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624" w:beforeLines="200"/>
        <w:jc w:val="center"/>
        <w:rPr>
          <w:rFonts w:hint="eastAsia" w:ascii="华文行楷" w:eastAsia="华文行楷"/>
          <w:bCs/>
          <w:sz w:val="84"/>
          <w:szCs w:val="84"/>
        </w:rPr>
      </w:pPr>
      <w:r>
        <w:rPr>
          <w:rFonts w:hint="eastAsia" w:ascii="华文行楷" w:eastAsia="华文行楷"/>
          <w:bCs/>
          <w:sz w:val="84"/>
          <w:szCs w:val="84"/>
        </w:rPr>
        <w:t>南京理工大学</w:t>
      </w:r>
    </w:p>
    <w:p>
      <w:pPr>
        <w:adjustRightInd w:val="0"/>
        <w:snapToGrid w:val="0"/>
        <w:jc w:val="center"/>
        <w:rPr>
          <w:rFonts w:hint="eastAsia" w:ascii="华文行楷" w:eastAsia="华文行楷"/>
          <w:bCs/>
          <w:sz w:val="72"/>
          <w:szCs w:val="72"/>
        </w:rPr>
      </w:pPr>
      <w:r>
        <w:rPr>
          <w:rFonts w:hint="eastAsia" w:ascii="华文行楷" w:eastAsia="华文行楷"/>
          <w:bCs/>
          <w:sz w:val="72"/>
          <w:szCs w:val="72"/>
        </w:rPr>
        <w:t>硕士专业学位研究生</w:t>
      </w:r>
    </w:p>
    <w:p>
      <w:pPr>
        <w:adjustRightInd w:val="0"/>
        <w:snapToGrid w:val="0"/>
        <w:jc w:val="center"/>
        <w:rPr>
          <w:bCs/>
          <w:sz w:val="84"/>
          <w:szCs w:val="84"/>
        </w:rPr>
      </w:pPr>
    </w:p>
    <w:p>
      <w:pPr>
        <w:adjustRightInd w:val="0"/>
        <w:snapToGrid w:val="0"/>
        <w:spacing w:line="1000" w:lineRule="exact"/>
        <w:jc w:val="center"/>
        <w:rPr>
          <w:rFonts w:ascii="方正小标宋简体" w:eastAsia="方正小标宋简体"/>
          <w:bCs/>
          <w:sz w:val="84"/>
          <w:szCs w:val="84"/>
        </w:rPr>
      </w:pPr>
      <w:r>
        <w:rPr>
          <w:rFonts w:hint="eastAsia" w:ascii="方正小标宋简体" w:eastAsia="方正小标宋简体"/>
          <w:bCs/>
          <w:sz w:val="84"/>
          <w:szCs w:val="84"/>
        </w:rPr>
        <w:t>培</w:t>
      </w:r>
    </w:p>
    <w:p>
      <w:pPr>
        <w:adjustRightInd w:val="0"/>
        <w:snapToGrid w:val="0"/>
        <w:spacing w:line="1000" w:lineRule="exact"/>
        <w:jc w:val="center"/>
        <w:rPr>
          <w:rFonts w:ascii="方正小标宋简体" w:eastAsia="方正小标宋简体"/>
          <w:bCs/>
          <w:sz w:val="84"/>
          <w:szCs w:val="84"/>
        </w:rPr>
      </w:pPr>
    </w:p>
    <w:p>
      <w:pPr>
        <w:adjustRightInd w:val="0"/>
        <w:snapToGrid w:val="0"/>
        <w:spacing w:line="1000" w:lineRule="exact"/>
        <w:jc w:val="center"/>
        <w:rPr>
          <w:rFonts w:ascii="方正小标宋简体" w:eastAsia="方正小标宋简体"/>
          <w:bCs/>
          <w:sz w:val="84"/>
          <w:szCs w:val="84"/>
        </w:rPr>
      </w:pPr>
      <w:r>
        <w:rPr>
          <w:rFonts w:hint="eastAsia" w:ascii="方正小标宋简体" w:eastAsia="方正小标宋简体"/>
          <w:bCs/>
          <w:sz w:val="84"/>
          <w:szCs w:val="84"/>
        </w:rPr>
        <w:t>养</w:t>
      </w:r>
    </w:p>
    <w:p>
      <w:pPr>
        <w:adjustRightInd w:val="0"/>
        <w:snapToGrid w:val="0"/>
        <w:spacing w:line="1000" w:lineRule="exact"/>
        <w:jc w:val="center"/>
        <w:rPr>
          <w:rFonts w:ascii="方正小标宋简体" w:eastAsia="方正小标宋简体"/>
          <w:bCs/>
          <w:sz w:val="84"/>
          <w:szCs w:val="84"/>
        </w:rPr>
      </w:pPr>
    </w:p>
    <w:p>
      <w:pPr>
        <w:adjustRightInd w:val="0"/>
        <w:snapToGrid w:val="0"/>
        <w:spacing w:line="1000" w:lineRule="exact"/>
        <w:jc w:val="center"/>
        <w:rPr>
          <w:rFonts w:ascii="方正小标宋简体" w:eastAsia="方正小标宋简体"/>
          <w:bCs/>
          <w:sz w:val="84"/>
          <w:szCs w:val="84"/>
        </w:rPr>
      </w:pPr>
      <w:r>
        <w:rPr>
          <w:rFonts w:hint="eastAsia" w:ascii="方正小标宋简体" w:eastAsia="方正小标宋简体"/>
          <w:bCs/>
          <w:sz w:val="84"/>
          <w:szCs w:val="84"/>
        </w:rPr>
        <w:t>方</w:t>
      </w:r>
    </w:p>
    <w:p>
      <w:pPr>
        <w:adjustRightInd w:val="0"/>
        <w:snapToGrid w:val="0"/>
        <w:spacing w:line="1000" w:lineRule="exact"/>
        <w:jc w:val="center"/>
        <w:rPr>
          <w:rFonts w:ascii="方正小标宋简体" w:eastAsia="方正小标宋简体"/>
          <w:bCs/>
          <w:sz w:val="84"/>
          <w:szCs w:val="84"/>
        </w:rPr>
      </w:pPr>
    </w:p>
    <w:p>
      <w:pPr>
        <w:adjustRightInd w:val="0"/>
        <w:snapToGrid w:val="0"/>
        <w:spacing w:line="1000" w:lineRule="exact"/>
        <w:jc w:val="center"/>
        <w:rPr>
          <w:rFonts w:ascii="方正小标宋简体" w:eastAsia="方正小标宋简体"/>
          <w:bCs/>
          <w:sz w:val="84"/>
          <w:szCs w:val="84"/>
        </w:rPr>
      </w:pPr>
      <w:r>
        <w:rPr>
          <w:rFonts w:hint="eastAsia" w:ascii="方正小标宋简体" w:eastAsia="方正小标宋简体"/>
          <w:bCs/>
          <w:sz w:val="84"/>
          <w:szCs w:val="84"/>
        </w:rPr>
        <w:t>案</w:t>
      </w:r>
    </w:p>
    <w:p>
      <w:pPr>
        <w:adjustRightInd w:val="0"/>
        <w:snapToGrid w:val="0"/>
        <w:ind w:firstLine="407" w:firstLineChars="194"/>
        <w:jc w:val="center"/>
        <w:rPr>
          <w:rFonts w:ascii="方正小标宋简体" w:eastAsia="方正小标宋简体"/>
          <w:bCs/>
          <w:szCs w:val="21"/>
        </w:rPr>
      </w:pPr>
    </w:p>
    <w:p>
      <w:pPr>
        <w:adjustRightInd w:val="0"/>
        <w:snapToGrid w:val="0"/>
        <w:rPr>
          <w:rFonts w:eastAsia="仿宋_GB2312"/>
          <w:sz w:val="84"/>
          <w:szCs w:val="84"/>
        </w:rPr>
      </w:pPr>
    </w:p>
    <w:p>
      <w:pPr>
        <w:adjustRightInd w:val="0"/>
        <w:snapToGrid w:val="0"/>
        <w:jc w:val="center"/>
        <w:rPr>
          <w:rFonts w:ascii="方正小标宋简体" w:eastAsia="方正小标宋简体"/>
          <w:sz w:val="28"/>
          <w:szCs w:val="28"/>
        </w:rPr>
      </w:pPr>
    </w:p>
    <w:p>
      <w:pPr>
        <w:adjustRightInd w:val="0"/>
        <w:snapToGrid w:val="0"/>
        <w:jc w:val="center"/>
        <w:rPr>
          <w:rFonts w:ascii="方正小标宋简体" w:eastAsia="方正小标宋简体"/>
          <w:sz w:val="44"/>
          <w:szCs w:val="44"/>
        </w:rPr>
      </w:pPr>
      <w:r>
        <w:rPr>
          <w:rFonts w:hint="eastAsia" w:ascii="方正小标宋简体" w:eastAsia="方正小标宋简体"/>
          <w:sz w:val="44"/>
          <w:szCs w:val="44"/>
        </w:rPr>
        <w:t>研 究 生 院</w:t>
      </w:r>
    </w:p>
    <w:p>
      <w:pPr>
        <w:adjustRightInd w:val="0"/>
        <w:snapToGrid w:val="0"/>
        <w:jc w:val="center"/>
        <w:rPr>
          <w:rFonts w:ascii="方正小标宋简体" w:eastAsia="方正小标宋简体"/>
          <w:sz w:val="28"/>
          <w:szCs w:val="28"/>
        </w:rPr>
      </w:pPr>
      <w:r>
        <w:rPr>
          <w:rFonts w:hint="eastAsia" w:ascii="方正小标宋简体" w:eastAsia="方正小标宋简体"/>
          <w:sz w:val="28"/>
          <w:szCs w:val="28"/>
        </w:rPr>
        <w:t>二</w:t>
      </w:r>
      <w:r>
        <w:rPr>
          <w:rFonts w:hint="eastAsia" w:ascii="宋体" w:hAnsi="宋体" w:cs="宋体"/>
          <w:sz w:val="28"/>
          <w:szCs w:val="28"/>
        </w:rPr>
        <w:t>〇</w:t>
      </w:r>
      <w:r>
        <w:rPr>
          <w:rFonts w:hint="eastAsia" w:ascii="方正小标宋简体" w:hAnsi="方正小标宋简体" w:eastAsia="方正小标宋简体" w:cs="方正小标宋简体"/>
          <w:sz w:val="28"/>
          <w:szCs w:val="28"/>
        </w:rPr>
        <w:t>二〇年七月</w:t>
      </w:r>
    </w:p>
    <w:p>
      <w:pPr>
        <w:widowControl/>
        <w:jc w:val="left"/>
      </w:pPr>
    </w:p>
    <w:p>
      <w:pPr>
        <w:sectPr>
          <w:footerReference r:id="rId3" w:type="even"/>
          <w:pgSz w:w="11906" w:h="16838"/>
          <w:pgMar w:top="1418" w:right="1418" w:bottom="1418" w:left="1418" w:header="851" w:footer="992" w:gutter="0"/>
          <w:cols w:space="425" w:num="1"/>
          <w:docGrid w:type="lines" w:linePitch="312" w:charSpace="0"/>
        </w:sectPr>
      </w:pPr>
    </w:p>
    <w:p>
      <w:pPr>
        <w:pStyle w:val="15"/>
        <w:tabs>
          <w:tab w:val="right" w:leader="dot" w:pos="9060"/>
        </w:tabs>
        <w:jc w:val="center"/>
        <w:rPr>
          <w:rFonts w:eastAsia="黑体"/>
          <w:sz w:val="36"/>
          <w:szCs w:val="36"/>
        </w:rPr>
      </w:pPr>
      <w:r>
        <w:rPr>
          <w:rFonts w:hint="eastAsia" w:eastAsia="黑体"/>
          <w:sz w:val="36"/>
          <w:szCs w:val="36"/>
        </w:rPr>
        <w:t>目  录</w:t>
      </w:r>
    </w:p>
    <w:p>
      <w:pPr>
        <w:pStyle w:val="15"/>
        <w:tabs>
          <w:tab w:val="right" w:leader="dot" w:pos="9060"/>
        </w:tabs>
        <w:rPr>
          <w:rFonts w:eastAsia="黑体"/>
        </w:rPr>
      </w:pPr>
    </w:p>
    <w:p>
      <w:pPr>
        <w:pStyle w:val="15"/>
        <w:tabs>
          <w:tab w:val="right" w:leader="dot" w:pos="9060"/>
        </w:tabs>
        <w:spacing w:line="440" w:lineRule="exact"/>
        <w:rPr>
          <w:rFonts w:asciiTheme="minorHAnsi" w:hAnsiTheme="minorHAnsi" w:eastAsiaTheme="minorEastAsia" w:cstheme="minorBidi"/>
          <w:szCs w:val="22"/>
        </w:rPr>
      </w:pPr>
      <w:r>
        <w:rPr>
          <w:rFonts w:eastAsia="黑体"/>
        </w:rPr>
        <w:fldChar w:fldCharType="begin"/>
      </w:r>
      <w:r>
        <w:rPr>
          <w:rFonts w:eastAsia="黑体"/>
        </w:rPr>
        <w:instrText xml:space="preserve"> TOC \o "1-3" \h \z \u </w:instrText>
      </w:r>
      <w:r>
        <w:rPr>
          <w:rFonts w:eastAsia="黑体"/>
        </w:rPr>
        <w:fldChar w:fldCharType="separate"/>
      </w:r>
      <w:r>
        <w:fldChar w:fldCharType="begin"/>
      </w:r>
      <w:r>
        <w:instrText xml:space="preserve"> HYPERLINK \l "_Toc49671913" </w:instrText>
      </w:r>
      <w:r>
        <w:fldChar w:fldCharType="separate"/>
      </w:r>
      <w:r>
        <w:rPr>
          <w:rStyle w:val="23"/>
          <w:rFonts w:hint="eastAsia" w:ascii="黑体" w:hAnsi="黑体" w:eastAsia="黑体"/>
        </w:rPr>
        <w:t>金融硕士</w:t>
      </w:r>
      <w:r>
        <w:tab/>
      </w:r>
      <w:r>
        <w:fldChar w:fldCharType="begin"/>
      </w:r>
      <w:r>
        <w:instrText xml:space="preserve"> PAGEREF _Toc49671913 \h </w:instrText>
      </w:r>
      <w:r>
        <w:fldChar w:fldCharType="separate"/>
      </w:r>
      <w:r>
        <w:t>1</w:t>
      </w:r>
      <w:r>
        <w:fldChar w:fldCharType="end"/>
      </w:r>
      <w:r>
        <w:fldChar w:fldCharType="end"/>
      </w:r>
    </w:p>
    <w:p>
      <w:pPr>
        <w:pStyle w:val="15"/>
        <w:tabs>
          <w:tab w:val="right" w:leader="dot" w:pos="9060"/>
        </w:tabs>
        <w:spacing w:line="440" w:lineRule="exact"/>
        <w:rPr>
          <w:rFonts w:asciiTheme="minorHAnsi" w:hAnsiTheme="minorHAnsi" w:eastAsiaTheme="minorEastAsia" w:cstheme="minorBidi"/>
          <w:szCs w:val="22"/>
        </w:rPr>
      </w:pPr>
      <w:r>
        <w:fldChar w:fldCharType="begin"/>
      </w:r>
      <w:r>
        <w:instrText xml:space="preserve"> HYPERLINK \l "_Toc49671914" </w:instrText>
      </w:r>
      <w:r>
        <w:fldChar w:fldCharType="separate"/>
      </w:r>
      <w:r>
        <w:rPr>
          <w:rStyle w:val="23"/>
          <w:rFonts w:hint="eastAsia" w:ascii="黑体" w:hAnsi="黑体" w:eastAsia="黑体"/>
        </w:rPr>
        <w:t>国际商务硕士</w:t>
      </w:r>
      <w:r>
        <w:tab/>
      </w:r>
      <w:r>
        <w:fldChar w:fldCharType="begin"/>
      </w:r>
      <w:r>
        <w:instrText xml:space="preserve"> PAGEREF _Toc49671914 \h </w:instrText>
      </w:r>
      <w:r>
        <w:fldChar w:fldCharType="separate"/>
      </w:r>
      <w:r>
        <w:t>4</w:t>
      </w:r>
      <w:r>
        <w:fldChar w:fldCharType="end"/>
      </w:r>
      <w:r>
        <w:fldChar w:fldCharType="end"/>
      </w:r>
    </w:p>
    <w:p>
      <w:pPr>
        <w:pStyle w:val="15"/>
        <w:tabs>
          <w:tab w:val="right" w:leader="dot" w:pos="9060"/>
        </w:tabs>
        <w:spacing w:line="440" w:lineRule="exact"/>
        <w:rPr>
          <w:rFonts w:asciiTheme="minorHAnsi" w:hAnsiTheme="minorHAnsi" w:eastAsiaTheme="minorEastAsia" w:cstheme="minorBidi"/>
          <w:szCs w:val="22"/>
        </w:rPr>
      </w:pPr>
      <w:r>
        <w:fldChar w:fldCharType="begin"/>
      </w:r>
      <w:r>
        <w:instrText xml:space="preserve"> HYPERLINK \l "_Toc49671915" </w:instrText>
      </w:r>
      <w:r>
        <w:fldChar w:fldCharType="separate"/>
      </w:r>
      <w:r>
        <w:rPr>
          <w:rStyle w:val="23"/>
          <w:rFonts w:hint="eastAsia" w:ascii="黑体" w:hAnsi="黑体" w:eastAsia="黑体"/>
        </w:rPr>
        <w:t>法律硕士（非法学）</w:t>
      </w:r>
      <w:r>
        <w:tab/>
      </w:r>
      <w:r>
        <w:fldChar w:fldCharType="begin"/>
      </w:r>
      <w:r>
        <w:instrText xml:space="preserve"> PAGEREF _Toc49671915 \h </w:instrText>
      </w:r>
      <w:r>
        <w:fldChar w:fldCharType="separate"/>
      </w:r>
      <w:r>
        <w:t>8</w:t>
      </w:r>
      <w:r>
        <w:fldChar w:fldCharType="end"/>
      </w:r>
      <w:r>
        <w:fldChar w:fldCharType="end"/>
      </w:r>
    </w:p>
    <w:p>
      <w:pPr>
        <w:pStyle w:val="15"/>
        <w:tabs>
          <w:tab w:val="right" w:leader="dot" w:pos="9060"/>
        </w:tabs>
        <w:spacing w:line="440" w:lineRule="exact"/>
        <w:rPr>
          <w:rFonts w:asciiTheme="minorHAnsi" w:hAnsiTheme="minorHAnsi" w:eastAsiaTheme="minorEastAsia" w:cstheme="minorBidi"/>
          <w:szCs w:val="22"/>
        </w:rPr>
      </w:pPr>
      <w:r>
        <w:fldChar w:fldCharType="begin"/>
      </w:r>
      <w:r>
        <w:instrText xml:space="preserve"> HYPERLINK \l "_Toc49671916" </w:instrText>
      </w:r>
      <w:r>
        <w:fldChar w:fldCharType="separate"/>
      </w:r>
      <w:r>
        <w:rPr>
          <w:rStyle w:val="23"/>
          <w:rFonts w:hint="eastAsia" w:ascii="黑体" w:hAnsi="黑体" w:eastAsia="黑体"/>
        </w:rPr>
        <w:t>法律硕士（法学）</w:t>
      </w:r>
      <w:r>
        <w:tab/>
      </w:r>
      <w:r>
        <w:fldChar w:fldCharType="begin"/>
      </w:r>
      <w:r>
        <w:instrText xml:space="preserve"> PAGEREF _Toc49671916 \h </w:instrText>
      </w:r>
      <w:r>
        <w:fldChar w:fldCharType="separate"/>
      </w:r>
      <w:r>
        <w:t>14</w:t>
      </w:r>
      <w:r>
        <w:fldChar w:fldCharType="end"/>
      </w:r>
      <w:r>
        <w:fldChar w:fldCharType="end"/>
      </w:r>
    </w:p>
    <w:p>
      <w:pPr>
        <w:pStyle w:val="15"/>
        <w:tabs>
          <w:tab w:val="right" w:leader="dot" w:pos="9060"/>
        </w:tabs>
        <w:spacing w:line="440" w:lineRule="exact"/>
        <w:rPr>
          <w:rFonts w:asciiTheme="minorHAnsi" w:hAnsiTheme="minorHAnsi" w:eastAsiaTheme="minorEastAsia" w:cstheme="minorBidi"/>
          <w:szCs w:val="22"/>
        </w:rPr>
      </w:pPr>
      <w:r>
        <w:fldChar w:fldCharType="begin"/>
      </w:r>
      <w:r>
        <w:instrText xml:space="preserve"> HYPERLINK \l "_Toc49671917" </w:instrText>
      </w:r>
      <w:r>
        <w:fldChar w:fldCharType="separate"/>
      </w:r>
      <w:r>
        <w:rPr>
          <w:rStyle w:val="23"/>
          <w:rFonts w:hint="eastAsia" w:ascii="黑体" w:hAnsi="黑体" w:eastAsia="黑体"/>
        </w:rPr>
        <w:t>社会工作硕士</w:t>
      </w:r>
      <w:r>
        <w:tab/>
      </w:r>
      <w:r>
        <w:fldChar w:fldCharType="begin"/>
      </w:r>
      <w:r>
        <w:instrText xml:space="preserve"> PAGEREF _Toc49671917 \h </w:instrText>
      </w:r>
      <w:r>
        <w:fldChar w:fldCharType="separate"/>
      </w:r>
      <w:r>
        <w:t>20</w:t>
      </w:r>
      <w:r>
        <w:fldChar w:fldCharType="end"/>
      </w:r>
      <w:r>
        <w:fldChar w:fldCharType="end"/>
      </w:r>
    </w:p>
    <w:p>
      <w:pPr>
        <w:pStyle w:val="15"/>
        <w:tabs>
          <w:tab w:val="right" w:leader="dot" w:pos="9060"/>
        </w:tabs>
        <w:spacing w:line="440" w:lineRule="exact"/>
        <w:rPr>
          <w:rFonts w:asciiTheme="minorHAnsi" w:hAnsiTheme="minorHAnsi" w:eastAsiaTheme="minorEastAsia" w:cstheme="minorBidi"/>
          <w:szCs w:val="22"/>
        </w:rPr>
      </w:pPr>
      <w:r>
        <w:fldChar w:fldCharType="begin"/>
      </w:r>
      <w:r>
        <w:instrText xml:space="preserve"> HYPERLINK \l "_Toc49671918" </w:instrText>
      </w:r>
      <w:r>
        <w:fldChar w:fldCharType="separate"/>
      </w:r>
      <w:r>
        <w:rPr>
          <w:rStyle w:val="23"/>
          <w:rFonts w:hint="eastAsia" w:ascii="黑体" w:hAnsi="黑体" w:eastAsia="黑体"/>
        </w:rPr>
        <w:t>体育硕士</w:t>
      </w:r>
      <w:r>
        <w:tab/>
      </w:r>
      <w:r>
        <w:fldChar w:fldCharType="begin"/>
      </w:r>
      <w:r>
        <w:instrText xml:space="preserve"> PAGEREF _Toc49671918 \h </w:instrText>
      </w:r>
      <w:r>
        <w:fldChar w:fldCharType="separate"/>
      </w:r>
      <w:r>
        <w:t>27</w:t>
      </w:r>
      <w:r>
        <w:fldChar w:fldCharType="end"/>
      </w:r>
      <w:r>
        <w:fldChar w:fldCharType="end"/>
      </w:r>
    </w:p>
    <w:p>
      <w:pPr>
        <w:pStyle w:val="15"/>
        <w:tabs>
          <w:tab w:val="right" w:leader="dot" w:pos="9060"/>
        </w:tabs>
        <w:spacing w:line="440" w:lineRule="exact"/>
        <w:rPr>
          <w:rFonts w:asciiTheme="minorHAnsi" w:hAnsiTheme="minorHAnsi" w:eastAsiaTheme="minorEastAsia" w:cstheme="minorBidi"/>
          <w:szCs w:val="22"/>
        </w:rPr>
      </w:pPr>
      <w:r>
        <w:fldChar w:fldCharType="begin"/>
      </w:r>
      <w:r>
        <w:instrText xml:space="preserve"> HYPERLINK \l "_Toc49671919" </w:instrText>
      </w:r>
      <w:r>
        <w:fldChar w:fldCharType="separate"/>
      </w:r>
      <w:r>
        <w:rPr>
          <w:rStyle w:val="23"/>
          <w:rFonts w:hint="eastAsia" w:ascii="黑体" w:hAnsi="黑体" w:eastAsia="黑体"/>
        </w:rPr>
        <w:t>翻译硕士</w:t>
      </w:r>
      <w:r>
        <w:tab/>
      </w:r>
      <w:r>
        <w:fldChar w:fldCharType="begin"/>
      </w:r>
      <w:r>
        <w:instrText xml:space="preserve"> PAGEREF _Toc49671919 \h </w:instrText>
      </w:r>
      <w:r>
        <w:fldChar w:fldCharType="separate"/>
      </w:r>
      <w:r>
        <w:t>31</w:t>
      </w:r>
      <w:r>
        <w:fldChar w:fldCharType="end"/>
      </w:r>
      <w:r>
        <w:fldChar w:fldCharType="end"/>
      </w:r>
    </w:p>
    <w:p>
      <w:pPr>
        <w:pStyle w:val="15"/>
        <w:tabs>
          <w:tab w:val="right" w:leader="dot" w:pos="9060"/>
        </w:tabs>
        <w:spacing w:line="440" w:lineRule="exact"/>
        <w:rPr>
          <w:rFonts w:asciiTheme="minorHAnsi" w:hAnsiTheme="minorHAnsi" w:eastAsiaTheme="minorEastAsia" w:cstheme="minorBidi"/>
          <w:szCs w:val="22"/>
        </w:rPr>
      </w:pPr>
      <w:r>
        <w:fldChar w:fldCharType="begin"/>
      </w:r>
      <w:r>
        <w:instrText xml:space="preserve"> HYPERLINK \l "_Toc49671920" </w:instrText>
      </w:r>
      <w:r>
        <w:fldChar w:fldCharType="separate"/>
      </w:r>
      <w:r>
        <w:rPr>
          <w:rStyle w:val="23"/>
          <w:rFonts w:hint="eastAsia" w:ascii="黑体" w:hAnsi="黑体" w:eastAsia="黑体"/>
        </w:rPr>
        <w:t>工商管理硕士</w:t>
      </w:r>
      <w:r>
        <w:tab/>
      </w:r>
      <w:r>
        <w:fldChar w:fldCharType="begin"/>
      </w:r>
      <w:r>
        <w:instrText xml:space="preserve"> PAGEREF _Toc49671920 \h </w:instrText>
      </w:r>
      <w:r>
        <w:fldChar w:fldCharType="separate"/>
      </w:r>
      <w:r>
        <w:t>34</w:t>
      </w:r>
      <w:r>
        <w:fldChar w:fldCharType="end"/>
      </w:r>
      <w:r>
        <w:fldChar w:fldCharType="end"/>
      </w:r>
    </w:p>
    <w:p>
      <w:pPr>
        <w:pStyle w:val="15"/>
        <w:tabs>
          <w:tab w:val="right" w:leader="dot" w:pos="9060"/>
        </w:tabs>
        <w:spacing w:line="440" w:lineRule="exact"/>
        <w:rPr>
          <w:rFonts w:asciiTheme="minorHAnsi" w:hAnsiTheme="minorHAnsi" w:eastAsiaTheme="minorEastAsia" w:cstheme="minorBidi"/>
          <w:szCs w:val="22"/>
        </w:rPr>
      </w:pPr>
      <w:r>
        <w:fldChar w:fldCharType="begin"/>
      </w:r>
      <w:r>
        <w:instrText xml:space="preserve"> HYPERLINK \l "_Toc49671921" </w:instrText>
      </w:r>
      <w:r>
        <w:fldChar w:fldCharType="separate"/>
      </w:r>
      <w:r>
        <w:rPr>
          <w:rStyle w:val="23"/>
          <w:rFonts w:hint="eastAsia" w:eastAsia="黑体"/>
        </w:rPr>
        <w:t>工商管理硕士（</w:t>
      </w:r>
      <w:r>
        <w:rPr>
          <w:rStyle w:val="23"/>
          <w:rFonts w:eastAsia="黑体"/>
        </w:rPr>
        <w:t>EMBA</w:t>
      </w:r>
      <w:r>
        <w:rPr>
          <w:rStyle w:val="23"/>
          <w:rFonts w:hint="eastAsia" w:eastAsia="黑体"/>
        </w:rPr>
        <w:t>）</w:t>
      </w:r>
      <w:r>
        <w:tab/>
      </w:r>
      <w:r>
        <w:fldChar w:fldCharType="begin"/>
      </w:r>
      <w:r>
        <w:instrText xml:space="preserve"> PAGEREF _Toc49671921 \h </w:instrText>
      </w:r>
      <w:r>
        <w:fldChar w:fldCharType="separate"/>
      </w:r>
      <w:r>
        <w:t>39</w:t>
      </w:r>
      <w:r>
        <w:fldChar w:fldCharType="end"/>
      </w:r>
      <w:r>
        <w:fldChar w:fldCharType="end"/>
      </w:r>
    </w:p>
    <w:p>
      <w:pPr>
        <w:pStyle w:val="15"/>
        <w:tabs>
          <w:tab w:val="right" w:leader="dot" w:pos="9060"/>
        </w:tabs>
        <w:spacing w:line="440" w:lineRule="exact"/>
        <w:rPr>
          <w:rFonts w:asciiTheme="minorHAnsi" w:hAnsiTheme="minorHAnsi" w:eastAsiaTheme="minorEastAsia" w:cstheme="minorBidi"/>
          <w:szCs w:val="22"/>
        </w:rPr>
      </w:pPr>
      <w:r>
        <w:fldChar w:fldCharType="begin"/>
      </w:r>
      <w:r>
        <w:instrText xml:space="preserve"> HYPERLINK \l "_Toc49671922" </w:instrText>
      </w:r>
      <w:r>
        <w:fldChar w:fldCharType="separate"/>
      </w:r>
      <w:r>
        <w:rPr>
          <w:rStyle w:val="23"/>
          <w:rFonts w:hint="eastAsia" w:ascii="黑体" w:hAnsi="黑体" w:eastAsia="黑体"/>
        </w:rPr>
        <w:t>公共管理硕士</w:t>
      </w:r>
      <w:r>
        <w:tab/>
      </w:r>
      <w:r>
        <w:fldChar w:fldCharType="begin"/>
      </w:r>
      <w:r>
        <w:instrText xml:space="preserve"> PAGEREF _Toc49671922 \h </w:instrText>
      </w:r>
      <w:r>
        <w:fldChar w:fldCharType="separate"/>
      </w:r>
      <w:r>
        <w:t>43</w:t>
      </w:r>
      <w:r>
        <w:fldChar w:fldCharType="end"/>
      </w:r>
      <w:r>
        <w:fldChar w:fldCharType="end"/>
      </w:r>
    </w:p>
    <w:p>
      <w:pPr>
        <w:pStyle w:val="15"/>
        <w:tabs>
          <w:tab w:val="right" w:leader="dot" w:pos="9060"/>
        </w:tabs>
        <w:spacing w:line="440" w:lineRule="exact"/>
        <w:rPr>
          <w:rFonts w:asciiTheme="minorHAnsi" w:hAnsiTheme="minorHAnsi" w:eastAsiaTheme="minorEastAsia" w:cstheme="minorBidi"/>
          <w:szCs w:val="22"/>
        </w:rPr>
      </w:pPr>
      <w:r>
        <w:fldChar w:fldCharType="begin"/>
      </w:r>
      <w:r>
        <w:instrText xml:space="preserve"> HYPERLINK \l "_Toc49671923" </w:instrText>
      </w:r>
      <w:r>
        <w:fldChar w:fldCharType="separate"/>
      </w:r>
      <w:r>
        <w:rPr>
          <w:rStyle w:val="23"/>
          <w:rFonts w:hint="eastAsia" w:ascii="黑体" w:hAnsi="黑体" w:eastAsia="黑体"/>
        </w:rPr>
        <w:t>会计硕士</w:t>
      </w:r>
      <w:r>
        <w:tab/>
      </w:r>
      <w:r>
        <w:fldChar w:fldCharType="begin"/>
      </w:r>
      <w:r>
        <w:instrText xml:space="preserve"> PAGEREF _Toc49671923 \h </w:instrText>
      </w:r>
      <w:r>
        <w:fldChar w:fldCharType="separate"/>
      </w:r>
      <w:r>
        <w:t>46</w:t>
      </w:r>
      <w:r>
        <w:fldChar w:fldCharType="end"/>
      </w:r>
      <w:r>
        <w:fldChar w:fldCharType="end"/>
      </w:r>
    </w:p>
    <w:p>
      <w:pPr>
        <w:pStyle w:val="15"/>
        <w:tabs>
          <w:tab w:val="right" w:leader="dot" w:pos="9060"/>
        </w:tabs>
        <w:spacing w:line="440" w:lineRule="exact"/>
        <w:rPr>
          <w:rFonts w:asciiTheme="minorHAnsi" w:hAnsiTheme="minorHAnsi" w:eastAsiaTheme="minorEastAsia" w:cstheme="minorBidi"/>
          <w:szCs w:val="22"/>
        </w:rPr>
      </w:pPr>
      <w:r>
        <w:fldChar w:fldCharType="begin"/>
      </w:r>
      <w:r>
        <w:instrText xml:space="preserve"> HYPERLINK \l "_Toc49671924" </w:instrText>
      </w:r>
      <w:r>
        <w:fldChar w:fldCharType="separate"/>
      </w:r>
      <w:r>
        <w:rPr>
          <w:rStyle w:val="23"/>
          <w:rFonts w:hint="eastAsia" w:ascii="黑体" w:hAnsi="黑体" w:eastAsia="黑体"/>
        </w:rPr>
        <w:t>图书情报硕士</w:t>
      </w:r>
      <w:r>
        <w:tab/>
      </w:r>
      <w:r>
        <w:fldChar w:fldCharType="begin"/>
      </w:r>
      <w:r>
        <w:instrText xml:space="preserve"> PAGEREF _Toc49671924 \h </w:instrText>
      </w:r>
      <w:r>
        <w:fldChar w:fldCharType="separate"/>
      </w:r>
      <w:r>
        <w:t>50</w:t>
      </w:r>
      <w:r>
        <w:fldChar w:fldCharType="end"/>
      </w:r>
      <w:r>
        <w:fldChar w:fldCharType="end"/>
      </w:r>
    </w:p>
    <w:p>
      <w:pPr>
        <w:pStyle w:val="15"/>
        <w:tabs>
          <w:tab w:val="right" w:leader="dot" w:pos="9060"/>
        </w:tabs>
        <w:spacing w:line="440" w:lineRule="exact"/>
        <w:rPr>
          <w:rFonts w:asciiTheme="minorHAnsi" w:hAnsiTheme="minorHAnsi" w:eastAsiaTheme="minorEastAsia" w:cstheme="minorBidi"/>
          <w:szCs w:val="22"/>
        </w:rPr>
      </w:pPr>
      <w:r>
        <w:fldChar w:fldCharType="begin"/>
      </w:r>
      <w:r>
        <w:instrText xml:space="preserve"> HYPERLINK \l "_Toc49671925" </w:instrText>
      </w:r>
      <w:r>
        <w:fldChar w:fldCharType="separate"/>
      </w:r>
      <w:r>
        <w:rPr>
          <w:rStyle w:val="23"/>
          <w:rFonts w:hint="eastAsia" w:ascii="黑体" w:hAnsi="黑体" w:eastAsia="黑体"/>
        </w:rPr>
        <w:t>电子信息</w:t>
      </w:r>
      <w:r>
        <w:tab/>
      </w:r>
      <w:r>
        <w:fldChar w:fldCharType="begin"/>
      </w:r>
      <w:r>
        <w:instrText xml:space="preserve"> PAGEREF _Toc49671925 \h </w:instrText>
      </w:r>
      <w:r>
        <w:fldChar w:fldCharType="separate"/>
      </w:r>
      <w:r>
        <w:t>54</w:t>
      </w:r>
      <w:r>
        <w:fldChar w:fldCharType="end"/>
      </w:r>
      <w:r>
        <w:fldChar w:fldCharType="end"/>
      </w:r>
    </w:p>
    <w:p>
      <w:pPr>
        <w:pStyle w:val="16"/>
        <w:tabs>
          <w:tab w:val="right" w:leader="dot" w:pos="9060"/>
        </w:tabs>
        <w:spacing w:line="440" w:lineRule="exact"/>
        <w:rPr>
          <w:rFonts w:asciiTheme="minorHAnsi" w:hAnsiTheme="minorHAnsi" w:eastAsiaTheme="minorEastAsia" w:cstheme="minorBidi"/>
          <w:szCs w:val="22"/>
        </w:rPr>
      </w:pPr>
      <w:r>
        <w:fldChar w:fldCharType="begin"/>
      </w:r>
      <w:r>
        <w:instrText xml:space="preserve"> HYPERLINK \l "_Toc49671926" </w:instrText>
      </w:r>
      <w:r>
        <w:fldChar w:fldCharType="separate"/>
      </w:r>
      <w:r>
        <w:rPr>
          <w:rStyle w:val="23"/>
          <w:rFonts w:hint="eastAsia" w:ascii="黑体" w:hAnsi="黑体" w:eastAsia="黑体"/>
        </w:rPr>
        <w:t>光学工程</w:t>
      </w:r>
      <w:r>
        <w:tab/>
      </w:r>
      <w:r>
        <w:fldChar w:fldCharType="begin"/>
      </w:r>
      <w:r>
        <w:instrText xml:space="preserve"> PAGEREF _Toc49671926 \h </w:instrText>
      </w:r>
      <w:r>
        <w:fldChar w:fldCharType="separate"/>
      </w:r>
      <w:r>
        <w:t>54</w:t>
      </w:r>
      <w:r>
        <w:fldChar w:fldCharType="end"/>
      </w:r>
      <w:r>
        <w:fldChar w:fldCharType="end"/>
      </w:r>
    </w:p>
    <w:p>
      <w:pPr>
        <w:pStyle w:val="16"/>
        <w:tabs>
          <w:tab w:val="right" w:leader="dot" w:pos="9060"/>
        </w:tabs>
        <w:spacing w:line="440" w:lineRule="exact"/>
        <w:rPr>
          <w:rFonts w:asciiTheme="minorHAnsi" w:hAnsiTheme="minorHAnsi" w:eastAsiaTheme="minorEastAsia" w:cstheme="minorBidi"/>
          <w:szCs w:val="22"/>
        </w:rPr>
      </w:pPr>
      <w:r>
        <w:fldChar w:fldCharType="begin"/>
      </w:r>
      <w:r>
        <w:instrText xml:space="preserve"> HYPERLINK \l "_Toc49671927" </w:instrText>
      </w:r>
      <w:r>
        <w:fldChar w:fldCharType="separate"/>
      </w:r>
      <w:r>
        <w:rPr>
          <w:rStyle w:val="23"/>
          <w:rFonts w:hint="eastAsia" w:ascii="黑体" w:hAnsi="黑体" w:eastAsia="黑体"/>
        </w:rPr>
        <w:t>仪器仪表工程</w:t>
      </w:r>
      <w:r>
        <w:tab/>
      </w:r>
      <w:r>
        <w:fldChar w:fldCharType="begin"/>
      </w:r>
      <w:r>
        <w:instrText xml:space="preserve"> PAGEREF _Toc49671927 \h </w:instrText>
      </w:r>
      <w:r>
        <w:fldChar w:fldCharType="separate"/>
      </w:r>
      <w:r>
        <w:t>58</w:t>
      </w:r>
      <w:r>
        <w:fldChar w:fldCharType="end"/>
      </w:r>
      <w:r>
        <w:fldChar w:fldCharType="end"/>
      </w:r>
    </w:p>
    <w:p>
      <w:pPr>
        <w:pStyle w:val="16"/>
        <w:tabs>
          <w:tab w:val="right" w:leader="dot" w:pos="9060"/>
        </w:tabs>
        <w:spacing w:line="440" w:lineRule="exact"/>
        <w:rPr>
          <w:rFonts w:asciiTheme="minorHAnsi" w:hAnsiTheme="minorHAnsi" w:eastAsiaTheme="minorEastAsia" w:cstheme="minorBidi"/>
          <w:szCs w:val="22"/>
        </w:rPr>
      </w:pPr>
      <w:r>
        <w:fldChar w:fldCharType="begin"/>
      </w:r>
      <w:r>
        <w:instrText xml:space="preserve"> HYPERLINK \l "_Toc49671928" </w:instrText>
      </w:r>
      <w:r>
        <w:fldChar w:fldCharType="separate"/>
      </w:r>
      <w:r>
        <w:rPr>
          <w:rStyle w:val="23"/>
          <w:rFonts w:hint="eastAsia" w:ascii="黑体" w:hAnsi="黑体" w:eastAsia="黑体"/>
        </w:rPr>
        <w:t>电子与通信工程</w:t>
      </w:r>
      <w:r>
        <w:tab/>
      </w:r>
      <w:r>
        <w:fldChar w:fldCharType="begin"/>
      </w:r>
      <w:r>
        <w:instrText xml:space="preserve"> PAGEREF _Toc49671928 \h </w:instrText>
      </w:r>
      <w:r>
        <w:fldChar w:fldCharType="separate"/>
      </w:r>
      <w:r>
        <w:t>62</w:t>
      </w:r>
      <w:r>
        <w:fldChar w:fldCharType="end"/>
      </w:r>
      <w:r>
        <w:fldChar w:fldCharType="end"/>
      </w:r>
    </w:p>
    <w:p>
      <w:pPr>
        <w:pStyle w:val="16"/>
        <w:tabs>
          <w:tab w:val="right" w:leader="dot" w:pos="9060"/>
        </w:tabs>
        <w:spacing w:line="440" w:lineRule="exact"/>
        <w:rPr>
          <w:rFonts w:asciiTheme="minorHAnsi" w:hAnsiTheme="minorHAnsi" w:eastAsiaTheme="minorEastAsia" w:cstheme="minorBidi"/>
          <w:szCs w:val="22"/>
        </w:rPr>
      </w:pPr>
      <w:r>
        <w:fldChar w:fldCharType="begin"/>
      </w:r>
      <w:r>
        <w:instrText xml:space="preserve"> HYPERLINK \l "_Toc49671929" </w:instrText>
      </w:r>
      <w:r>
        <w:fldChar w:fldCharType="separate"/>
      </w:r>
      <w:r>
        <w:rPr>
          <w:rStyle w:val="23"/>
          <w:rFonts w:hint="eastAsia" w:ascii="黑体" w:hAnsi="黑体" w:eastAsia="黑体"/>
        </w:rPr>
        <w:t>集成电路工程</w:t>
      </w:r>
      <w:r>
        <w:tab/>
      </w:r>
      <w:r>
        <w:fldChar w:fldCharType="begin"/>
      </w:r>
      <w:r>
        <w:instrText xml:space="preserve"> PAGEREF _Toc49671929 \h </w:instrText>
      </w:r>
      <w:r>
        <w:fldChar w:fldCharType="separate"/>
      </w:r>
      <w:r>
        <w:t>65</w:t>
      </w:r>
      <w:r>
        <w:fldChar w:fldCharType="end"/>
      </w:r>
      <w:r>
        <w:fldChar w:fldCharType="end"/>
      </w:r>
    </w:p>
    <w:p>
      <w:pPr>
        <w:pStyle w:val="16"/>
        <w:tabs>
          <w:tab w:val="right" w:leader="dot" w:pos="9060"/>
        </w:tabs>
        <w:spacing w:line="440" w:lineRule="exact"/>
        <w:rPr>
          <w:rFonts w:asciiTheme="minorHAnsi" w:hAnsiTheme="minorHAnsi" w:eastAsiaTheme="minorEastAsia" w:cstheme="minorBidi"/>
          <w:szCs w:val="22"/>
        </w:rPr>
      </w:pPr>
      <w:r>
        <w:fldChar w:fldCharType="begin"/>
      </w:r>
      <w:r>
        <w:instrText xml:space="preserve"> HYPERLINK \l "_Toc49671930" </w:instrText>
      </w:r>
      <w:r>
        <w:fldChar w:fldCharType="separate"/>
      </w:r>
      <w:r>
        <w:rPr>
          <w:rStyle w:val="23"/>
          <w:rFonts w:hint="eastAsia" w:ascii="黑体" w:hAnsi="黑体" w:eastAsia="黑体"/>
        </w:rPr>
        <w:t>控制工程</w:t>
      </w:r>
      <w:r>
        <w:tab/>
      </w:r>
      <w:r>
        <w:fldChar w:fldCharType="begin"/>
      </w:r>
      <w:r>
        <w:instrText xml:space="preserve"> PAGEREF _Toc49671930 \h </w:instrText>
      </w:r>
      <w:r>
        <w:fldChar w:fldCharType="separate"/>
      </w:r>
      <w:r>
        <w:t>68</w:t>
      </w:r>
      <w:r>
        <w:fldChar w:fldCharType="end"/>
      </w:r>
      <w:r>
        <w:fldChar w:fldCharType="end"/>
      </w:r>
    </w:p>
    <w:p>
      <w:pPr>
        <w:pStyle w:val="16"/>
        <w:tabs>
          <w:tab w:val="right" w:leader="dot" w:pos="9060"/>
        </w:tabs>
        <w:spacing w:line="440" w:lineRule="exact"/>
        <w:rPr>
          <w:rFonts w:asciiTheme="minorHAnsi" w:hAnsiTheme="minorHAnsi" w:eastAsiaTheme="minorEastAsia" w:cstheme="minorBidi"/>
          <w:szCs w:val="22"/>
        </w:rPr>
      </w:pPr>
      <w:r>
        <w:fldChar w:fldCharType="begin"/>
      </w:r>
      <w:r>
        <w:instrText xml:space="preserve"> HYPERLINK \l "_Toc49671931" </w:instrText>
      </w:r>
      <w:r>
        <w:fldChar w:fldCharType="separate"/>
      </w:r>
      <w:r>
        <w:rPr>
          <w:rStyle w:val="23"/>
          <w:rFonts w:hint="eastAsia" w:ascii="黑体" w:hAnsi="黑体" w:eastAsia="黑体"/>
        </w:rPr>
        <w:t>计算机技术</w:t>
      </w:r>
      <w:r>
        <w:tab/>
      </w:r>
      <w:r>
        <w:fldChar w:fldCharType="begin"/>
      </w:r>
      <w:r>
        <w:instrText xml:space="preserve"> PAGEREF _Toc49671931 \h </w:instrText>
      </w:r>
      <w:r>
        <w:fldChar w:fldCharType="separate"/>
      </w:r>
      <w:r>
        <w:t>71</w:t>
      </w:r>
      <w:r>
        <w:fldChar w:fldCharType="end"/>
      </w:r>
      <w:r>
        <w:fldChar w:fldCharType="end"/>
      </w:r>
    </w:p>
    <w:p>
      <w:pPr>
        <w:pStyle w:val="16"/>
        <w:tabs>
          <w:tab w:val="right" w:leader="dot" w:pos="9060"/>
        </w:tabs>
        <w:spacing w:line="440" w:lineRule="exact"/>
        <w:rPr>
          <w:rFonts w:asciiTheme="minorHAnsi" w:hAnsiTheme="minorHAnsi" w:eastAsiaTheme="minorEastAsia" w:cstheme="minorBidi"/>
          <w:szCs w:val="22"/>
        </w:rPr>
      </w:pPr>
      <w:r>
        <w:fldChar w:fldCharType="begin"/>
      </w:r>
      <w:r>
        <w:instrText xml:space="preserve"> HYPERLINK \l "_Toc49671932" </w:instrText>
      </w:r>
      <w:r>
        <w:fldChar w:fldCharType="separate"/>
      </w:r>
      <w:r>
        <w:rPr>
          <w:rStyle w:val="23"/>
          <w:rFonts w:hint="eastAsia" w:ascii="黑体" w:hAnsi="黑体" w:eastAsia="黑体"/>
        </w:rPr>
        <w:t>软件工程</w:t>
      </w:r>
      <w:r>
        <w:tab/>
      </w:r>
      <w:r>
        <w:fldChar w:fldCharType="begin"/>
      </w:r>
      <w:r>
        <w:instrText xml:space="preserve"> PAGEREF _Toc49671932 \h </w:instrText>
      </w:r>
      <w:r>
        <w:fldChar w:fldCharType="separate"/>
      </w:r>
      <w:r>
        <w:t>75</w:t>
      </w:r>
      <w:r>
        <w:fldChar w:fldCharType="end"/>
      </w:r>
      <w:r>
        <w:fldChar w:fldCharType="end"/>
      </w:r>
    </w:p>
    <w:p>
      <w:pPr>
        <w:pStyle w:val="16"/>
        <w:tabs>
          <w:tab w:val="right" w:leader="dot" w:pos="9060"/>
        </w:tabs>
        <w:spacing w:line="440" w:lineRule="exact"/>
        <w:rPr>
          <w:rFonts w:asciiTheme="minorHAnsi" w:hAnsiTheme="minorHAnsi" w:eastAsiaTheme="minorEastAsia" w:cstheme="minorBidi"/>
          <w:szCs w:val="22"/>
        </w:rPr>
      </w:pPr>
      <w:r>
        <w:fldChar w:fldCharType="begin"/>
      </w:r>
      <w:r>
        <w:instrText xml:space="preserve"> HYPERLINK \l "_Toc49671933" </w:instrText>
      </w:r>
      <w:r>
        <w:fldChar w:fldCharType="separate"/>
      </w:r>
      <w:r>
        <w:rPr>
          <w:rStyle w:val="23"/>
          <w:rFonts w:hint="eastAsia" w:ascii="黑体" w:hAnsi="黑体" w:eastAsia="黑体"/>
        </w:rPr>
        <w:t>生物医学工程</w:t>
      </w:r>
      <w:r>
        <w:tab/>
      </w:r>
      <w:r>
        <w:fldChar w:fldCharType="begin"/>
      </w:r>
      <w:r>
        <w:instrText xml:space="preserve"> PAGEREF _Toc49671933 \h </w:instrText>
      </w:r>
      <w:r>
        <w:fldChar w:fldCharType="separate"/>
      </w:r>
      <w:r>
        <w:t>78</w:t>
      </w:r>
      <w:r>
        <w:fldChar w:fldCharType="end"/>
      </w:r>
      <w:r>
        <w:fldChar w:fldCharType="end"/>
      </w:r>
    </w:p>
    <w:p>
      <w:pPr>
        <w:pStyle w:val="15"/>
        <w:tabs>
          <w:tab w:val="right" w:leader="dot" w:pos="9060"/>
        </w:tabs>
        <w:spacing w:line="440" w:lineRule="exact"/>
        <w:rPr>
          <w:rFonts w:asciiTheme="minorHAnsi" w:hAnsiTheme="minorHAnsi" w:eastAsiaTheme="minorEastAsia" w:cstheme="minorBidi"/>
          <w:szCs w:val="22"/>
        </w:rPr>
      </w:pPr>
      <w:r>
        <w:fldChar w:fldCharType="begin"/>
      </w:r>
      <w:r>
        <w:instrText xml:space="preserve"> HYPERLINK \l "_Toc49671934" </w:instrText>
      </w:r>
      <w:r>
        <w:fldChar w:fldCharType="separate"/>
      </w:r>
      <w:r>
        <w:rPr>
          <w:rStyle w:val="23"/>
          <w:rFonts w:hint="eastAsia" w:ascii="黑体" w:hAnsi="黑体" w:eastAsia="黑体"/>
        </w:rPr>
        <w:t>机械</w:t>
      </w:r>
      <w:r>
        <w:tab/>
      </w:r>
      <w:r>
        <w:fldChar w:fldCharType="begin"/>
      </w:r>
      <w:r>
        <w:instrText xml:space="preserve"> PAGEREF _Toc49671934 \h </w:instrText>
      </w:r>
      <w:r>
        <w:fldChar w:fldCharType="separate"/>
      </w:r>
      <w:r>
        <w:t>81</w:t>
      </w:r>
      <w:r>
        <w:fldChar w:fldCharType="end"/>
      </w:r>
      <w:r>
        <w:fldChar w:fldCharType="end"/>
      </w:r>
    </w:p>
    <w:p>
      <w:pPr>
        <w:pStyle w:val="16"/>
        <w:tabs>
          <w:tab w:val="right" w:leader="dot" w:pos="9060"/>
        </w:tabs>
        <w:spacing w:line="440" w:lineRule="exact"/>
        <w:rPr>
          <w:rFonts w:asciiTheme="minorHAnsi" w:hAnsiTheme="minorHAnsi" w:eastAsiaTheme="minorEastAsia" w:cstheme="minorBidi"/>
          <w:szCs w:val="22"/>
        </w:rPr>
      </w:pPr>
      <w:r>
        <w:fldChar w:fldCharType="begin"/>
      </w:r>
      <w:r>
        <w:instrText xml:space="preserve"> HYPERLINK \l "_Toc49671935" </w:instrText>
      </w:r>
      <w:r>
        <w:fldChar w:fldCharType="separate"/>
      </w:r>
      <w:r>
        <w:rPr>
          <w:rStyle w:val="23"/>
          <w:rFonts w:hint="eastAsia" w:ascii="黑体" w:hAnsi="黑体" w:eastAsia="黑体"/>
        </w:rPr>
        <w:t>机械工程</w:t>
      </w:r>
      <w:r>
        <w:tab/>
      </w:r>
      <w:r>
        <w:fldChar w:fldCharType="begin"/>
      </w:r>
      <w:r>
        <w:instrText xml:space="preserve"> PAGEREF _Toc49671935 \h </w:instrText>
      </w:r>
      <w:r>
        <w:fldChar w:fldCharType="separate"/>
      </w:r>
      <w:r>
        <w:t>81</w:t>
      </w:r>
      <w:r>
        <w:fldChar w:fldCharType="end"/>
      </w:r>
      <w:r>
        <w:fldChar w:fldCharType="end"/>
      </w:r>
    </w:p>
    <w:p>
      <w:pPr>
        <w:pStyle w:val="16"/>
        <w:tabs>
          <w:tab w:val="right" w:leader="dot" w:pos="9060"/>
        </w:tabs>
        <w:spacing w:line="440" w:lineRule="exact"/>
        <w:rPr>
          <w:rFonts w:asciiTheme="minorHAnsi" w:hAnsiTheme="minorHAnsi" w:eastAsiaTheme="minorEastAsia" w:cstheme="minorBidi"/>
          <w:szCs w:val="22"/>
        </w:rPr>
      </w:pPr>
      <w:r>
        <w:fldChar w:fldCharType="begin"/>
      </w:r>
      <w:r>
        <w:instrText xml:space="preserve"> HYPERLINK \l "_Toc49671936" </w:instrText>
      </w:r>
      <w:r>
        <w:fldChar w:fldCharType="separate"/>
      </w:r>
      <w:r>
        <w:rPr>
          <w:rStyle w:val="23"/>
          <w:rFonts w:hint="eastAsia" w:ascii="黑体" w:hAnsi="黑体" w:eastAsia="黑体"/>
        </w:rPr>
        <w:t>兵器工程</w:t>
      </w:r>
      <w:r>
        <w:tab/>
      </w:r>
      <w:r>
        <w:fldChar w:fldCharType="begin"/>
      </w:r>
      <w:r>
        <w:instrText xml:space="preserve"> PAGEREF _Toc49671936 \h </w:instrText>
      </w:r>
      <w:r>
        <w:fldChar w:fldCharType="separate"/>
      </w:r>
      <w:r>
        <w:t>85</w:t>
      </w:r>
      <w:r>
        <w:fldChar w:fldCharType="end"/>
      </w:r>
      <w:r>
        <w:fldChar w:fldCharType="end"/>
      </w:r>
    </w:p>
    <w:p>
      <w:pPr>
        <w:pStyle w:val="16"/>
        <w:tabs>
          <w:tab w:val="right" w:leader="dot" w:pos="9060"/>
        </w:tabs>
        <w:spacing w:line="440" w:lineRule="exact"/>
        <w:rPr>
          <w:rFonts w:asciiTheme="minorHAnsi" w:hAnsiTheme="minorHAnsi" w:eastAsiaTheme="minorEastAsia" w:cstheme="minorBidi"/>
          <w:szCs w:val="22"/>
        </w:rPr>
      </w:pPr>
      <w:r>
        <w:fldChar w:fldCharType="begin"/>
      </w:r>
      <w:r>
        <w:instrText xml:space="preserve"> HYPERLINK \l "_Toc49671937" </w:instrText>
      </w:r>
      <w:r>
        <w:fldChar w:fldCharType="separate"/>
      </w:r>
      <w:r>
        <w:rPr>
          <w:rStyle w:val="23"/>
          <w:rFonts w:hint="eastAsia" w:ascii="黑体" w:hAnsi="黑体" w:eastAsia="黑体"/>
        </w:rPr>
        <w:t>航空航天工程</w:t>
      </w:r>
      <w:r>
        <w:tab/>
      </w:r>
      <w:r>
        <w:fldChar w:fldCharType="begin"/>
      </w:r>
      <w:r>
        <w:instrText xml:space="preserve"> PAGEREF _Toc49671937 \h </w:instrText>
      </w:r>
      <w:r>
        <w:fldChar w:fldCharType="separate"/>
      </w:r>
      <w:r>
        <w:t>89</w:t>
      </w:r>
      <w:r>
        <w:fldChar w:fldCharType="end"/>
      </w:r>
      <w:r>
        <w:fldChar w:fldCharType="end"/>
      </w:r>
    </w:p>
    <w:p>
      <w:pPr>
        <w:pStyle w:val="16"/>
        <w:tabs>
          <w:tab w:val="right" w:leader="dot" w:pos="9060"/>
        </w:tabs>
        <w:spacing w:line="440" w:lineRule="exact"/>
        <w:rPr>
          <w:rFonts w:asciiTheme="minorHAnsi" w:hAnsiTheme="minorHAnsi" w:eastAsiaTheme="minorEastAsia" w:cstheme="minorBidi"/>
          <w:szCs w:val="22"/>
        </w:rPr>
      </w:pPr>
      <w:r>
        <w:fldChar w:fldCharType="begin"/>
      </w:r>
      <w:r>
        <w:instrText xml:space="preserve"> HYPERLINK \l "_Toc49671938" </w:instrText>
      </w:r>
      <w:r>
        <w:fldChar w:fldCharType="separate"/>
      </w:r>
      <w:r>
        <w:rPr>
          <w:rStyle w:val="23"/>
          <w:rFonts w:hint="eastAsia" w:ascii="黑体" w:hAnsi="黑体" w:eastAsia="黑体"/>
        </w:rPr>
        <w:t>车辆工程</w:t>
      </w:r>
      <w:r>
        <w:tab/>
      </w:r>
      <w:r>
        <w:fldChar w:fldCharType="begin"/>
      </w:r>
      <w:r>
        <w:instrText xml:space="preserve"> PAGEREF _Toc49671938 \h </w:instrText>
      </w:r>
      <w:r>
        <w:fldChar w:fldCharType="separate"/>
      </w:r>
      <w:r>
        <w:t>92</w:t>
      </w:r>
      <w:r>
        <w:fldChar w:fldCharType="end"/>
      </w:r>
      <w:r>
        <w:fldChar w:fldCharType="end"/>
      </w:r>
    </w:p>
    <w:p>
      <w:pPr>
        <w:pStyle w:val="16"/>
        <w:tabs>
          <w:tab w:val="right" w:leader="dot" w:pos="9060"/>
        </w:tabs>
        <w:spacing w:line="440" w:lineRule="exact"/>
        <w:rPr>
          <w:rFonts w:asciiTheme="minorHAnsi" w:hAnsiTheme="minorHAnsi" w:eastAsiaTheme="minorEastAsia" w:cstheme="minorBidi"/>
          <w:szCs w:val="22"/>
        </w:rPr>
      </w:pPr>
      <w:r>
        <w:fldChar w:fldCharType="begin"/>
      </w:r>
      <w:r>
        <w:instrText xml:space="preserve"> HYPERLINK \l "_Toc49671939" </w:instrText>
      </w:r>
      <w:r>
        <w:fldChar w:fldCharType="separate"/>
      </w:r>
      <w:r>
        <w:rPr>
          <w:rStyle w:val="23"/>
          <w:rFonts w:hint="eastAsia" w:ascii="黑体" w:hAnsi="黑体" w:eastAsia="黑体"/>
        </w:rPr>
        <w:t>工业设计工程</w:t>
      </w:r>
      <w:r>
        <w:tab/>
      </w:r>
      <w:r>
        <w:fldChar w:fldCharType="begin"/>
      </w:r>
      <w:r>
        <w:instrText xml:space="preserve"> PAGEREF _Toc49671939 \h </w:instrText>
      </w:r>
      <w:r>
        <w:fldChar w:fldCharType="separate"/>
      </w:r>
      <w:r>
        <w:t>95</w:t>
      </w:r>
      <w:r>
        <w:fldChar w:fldCharType="end"/>
      </w:r>
      <w:r>
        <w:fldChar w:fldCharType="end"/>
      </w:r>
    </w:p>
    <w:p>
      <w:pPr>
        <w:pStyle w:val="15"/>
        <w:tabs>
          <w:tab w:val="right" w:leader="dot" w:pos="9060"/>
        </w:tabs>
        <w:spacing w:line="440" w:lineRule="exact"/>
        <w:rPr>
          <w:rFonts w:asciiTheme="minorHAnsi" w:hAnsiTheme="minorHAnsi" w:eastAsiaTheme="minorEastAsia" w:cstheme="minorBidi"/>
          <w:szCs w:val="22"/>
        </w:rPr>
      </w:pPr>
      <w:r>
        <w:fldChar w:fldCharType="begin"/>
      </w:r>
      <w:r>
        <w:instrText xml:space="preserve"> HYPERLINK \l "_Toc49671940" </w:instrText>
      </w:r>
      <w:r>
        <w:fldChar w:fldCharType="separate"/>
      </w:r>
      <w:r>
        <w:rPr>
          <w:rStyle w:val="23"/>
          <w:rFonts w:hint="eastAsia" w:ascii="黑体" w:hAnsi="黑体" w:eastAsia="黑体"/>
        </w:rPr>
        <w:t>材料与化工</w:t>
      </w:r>
      <w:r>
        <w:tab/>
      </w:r>
      <w:r>
        <w:fldChar w:fldCharType="begin"/>
      </w:r>
      <w:r>
        <w:instrText xml:space="preserve"> PAGEREF _Toc49671940 \h </w:instrText>
      </w:r>
      <w:r>
        <w:fldChar w:fldCharType="separate"/>
      </w:r>
      <w:r>
        <w:t>98</w:t>
      </w:r>
      <w:r>
        <w:fldChar w:fldCharType="end"/>
      </w:r>
      <w:r>
        <w:fldChar w:fldCharType="end"/>
      </w:r>
    </w:p>
    <w:p>
      <w:pPr>
        <w:pStyle w:val="16"/>
        <w:tabs>
          <w:tab w:val="right" w:leader="dot" w:pos="9060"/>
        </w:tabs>
        <w:spacing w:line="440" w:lineRule="exact"/>
        <w:rPr>
          <w:rFonts w:asciiTheme="minorHAnsi" w:hAnsiTheme="minorHAnsi" w:eastAsiaTheme="minorEastAsia" w:cstheme="minorBidi"/>
          <w:szCs w:val="22"/>
        </w:rPr>
      </w:pPr>
      <w:r>
        <w:fldChar w:fldCharType="begin"/>
      </w:r>
      <w:r>
        <w:instrText xml:space="preserve"> HYPERLINK \l "_Toc49671941" </w:instrText>
      </w:r>
      <w:r>
        <w:fldChar w:fldCharType="separate"/>
      </w:r>
      <w:r>
        <w:rPr>
          <w:rStyle w:val="23"/>
          <w:rFonts w:hint="eastAsia" w:ascii="黑体" w:hAnsi="黑体" w:eastAsia="黑体"/>
        </w:rPr>
        <w:t>材料工程（化工学院）</w:t>
      </w:r>
      <w:r>
        <w:tab/>
      </w:r>
      <w:r>
        <w:fldChar w:fldCharType="begin"/>
      </w:r>
      <w:r>
        <w:instrText xml:space="preserve"> PAGEREF _Toc49671941 \h </w:instrText>
      </w:r>
      <w:r>
        <w:fldChar w:fldCharType="separate"/>
      </w:r>
      <w:r>
        <w:t>98</w:t>
      </w:r>
      <w:r>
        <w:fldChar w:fldCharType="end"/>
      </w:r>
      <w:r>
        <w:fldChar w:fldCharType="end"/>
      </w:r>
    </w:p>
    <w:p>
      <w:pPr>
        <w:pStyle w:val="16"/>
        <w:tabs>
          <w:tab w:val="right" w:leader="dot" w:pos="9060"/>
        </w:tabs>
        <w:spacing w:line="440" w:lineRule="exact"/>
        <w:rPr>
          <w:rFonts w:asciiTheme="minorHAnsi" w:hAnsiTheme="minorHAnsi" w:eastAsiaTheme="minorEastAsia" w:cstheme="minorBidi"/>
          <w:szCs w:val="22"/>
        </w:rPr>
      </w:pPr>
      <w:r>
        <w:fldChar w:fldCharType="begin"/>
      </w:r>
      <w:r>
        <w:instrText xml:space="preserve"> HYPERLINK \l "_Toc49671942" </w:instrText>
      </w:r>
      <w:r>
        <w:fldChar w:fldCharType="separate"/>
      </w:r>
      <w:r>
        <w:rPr>
          <w:rStyle w:val="23"/>
          <w:rFonts w:hint="eastAsia" w:ascii="黑体" w:hAnsi="黑体" w:eastAsia="黑体"/>
        </w:rPr>
        <w:t>材料工程（材料学院）</w:t>
      </w:r>
      <w:r>
        <w:tab/>
      </w:r>
      <w:r>
        <w:fldChar w:fldCharType="begin"/>
      </w:r>
      <w:r>
        <w:instrText xml:space="preserve"> PAGEREF _Toc49671942 \h </w:instrText>
      </w:r>
      <w:r>
        <w:fldChar w:fldCharType="separate"/>
      </w:r>
      <w:r>
        <w:t>101</w:t>
      </w:r>
      <w:r>
        <w:fldChar w:fldCharType="end"/>
      </w:r>
      <w:r>
        <w:fldChar w:fldCharType="end"/>
      </w:r>
    </w:p>
    <w:p>
      <w:pPr>
        <w:pStyle w:val="16"/>
        <w:tabs>
          <w:tab w:val="right" w:leader="dot" w:pos="9060"/>
        </w:tabs>
        <w:spacing w:line="440" w:lineRule="exact"/>
        <w:rPr>
          <w:rFonts w:asciiTheme="minorHAnsi" w:hAnsiTheme="minorHAnsi" w:eastAsiaTheme="minorEastAsia" w:cstheme="minorBidi"/>
          <w:szCs w:val="22"/>
        </w:rPr>
      </w:pPr>
      <w:r>
        <w:fldChar w:fldCharType="begin"/>
      </w:r>
      <w:r>
        <w:instrText xml:space="preserve"> HYPERLINK \l "_Toc49671943" </w:instrText>
      </w:r>
      <w:r>
        <w:fldChar w:fldCharType="separate"/>
      </w:r>
      <w:r>
        <w:rPr>
          <w:rStyle w:val="23"/>
          <w:rFonts w:hint="eastAsia" w:ascii="黑体" w:hAnsi="黑体" w:eastAsia="黑体"/>
        </w:rPr>
        <w:t>化学工程</w:t>
      </w:r>
      <w:r>
        <w:tab/>
      </w:r>
      <w:r>
        <w:fldChar w:fldCharType="begin"/>
      </w:r>
      <w:r>
        <w:instrText xml:space="preserve"> PAGEREF _Toc49671943 \h </w:instrText>
      </w:r>
      <w:r>
        <w:fldChar w:fldCharType="separate"/>
      </w:r>
      <w:r>
        <w:t>104</w:t>
      </w:r>
      <w:r>
        <w:fldChar w:fldCharType="end"/>
      </w:r>
      <w:r>
        <w:fldChar w:fldCharType="end"/>
      </w:r>
    </w:p>
    <w:p>
      <w:pPr>
        <w:pStyle w:val="15"/>
        <w:tabs>
          <w:tab w:val="right" w:leader="dot" w:pos="9060"/>
        </w:tabs>
        <w:spacing w:line="440" w:lineRule="exact"/>
        <w:rPr>
          <w:rFonts w:asciiTheme="minorHAnsi" w:hAnsiTheme="minorHAnsi" w:eastAsiaTheme="minorEastAsia" w:cstheme="minorBidi"/>
          <w:szCs w:val="22"/>
        </w:rPr>
      </w:pPr>
      <w:r>
        <w:fldChar w:fldCharType="begin"/>
      </w:r>
      <w:r>
        <w:instrText xml:space="preserve"> HYPERLINK \l "_Toc49671944" </w:instrText>
      </w:r>
      <w:r>
        <w:fldChar w:fldCharType="separate"/>
      </w:r>
      <w:r>
        <w:rPr>
          <w:rStyle w:val="23"/>
          <w:rFonts w:hint="eastAsia" w:ascii="黑体" w:hAnsi="黑体" w:eastAsia="黑体"/>
        </w:rPr>
        <w:t>资源与环境</w:t>
      </w:r>
      <w:r>
        <w:tab/>
      </w:r>
      <w:r>
        <w:fldChar w:fldCharType="begin"/>
      </w:r>
      <w:r>
        <w:instrText xml:space="preserve"> PAGEREF _Toc49671944 \h </w:instrText>
      </w:r>
      <w:r>
        <w:fldChar w:fldCharType="separate"/>
      </w:r>
      <w:r>
        <w:t>107</w:t>
      </w:r>
      <w:r>
        <w:fldChar w:fldCharType="end"/>
      </w:r>
      <w:r>
        <w:fldChar w:fldCharType="end"/>
      </w:r>
    </w:p>
    <w:p>
      <w:pPr>
        <w:pStyle w:val="16"/>
        <w:tabs>
          <w:tab w:val="right" w:leader="dot" w:pos="9060"/>
        </w:tabs>
        <w:spacing w:line="440" w:lineRule="exact"/>
        <w:rPr>
          <w:rFonts w:asciiTheme="minorHAnsi" w:hAnsiTheme="minorHAnsi" w:eastAsiaTheme="minorEastAsia" w:cstheme="minorBidi"/>
          <w:szCs w:val="22"/>
        </w:rPr>
      </w:pPr>
      <w:r>
        <w:fldChar w:fldCharType="begin"/>
      </w:r>
      <w:r>
        <w:instrText xml:space="preserve"> HYPERLINK \l "_Toc49671945" </w:instrText>
      </w:r>
      <w:r>
        <w:fldChar w:fldCharType="separate"/>
      </w:r>
      <w:r>
        <w:rPr>
          <w:rStyle w:val="23"/>
          <w:rFonts w:hint="eastAsia" w:ascii="黑体" w:hAnsi="黑体" w:eastAsia="黑体"/>
        </w:rPr>
        <w:t>安全工程</w:t>
      </w:r>
      <w:r>
        <w:tab/>
      </w:r>
      <w:r>
        <w:fldChar w:fldCharType="begin"/>
      </w:r>
      <w:r>
        <w:instrText xml:space="preserve"> PAGEREF _Toc49671945 \h </w:instrText>
      </w:r>
      <w:r>
        <w:fldChar w:fldCharType="separate"/>
      </w:r>
      <w:r>
        <w:t>107</w:t>
      </w:r>
      <w:r>
        <w:fldChar w:fldCharType="end"/>
      </w:r>
      <w:r>
        <w:fldChar w:fldCharType="end"/>
      </w:r>
    </w:p>
    <w:p>
      <w:pPr>
        <w:pStyle w:val="16"/>
        <w:tabs>
          <w:tab w:val="right" w:leader="dot" w:pos="9060"/>
        </w:tabs>
        <w:spacing w:line="440" w:lineRule="exact"/>
        <w:rPr>
          <w:rFonts w:asciiTheme="minorHAnsi" w:hAnsiTheme="minorHAnsi" w:eastAsiaTheme="minorEastAsia" w:cstheme="minorBidi"/>
          <w:szCs w:val="22"/>
        </w:rPr>
      </w:pPr>
      <w:r>
        <w:fldChar w:fldCharType="begin"/>
      </w:r>
      <w:r>
        <w:instrText xml:space="preserve"> HYPERLINK \l "_Toc49671946" </w:instrText>
      </w:r>
      <w:r>
        <w:fldChar w:fldCharType="separate"/>
      </w:r>
      <w:r>
        <w:rPr>
          <w:rStyle w:val="23"/>
          <w:rFonts w:hint="eastAsia" w:ascii="黑体" w:hAnsi="黑体" w:eastAsia="黑体"/>
        </w:rPr>
        <w:t>环境工程</w:t>
      </w:r>
      <w:r>
        <w:tab/>
      </w:r>
      <w:r>
        <w:fldChar w:fldCharType="begin"/>
      </w:r>
      <w:r>
        <w:instrText xml:space="preserve"> PAGEREF _Toc49671946 \h </w:instrText>
      </w:r>
      <w:r>
        <w:fldChar w:fldCharType="separate"/>
      </w:r>
      <w:r>
        <w:t>110</w:t>
      </w:r>
      <w:r>
        <w:fldChar w:fldCharType="end"/>
      </w:r>
      <w:r>
        <w:fldChar w:fldCharType="end"/>
      </w:r>
    </w:p>
    <w:p>
      <w:pPr>
        <w:pStyle w:val="15"/>
        <w:tabs>
          <w:tab w:val="right" w:leader="dot" w:pos="9060"/>
        </w:tabs>
        <w:spacing w:line="440" w:lineRule="exact"/>
        <w:rPr>
          <w:rFonts w:asciiTheme="minorHAnsi" w:hAnsiTheme="minorHAnsi" w:eastAsiaTheme="minorEastAsia" w:cstheme="minorBidi"/>
          <w:szCs w:val="22"/>
        </w:rPr>
      </w:pPr>
      <w:r>
        <w:fldChar w:fldCharType="begin"/>
      </w:r>
      <w:r>
        <w:instrText xml:space="preserve"> HYPERLINK \l "_Toc49671947" </w:instrText>
      </w:r>
      <w:r>
        <w:fldChar w:fldCharType="separate"/>
      </w:r>
      <w:r>
        <w:rPr>
          <w:rStyle w:val="23"/>
          <w:rFonts w:hint="eastAsia" w:ascii="黑体" w:hAnsi="黑体" w:eastAsia="黑体"/>
        </w:rPr>
        <w:t>能源动力</w:t>
      </w:r>
      <w:r>
        <w:tab/>
      </w:r>
      <w:r>
        <w:fldChar w:fldCharType="begin"/>
      </w:r>
      <w:r>
        <w:instrText xml:space="preserve"> PAGEREF _Toc49671947 \h </w:instrText>
      </w:r>
      <w:r>
        <w:fldChar w:fldCharType="separate"/>
      </w:r>
      <w:r>
        <w:t>113</w:t>
      </w:r>
      <w:r>
        <w:fldChar w:fldCharType="end"/>
      </w:r>
      <w:r>
        <w:fldChar w:fldCharType="end"/>
      </w:r>
    </w:p>
    <w:p>
      <w:pPr>
        <w:pStyle w:val="16"/>
        <w:tabs>
          <w:tab w:val="right" w:leader="dot" w:pos="9060"/>
        </w:tabs>
        <w:spacing w:line="440" w:lineRule="exact"/>
        <w:rPr>
          <w:rFonts w:asciiTheme="minorHAnsi" w:hAnsiTheme="minorHAnsi" w:eastAsiaTheme="minorEastAsia" w:cstheme="minorBidi"/>
          <w:szCs w:val="22"/>
        </w:rPr>
      </w:pPr>
      <w:r>
        <w:fldChar w:fldCharType="begin"/>
      </w:r>
      <w:r>
        <w:instrText xml:space="preserve"> HYPERLINK \l "_Toc49671948" </w:instrText>
      </w:r>
      <w:r>
        <w:fldChar w:fldCharType="separate"/>
      </w:r>
      <w:r>
        <w:rPr>
          <w:rStyle w:val="23"/>
          <w:rFonts w:hint="eastAsia" w:ascii="黑体" w:hAnsi="黑体" w:eastAsia="黑体"/>
        </w:rPr>
        <w:t>动力工程</w:t>
      </w:r>
      <w:r>
        <w:tab/>
      </w:r>
      <w:r>
        <w:fldChar w:fldCharType="begin"/>
      </w:r>
      <w:r>
        <w:instrText xml:space="preserve"> PAGEREF _Toc49671948 \h </w:instrText>
      </w:r>
      <w:r>
        <w:fldChar w:fldCharType="separate"/>
      </w:r>
      <w:r>
        <w:t>113</w:t>
      </w:r>
      <w:r>
        <w:fldChar w:fldCharType="end"/>
      </w:r>
      <w:r>
        <w:fldChar w:fldCharType="end"/>
      </w:r>
    </w:p>
    <w:p>
      <w:pPr>
        <w:pStyle w:val="16"/>
        <w:tabs>
          <w:tab w:val="right" w:leader="dot" w:pos="9060"/>
        </w:tabs>
        <w:spacing w:line="440" w:lineRule="exact"/>
        <w:rPr>
          <w:rFonts w:asciiTheme="minorHAnsi" w:hAnsiTheme="minorHAnsi" w:eastAsiaTheme="minorEastAsia" w:cstheme="minorBidi"/>
          <w:szCs w:val="22"/>
        </w:rPr>
      </w:pPr>
      <w:r>
        <w:fldChar w:fldCharType="begin"/>
      </w:r>
      <w:r>
        <w:instrText xml:space="preserve"> HYPERLINK \l "_Toc49671949" </w:instrText>
      </w:r>
      <w:r>
        <w:fldChar w:fldCharType="separate"/>
      </w:r>
      <w:r>
        <w:rPr>
          <w:rStyle w:val="23"/>
          <w:rFonts w:hint="eastAsia" w:ascii="黑体" w:hAnsi="黑体" w:eastAsia="黑体"/>
        </w:rPr>
        <w:t>电气工程</w:t>
      </w:r>
      <w:r>
        <w:tab/>
      </w:r>
      <w:r>
        <w:fldChar w:fldCharType="begin"/>
      </w:r>
      <w:r>
        <w:instrText xml:space="preserve"> PAGEREF _Toc49671949 \h </w:instrText>
      </w:r>
      <w:r>
        <w:fldChar w:fldCharType="separate"/>
      </w:r>
      <w:r>
        <w:t>117</w:t>
      </w:r>
      <w:r>
        <w:fldChar w:fldCharType="end"/>
      </w:r>
      <w:r>
        <w:fldChar w:fldCharType="end"/>
      </w:r>
    </w:p>
    <w:p>
      <w:pPr>
        <w:pStyle w:val="15"/>
        <w:tabs>
          <w:tab w:val="right" w:leader="dot" w:pos="9060"/>
        </w:tabs>
        <w:spacing w:line="440" w:lineRule="exact"/>
        <w:rPr>
          <w:rFonts w:asciiTheme="minorHAnsi" w:hAnsiTheme="minorHAnsi" w:eastAsiaTheme="minorEastAsia" w:cstheme="minorBidi"/>
          <w:szCs w:val="22"/>
        </w:rPr>
      </w:pPr>
      <w:r>
        <w:fldChar w:fldCharType="begin"/>
      </w:r>
      <w:r>
        <w:instrText xml:space="preserve"> HYPERLINK \l "_Toc49671950" </w:instrText>
      </w:r>
      <w:r>
        <w:fldChar w:fldCharType="separate"/>
      </w:r>
      <w:r>
        <w:rPr>
          <w:rStyle w:val="23"/>
          <w:rFonts w:hint="eastAsia" w:ascii="黑体" w:hAnsi="黑体" w:eastAsia="黑体"/>
        </w:rPr>
        <w:t>土木水利</w:t>
      </w:r>
      <w:r>
        <w:tab/>
      </w:r>
      <w:r>
        <w:fldChar w:fldCharType="begin"/>
      </w:r>
      <w:r>
        <w:instrText xml:space="preserve"> PAGEREF _Toc49671950 \h </w:instrText>
      </w:r>
      <w:r>
        <w:fldChar w:fldCharType="separate"/>
      </w:r>
      <w:r>
        <w:t>121</w:t>
      </w:r>
      <w:r>
        <w:fldChar w:fldCharType="end"/>
      </w:r>
      <w:r>
        <w:fldChar w:fldCharType="end"/>
      </w:r>
    </w:p>
    <w:p>
      <w:pPr>
        <w:pStyle w:val="15"/>
        <w:tabs>
          <w:tab w:val="right" w:leader="dot" w:pos="9060"/>
        </w:tabs>
        <w:spacing w:line="440" w:lineRule="exact"/>
        <w:rPr>
          <w:rFonts w:asciiTheme="minorHAnsi" w:hAnsiTheme="minorHAnsi" w:eastAsiaTheme="minorEastAsia" w:cstheme="minorBidi"/>
          <w:szCs w:val="22"/>
        </w:rPr>
      </w:pPr>
      <w:r>
        <w:fldChar w:fldCharType="begin"/>
      </w:r>
      <w:r>
        <w:instrText xml:space="preserve"> HYPERLINK \l "_Toc49671951" </w:instrText>
      </w:r>
      <w:r>
        <w:fldChar w:fldCharType="separate"/>
      </w:r>
      <w:r>
        <w:rPr>
          <w:rStyle w:val="23"/>
          <w:rFonts w:hint="eastAsia" w:ascii="黑体" w:hAnsi="黑体" w:eastAsia="黑体"/>
        </w:rPr>
        <w:t>生物与医药</w:t>
      </w:r>
      <w:r>
        <w:tab/>
      </w:r>
      <w:r>
        <w:fldChar w:fldCharType="begin"/>
      </w:r>
      <w:r>
        <w:instrText xml:space="preserve"> PAGEREF _Toc49671951 \h </w:instrText>
      </w:r>
      <w:r>
        <w:fldChar w:fldCharType="separate"/>
      </w:r>
      <w:r>
        <w:t>125</w:t>
      </w:r>
      <w:r>
        <w:fldChar w:fldCharType="end"/>
      </w:r>
      <w:r>
        <w:fldChar w:fldCharType="end"/>
      </w:r>
    </w:p>
    <w:p>
      <w:pPr>
        <w:pStyle w:val="16"/>
        <w:tabs>
          <w:tab w:val="right" w:leader="dot" w:pos="9060"/>
        </w:tabs>
        <w:spacing w:line="440" w:lineRule="exact"/>
        <w:rPr>
          <w:rFonts w:asciiTheme="minorHAnsi" w:hAnsiTheme="minorHAnsi" w:eastAsiaTheme="minorEastAsia" w:cstheme="minorBidi"/>
          <w:szCs w:val="22"/>
        </w:rPr>
      </w:pPr>
      <w:r>
        <w:fldChar w:fldCharType="begin"/>
      </w:r>
      <w:r>
        <w:instrText xml:space="preserve"> HYPERLINK \l "_Toc49671952" </w:instrText>
      </w:r>
      <w:r>
        <w:fldChar w:fldCharType="separate"/>
      </w:r>
      <w:r>
        <w:rPr>
          <w:rStyle w:val="23"/>
          <w:rFonts w:hint="eastAsia" w:ascii="黑体" w:hAnsi="黑体" w:eastAsia="黑体"/>
        </w:rPr>
        <w:t>制药工程</w:t>
      </w:r>
      <w:r>
        <w:tab/>
      </w:r>
      <w:r>
        <w:fldChar w:fldCharType="begin"/>
      </w:r>
      <w:r>
        <w:instrText xml:space="preserve"> PAGEREF _Toc49671952 \h </w:instrText>
      </w:r>
      <w:r>
        <w:fldChar w:fldCharType="separate"/>
      </w:r>
      <w:r>
        <w:t>125</w:t>
      </w:r>
      <w:r>
        <w:fldChar w:fldCharType="end"/>
      </w:r>
      <w:r>
        <w:fldChar w:fldCharType="end"/>
      </w:r>
    </w:p>
    <w:p>
      <w:pPr>
        <w:pStyle w:val="16"/>
        <w:tabs>
          <w:tab w:val="right" w:leader="dot" w:pos="9060"/>
        </w:tabs>
        <w:spacing w:line="440" w:lineRule="exact"/>
        <w:rPr>
          <w:rFonts w:asciiTheme="minorHAnsi" w:hAnsiTheme="minorHAnsi" w:eastAsiaTheme="minorEastAsia" w:cstheme="minorBidi"/>
          <w:szCs w:val="22"/>
        </w:rPr>
      </w:pPr>
      <w:r>
        <w:fldChar w:fldCharType="begin"/>
      </w:r>
      <w:r>
        <w:instrText xml:space="preserve"> HYPERLINK \l "_Toc49671953" </w:instrText>
      </w:r>
      <w:r>
        <w:fldChar w:fldCharType="separate"/>
      </w:r>
      <w:r>
        <w:rPr>
          <w:rStyle w:val="23"/>
          <w:rFonts w:hint="eastAsia" w:ascii="黑体" w:hAnsi="黑体" w:eastAsia="黑体"/>
        </w:rPr>
        <w:t>生物工程</w:t>
      </w:r>
      <w:r>
        <w:tab/>
      </w:r>
      <w:r>
        <w:fldChar w:fldCharType="begin"/>
      </w:r>
      <w:r>
        <w:instrText xml:space="preserve"> PAGEREF _Toc49671953 \h </w:instrText>
      </w:r>
      <w:r>
        <w:fldChar w:fldCharType="separate"/>
      </w:r>
      <w:r>
        <w:t>128</w:t>
      </w:r>
      <w:r>
        <w:fldChar w:fldCharType="end"/>
      </w:r>
      <w:r>
        <w:fldChar w:fldCharType="end"/>
      </w:r>
    </w:p>
    <w:p>
      <w:pPr>
        <w:pStyle w:val="15"/>
        <w:tabs>
          <w:tab w:val="right" w:leader="dot" w:pos="9060"/>
        </w:tabs>
        <w:spacing w:line="440" w:lineRule="exact"/>
        <w:rPr>
          <w:rFonts w:asciiTheme="minorHAnsi" w:hAnsiTheme="minorHAnsi" w:eastAsiaTheme="minorEastAsia" w:cstheme="minorBidi"/>
          <w:szCs w:val="22"/>
        </w:rPr>
      </w:pPr>
      <w:r>
        <w:fldChar w:fldCharType="begin"/>
      </w:r>
      <w:r>
        <w:instrText xml:space="preserve"> HYPERLINK \l "_Toc49671954" </w:instrText>
      </w:r>
      <w:r>
        <w:fldChar w:fldCharType="separate"/>
      </w:r>
      <w:r>
        <w:rPr>
          <w:rStyle w:val="23"/>
          <w:rFonts w:hint="eastAsia" w:ascii="黑体" w:hAnsi="黑体" w:eastAsia="黑体"/>
        </w:rPr>
        <w:t>交通运输</w:t>
      </w:r>
      <w:r>
        <w:tab/>
      </w:r>
      <w:r>
        <w:fldChar w:fldCharType="begin"/>
      </w:r>
      <w:r>
        <w:instrText xml:space="preserve"> PAGEREF _Toc49671954 \h </w:instrText>
      </w:r>
      <w:r>
        <w:fldChar w:fldCharType="separate"/>
      </w:r>
      <w:r>
        <w:t>131</w:t>
      </w:r>
      <w:r>
        <w:fldChar w:fldCharType="end"/>
      </w:r>
      <w:r>
        <w:fldChar w:fldCharType="end"/>
      </w:r>
    </w:p>
    <w:p>
      <w:pPr>
        <w:pStyle w:val="15"/>
        <w:tabs>
          <w:tab w:val="right" w:leader="dot" w:pos="9060"/>
        </w:tabs>
        <w:spacing w:line="440" w:lineRule="exact"/>
        <w:rPr>
          <w:rFonts w:asciiTheme="minorHAnsi" w:hAnsiTheme="minorHAnsi" w:eastAsiaTheme="minorEastAsia" w:cstheme="minorBidi"/>
          <w:szCs w:val="22"/>
        </w:rPr>
      </w:pPr>
      <w:r>
        <w:fldChar w:fldCharType="begin"/>
      </w:r>
      <w:r>
        <w:instrText xml:space="preserve"> HYPERLINK \l "_Toc49671955" </w:instrText>
      </w:r>
      <w:r>
        <w:fldChar w:fldCharType="separate"/>
      </w:r>
      <w:r>
        <w:rPr>
          <w:rStyle w:val="23"/>
          <w:rFonts w:hint="eastAsia" w:ascii="黑体" w:hAnsi="黑体" w:eastAsia="黑体"/>
        </w:rPr>
        <w:t>工程管理</w:t>
      </w:r>
      <w:r>
        <w:tab/>
      </w:r>
      <w:r>
        <w:fldChar w:fldCharType="begin"/>
      </w:r>
      <w:r>
        <w:instrText xml:space="preserve"> PAGEREF _Toc49671955 \h </w:instrText>
      </w:r>
      <w:r>
        <w:fldChar w:fldCharType="separate"/>
      </w:r>
      <w:r>
        <w:t>135</w:t>
      </w:r>
      <w:r>
        <w:fldChar w:fldCharType="end"/>
      </w:r>
      <w:r>
        <w:fldChar w:fldCharType="end"/>
      </w:r>
    </w:p>
    <w:p>
      <w:pPr>
        <w:pStyle w:val="16"/>
        <w:tabs>
          <w:tab w:val="right" w:leader="dot" w:pos="9060"/>
        </w:tabs>
        <w:spacing w:line="440" w:lineRule="exact"/>
        <w:rPr>
          <w:rFonts w:asciiTheme="minorHAnsi" w:hAnsiTheme="minorHAnsi" w:eastAsiaTheme="minorEastAsia" w:cstheme="minorBidi"/>
          <w:szCs w:val="22"/>
        </w:rPr>
      </w:pPr>
      <w:r>
        <w:fldChar w:fldCharType="begin"/>
      </w:r>
      <w:r>
        <w:instrText xml:space="preserve"> HYPERLINK \l "_Toc49671956" </w:instrText>
      </w:r>
      <w:r>
        <w:fldChar w:fldCharType="separate"/>
      </w:r>
      <w:r>
        <w:rPr>
          <w:rStyle w:val="23"/>
          <w:rFonts w:hint="eastAsia" w:ascii="黑体" w:hAnsi="黑体" w:eastAsia="黑体"/>
        </w:rPr>
        <w:t>工业工程与管理（机械工程学院）</w:t>
      </w:r>
      <w:r>
        <w:tab/>
      </w:r>
      <w:r>
        <w:fldChar w:fldCharType="begin"/>
      </w:r>
      <w:r>
        <w:instrText xml:space="preserve"> PAGEREF _Toc49671956 \h </w:instrText>
      </w:r>
      <w:r>
        <w:fldChar w:fldCharType="separate"/>
      </w:r>
      <w:r>
        <w:t>135</w:t>
      </w:r>
      <w:r>
        <w:fldChar w:fldCharType="end"/>
      </w:r>
      <w:r>
        <w:fldChar w:fldCharType="end"/>
      </w:r>
    </w:p>
    <w:p>
      <w:pPr>
        <w:pStyle w:val="16"/>
        <w:tabs>
          <w:tab w:val="right" w:leader="dot" w:pos="9060"/>
        </w:tabs>
        <w:spacing w:line="440" w:lineRule="exact"/>
        <w:rPr>
          <w:rFonts w:asciiTheme="minorHAnsi" w:hAnsiTheme="minorHAnsi" w:eastAsiaTheme="minorEastAsia" w:cstheme="minorBidi"/>
          <w:szCs w:val="22"/>
        </w:rPr>
      </w:pPr>
      <w:r>
        <w:fldChar w:fldCharType="begin"/>
      </w:r>
      <w:r>
        <w:instrText xml:space="preserve"> HYPERLINK \l "_Toc49671957" </w:instrText>
      </w:r>
      <w:r>
        <w:fldChar w:fldCharType="separate"/>
      </w:r>
      <w:r>
        <w:rPr>
          <w:rStyle w:val="23"/>
          <w:rFonts w:hint="eastAsia" w:ascii="黑体" w:hAnsi="黑体" w:eastAsia="黑体"/>
        </w:rPr>
        <w:t>工业工程与管理（经济管理学院）</w:t>
      </w:r>
      <w:r>
        <w:tab/>
      </w:r>
      <w:r>
        <w:fldChar w:fldCharType="begin"/>
      </w:r>
      <w:r>
        <w:instrText xml:space="preserve"> PAGEREF _Toc49671957 \h </w:instrText>
      </w:r>
      <w:r>
        <w:fldChar w:fldCharType="separate"/>
      </w:r>
      <w:r>
        <w:t>140</w:t>
      </w:r>
      <w:r>
        <w:fldChar w:fldCharType="end"/>
      </w:r>
      <w:r>
        <w:fldChar w:fldCharType="end"/>
      </w:r>
    </w:p>
    <w:p>
      <w:pPr>
        <w:pStyle w:val="16"/>
        <w:tabs>
          <w:tab w:val="right" w:leader="dot" w:pos="9060"/>
        </w:tabs>
        <w:spacing w:line="440" w:lineRule="exact"/>
        <w:rPr>
          <w:rFonts w:asciiTheme="minorHAnsi" w:hAnsiTheme="minorHAnsi" w:eastAsiaTheme="minorEastAsia" w:cstheme="minorBidi"/>
          <w:szCs w:val="22"/>
        </w:rPr>
      </w:pPr>
      <w:r>
        <w:fldChar w:fldCharType="begin"/>
      </w:r>
      <w:r>
        <w:instrText xml:space="preserve"> HYPERLINK \l "_Toc49671958" </w:instrText>
      </w:r>
      <w:r>
        <w:fldChar w:fldCharType="separate"/>
      </w:r>
      <w:r>
        <w:rPr>
          <w:rStyle w:val="23"/>
          <w:rFonts w:hint="eastAsia" w:ascii="黑体" w:hAnsi="黑体" w:eastAsia="黑体"/>
        </w:rPr>
        <w:t>项目管理</w:t>
      </w:r>
      <w:r>
        <w:tab/>
      </w:r>
      <w:r>
        <w:fldChar w:fldCharType="begin"/>
      </w:r>
      <w:r>
        <w:instrText xml:space="preserve"> PAGEREF _Toc49671958 \h </w:instrText>
      </w:r>
      <w:r>
        <w:fldChar w:fldCharType="separate"/>
      </w:r>
      <w:r>
        <w:t>143</w:t>
      </w:r>
      <w:r>
        <w:fldChar w:fldCharType="end"/>
      </w:r>
      <w:r>
        <w:fldChar w:fldCharType="end"/>
      </w:r>
    </w:p>
    <w:p>
      <w:pPr>
        <w:tabs>
          <w:tab w:val="right" w:leader="dot" w:pos="9072"/>
        </w:tabs>
        <w:spacing w:line="440" w:lineRule="exact"/>
        <w:rPr>
          <w:rFonts w:eastAsia="黑体"/>
        </w:rPr>
        <w:sectPr>
          <w:footerReference r:id="rId4" w:type="default"/>
          <w:type w:val="oddPage"/>
          <w:pgSz w:w="11906" w:h="16838"/>
          <w:pgMar w:top="1418" w:right="1418" w:bottom="1418" w:left="1418" w:header="851" w:footer="992" w:gutter="0"/>
          <w:pgNumType w:fmt="upperRoman" w:start="1"/>
          <w:cols w:space="425" w:num="1"/>
          <w:docGrid w:type="lines" w:linePitch="312" w:charSpace="0"/>
        </w:sectPr>
      </w:pPr>
      <w:r>
        <w:rPr>
          <w:rFonts w:eastAsia="黑体"/>
        </w:rPr>
        <w:fldChar w:fldCharType="end"/>
      </w:r>
    </w:p>
    <w:p>
      <w:pPr>
        <w:pStyle w:val="2"/>
        <w:spacing w:before="20" w:after="20"/>
        <w:jc w:val="center"/>
        <w:rPr>
          <w:rFonts w:ascii="黑体" w:hAnsi="黑体" w:eastAsia="黑体"/>
          <w:b w:val="0"/>
          <w:sz w:val="32"/>
          <w:szCs w:val="32"/>
        </w:rPr>
      </w:pPr>
      <w:bookmarkStart w:id="0" w:name="_Toc395156159"/>
      <w:bookmarkStart w:id="1" w:name="_Toc523047704"/>
      <w:bookmarkStart w:id="2" w:name="_Toc49671913"/>
      <w:bookmarkStart w:id="3" w:name="_Toc397711300"/>
      <w:r>
        <w:rPr>
          <w:rFonts w:hint="eastAsia" w:ascii="黑体" w:hAnsi="黑体" w:eastAsia="黑体"/>
          <w:b w:val="0"/>
          <w:sz w:val="32"/>
          <w:szCs w:val="32"/>
        </w:rPr>
        <w:t>金融硕士</w:t>
      </w:r>
      <w:bookmarkEnd w:id="0"/>
      <w:bookmarkEnd w:id="1"/>
      <w:bookmarkEnd w:id="2"/>
      <w:bookmarkEnd w:id="3"/>
    </w:p>
    <w:p>
      <w:pPr>
        <w:jc w:val="center"/>
        <w:rPr>
          <w:rFonts w:eastAsia="黑体"/>
          <w:bCs/>
          <w:sz w:val="32"/>
          <w:szCs w:val="32"/>
        </w:rPr>
      </w:pPr>
      <w:r>
        <w:rPr>
          <w:rFonts w:eastAsia="黑体"/>
          <w:bCs/>
          <w:sz w:val="32"/>
          <w:szCs w:val="32"/>
        </w:rPr>
        <w:t xml:space="preserve">Master of Finance </w:t>
      </w:r>
    </w:p>
    <w:p>
      <w:pPr>
        <w:jc w:val="center"/>
        <w:rPr>
          <w:rFonts w:eastAsia="仿宋_GB2312"/>
          <w:szCs w:val="21"/>
        </w:rPr>
      </w:pPr>
      <w:r>
        <w:rPr>
          <w:rFonts w:hint="eastAsia" w:eastAsia="仿宋_GB2312"/>
          <w:szCs w:val="21"/>
        </w:rPr>
        <w:t>（代码：</w:t>
      </w:r>
      <w:r>
        <w:rPr>
          <w:rFonts w:eastAsia="仿宋_GB2312"/>
          <w:szCs w:val="21"/>
        </w:rPr>
        <w:t>025100</w:t>
      </w:r>
      <w:r>
        <w:rPr>
          <w:rFonts w:hint="eastAsia" w:eastAsia="仿宋_GB2312"/>
          <w:szCs w:val="21"/>
        </w:rPr>
        <w:t>）</w:t>
      </w:r>
    </w:p>
    <w:p>
      <w:pPr>
        <w:spacing w:line="400" w:lineRule="exact"/>
        <w:ind w:firstLine="422" w:firstLineChars="200"/>
        <w:rPr>
          <w:b/>
          <w:bCs/>
          <w:szCs w:val="21"/>
        </w:rPr>
      </w:pPr>
      <w:r>
        <w:rPr>
          <w:b/>
          <w:bCs/>
          <w:szCs w:val="21"/>
        </w:rPr>
        <w:t>一、培养目标</w:t>
      </w:r>
    </w:p>
    <w:p>
      <w:pPr>
        <w:widowControl/>
        <w:adjustRightInd w:val="0"/>
        <w:spacing w:line="400" w:lineRule="exact"/>
        <w:ind w:firstLine="420" w:firstLineChars="200"/>
        <w:jc w:val="left"/>
        <w:rPr>
          <w:color w:val="000000"/>
        </w:rPr>
      </w:pPr>
      <w:r>
        <w:t>培养具有扎实的经济学、金融学理论基础，富有创新和进取精神，拥有较强的从事金融实际工作能力的高层次、应用型金融专门人才；</w:t>
      </w:r>
      <w:r>
        <w:rPr>
          <w:color w:val="000000"/>
        </w:rPr>
        <w:t>使学生具备较强的金融数据分析能力，了解金融业发展前沿，适应金融科技发展的新趋势。</w:t>
      </w:r>
    </w:p>
    <w:p>
      <w:pPr>
        <w:spacing w:line="400" w:lineRule="exact"/>
        <w:ind w:firstLine="422" w:firstLineChars="200"/>
        <w:rPr>
          <w:b/>
          <w:bCs/>
          <w:szCs w:val="21"/>
        </w:rPr>
      </w:pPr>
      <w:r>
        <w:rPr>
          <w:b/>
          <w:bCs/>
          <w:szCs w:val="21"/>
        </w:rPr>
        <w:t>二、研究方向</w:t>
      </w:r>
    </w:p>
    <w:p>
      <w:pPr>
        <w:widowControl/>
        <w:adjustRightInd w:val="0"/>
        <w:spacing w:line="400" w:lineRule="exact"/>
        <w:ind w:firstLine="420" w:firstLineChars="200"/>
        <w:jc w:val="left"/>
      </w:pPr>
      <w:r>
        <w:t>1．金融市场与机构</w:t>
      </w:r>
    </w:p>
    <w:p>
      <w:pPr>
        <w:widowControl/>
        <w:adjustRightInd w:val="0"/>
        <w:spacing w:line="400" w:lineRule="exact"/>
        <w:ind w:firstLine="420" w:firstLineChars="200"/>
        <w:jc w:val="left"/>
      </w:pPr>
      <w:r>
        <w:t>2．金融大数据分析</w:t>
      </w:r>
    </w:p>
    <w:p>
      <w:pPr>
        <w:widowControl/>
        <w:adjustRightInd w:val="0"/>
        <w:spacing w:line="400" w:lineRule="exact"/>
        <w:ind w:firstLine="420" w:firstLineChars="200"/>
        <w:jc w:val="left"/>
      </w:pPr>
      <w:r>
        <w:t>3．金融风险管理</w:t>
      </w:r>
    </w:p>
    <w:p>
      <w:pPr>
        <w:widowControl/>
        <w:adjustRightInd w:val="0"/>
        <w:spacing w:line="400" w:lineRule="exact"/>
        <w:ind w:firstLine="420" w:firstLineChars="200"/>
        <w:jc w:val="left"/>
      </w:pPr>
      <w:r>
        <w:t>4．金融投资实务</w:t>
      </w:r>
    </w:p>
    <w:p>
      <w:pPr>
        <w:widowControl/>
        <w:adjustRightInd w:val="0"/>
        <w:spacing w:line="400" w:lineRule="exact"/>
        <w:ind w:firstLine="420" w:firstLineChars="200"/>
        <w:jc w:val="left"/>
      </w:pPr>
      <w:r>
        <w:t>5．金融资产定价</w:t>
      </w:r>
    </w:p>
    <w:p>
      <w:pPr>
        <w:spacing w:line="400" w:lineRule="exact"/>
        <w:ind w:firstLine="422" w:firstLineChars="200"/>
        <w:rPr>
          <w:b/>
          <w:bCs/>
          <w:szCs w:val="21"/>
        </w:rPr>
      </w:pPr>
      <w:r>
        <w:rPr>
          <w:b/>
          <w:bCs/>
          <w:szCs w:val="21"/>
        </w:rPr>
        <w:t>三、学制和学分</w:t>
      </w:r>
    </w:p>
    <w:p>
      <w:pPr>
        <w:widowControl/>
        <w:adjustRightInd w:val="0"/>
        <w:spacing w:line="400" w:lineRule="exact"/>
        <w:ind w:firstLine="420" w:firstLineChars="200"/>
        <w:jc w:val="left"/>
        <w:rPr>
          <w:szCs w:val="21"/>
        </w:rPr>
      </w:pPr>
      <w:r>
        <w:rPr>
          <w:szCs w:val="21"/>
        </w:rPr>
        <w:t>全日制硕士研究生实行以2.5年为主的弹性学制，原则上不超过5年。</w:t>
      </w:r>
    </w:p>
    <w:p>
      <w:pPr>
        <w:widowControl/>
        <w:adjustRightInd w:val="0"/>
        <w:spacing w:line="400" w:lineRule="exact"/>
        <w:ind w:firstLine="420" w:firstLineChars="200"/>
        <w:jc w:val="left"/>
        <w:rPr>
          <w:szCs w:val="21"/>
        </w:rPr>
      </w:pPr>
      <w:r>
        <w:rPr>
          <w:szCs w:val="21"/>
        </w:rPr>
        <w:t>总学分不少于37学分，其中必修一门全英文课程</w:t>
      </w:r>
      <w:r>
        <w:t>。</w:t>
      </w:r>
    </w:p>
    <w:p>
      <w:pPr>
        <w:spacing w:line="400" w:lineRule="exact"/>
        <w:ind w:firstLine="422" w:firstLineChars="200"/>
        <w:rPr>
          <w:b/>
          <w:bCs/>
          <w:szCs w:val="21"/>
        </w:rPr>
      </w:pPr>
      <w:r>
        <w:rPr>
          <w:b/>
          <w:bCs/>
          <w:szCs w:val="21"/>
        </w:rPr>
        <w:t>四、培养方式</w:t>
      </w:r>
    </w:p>
    <w:p>
      <w:pPr>
        <w:widowControl/>
        <w:adjustRightInd w:val="0"/>
        <w:spacing w:line="400" w:lineRule="exact"/>
        <w:ind w:firstLine="420" w:firstLineChars="200"/>
        <w:jc w:val="left"/>
        <w:rPr>
          <w:szCs w:val="21"/>
        </w:rPr>
      </w:pPr>
      <w:r>
        <w:rPr>
          <w:szCs w:val="21"/>
        </w:rPr>
        <w:t>1．教学方式注重理论联系实际，采用课堂讲授与案例教学相结合，培养学生分析问题和解决问题的能力，并聘请有实践经验的专家、企业家和监管部门的人员开设讲座或承担部分课程。</w:t>
      </w:r>
    </w:p>
    <w:p>
      <w:pPr>
        <w:widowControl/>
        <w:adjustRightInd w:val="0"/>
        <w:spacing w:line="400" w:lineRule="exact"/>
        <w:ind w:firstLine="420" w:firstLineChars="200"/>
        <w:jc w:val="left"/>
      </w:pPr>
      <w:r>
        <w:rPr>
          <w:szCs w:val="21"/>
        </w:rPr>
        <w:t>2．考评方式要综合评定学生的学习成绩，包括考试、平时作业、案例分析、课堂讨论、撰</w:t>
      </w:r>
      <w:r>
        <w:t>写专题报告等。</w:t>
      </w:r>
    </w:p>
    <w:p>
      <w:pPr>
        <w:widowControl/>
        <w:adjustRightInd w:val="0"/>
        <w:spacing w:line="400" w:lineRule="exact"/>
        <w:ind w:firstLine="420" w:firstLineChars="200"/>
        <w:jc w:val="left"/>
        <w:rPr>
          <w:color w:val="000000"/>
        </w:rPr>
      </w:pPr>
      <w:r>
        <w:rPr>
          <w:color w:val="000000"/>
        </w:rPr>
        <w:t>3．通过鼓励学生在金融机构或其他金融工作岗位参加专业实践，加强实践环节培养；积极促进实践基地的信息反馈工作，对实践教学做出适时、必要的调整。</w:t>
      </w:r>
    </w:p>
    <w:p>
      <w:pPr>
        <w:widowControl/>
        <w:adjustRightInd w:val="0"/>
        <w:spacing w:line="400" w:lineRule="exact"/>
        <w:ind w:firstLine="420" w:firstLineChars="200"/>
        <w:jc w:val="left"/>
        <w:rPr>
          <w:color w:val="000000"/>
          <w:szCs w:val="21"/>
        </w:rPr>
      </w:pPr>
      <w:r>
        <w:rPr>
          <w:color w:val="000000"/>
          <w:szCs w:val="21"/>
        </w:rPr>
        <w:t>4．采用专题、案例等多元化教学模式，注重金融职业道德培养。</w:t>
      </w:r>
    </w:p>
    <w:p>
      <w:pPr>
        <w:spacing w:line="400" w:lineRule="exact"/>
        <w:ind w:firstLine="422" w:firstLineChars="200"/>
        <w:rPr>
          <w:rFonts w:ascii="宋体" w:hAnsi="宋体"/>
          <w:b/>
          <w:bCs/>
          <w:szCs w:val="21"/>
        </w:rPr>
      </w:pPr>
      <w:r>
        <w:rPr>
          <w:rFonts w:eastAsia="仿宋_GB2312"/>
          <w:b/>
          <w:bCs/>
          <w:szCs w:val="21"/>
        </w:rPr>
        <w:br w:type="page"/>
      </w:r>
      <w:r>
        <w:rPr>
          <w:rFonts w:hint="eastAsia" w:ascii="宋体" w:hAnsi="宋体"/>
          <w:b/>
          <w:bCs/>
          <w:szCs w:val="21"/>
        </w:rPr>
        <w:t>五、课程设置</w:t>
      </w:r>
    </w:p>
    <w:p>
      <w:pPr>
        <w:jc w:val="center"/>
        <w:rPr>
          <w:rFonts w:ascii="宋体" w:hAnsi="宋体"/>
          <w:b/>
          <w:bCs/>
          <w:szCs w:val="21"/>
        </w:rPr>
      </w:pPr>
      <w:r>
        <w:rPr>
          <w:rFonts w:hint="eastAsia" w:ascii="宋体" w:hAnsi="宋体"/>
          <w:b/>
          <w:bCs/>
          <w:szCs w:val="21"/>
        </w:rPr>
        <w:t>金融硕士课程设置表（表中标注</w:t>
      </w:r>
      <w:r>
        <w:rPr>
          <w:rFonts w:ascii="宋体" w:hAnsi="宋体"/>
          <w:b/>
          <w:bCs/>
          <w:szCs w:val="21"/>
        </w:rPr>
        <w:t>“</w:t>
      </w:r>
      <w:r>
        <w:rPr>
          <w:rFonts w:hint="eastAsia" w:ascii="宋体" w:hAnsi="宋体" w:cs="宋体"/>
          <w:b/>
          <w:bCs/>
          <w:szCs w:val="21"/>
        </w:rPr>
        <w:t>※</w:t>
      </w:r>
      <w:r>
        <w:rPr>
          <w:rFonts w:ascii="宋体" w:hAnsi="宋体"/>
          <w:b/>
          <w:bCs/>
          <w:szCs w:val="21"/>
        </w:rPr>
        <w:t>”</w:t>
      </w:r>
      <w:r>
        <w:rPr>
          <w:rFonts w:hint="eastAsia" w:ascii="宋体" w:hAnsi="宋体"/>
          <w:b/>
          <w:bCs/>
          <w:szCs w:val="21"/>
        </w:rPr>
        <w:t>的课程为与企事业单位共建课程）</w:t>
      </w:r>
    </w:p>
    <w:tbl>
      <w:tblPr>
        <w:tblStyle w:val="20"/>
        <w:tblW w:w="525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4"/>
        <w:gridCol w:w="1043"/>
        <w:gridCol w:w="1171"/>
        <w:gridCol w:w="4038"/>
        <w:gridCol w:w="518"/>
        <w:gridCol w:w="520"/>
        <w:gridCol w:w="518"/>
        <w:gridCol w:w="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 w:type="pct"/>
            <w:vAlign w:val="center"/>
          </w:tcPr>
          <w:p>
            <w:pPr>
              <w:jc w:val="center"/>
              <w:rPr>
                <w:rFonts w:eastAsia="仿宋_GB2312"/>
              </w:rPr>
            </w:pPr>
          </w:p>
        </w:tc>
        <w:tc>
          <w:tcPr>
            <w:tcW w:w="581" w:type="pct"/>
            <w:vAlign w:val="center"/>
          </w:tcPr>
          <w:p>
            <w:pPr>
              <w:jc w:val="center"/>
              <w:rPr>
                <w:rFonts w:eastAsia="仿宋_GB2312"/>
                <w:b/>
                <w:szCs w:val="21"/>
              </w:rPr>
            </w:pPr>
            <w:r>
              <w:rPr>
                <w:rFonts w:hint="eastAsia" w:eastAsia="仿宋_GB2312"/>
                <w:b/>
                <w:szCs w:val="21"/>
              </w:rPr>
              <w:t>课程</w:t>
            </w:r>
          </w:p>
          <w:p>
            <w:pPr>
              <w:jc w:val="center"/>
              <w:rPr>
                <w:rFonts w:eastAsia="仿宋_GB2312"/>
              </w:rPr>
            </w:pPr>
            <w:r>
              <w:rPr>
                <w:rFonts w:hint="eastAsia" w:eastAsia="仿宋_GB2312"/>
                <w:b/>
                <w:szCs w:val="21"/>
              </w:rPr>
              <w:t>类型</w:t>
            </w:r>
          </w:p>
        </w:tc>
        <w:tc>
          <w:tcPr>
            <w:tcW w:w="653" w:type="pct"/>
            <w:vAlign w:val="center"/>
          </w:tcPr>
          <w:p>
            <w:pPr>
              <w:ind w:left="-105" w:leftChars="-50" w:right="-105" w:rightChars="-50"/>
              <w:jc w:val="center"/>
              <w:rPr>
                <w:rFonts w:eastAsia="仿宋_GB2312"/>
                <w:b/>
                <w:szCs w:val="21"/>
              </w:rPr>
            </w:pPr>
            <w:r>
              <w:rPr>
                <w:rFonts w:hint="eastAsia" w:eastAsia="仿宋_GB2312"/>
                <w:b/>
                <w:szCs w:val="21"/>
              </w:rPr>
              <w:t>课程编号</w:t>
            </w:r>
          </w:p>
        </w:tc>
        <w:tc>
          <w:tcPr>
            <w:tcW w:w="2251" w:type="pct"/>
            <w:vAlign w:val="center"/>
          </w:tcPr>
          <w:p>
            <w:pPr>
              <w:jc w:val="center"/>
              <w:rPr>
                <w:rFonts w:eastAsia="仿宋_GB2312"/>
                <w:b/>
                <w:szCs w:val="21"/>
              </w:rPr>
            </w:pPr>
            <w:r>
              <w:rPr>
                <w:rFonts w:hint="eastAsia" w:eastAsia="仿宋_GB2312"/>
                <w:b/>
                <w:szCs w:val="21"/>
              </w:rPr>
              <w:t>课程名称</w:t>
            </w:r>
          </w:p>
        </w:tc>
        <w:tc>
          <w:tcPr>
            <w:tcW w:w="289" w:type="pct"/>
            <w:vAlign w:val="center"/>
          </w:tcPr>
          <w:p>
            <w:pPr>
              <w:jc w:val="center"/>
              <w:rPr>
                <w:rFonts w:eastAsia="仿宋_GB2312"/>
                <w:b/>
                <w:szCs w:val="21"/>
              </w:rPr>
            </w:pPr>
            <w:r>
              <w:rPr>
                <w:rFonts w:hint="eastAsia" w:eastAsia="仿宋_GB2312"/>
                <w:b/>
                <w:szCs w:val="21"/>
              </w:rPr>
              <w:t>学分</w:t>
            </w:r>
          </w:p>
        </w:tc>
        <w:tc>
          <w:tcPr>
            <w:tcW w:w="290" w:type="pct"/>
            <w:vAlign w:val="center"/>
          </w:tcPr>
          <w:p>
            <w:pPr>
              <w:ind w:left="-105" w:leftChars="-50" w:right="-105" w:rightChars="-50"/>
              <w:jc w:val="center"/>
              <w:rPr>
                <w:rFonts w:eastAsia="仿宋_GB2312"/>
                <w:b/>
                <w:szCs w:val="21"/>
              </w:rPr>
            </w:pPr>
            <w:r>
              <w:rPr>
                <w:rFonts w:hint="eastAsia" w:eastAsia="仿宋_GB2312"/>
                <w:b/>
                <w:szCs w:val="21"/>
              </w:rPr>
              <w:t>开课学期</w:t>
            </w:r>
          </w:p>
        </w:tc>
        <w:tc>
          <w:tcPr>
            <w:tcW w:w="289" w:type="pct"/>
            <w:vAlign w:val="center"/>
          </w:tcPr>
          <w:p>
            <w:pPr>
              <w:ind w:left="-105" w:leftChars="-50" w:right="-105" w:rightChars="-50"/>
              <w:jc w:val="center"/>
              <w:rPr>
                <w:rFonts w:eastAsia="仿宋_GB2312"/>
                <w:b/>
                <w:szCs w:val="21"/>
              </w:rPr>
            </w:pPr>
            <w:r>
              <w:rPr>
                <w:rFonts w:hint="eastAsia" w:eastAsia="仿宋_GB2312"/>
                <w:b/>
                <w:szCs w:val="21"/>
              </w:rPr>
              <w:t>考核方式</w:t>
            </w:r>
          </w:p>
        </w:tc>
        <w:tc>
          <w:tcPr>
            <w:tcW w:w="437" w:type="pct"/>
            <w:vAlign w:val="center"/>
          </w:tcPr>
          <w:p>
            <w:pPr>
              <w:ind w:left="-105" w:leftChars="-50" w:right="-105" w:rightChars="-50"/>
              <w:jc w:val="center"/>
              <w:rPr>
                <w:rFonts w:eastAsia="仿宋_GB2312"/>
                <w:b/>
                <w:szCs w:val="21"/>
              </w:rPr>
            </w:pPr>
            <w:r>
              <w:rPr>
                <w:rFonts w:hint="eastAsia" w:eastAsia="仿宋_GB2312"/>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08" w:type="pct"/>
            <w:vMerge w:val="restart"/>
            <w:textDirection w:val="tbRlV"/>
            <w:vAlign w:val="center"/>
          </w:tcPr>
          <w:p>
            <w:pPr>
              <w:ind w:left="113" w:right="113"/>
              <w:jc w:val="center"/>
              <w:rPr>
                <w:rFonts w:eastAsia="仿宋_GB2312"/>
                <w:szCs w:val="21"/>
              </w:rPr>
            </w:pPr>
            <w:r>
              <w:rPr>
                <w:rFonts w:hint="eastAsia" w:eastAsia="仿宋_GB2312"/>
                <w:szCs w:val="21"/>
              </w:rPr>
              <w:t>必</w:t>
            </w:r>
            <w:r>
              <w:rPr>
                <w:rFonts w:eastAsia="仿宋_GB2312"/>
                <w:szCs w:val="21"/>
              </w:rPr>
              <w:t xml:space="preserve">  </w:t>
            </w:r>
            <w:r>
              <w:rPr>
                <w:rFonts w:hint="eastAsia" w:eastAsia="仿宋_GB2312"/>
                <w:szCs w:val="21"/>
              </w:rPr>
              <w:t>修</w:t>
            </w:r>
            <w:r>
              <w:rPr>
                <w:rFonts w:eastAsia="仿宋_GB2312"/>
                <w:szCs w:val="21"/>
              </w:rPr>
              <w:t xml:space="preserve">  </w:t>
            </w:r>
            <w:r>
              <w:rPr>
                <w:rFonts w:hint="eastAsia" w:eastAsia="仿宋_GB2312"/>
                <w:szCs w:val="21"/>
              </w:rPr>
              <w:t>模</w:t>
            </w:r>
            <w:r>
              <w:rPr>
                <w:rFonts w:eastAsia="仿宋_GB2312"/>
                <w:szCs w:val="21"/>
              </w:rPr>
              <w:t xml:space="preserve">  </w:t>
            </w:r>
            <w:r>
              <w:rPr>
                <w:rFonts w:hint="eastAsia" w:eastAsia="仿宋_GB2312"/>
                <w:szCs w:val="21"/>
              </w:rPr>
              <w:t>块</w:t>
            </w:r>
          </w:p>
        </w:tc>
        <w:tc>
          <w:tcPr>
            <w:tcW w:w="581" w:type="pct"/>
            <w:vMerge w:val="restart"/>
            <w:vAlign w:val="center"/>
          </w:tcPr>
          <w:p>
            <w:pPr>
              <w:jc w:val="center"/>
              <w:rPr>
                <w:rFonts w:eastAsia="仿宋_GB2312"/>
              </w:rPr>
            </w:pPr>
            <w:r>
              <w:rPr>
                <w:rFonts w:hint="eastAsia" w:eastAsia="仿宋_GB2312"/>
              </w:rPr>
              <w:t>公共</w:t>
            </w:r>
          </w:p>
          <w:p>
            <w:pPr>
              <w:jc w:val="center"/>
              <w:rPr>
                <w:rFonts w:eastAsia="仿宋_GB2312"/>
                <w:szCs w:val="21"/>
              </w:rPr>
            </w:pPr>
            <w:r>
              <w:rPr>
                <w:rFonts w:hint="eastAsia" w:eastAsia="仿宋_GB2312"/>
              </w:rPr>
              <w:t>基础</w:t>
            </w:r>
          </w:p>
        </w:tc>
        <w:tc>
          <w:tcPr>
            <w:tcW w:w="653" w:type="pct"/>
            <w:vAlign w:val="center"/>
          </w:tcPr>
          <w:p>
            <w:pPr>
              <w:ind w:left="-105" w:leftChars="-50" w:right="-105" w:rightChars="-50"/>
              <w:jc w:val="center"/>
              <w:rPr>
                <w:rFonts w:eastAsia="仿宋_GB2312"/>
                <w:szCs w:val="21"/>
              </w:rPr>
            </w:pPr>
            <w:r>
              <w:rPr>
                <w:rFonts w:eastAsia="仿宋_GB2312"/>
                <w:szCs w:val="21"/>
              </w:rPr>
              <w:t>S123A003</w:t>
            </w:r>
          </w:p>
        </w:tc>
        <w:tc>
          <w:tcPr>
            <w:tcW w:w="2251" w:type="pct"/>
            <w:vAlign w:val="center"/>
          </w:tcPr>
          <w:p>
            <w:pPr>
              <w:jc w:val="left"/>
              <w:rPr>
                <w:rFonts w:eastAsia="仿宋_GB2312"/>
                <w:szCs w:val="21"/>
              </w:rPr>
            </w:pPr>
            <w:r>
              <w:rPr>
                <w:rFonts w:hint="eastAsia" w:eastAsia="仿宋_GB2312"/>
                <w:szCs w:val="21"/>
              </w:rPr>
              <w:t>中国特色社会主义理论与实践研究</w:t>
            </w:r>
          </w:p>
        </w:tc>
        <w:tc>
          <w:tcPr>
            <w:tcW w:w="289" w:type="pct"/>
            <w:vAlign w:val="center"/>
          </w:tcPr>
          <w:p>
            <w:pPr>
              <w:jc w:val="center"/>
              <w:rPr>
                <w:rFonts w:eastAsia="仿宋_GB2312"/>
                <w:szCs w:val="21"/>
              </w:rPr>
            </w:pPr>
            <w:r>
              <w:rPr>
                <w:rFonts w:eastAsia="仿宋_GB2312"/>
                <w:szCs w:val="21"/>
              </w:rPr>
              <w:t>2</w:t>
            </w:r>
          </w:p>
        </w:tc>
        <w:tc>
          <w:tcPr>
            <w:tcW w:w="290" w:type="pct"/>
            <w:vAlign w:val="center"/>
          </w:tcPr>
          <w:p>
            <w:pPr>
              <w:ind w:left="-105" w:leftChars="-50" w:right="-105" w:rightChars="-50"/>
              <w:jc w:val="center"/>
              <w:rPr>
                <w:rFonts w:eastAsia="仿宋_GB2312"/>
                <w:szCs w:val="21"/>
              </w:rPr>
            </w:pPr>
            <w:r>
              <w:rPr>
                <w:rFonts w:hint="eastAsia" w:eastAsia="仿宋_GB2312"/>
                <w:szCs w:val="21"/>
              </w:rPr>
              <w:t>秋</w:t>
            </w:r>
          </w:p>
        </w:tc>
        <w:tc>
          <w:tcPr>
            <w:tcW w:w="289" w:type="pct"/>
            <w:vAlign w:val="center"/>
          </w:tcPr>
          <w:p>
            <w:pPr>
              <w:ind w:left="-105" w:leftChars="-50" w:right="-105" w:rightChars="-50"/>
              <w:jc w:val="center"/>
              <w:rPr>
                <w:rFonts w:eastAsia="仿宋_GB2312"/>
                <w:szCs w:val="21"/>
              </w:rPr>
            </w:pPr>
            <w:r>
              <w:rPr>
                <w:rFonts w:hint="eastAsia" w:eastAsia="仿宋_GB2312"/>
                <w:szCs w:val="21"/>
              </w:rPr>
              <w:t>考试</w:t>
            </w:r>
          </w:p>
        </w:tc>
        <w:tc>
          <w:tcPr>
            <w:tcW w:w="437" w:type="pct"/>
            <w:vMerge w:val="restart"/>
            <w:vAlign w:val="center"/>
          </w:tcPr>
          <w:p>
            <w:pPr>
              <w:ind w:left="-105" w:leftChars="-50" w:right="-105" w:rightChars="-50"/>
              <w:jc w:val="center"/>
              <w:rPr>
                <w:rFonts w:eastAsia="仿宋_GB2312"/>
                <w:szCs w:val="21"/>
              </w:rPr>
            </w:pPr>
            <w:r>
              <w:rPr>
                <w:rFonts w:hint="eastAsia" w:eastAsia="仿宋_GB2312"/>
                <w:szCs w:val="21"/>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08" w:type="pct"/>
            <w:vMerge w:val="continue"/>
            <w:vAlign w:val="center"/>
          </w:tcPr>
          <w:p>
            <w:pPr>
              <w:jc w:val="center"/>
              <w:rPr>
                <w:rFonts w:eastAsia="仿宋_GB2312"/>
              </w:rPr>
            </w:pPr>
          </w:p>
        </w:tc>
        <w:tc>
          <w:tcPr>
            <w:tcW w:w="581" w:type="pct"/>
            <w:vMerge w:val="continue"/>
            <w:vAlign w:val="center"/>
          </w:tcPr>
          <w:p>
            <w:pPr>
              <w:jc w:val="center"/>
              <w:rPr>
                <w:rFonts w:eastAsia="仿宋_GB2312"/>
              </w:rPr>
            </w:pPr>
          </w:p>
        </w:tc>
        <w:tc>
          <w:tcPr>
            <w:tcW w:w="653" w:type="pct"/>
            <w:vAlign w:val="center"/>
          </w:tcPr>
          <w:p>
            <w:pPr>
              <w:ind w:left="-105" w:leftChars="-50" w:right="-105" w:rightChars="-50"/>
              <w:jc w:val="center"/>
              <w:rPr>
                <w:rFonts w:eastAsia="仿宋_GB2312"/>
                <w:szCs w:val="21"/>
              </w:rPr>
            </w:pPr>
            <w:r>
              <w:rPr>
                <w:rFonts w:eastAsia="仿宋_GB2312"/>
                <w:szCs w:val="21"/>
              </w:rPr>
              <w:t>S123A004</w:t>
            </w:r>
          </w:p>
        </w:tc>
        <w:tc>
          <w:tcPr>
            <w:tcW w:w="2251" w:type="pct"/>
            <w:vAlign w:val="center"/>
          </w:tcPr>
          <w:p>
            <w:pPr>
              <w:jc w:val="left"/>
              <w:rPr>
                <w:rFonts w:eastAsia="仿宋_GB2312"/>
                <w:szCs w:val="21"/>
              </w:rPr>
            </w:pPr>
            <w:r>
              <w:rPr>
                <w:rFonts w:hint="eastAsia" w:eastAsia="仿宋_GB2312"/>
                <w:szCs w:val="21"/>
              </w:rPr>
              <w:t>自然辩证法概论</w:t>
            </w:r>
          </w:p>
        </w:tc>
        <w:tc>
          <w:tcPr>
            <w:tcW w:w="289" w:type="pct"/>
            <w:vAlign w:val="center"/>
          </w:tcPr>
          <w:p>
            <w:pPr>
              <w:jc w:val="center"/>
              <w:rPr>
                <w:rFonts w:eastAsia="仿宋_GB2312"/>
                <w:szCs w:val="21"/>
              </w:rPr>
            </w:pPr>
            <w:r>
              <w:rPr>
                <w:rFonts w:eastAsia="仿宋_GB2312"/>
                <w:szCs w:val="21"/>
              </w:rPr>
              <w:t>1</w:t>
            </w:r>
          </w:p>
        </w:tc>
        <w:tc>
          <w:tcPr>
            <w:tcW w:w="290" w:type="pct"/>
            <w:vAlign w:val="center"/>
          </w:tcPr>
          <w:p>
            <w:pPr>
              <w:ind w:left="-105" w:leftChars="-50" w:right="-105" w:rightChars="-50"/>
              <w:jc w:val="center"/>
              <w:rPr>
                <w:rFonts w:eastAsia="仿宋_GB2312"/>
                <w:szCs w:val="21"/>
              </w:rPr>
            </w:pPr>
            <w:r>
              <w:rPr>
                <w:rFonts w:hint="eastAsia" w:eastAsia="仿宋_GB2312"/>
                <w:szCs w:val="21"/>
              </w:rPr>
              <w:t>秋</w:t>
            </w:r>
          </w:p>
        </w:tc>
        <w:tc>
          <w:tcPr>
            <w:tcW w:w="289" w:type="pct"/>
            <w:vAlign w:val="center"/>
          </w:tcPr>
          <w:p>
            <w:pPr>
              <w:ind w:left="-105" w:leftChars="-50" w:right="-105" w:rightChars="-50"/>
              <w:jc w:val="center"/>
              <w:rPr>
                <w:rFonts w:eastAsia="仿宋_GB2312"/>
                <w:szCs w:val="21"/>
              </w:rPr>
            </w:pPr>
            <w:r>
              <w:rPr>
                <w:rFonts w:hint="eastAsia" w:eastAsia="仿宋_GB2312"/>
                <w:szCs w:val="21"/>
              </w:rPr>
              <w:t>考试</w:t>
            </w:r>
          </w:p>
        </w:tc>
        <w:tc>
          <w:tcPr>
            <w:tcW w:w="437" w:type="pct"/>
            <w:vMerge w:val="continue"/>
            <w:vAlign w:val="center"/>
          </w:tcPr>
          <w:p>
            <w:pPr>
              <w:ind w:left="-105" w:leftChars="-50" w:right="-105" w:rightChars="-50"/>
              <w:jc w:val="cente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08" w:type="pct"/>
            <w:vMerge w:val="continue"/>
            <w:vAlign w:val="center"/>
          </w:tcPr>
          <w:p>
            <w:pPr>
              <w:jc w:val="center"/>
              <w:rPr>
                <w:rFonts w:eastAsia="仿宋_GB2312"/>
              </w:rPr>
            </w:pPr>
          </w:p>
        </w:tc>
        <w:tc>
          <w:tcPr>
            <w:tcW w:w="581" w:type="pct"/>
            <w:vMerge w:val="continue"/>
            <w:vAlign w:val="center"/>
          </w:tcPr>
          <w:p>
            <w:pPr>
              <w:jc w:val="center"/>
              <w:rPr>
                <w:rFonts w:eastAsia="仿宋_GB2312"/>
              </w:rPr>
            </w:pPr>
          </w:p>
        </w:tc>
        <w:tc>
          <w:tcPr>
            <w:tcW w:w="653" w:type="pct"/>
            <w:vAlign w:val="center"/>
          </w:tcPr>
          <w:p>
            <w:pPr>
              <w:ind w:left="-105" w:leftChars="-50" w:right="-105" w:rightChars="-50"/>
              <w:jc w:val="center"/>
              <w:rPr>
                <w:rFonts w:eastAsia="仿宋_GB2312"/>
                <w:sz w:val="18"/>
                <w:szCs w:val="18"/>
              </w:rPr>
            </w:pPr>
            <w:r>
              <w:rPr>
                <w:rFonts w:eastAsia="仿宋_GB2312"/>
                <w:sz w:val="18"/>
                <w:szCs w:val="18"/>
              </w:rPr>
              <w:t>S114A018/19</w:t>
            </w:r>
          </w:p>
        </w:tc>
        <w:tc>
          <w:tcPr>
            <w:tcW w:w="2251" w:type="pct"/>
            <w:vAlign w:val="center"/>
          </w:tcPr>
          <w:p>
            <w:pPr>
              <w:jc w:val="left"/>
              <w:rPr>
                <w:rFonts w:eastAsia="仿宋_GB2312"/>
              </w:rPr>
            </w:pPr>
            <w:r>
              <w:rPr>
                <w:rFonts w:hint="eastAsia" w:eastAsia="仿宋_GB2312"/>
                <w:szCs w:val="21"/>
              </w:rPr>
              <w:t>硕士外语（俄、日）</w:t>
            </w:r>
          </w:p>
        </w:tc>
        <w:tc>
          <w:tcPr>
            <w:tcW w:w="289" w:type="pct"/>
            <w:vAlign w:val="center"/>
          </w:tcPr>
          <w:p>
            <w:pPr>
              <w:jc w:val="center"/>
              <w:rPr>
                <w:rFonts w:eastAsia="仿宋_GB2312"/>
              </w:rPr>
            </w:pPr>
            <w:r>
              <w:rPr>
                <w:rFonts w:eastAsia="仿宋_GB2312"/>
                <w:szCs w:val="21"/>
              </w:rPr>
              <w:t>4</w:t>
            </w:r>
          </w:p>
        </w:tc>
        <w:tc>
          <w:tcPr>
            <w:tcW w:w="290" w:type="pct"/>
            <w:vAlign w:val="center"/>
          </w:tcPr>
          <w:p>
            <w:pPr>
              <w:ind w:left="-105" w:leftChars="-50" w:right="-105" w:rightChars="-50"/>
              <w:jc w:val="center"/>
              <w:rPr>
                <w:rFonts w:eastAsia="仿宋_GB2312"/>
                <w:szCs w:val="21"/>
              </w:rPr>
            </w:pPr>
            <w:r>
              <w:rPr>
                <w:rFonts w:hint="eastAsia" w:eastAsia="仿宋_GB2312"/>
                <w:szCs w:val="21"/>
              </w:rPr>
              <w:t>秋</w:t>
            </w:r>
          </w:p>
        </w:tc>
        <w:tc>
          <w:tcPr>
            <w:tcW w:w="289" w:type="pct"/>
            <w:vAlign w:val="center"/>
          </w:tcPr>
          <w:p>
            <w:pPr>
              <w:ind w:left="-105" w:leftChars="-50" w:right="-105" w:rightChars="-50"/>
              <w:jc w:val="center"/>
              <w:rPr>
                <w:rFonts w:eastAsia="仿宋_GB2312"/>
                <w:szCs w:val="21"/>
              </w:rPr>
            </w:pPr>
            <w:r>
              <w:rPr>
                <w:rFonts w:hint="eastAsia" w:eastAsia="仿宋_GB2312"/>
                <w:szCs w:val="21"/>
              </w:rPr>
              <w:t>考试</w:t>
            </w:r>
          </w:p>
        </w:tc>
        <w:tc>
          <w:tcPr>
            <w:tcW w:w="437" w:type="pct"/>
            <w:vMerge w:val="restart"/>
            <w:vAlign w:val="center"/>
          </w:tcPr>
          <w:p>
            <w:pPr>
              <w:ind w:left="-105" w:leftChars="-50" w:right="-105" w:rightChars="-50"/>
              <w:jc w:val="center"/>
              <w:rPr>
                <w:rFonts w:eastAsia="仿宋_GB2312"/>
              </w:rPr>
            </w:pPr>
            <w:r>
              <w:rPr>
                <w:rFonts w:hint="eastAsia" w:eastAsia="仿宋_GB2312"/>
              </w:rPr>
              <w:t>限选</w:t>
            </w:r>
            <w:r>
              <w:rPr>
                <w:rFonts w:eastAsia="仿宋_GB2312"/>
              </w:rPr>
              <w:t>1</w:t>
            </w:r>
            <w:r>
              <w:rPr>
                <w:rFonts w:hint="eastAsia" w:eastAsia="仿宋_GB2312"/>
              </w:rPr>
              <w:t>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08" w:type="pct"/>
            <w:vMerge w:val="continue"/>
            <w:vAlign w:val="center"/>
          </w:tcPr>
          <w:p>
            <w:pPr>
              <w:jc w:val="center"/>
              <w:rPr>
                <w:rFonts w:eastAsia="仿宋_GB2312"/>
              </w:rPr>
            </w:pPr>
          </w:p>
        </w:tc>
        <w:tc>
          <w:tcPr>
            <w:tcW w:w="581" w:type="pct"/>
            <w:vMerge w:val="continue"/>
            <w:vAlign w:val="center"/>
          </w:tcPr>
          <w:p>
            <w:pPr>
              <w:jc w:val="center"/>
              <w:rPr>
                <w:rFonts w:eastAsia="仿宋_GB2312"/>
              </w:rPr>
            </w:pPr>
          </w:p>
        </w:tc>
        <w:tc>
          <w:tcPr>
            <w:tcW w:w="653" w:type="pct"/>
            <w:vAlign w:val="center"/>
          </w:tcPr>
          <w:p>
            <w:pPr>
              <w:ind w:left="-105" w:leftChars="-50" w:right="-105" w:rightChars="-50"/>
              <w:jc w:val="center"/>
              <w:rPr>
                <w:rFonts w:eastAsia="仿宋_GB2312"/>
                <w:szCs w:val="21"/>
              </w:rPr>
            </w:pPr>
            <w:r>
              <w:rPr>
                <w:rFonts w:eastAsia="仿宋_GB2312"/>
                <w:szCs w:val="21"/>
              </w:rPr>
              <w:t>S114A006</w:t>
            </w:r>
          </w:p>
        </w:tc>
        <w:tc>
          <w:tcPr>
            <w:tcW w:w="2251" w:type="pct"/>
            <w:vAlign w:val="center"/>
          </w:tcPr>
          <w:p>
            <w:pPr>
              <w:jc w:val="left"/>
              <w:rPr>
                <w:rFonts w:eastAsia="仿宋_GB2312"/>
                <w:szCs w:val="21"/>
              </w:rPr>
            </w:pPr>
            <w:r>
              <w:rPr>
                <w:rFonts w:hint="eastAsia" w:eastAsia="仿宋_GB2312"/>
                <w:szCs w:val="21"/>
              </w:rPr>
              <w:t>硕士英语（必修）</w:t>
            </w:r>
          </w:p>
        </w:tc>
        <w:tc>
          <w:tcPr>
            <w:tcW w:w="289" w:type="pct"/>
            <w:vAlign w:val="center"/>
          </w:tcPr>
          <w:p>
            <w:pPr>
              <w:jc w:val="center"/>
              <w:rPr>
                <w:rFonts w:eastAsia="仿宋_GB2312"/>
                <w:szCs w:val="21"/>
              </w:rPr>
            </w:pPr>
            <w:r>
              <w:rPr>
                <w:rFonts w:eastAsia="仿宋_GB2312"/>
                <w:szCs w:val="21"/>
              </w:rPr>
              <w:t>2</w:t>
            </w:r>
          </w:p>
        </w:tc>
        <w:tc>
          <w:tcPr>
            <w:tcW w:w="290" w:type="pct"/>
            <w:vAlign w:val="center"/>
          </w:tcPr>
          <w:p>
            <w:pPr>
              <w:ind w:left="-105" w:leftChars="-50" w:right="-105" w:rightChars="-50"/>
              <w:jc w:val="center"/>
              <w:rPr>
                <w:rFonts w:eastAsia="仿宋_GB2312"/>
                <w:szCs w:val="21"/>
              </w:rPr>
            </w:pPr>
            <w:r>
              <w:rPr>
                <w:rFonts w:hint="eastAsia" w:eastAsia="仿宋_GB2312"/>
                <w:szCs w:val="21"/>
              </w:rPr>
              <w:t>春秋</w:t>
            </w:r>
          </w:p>
        </w:tc>
        <w:tc>
          <w:tcPr>
            <w:tcW w:w="289" w:type="pct"/>
            <w:vAlign w:val="center"/>
          </w:tcPr>
          <w:p>
            <w:pPr>
              <w:ind w:left="-105" w:leftChars="-50" w:right="-105" w:rightChars="-50"/>
              <w:jc w:val="center"/>
              <w:rPr>
                <w:rFonts w:eastAsia="仿宋_GB2312"/>
                <w:szCs w:val="21"/>
              </w:rPr>
            </w:pPr>
            <w:r>
              <w:rPr>
                <w:rFonts w:hint="eastAsia" w:eastAsia="仿宋_GB2312"/>
                <w:szCs w:val="21"/>
              </w:rPr>
              <w:t>考试</w:t>
            </w:r>
          </w:p>
        </w:tc>
        <w:tc>
          <w:tcPr>
            <w:tcW w:w="437" w:type="pct"/>
            <w:vMerge w:val="continue"/>
            <w:vAlign w:val="center"/>
          </w:tcPr>
          <w:p>
            <w:pPr>
              <w:ind w:left="-105" w:leftChars="-50" w:right="-105" w:rightChars="-50"/>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08" w:type="pct"/>
            <w:vMerge w:val="continue"/>
            <w:vAlign w:val="center"/>
          </w:tcPr>
          <w:p>
            <w:pPr>
              <w:jc w:val="center"/>
              <w:rPr>
                <w:rFonts w:eastAsia="仿宋_GB2312"/>
              </w:rPr>
            </w:pPr>
          </w:p>
        </w:tc>
        <w:tc>
          <w:tcPr>
            <w:tcW w:w="581" w:type="pct"/>
            <w:vMerge w:val="restart"/>
            <w:vAlign w:val="center"/>
          </w:tcPr>
          <w:p>
            <w:pPr>
              <w:jc w:val="center"/>
              <w:rPr>
                <w:rFonts w:eastAsia="仿宋_GB2312"/>
                <w:szCs w:val="21"/>
              </w:rPr>
            </w:pPr>
            <w:r>
              <w:rPr>
                <w:rFonts w:hint="eastAsia" w:eastAsia="仿宋_GB2312"/>
                <w:szCs w:val="21"/>
              </w:rPr>
              <w:t>专业</w:t>
            </w:r>
          </w:p>
          <w:p>
            <w:pPr>
              <w:jc w:val="center"/>
              <w:rPr>
                <w:rFonts w:eastAsia="仿宋_GB2312"/>
                <w:szCs w:val="21"/>
              </w:rPr>
            </w:pPr>
            <w:r>
              <w:rPr>
                <w:rFonts w:hint="eastAsia" w:eastAsia="仿宋_GB2312"/>
                <w:szCs w:val="21"/>
              </w:rPr>
              <w:t>必修</w:t>
            </w:r>
          </w:p>
        </w:tc>
        <w:tc>
          <w:tcPr>
            <w:tcW w:w="653" w:type="pct"/>
            <w:vAlign w:val="center"/>
          </w:tcPr>
          <w:p>
            <w:pPr>
              <w:ind w:left="-105" w:leftChars="-50" w:right="-105" w:rightChars="-50"/>
              <w:jc w:val="center"/>
              <w:rPr>
                <w:rFonts w:eastAsia="仿宋_GB2312"/>
                <w:szCs w:val="21"/>
              </w:rPr>
            </w:pPr>
            <w:r>
              <w:rPr>
                <w:rFonts w:eastAsia="仿宋_GB2312"/>
                <w:szCs w:val="21"/>
              </w:rPr>
              <w:t>S107C068</w:t>
            </w:r>
          </w:p>
        </w:tc>
        <w:tc>
          <w:tcPr>
            <w:tcW w:w="2251" w:type="pct"/>
            <w:vAlign w:val="center"/>
          </w:tcPr>
          <w:p>
            <w:pPr>
              <w:jc w:val="left"/>
              <w:rPr>
                <w:rFonts w:eastAsia="仿宋_GB2312"/>
                <w:szCs w:val="21"/>
              </w:rPr>
            </w:pPr>
            <w:r>
              <w:rPr>
                <w:rFonts w:hint="eastAsia" w:eastAsia="仿宋_GB2312"/>
                <w:szCs w:val="21"/>
              </w:rPr>
              <w:t>金融理论与政策</w:t>
            </w:r>
          </w:p>
        </w:tc>
        <w:tc>
          <w:tcPr>
            <w:tcW w:w="289" w:type="pct"/>
            <w:vAlign w:val="center"/>
          </w:tcPr>
          <w:p>
            <w:pPr>
              <w:jc w:val="center"/>
              <w:rPr>
                <w:rFonts w:eastAsia="仿宋_GB2312"/>
                <w:szCs w:val="21"/>
              </w:rPr>
            </w:pPr>
            <w:r>
              <w:rPr>
                <w:rFonts w:eastAsia="仿宋_GB2312"/>
                <w:szCs w:val="21"/>
              </w:rPr>
              <w:t>3</w:t>
            </w:r>
          </w:p>
        </w:tc>
        <w:tc>
          <w:tcPr>
            <w:tcW w:w="290" w:type="pct"/>
            <w:vAlign w:val="center"/>
          </w:tcPr>
          <w:p>
            <w:pPr>
              <w:ind w:left="-105" w:leftChars="-50" w:right="-105" w:rightChars="-50"/>
              <w:jc w:val="center"/>
              <w:rPr>
                <w:rFonts w:eastAsia="仿宋_GB2312"/>
                <w:szCs w:val="21"/>
              </w:rPr>
            </w:pPr>
            <w:r>
              <w:rPr>
                <w:rFonts w:hint="eastAsia" w:eastAsia="仿宋_GB2312"/>
                <w:szCs w:val="21"/>
              </w:rPr>
              <w:t>秋</w:t>
            </w:r>
          </w:p>
        </w:tc>
        <w:tc>
          <w:tcPr>
            <w:tcW w:w="289" w:type="pct"/>
            <w:vAlign w:val="center"/>
          </w:tcPr>
          <w:p>
            <w:pPr>
              <w:ind w:left="-105" w:leftChars="-50" w:right="-105" w:rightChars="-50"/>
              <w:jc w:val="center"/>
              <w:rPr>
                <w:rFonts w:eastAsia="仿宋_GB2312"/>
                <w:szCs w:val="21"/>
              </w:rPr>
            </w:pPr>
            <w:r>
              <w:rPr>
                <w:rFonts w:hint="eastAsia" w:eastAsia="仿宋_GB2312"/>
                <w:szCs w:val="21"/>
              </w:rPr>
              <w:t>考试</w:t>
            </w:r>
          </w:p>
        </w:tc>
        <w:tc>
          <w:tcPr>
            <w:tcW w:w="437" w:type="pct"/>
            <w:vMerge w:val="restart"/>
            <w:vAlign w:val="center"/>
          </w:tcPr>
          <w:p>
            <w:pPr>
              <w:ind w:left="-105" w:leftChars="-50" w:right="-105" w:rightChars="-50"/>
              <w:jc w:val="center"/>
              <w:rPr>
                <w:rFonts w:eastAsia="仿宋_GB2312"/>
                <w:szCs w:val="21"/>
              </w:rPr>
            </w:pPr>
            <w:r>
              <w:rPr>
                <w:rFonts w:hint="eastAsia" w:eastAsia="仿宋_GB2312"/>
                <w:szCs w:val="21"/>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08" w:type="pct"/>
            <w:vMerge w:val="continue"/>
            <w:vAlign w:val="center"/>
          </w:tcPr>
          <w:p>
            <w:pPr>
              <w:jc w:val="center"/>
              <w:rPr>
                <w:rFonts w:eastAsia="仿宋_GB2312"/>
              </w:rPr>
            </w:pPr>
          </w:p>
        </w:tc>
        <w:tc>
          <w:tcPr>
            <w:tcW w:w="581" w:type="pct"/>
            <w:vMerge w:val="continue"/>
            <w:vAlign w:val="center"/>
          </w:tcPr>
          <w:p>
            <w:pPr>
              <w:jc w:val="center"/>
              <w:rPr>
                <w:rFonts w:eastAsia="仿宋_GB2312"/>
              </w:rPr>
            </w:pPr>
          </w:p>
        </w:tc>
        <w:tc>
          <w:tcPr>
            <w:tcW w:w="653" w:type="pct"/>
            <w:vAlign w:val="center"/>
          </w:tcPr>
          <w:p>
            <w:pPr>
              <w:ind w:left="-105" w:leftChars="-50" w:right="-105" w:rightChars="-50"/>
              <w:jc w:val="center"/>
              <w:rPr>
                <w:rFonts w:eastAsia="仿宋_GB2312"/>
                <w:szCs w:val="21"/>
              </w:rPr>
            </w:pPr>
            <w:r>
              <w:rPr>
                <w:rFonts w:eastAsia="仿宋_GB2312"/>
                <w:szCs w:val="21"/>
              </w:rPr>
              <w:t>S107C064</w:t>
            </w:r>
          </w:p>
        </w:tc>
        <w:tc>
          <w:tcPr>
            <w:tcW w:w="2251" w:type="pct"/>
            <w:vAlign w:val="center"/>
          </w:tcPr>
          <w:p>
            <w:pPr>
              <w:jc w:val="left"/>
              <w:rPr>
                <w:rFonts w:eastAsia="仿宋_GB2312"/>
                <w:szCs w:val="21"/>
              </w:rPr>
            </w:pPr>
            <w:r>
              <w:rPr>
                <w:rFonts w:hint="eastAsia" w:eastAsia="仿宋_GB2312"/>
                <w:szCs w:val="21"/>
              </w:rPr>
              <w:t>金融机构与市场</w:t>
            </w:r>
          </w:p>
        </w:tc>
        <w:tc>
          <w:tcPr>
            <w:tcW w:w="289" w:type="pct"/>
            <w:vAlign w:val="center"/>
          </w:tcPr>
          <w:p>
            <w:pPr>
              <w:jc w:val="center"/>
              <w:rPr>
                <w:rFonts w:eastAsia="仿宋_GB2312"/>
                <w:szCs w:val="21"/>
              </w:rPr>
            </w:pPr>
            <w:r>
              <w:rPr>
                <w:rFonts w:eastAsia="仿宋_GB2312"/>
                <w:szCs w:val="21"/>
              </w:rPr>
              <w:t>3</w:t>
            </w:r>
          </w:p>
        </w:tc>
        <w:tc>
          <w:tcPr>
            <w:tcW w:w="290" w:type="pct"/>
            <w:vAlign w:val="center"/>
          </w:tcPr>
          <w:p>
            <w:pPr>
              <w:ind w:left="-105" w:leftChars="-50" w:right="-105" w:rightChars="-50"/>
              <w:jc w:val="center"/>
              <w:rPr>
                <w:rFonts w:eastAsia="仿宋_GB2312"/>
                <w:szCs w:val="21"/>
              </w:rPr>
            </w:pPr>
            <w:r>
              <w:rPr>
                <w:rFonts w:hint="eastAsia" w:eastAsia="仿宋_GB2312"/>
                <w:szCs w:val="21"/>
              </w:rPr>
              <w:t>秋</w:t>
            </w:r>
          </w:p>
        </w:tc>
        <w:tc>
          <w:tcPr>
            <w:tcW w:w="289" w:type="pct"/>
            <w:vAlign w:val="center"/>
          </w:tcPr>
          <w:p>
            <w:pPr>
              <w:ind w:left="-105" w:leftChars="-50" w:right="-105" w:rightChars="-50"/>
              <w:jc w:val="center"/>
              <w:rPr>
                <w:rFonts w:eastAsia="仿宋_GB2312"/>
                <w:szCs w:val="21"/>
              </w:rPr>
            </w:pPr>
            <w:r>
              <w:rPr>
                <w:rFonts w:hint="eastAsia" w:eastAsia="仿宋_GB2312"/>
                <w:szCs w:val="21"/>
              </w:rPr>
              <w:t>考试</w:t>
            </w:r>
          </w:p>
        </w:tc>
        <w:tc>
          <w:tcPr>
            <w:tcW w:w="437" w:type="pct"/>
            <w:vMerge w:val="continue"/>
            <w:vAlign w:val="center"/>
          </w:tcPr>
          <w:p>
            <w:pPr>
              <w:ind w:left="-105" w:leftChars="-50" w:right="-105" w:rightChars="-50"/>
              <w:jc w:val="cente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08" w:type="pct"/>
            <w:vMerge w:val="continue"/>
            <w:vAlign w:val="center"/>
          </w:tcPr>
          <w:p>
            <w:pPr>
              <w:jc w:val="center"/>
              <w:rPr>
                <w:rFonts w:eastAsia="仿宋_GB2312"/>
              </w:rPr>
            </w:pPr>
          </w:p>
        </w:tc>
        <w:tc>
          <w:tcPr>
            <w:tcW w:w="581" w:type="pct"/>
            <w:vMerge w:val="continue"/>
            <w:vAlign w:val="center"/>
          </w:tcPr>
          <w:p>
            <w:pPr>
              <w:jc w:val="center"/>
              <w:rPr>
                <w:rFonts w:eastAsia="仿宋_GB2312"/>
              </w:rPr>
            </w:pPr>
          </w:p>
        </w:tc>
        <w:tc>
          <w:tcPr>
            <w:tcW w:w="653" w:type="pct"/>
            <w:vAlign w:val="center"/>
          </w:tcPr>
          <w:p>
            <w:pPr>
              <w:ind w:left="-105" w:leftChars="-50" w:right="-105" w:rightChars="-50"/>
              <w:jc w:val="center"/>
              <w:rPr>
                <w:rFonts w:eastAsia="仿宋_GB2312"/>
                <w:szCs w:val="21"/>
              </w:rPr>
            </w:pPr>
            <w:r>
              <w:rPr>
                <w:rFonts w:eastAsia="仿宋_GB2312"/>
                <w:szCs w:val="21"/>
              </w:rPr>
              <w:t>S107B029</w:t>
            </w:r>
          </w:p>
        </w:tc>
        <w:tc>
          <w:tcPr>
            <w:tcW w:w="2251" w:type="pct"/>
            <w:vAlign w:val="center"/>
          </w:tcPr>
          <w:p>
            <w:pPr>
              <w:jc w:val="left"/>
              <w:rPr>
                <w:rFonts w:eastAsia="仿宋_GB2312"/>
                <w:szCs w:val="21"/>
              </w:rPr>
            </w:pPr>
            <w:r>
              <w:rPr>
                <w:rFonts w:hint="eastAsia" w:eastAsia="仿宋_GB2312"/>
                <w:szCs w:val="21"/>
              </w:rPr>
              <w:t>投资学</w:t>
            </w:r>
          </w:p>
        </w:tc>
        <w:tc>
          <w:tcPr>
            <w:tcW w:w="289" w:type="pct"/>
            <w:vAlign w:val="center"/>
          </w:tcPr>
          <w:p>
            <w:pPr>
              <w:jc w:val="center"/>
              <w:rPr>
                <w:rFonts w:eastAsia="仿宋_GB2312"/>
                <w:szCs w:val="21"/>
              </w:rPr>
            </w:pPr>
            <w:r>
              <w:rPr>
                <w:rFonts w:eastAsia="仿宋_GB2312"/>
                <w:szCs w:val="21"/>
              </w:rPr>
              <w:t>3</w:t>
            </w:r>
          </w:p>
        </w:tc>
        <w:tc>
          <w:tcPr>
            <w:tcW w:w="290" w:type="pct"/>
            <w:vAlign w:val="center"/>
          </w:tcPr>
          <w:p>
            <w:pPr>
              <w:ind w:left="-105" w:leftChars="-50" w:right="-105" w:rightChars="-50"/>
              <w:jc w:val="center"/>
              <w:rPr>
                <w:rFonts w:eastAsia="仿宋_GB2312"/>
                <w:szCs w:val="21"/>
              </w:rPr>
            </w:pPr>
            <w:r>
              <w:rPr>
                <w:rFonts w:hint="eastAsia" w:eastAsia="仿宋_GB2312"/>
                <w:szCs w:val="21"/>
              </w:rPr>
              <w:t>秋</w:t>
            </w:r>
          </w:p>
        </w:tc>
        <w:tc>
          <w:tcPr>
            <w:tcW w:w="289" w:type="pct"/>
            <w:vAlign w:val="center"/>
          </w:tcPr>
          <w:p>
            <w:pPr>
              <w:ind w:left="-105" w:leftChars="-50" w:right="-105" w:rightChars="-50"/>
              <w:jc w:val="center"/>
              <w:rPr>
                <w:rFonts w:eastAsia="仿宋_GB2312"/>
                <w:szCs w:val="21"/>
              </w:rPr>
            </w:pPr>
            <w:r>
              <w:rPr>
                <w:rFonts w:hint="eastAsia" w:eastAsia="仿宋_GB2312"/>
                <w:szCs w:val="21"/>
              </w:rPr>
              <w:t>考试</w:t>
            </w:r>
          </w:p>
        </w:tc>
        <w:tc>
          <w:tcPr>
            <w:tcW w:w="437" w:type="pct"/>
            <w:vMerge w:val="continue"/>
            <w:vAlign w:val="center"/>
          </w:tcPr>
          <w:p>
            <w:pPr>
              <w:ind w:left="-105" w:leftChars="-50" w:right="-105" w:rightChars="-50"/>
              <w:jc w:val="cente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08" w:type="pct"/>
            <w:vMerge w:val="continue"/>
            <w:vAlign w:val="center"/>
          </w:tcPr>
          <w:p>
            <w:pPr>
              <w:jc w:val="center"/>
              <w:rPr>
                <w:rFonts w:eastAsia="仿宋_GB2312"/>
              </w:rPr>
            </w:pPr>
          </w:p>
        </w:tc>
        <w:tc>
          <w:tcPr>
            <w:tcW w:w="581" w:type="pct"/>
            <w:vMerge w:val="continue"/>
            <w:vAlign w:val="center"/>
          </w:tcPr>
          <w:p>
            <w:pPr>
              <w:jc w:val="center"/>
              <w:rPr>
                <w:rFonts w:eastAsia="仿宋_GB2312"/>
              </w:rPr>
            </w:pPr>
          </w:p>
        </w:tc>
        <w:tc>
          <w:tcPr>
            <w:tcW w:w="653" w:type="pct"/>
            <w:vAlign w:val="center"/>
          </w:tcPr>
          <w:p>
            <w:pPr>
              <w:ind w:left="-105" w:leftChars="-50" w:right="-105" w:rightChars="-50"/>
              <w:jc w:val="center"/>
              <w:rPr>
                <w:rFonts w:eastAsia="仿宋_GB2312"/>
                <w:szCs w:val="21"/>
              </w:rPr>
            </w:pPr>
            <w:r>
              <w:rPr>
                <w:rFonts w:eastAsia="仿宋_GB2312"/>
                <w:szCs w:val="21"/>
              </w:rPr>
              <w:t>S107B009</w:t>
            </w:r>
          </w:p>
        </w:tc>
        <w:tc>
          <w:tcPr>
            <w:tcW w:w="2251" w:type="pct"/>
            <w:vAlign w:val="center"/>
          </w:tcPr>
          <w:p>
            <w:pPr>
              <w:jc w:val="left"/>
              <w:rPr>
                <w:rFonts w:eastAsia="仿宋_GB2312"/>
                <w:szCs w:val="21"/>
              </w:rPr>
            </w:pPr>
            <w:r>
              <w:rPr>
                <w:rFonts w:hint="eastAsia" w:eastAsia="仿宋_GB2312"/>
                <w:szCs w:val="21"/>
              </w:rPr>
              <w:t>公司金融</w:t>
            </w:r>
          </w:p>
        </w:tc>
        <w:tc>
          <w:tcPr>
            <w:tcW w:w="289" w:type="pct"/>
            <w:vAlign w:val="center"/>
          </w:tcPr>
          <w:p>
            <w:pPr>
              <w:jc w:val="center"/>
              <w:rPr>
                <w:rFonts w:eastAsia="仿宋_GB2312"/>
                <w:szCs w:val="21"/>
              </w:rPr>
            </w:pPr>
            <w:r>
              <w:rPr>
                <w:rFonts w:eastAsia="仿宋_GB2312"/>
                <w:szCs w:val="21"/>
              </w:rPr>
              <w:t>3</w:t>
            </w:r>
          </w:p>
        </w:tc>
        <w:tc>
          <w:tcPr>
            <w:tcW w:w="290" w:type="pct"/>
            <w:vAlign w:val="center"/>
          </w:tcPr>
          <w:p>
            <w:pPr>
              <w:ind w:left="-105" w:leftChars="-50" w:right="-105" w:rightChars="-50"/>
              <w:jc w:val="center"/>
              <w:rPr>
                <w:rFonts w:eastAsia="仿宋_GB2312"/>
                <w:szCs w:val="21"/>
              </w:rPr>
            </w:pPr>
            <w:r>
              <w:rPr>
                <w:rFonts w:hint="eastAsia" w:eastAsia="仿宋_GB2312"/>
                <w:szCs w:val="21"/>
              </w:rPr>
              <w:t>春</w:t>
            </w:r>
          </w:p>
        </w:tc>
        <w:tc>
          <w:tcPr>
            <w:tcW w:w="289" w:type="pct"/>
            <w:vAlign w:val="center"/>
          </w:tcPr>
          <w:p>
            <w:pPr>
              <w:ind w:left="-105" w:leftChars="-50" w:right="-105" w:rightChars="-50"/>
              <w:jc w:val="center"/>
              <w:rPr>
                <w:rFonts w:eastAsia="仿宋_GB2312"/>
                <w:szCs w:val="21"/>
              </w:rPr>
            </w:pPr>
            <w:r>
              <w:rPr>
                <w:rFonts w:hint="eastAsia" w:eastAsia="仿宋_GB2312"/>
                <w:szCs w:val="21"/>
              </w:rPr>
              <w:t>考试</w:t>
            </w:r>
          </w:p>
        </w:tc>
        <w:tc>
          <w:tcPr>
            <w:tcW w:w="437" w:type="pct"/>
            <w:vMerge w:val="continue"/>
            <w:vAlign w:val="center"/>
          </w:tcPr>
          <w:p>
            <w:pPr>
              <w:ind w:left="-105" w:leftChars="-50" w:right="-105" w:rightChars="-50"/>
              <w:jc w:val="cente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08" w:type="pct"/>
            <w:vMerge w:val="continue"/>
            <w:vAlign w:val="center"/>
          </w:tcPr>
          <w:p>
            <w:pPr>
              <w:jc w:val="center"/>
              <w:rPr>
                <w:rFonts w:eastAsia="仿宋_GB2312"/>
              </w:rPr>
            </w:pPr>
          </w:p>
        </w:tc>
        <w:tc>
          <w:tcPr>
            <w:tcW w:w="581" w:type="pct"/>
            <w:vMerge w:val="continue"/>
            <w:vAlign w:val="center"/>
          </w:tcPr>
          <w:p>
            <w:pPr>
              <w:jc w:val="center"/>
              <w:rPr>
                <w:rFonts w:eastAsia="仿宋_GB2312"/>
              </w:rPr>
            </w:pPr>
          </w:p>
        </w:tc>
        <w:tc>
          <w:tcPr>
            <w:tcW w:w="653" w:type="pct"/>
            <w:vAlign w:val="center"/>
          </w:tcPr>
          <w:p>
            <w:pPr>
              <w:ind w:left="-105" w:leftChars="-50" w:right="-105" w:rightChars="-50"/>
              <w:jc w:val="center"/>
              <w:rPr>
                <w:rFonts w:eastAsia="仿宋_GB2312"/>
                <w:szCs w:val="21"/>
              </w:rPr>
            </w:pPr>
            <w:r>
              <w:rPr>
                <w:rFonts w:eastAsia="仿宋_GB2312"/>
                <w:szCs w:val="21"/>
              </w:rPr>
              <w:t>S107C009</w:t>
            </w:r>
          </w:p>
        </w:tc>
        <w:tc>
          <w:tcPr>
            <w:tcW w:w="2251" w:type="pct"/>
            <w:vAlign w:val="center"/>
          </w:tcPr>
          <w:p>
            <w:pPr>
              <w:jc w:val="left"/>
              <w:rPr>
                <w:rFonts w:eastAsia="仿宋_GB2312"/>
                <w:szCs w:val="21"/>
              </w:rPr>
            </w:pPr>
            <w:r>
              <w:rPr>
                <w:rFonts w:hint="eastAsia" w:eastAsia="仿宋_GB2312"/>
                <w:szCs w:val="21"/>
              </w:rPr>
              <w:t>财务报表分析</w:t>
            </w:r>
          </w:p>
        </w:tc>
        <w:tc>
          <w:tcPr>
            <w:tcW w:w="289" w:type="pct"/>
            <w:vAlign w:val="center"/>
          </w:tcPr>
          <w:p>
            <w:pPr>
              <w:jc w:val="center"/>
              <w:rPr>
                <w:rFonts w:eastAsia="仿宋_GB2312"/>
                <w:szCs w:val="21"/>
              </w:rPr>
            </w:pPr>
            <w:r>
              <w:rPr>
                <w:rFonts w:eastAsia="仿宋_GB2312"/>
                <w:szCs w:val="21"/>
              </w:rPr>
              <w:t>3</w:t>
            </w:r>
          </w:p>
        </w:tc>
        <w:tc>
          <w:tcPr>
            <w:tcW w:w="290" w:type="pct"/>
            <w:vAlign w:val="center"/>
          </w:tcPr>
          <w:p>
            <w:pPr>
              <w:ind w:left="-105" w:leftChars="-50" w:right="-105" w:rightChars="-50"/>
              <w:jc w:val="center"/>
              <w:rPr>
                <w:rFonts w:eastAsia="仿宋_GB2312"/>
                <w:szCs w:val="21"/>
              </w:rPr>
            </w:pPr>
            <w:r>
              <w:rPr>
                <w:rFonts w:hint="eastAsia" w:eastAsia="仿宋_GB2312"/>
                <w:szCs w:val="21"/>
              </w:rPr>
              <w:t>秋</w:t>
            </w:r>
          </w:p>
        </w:tc>
        <w:tc>
          <w:tcPr>
            <w:tcW w:w="289" w:type="pct"/>
            <w:vAlign w:val="center"/>
          </w:tcPr>
          <w:p>
            <w:pPr>
              <w:ind w:left="-105" w:leftChars="-50" w:right="-105" w:rightChars="-50"/>
              <w:jc w:val="center"/>
              <w:rPr>
                <w:rFonts w:eastAsia="仿宋_GB2312"/>
                <w:szCs w:val="21"/>
              </w:rPr>
            </w:pPr>
            <w:r>
              <w:rPr>
                <w:rFonts w:hint="eastAsia" w:eastAsia="仿宋_GB2312"/>
                <w:szCs w:val="21"/>
              </w:rPr>
              <w:t>考查</w:t>
            </w:r>
          </w:p>
        </w:tc>
        <w:tc>
          <w:tcPr>
            <w:tcW w:w="437" w:type="pct"/>
            <w:vMerge w:val="continue"/>
            <w:vAlign w:val="center"/>
          </w:tcPr>
          <w:p>
            <w:pPr>
              <w:ind w:left="-105" w:leftChars="-50" w:right="-105" w:rightChars="-50"/>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08" w:type="pct"/>
            <w:vMerge w:val="continue"/>
            <w:vAlign w:val="center"/>
          </w:tcPr>
          <w:p>
            <w:pPr>
              <w:jc w:val="center"/>
              <w:rPr>
                <w:rFonts w:eastAsia="仿宋_GB2312"/>
              </w:rPr>
            </w:pPr>
          </w:p>
        </w:tc>
        <w:tc>
          <w:tcPr>
            <w:tcW w:w="581" w:type="pct"/>
            <w:vMerge w:val="continue"/>
            <w:vAlign w:val="center"/>
          </w:tcPr>
          <w:p>
            <w:pPr>
              <w:jc w:val="center"/>
              <w:rPr>
                <w:rFonts w:eastAsia="仿宋_GB2312"/>
              </w:rPr>
            </w:pPr>
          </w:p>
        </w:tc>
        <w:tc>
          <w:tcPr>
            <w:tcW w:w="653" w:type="pct"/>
            <w:vAlign w:val="center"/>
          </w:tcPr>
          <w:p>
            <w:pPr>
              <w:ind w:left="-105" w:leftChars="-50" w:right="-105" w:rightChars="-50"/>
              <w:jc w:val="center"/>
              <w:rPr>
                <w:rFonts w:eastAsia="仿宋_GB2312"/>
                <w:szCs w:val="21"/>
              </w:rPr>
            </w:pPr>
            <w:r>
              <w:rPr>
                <w:rFonts w:eastAsia="仿宋_GB2312"/>
                <w:szCs w:val="21"/>
              </w:rPr>
              <w:t>S107B069</w:t>
            </w:r>
          </w:p>
        </w:tc>
        <w:tc>
          <w:tcPr>
            <w:tcW w:w="2251" w:type="pct"/>
            <w:vAlign w:val="center"/>
          </w:tcPr>
          <w:p>
            <w:pPr>
              <w:jc w:val="left"/>
              <w:rPr>
                <w:rFonts w:eastAsia="仿宋_GB2312"/>
                <w:szCs w:val="21"/>
              </w:rPr>
            </w:pPr>
            <w:r>
              <w:rPr>
                <w:rFonts w:hint="eastAsia" w:eastAsia="仿宋_GB2312"/>
                <w:szCs w:val="21"/>
              </w:rPr>
              <w:t>金融衍生工具</w:t>
            </w:r>
          </w:p>
        </w:tc>
        <w:tc>
          <w:tcPr>
            <w:tcW w:w="289" w:type="pct"/>
            <w:vAlign w:val="center"/>
          </w:tcPr>
          <w:p>
            <w:pPr>
              <w:jc w:val="center"/>
              <w:rPr>
                <w:rFonts w:eastAsia="仿宋_GB2312"/>
                <w:szCs w:val="21"/>
              </w:rPr>
            </w:pPr>
            <w:r>
              <w:rPr>
                <w:rFonts w:eastAsia="仿宋_GB2312"/>
                <w:szCs w:val="21"/>
              </w:rPr>
              <w:t>3</w:t>
            </w:r>
          </w:p>
        </w:tc>
        <w:tc>
          <w:tcPr>
            <w:tcW w:w="290" w:type="pct"/>
            <w:vAlign w:val="center"/>
          </w:tcPr>
          <w:p>
            <w:pPr>
              <w:ind w:left="-105" w:leftChars="-50" w:right="-105" w:rightChars="-50"/>
              <w:jc w:val="center"/>
              <w:rPr>
                <w:rFonts w:eastAsia="仿宋_GB2312"/>
                <w:szCs w:val="21"/>
              </w:rPr>
            </w:pPr>
            <w:r>
              <w:rPr>
                <w:rFonts w:hint="eastAsia" w:eastAsia="仿宋_GB2312"/>
                <w:szCs w:val="21"/>
              </w:rPr>
              <w:t>春</w:t>
            </w:r>
          </w:p>
        </w:tc>
        <w:tc>
          <w:tcPr>
            <w:tcW w:w="289" w:type="pct"/>
            <w:vAlign w:val="center"/>
          </w:tcPr>
          <w:p>
            <w:pPr>
              <w:ind w:left="-105" w:leftChars="-50" w:right="-105" w:rightChars="-50"/>
              <w:jc w:val="center"/>
              <w:rPr>
                <w:rFonts w:eastAsia="仿宋_GB2312"/>
                <w:szCs w:val="21"/>
              </w:rPr>
            </w:pPr>
            <w:r>
              <w:rPr>
                <w:rFonts w:hint="eastAsia" w:eastAsia="仿宋_GB2312"/>
                <w:szCs w:val="21"/>
              </w:rPr>
              <w:t>考查</w:t>
            </w:r>
          </w:p>
        </w:tc>
        <w:tc>
          <w:tcPr>
            <w:tcW w:w="437" w:type="pct"/>
            <w:vMerge w:val="continue"/>
            <w:vAlign w:val="center"/>
          </w:tcPr>
          <w:p>
            <w:pPr>
              <w:ind w:left="-105" w:leftChars="-50" w:right="-105" w:rightChars="-50"/>
              <w:jc w:val="cente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08" w:type="pct"/>
            <w:vMerge w:val="continue"/>
            <w:vAlign w:val="center"/>
          </w:tcPr>
          <w:p>
            <w:pPr>
              <w:jc w:val="center"/>
              <w:rPr>
                <w:rFonts w:eastAsia="仿宋_GB2312"/>
              </w:rPr>
            </w:pPr>
          </w:p>
        </w:tc>
        <w:tc>
          <w:tcPr>
            <w:tcW w:w="581" w:type="pct"/>
            <w:vMerge w:val="continue"/>
            <w:vAlign w:val="center"/>
          </w:tcPr>
          <w:p>
            <w:pPr>
              <w:jc w:val="center"/>
              <w:rPr>
                <w:rFonts w:eastAsia="仿宋_GB2312"/>
              </w:rPr>
            </w:pPr>
          </w:p>
        </w:tc>
        <w:tc>
          <w:tcPr>
            <w:tcW w:w="653" w:type="pct"/>
            <w:vAlign w:val="center"/>
          </w:tcPr>
          <w:p>
            <w:pPr>
              <w:ind w:left="-105" w:leftChars="-50" w:right="-105" w:rightChars="-50"/>
              <w:jc w:val="center"/>
              <w:rPr>
                <w:rFonts w:eastAsia="仿宋_GB2312"/>
                <w:szCs w:val="21"/>
              </w:rPr>
            </w:pPr>
            <w:r>
              <w:rPr>
                <w:rFonts w:eastAsia="仿宋_GB2312"/>
                <w:szCs w:val="21"/>
              </w:rPr>
              <w:t>S113B033</w:t>
            </w:r>
          </w:p>
        </w:tc>
        <w:tc>
          <w:tcPr>
            <w:tcW w:w="2251" w:type="pct"/>
            <w:vAlign w:val="center"/>
          </w:tcPr>
          <w:p>
            <w:pPr>
              <w:jc w:val="left"/>
              <w:rPr>
                <w:rFonts w:eastAsia="仿宋_GB2312"/>
                <w:szCs w:val="21"/>
              </w:rPr>
            </w:pPr>
            <w:r>
              <w:rPr>
                <w:rFonts w:hint="eastAsia" w:eastAsia="仿宋_GB2312"/>
                <w:szCs w:val="21"/>
              </w:rPr>
              <w:t>组合投资管理</w:t>
            </w:r>
          </w:p>
        </w:tc>
        <w:tc>
          <w:tcPr>
            <w:tcW w:w="289" w:type="pct"/>
          </w:tcPr>
          <w:p>
            <w:pPr>
              <w:jc w:val="center"/>
              <w:rPr>
                <w:rFonts w:eastAsia="仿宋_GB2312"/>
                <w:szCs w:val="21"/>
              </w:rPr>
            </w:pPr>
            <w:r>
              <w:rPr>
                <w:rFonts w:eastAsia="仿宋_GB2312"/>
                <w:szCs w:val="21"/>
              </w:rPr>
              <w:t>3</w:t>
            </w:r>
          </w:p>
        </w:tc>
        <w:tc>
          <w:tcPr>
            <w:tcW w:w="290" w:type="pct"/>
            <w:vAlign w:val="center"/>
          </w:tcPr>
          <w:p>
            <w:pPr>
              <w:ind w:left="-105" w:leftChars="-50" w:right="-105" w:rightChars="-50"/>
              <w:jc w:val="center"/>
              <w:rPr>
                <w:rFonts w:eastAsia="仿宋_GB2312"/>
                <w:szCs w:val="21"/>
              </w:rPr>
            </w:pPr>
            <w:r>
              <w:rPr>
                <w:rFonts w:hint="eastAsia" w:eastAsia="仿宋_GB2312"/>
                <w:szCs w:val="21"/>
              </w:rPr>
              <w:t>秋季</w:t>
            </w:r>
          </w:p>
        </w:tc>
        <w:tc>
          <w:tcPr>
            <w:tcW w:w="289" w:type="pct"/>
            <w:vAlign w:val="center"/>
          </w:tcPr>
          <w:p>
            <w:pPr>
              <w:ind w:left="-105" w:leftChars="-50" w:right="-105" w:rightChars="-50"/>
              <w:jc w:val="center"/>
              <w:rPr>
                <w:rFonts w:eastAsia="仿宋_GB2312"/>
                <w:szCs w:val="21"/>
              </w:rPr>
            </w:pPr>
            <w:r>
              <w:rPr>
                <w:rFonts w:hint="eastAsia" w:eastAsia="仿宋_GB2312"/>
                <w:szCs w:val="21"/>
              </w:rPr>
              <w:t>考试</w:t>
            </w:r>
          </w:p>
        </w:tc>
        <w:tc>
          <w:tcPr>
            <w:tcW w:w="437" w:type="pct"/>
            <w:vMerge w:val="restart"/>
            <w:vAlign w:val="center"/>
          </w:tcPr>
          <w:p>
            <w:pPr>
              <w:ind w:left="-105" w:leftChars="-50" w:right="-105" w:rightChars="-50"/>
              <w:jc w:val="center"/>
              <w:rPr>
                <w:rFonts w:eastAsia="仿宋_GB2312"/>
              </w:rPr>
            </w:pPr>
            <w:r>
              <w:rPr>
                <w:rFonts w:hint="eastAsia" w:eastAsia="仿宋_GB2312"/>
              </w:rPr>
              <w:t>任选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08" w:type="pct"/>
            <w:vMerge w:val="continue"/>
            <w:vAlign w:val="center"/>
          </w:tcPr>
          <w:p>
            <w:pPr>
              <w:jc w:val="center"/>
              <w:rPr>
                <w:rFonts w:eastAsia="仿宋_GB2312"/>
              </w:rPr>
            </w:pPr>
          </w:p>
        </w:tc>
        <w:tc>
          <w:tcPr>
            <w:tcW w:w="581" w:type="pct"/>
            <w:vMerge w:val="continue"/>
            <w:vAlign w:val="center"/>
          </w:tcPr>
          <w:p>
            <w:pPr>
              <w:jc w:val="center"/>
              <w:rPr>
                <w:rFonts w:eastAsia="仿宋_GB2312"/>
              </w:rPr>
            </w:pPr>
          </w:p>
        </w:tc>
        <w:tc>
          <w:tcPr>
            <w:tcW w:w="653" w:type="pct"/>
            <w:vAlign w:val="center"/>
          </w:tcPr>
          <w:p>
            <w:pPr>
              <w:ind w:left="-105" w:leftChars="-50" w:right="-105" w:rightChars="-50"/>
              <w:jc w:val="center"/>
              <w:rPr>
                <w:rFonts w:eastAsia="仿宋_GB2312"/>
                <w:szCs w:val="21"/>
              </w:rPr>
            </w:pPr>
            <w:r>
              <w:rPr>
                <w:rFonts w:eastAsia="仿宋_GB2312"/>
                <w:szCs w:val="21"/>
              </w:rPr>
              <w:t>S113C008</w:t>
            </w:r>
          </w:p>
        </w:tc>
        <w:tc>
          <w:tcPr>
            <w:tcW w:w="2251" w:type="pct"/>
            <w:vAlign w:val="center"/>
          </w:tcPr>
          <w:p>
            <w:pPr>
              <w:jc w:val="left"/>
              <w:rPr>
                <w:rFonts w:eastAsia="仿宋_GB2312"/>
                <w:szCs w:val="21"/>
              </w:rPr>
            </w:pPr>
            <w:r>
              <w:rPr>
                <w:rFonts w:hint="eastAsia" w:eastAsia="仿宋_GB2312"/>
                <w:szCs w:val="21"/>
              </w:rPr>
              <w:t>时间序列分析</w:t>
            </w:r>
          </w:p>
        </w:tc>
        <w:tc>
          <w:tcPr>
            <w:tcW w:w="289" w:type="pct"/>
          </w:tcPr>
          <w:p>
            <w:pPr>
              <w:jc w:val="center"/>
              <w:rPr>
                <w:rFonts w:eastAsia="仿宋_GB2312"/>
                <w:szCs w:val="21"/>
              </w:rPr>
            </w:pPr>
            <w:r>
              <w:rPr>
                <w:rFonts w:eastAsia="仿宋_GB2312"/>
                <w:szCs w:val="21"/>
              </w:rPr>
              <w:t>3</w:t>
            </w:r>
          </w:p>
        </w:tc>
        <w:tc>
          <w:tcPr>
            <w:tcW w:w="290" w:type="pct"/>
            <w:vAlign w:val="center"/>
          </w:tcPr>
          <w:p>
            <w:pPr>
              <w:ind w:left="-105" w:leftChars="-50" w:right="-105" w:rightChars="-50"/>
              <w:jc w:val="center"/>
              <w:rPr>
                <w:rFonts w:eastAsia="仿宋_GB2312"/>
                <w:szCs w:val="21"/>
              </w:rPr>
            </w:pPr>
            <w:r>
              <w:rPr>
                <w:rFonts w:hint="eastAsia" w:eastAsia="仿宋_GB2312"/>
                <w:szCs w:val="21"/>
              </w:rPr>
              <w:t>秋季</w:t>
            </w:r>
          </w:p>
        </w:tc>
        <w:tc>
          <w:tcPr>
            <w:tcW w:w="289" w:type="pct"/>
            <w:vAlign w:val="center"/>
          </w:tcPr>
          <w:p>
            <w:pPr>
              <w:ind w:left="-105" w:leftChars="-50" w:right="-105" w:rightChars="-50"/>
              <w:jc w:val="center"/>
              <w:rPr>
                <w:rFonts w:eastAsia="仿宋_GB2312"/>
                <w:szCs w:val="21"/>
              </w:rPr>
            </w:pPr>
            <w:r>
              <w:rPr>
                <w:rFonts w:hint="eastAsia" w:eastAsia="仿宋_GB2312"/>
                <w:szCs w:val="21"/>
              </w:rPr>
              <w:t>考试</w:t>
            </w:r>
          </w:p>
        </w:tc>
        <w:tc>
          <w:tcPr>
            <w:tcW w:w="437" w:type="pct"/>
            <w:vMerge w:val="continue"/>
            <w:vAlign w:val="center"/>
          </w:tcPr>
          <w:p>
            <w:pPr>
              <w:ind w:left="-105" w:leftChars="-50" w:right="-105" w:rightChars="-50"/>
              <w:jc w:val="cente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08" w:type="pct"/>
            <w:vMerge w:val="continue"/>
            <w:vAlign w:val="center"/>
          </w:tcPr>
          <w:p>
            <w:pPr>
              <w:jc w:val="center"/>
              <w:rPr>
                <w:rFonts w:eastAsia="仿宋_GB2312"/>
              </w:rPr>
            </w:pPr>
          </w:p>
        </w:tc>
        <w:tc>
          <w:tcPr>
            <w:tcW w:w="581" w:type="pct"/>
            <w:vMerge w:val="continue"/>
            <w:vAlign w:val="center"/>
          </w:tcPr>
          <w:p>
            <w:pPr>
              <w:jc w:val="center"/>
              <w:rPr>
                <w:rFonts w:eastAsia="仿宋_GB2312"/>
              </w:rPr>
            </w:pPr>
          </w:p>
        </w:tc>
        <w:tc>
          <w:tcPr>
            <w:tcW w:w="653" w:type="pct"/>
            <w:vAlign w:val="center"/>
          </w:tcPr>
          <w:p>
            <w:pPr>
              <w:ind w:left="-105" w:leftChars="-50" w:right="-105" w:rightChars="-50"/>
              <w:jc w:val="center"/>
              <w:rPr>
                <w:rFonts w:eastAsia="仿宋_GB2312"/>
                <w:szCs w:val="21"/>
              </w:rPr>
            </w:pPr>
            <w:r>
              <w:rPr>
                <w:rFonts w:eastAsia="仿宋_GB2312"/>
                <w:szCs w:val="21"/>
              </w:rPr>
              <w:t>S113C077</w:t>
            </w:r>
          </w:p>
        </w:tc>
        <w:tc>
          <w:tcPr>
            <w:tcW w:w="2251" w:type="pct"/>
            <w:vAlign w:val="center"/>
          </w:tcPr>
          <w:p>
            <w:pPr>
              <w:jc w:val="left"/>
              <w:rPr>
                <w:rFonts w:eastAsia="仿宋_GB2312"/>
                <w:szCs w:val="21"/>
              </w:rPr>
            </w:pPr>
            <w:r>
              <w:rPr>
                <w:rFonts w:hint="eastAsia" w:eastAsia="仿宋_GB2312"/>
                <w:szCs w:val="21"/>
              </w:rPr>
              <w:t>衍生证券定价理论</w:t>
            </w:r>
          </w:p>
        </w:tc>
        <w:tc>
          <w:tcPr>
            <w:tcW w:w="289" w:type="pct"/>
          </w:tcPr>
          <w:p>
            <w:pPr>
              <w:jc w:val="center"/>
              <w:rPr>
                <w:rFonts w:eastAsia="仿宋_GB2312"/>
                <w:szCs w:val="21"/>
              </w:rPr>
            </w:pPr>
            <w:r>
              <w:rPr>
                <w:rFonts w:eastAsia="仿宋_GB2312"/>
                <w:szCs w:val="21"/>
              </w:rPr>
              <w:t>3</w:t>
            </w:r>
          </w:p>
        </w:tc>
        <w:tc>
          <w:tcPr>
            <w:tcW w:w="290" w:type="pct"/>
            <w:vAlign w:val="center"/>
          </w:tcPr>
          <w:p>
            <w:pPr>
              <w:ind w:left="-105" w:leftChars="-50" w:right="-105" w:rightChars="-50"/>
              <w:jc w:val="center"/>
              <w:rPr>
                <w:rFonts w:eastAsia="仿宋_GB2312"/>
                <w:szCs w:val="21"/>
              </w:rPr>
            </w:pPr>
            <w:r>
              <w:rPr>
                <w:rFonts w:hint="eastAsia" w:eastAsia="仿宋_GB2312"/>
                <w:szCs w:val="21"/>
              </w:rPr>
              <w:t>春季</w:t>
            </w:r>
          </w:p>
        </w:tc>
        <w:tc>
          <w:tcPr>
            <w:tcW w:w="289" w:type="pct"/>
            <w:vAlign w:val="center"/>
          </w:tcPr>
          <w:p>
            <w:pPr>
              <w:ind w:left="-105" w:leftChars="-50" w:right="-105" w:rightChars="-50"/>
              <w:jc w:val="center"/>
              <w:rPr>
                <w:rFonts w:eastAsia="仿宋_GB2312"/>
                <w:szCs w:val="21"/>
              </w:rPr>
            </w:pPr>
            <w:r>
              <w:rPr>
                <w:rFonts w:hint="eastAsia" w:eastAsia="仿宋_GB2312"/>
                <w:szCs w:val="21"/>
              </w:rPr>
              <w:t>考试</w:t>
            </w:r>
          </w:p>
        </w:tc>
        <w:tc>
          <w:tcPr>
            <w:tcW w:w="437" w:type="pct"/>
            <w:vMerge w:val="continue"/>
            <w:vAlign w:val="center"/>
          </w:tcPr>
          <w:p>
            <w:pPr>
              <w:ind w:left="-105" w:leftChars="-50" w:right="-105" w:rightChars="-50"/>
              <w:jc w:val="cente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08" w:type="pct"/>
            <w:vMerge w:val="continue"/>
            <w:vAlign w:val="center"/>
          </w:tcPr>
          <w:p>
            <w:pPr>
              <w:jc w:val="center"/>
              <w:rPr>
                <w:rFonts w:eastAsia="仿宋_GB2312"/>
              </w:rPr>
            </w:pPr>
          </w:p>
        </w:tc>
        <w:tc>
          <w:tcPr>
            <w:tcW w:w="581" w:type="pct"/>
            <w:vMerge w:val="continue"/>
            <w:vAlign w:val="center"/>
          </w:tcPr>
          <w:p>
            <w:pPr>
              <w:jc w:val="center"/>
              <w:rPr>
                <w:rFonts w:eastAsia="仿宋_GB2312"/>
              </w:rPr>
            </w:pPr>
          </w:p>
        </w:tc>
        <w:tc>
          <w:tcPr>
            <w:tcW w:w="653" w:type="pct"/>
            <w:vAlign w:val="center"/>
          </w:tcPr>
          <w:p>
            <w:pPr>
              <w:ind w:left="-105" w:leftChars="-50" w:right="-105" w:rightChars="-50"/>
              <w:jc w:val="center"/>
              <w:rPr>
                <w:rFonts w:eastAsia="仿宋_GB2312"/>
                <w:szCs w:val="21"/>
              </w:rPr>
            </w:pPr>
            <w:r>
              <w:rPr>
                <w:rFonts w:eastAsia="仿宋_GB2312"/>
                <w:szCs w:val="21"/>
              </w:rPr>
              <w:t>S113C072</w:t>
            </w:r>
          </w:p>
        </w:tc>
        <w:tc>
          <w:tcPr>
            <w:tcW w:w="2251" w:type="pct"/>
            <w:vAlign w:val="center"/>
          </w:tcPr>
          <w:p>
            <w:pPr>
              <w:jc w:val="left"/>
              <w:rPr>
                <w:rFonts w:eastAsia="仿宋_GB2312"/>
                <w:szCs w:val="21"/>
              </w:rPr>
            </w:pPr>
            <w:r>
              <w:rPr>
                <w:rFonts w:hint="eastAsia" w:eastAsia="仿宋_GB2312"/>
                <w:szCs w:val="21"/>
              </w:rPr>
              <w:t>金融随机分析</w:t>
            </w:r>
          </w:p>
        </w:tc>
        <w:tc>
          <w:tcPr>
            <w:tcW w:w="289" w:type="pct"/>
          </w:tcPr>
          <w:p>
            <w:pPr>
              <w:jc w:val="center"/>
              <w:rPr>
                <w:rFonts w:eastAsia="仿宋_GB2312"/>
                <w:szCs w:val="21"/>
              </w:rPr>
            </w:pPr>
            <w:r>
              <w:rPr>
                <w:rFonts w:eastAsia="仿宋_GB2312"/>
                <w:szCs w:val="21"/>
              </w:rPr>
              <w:t>2</w:t>
            </w:r>
          </w:p>
        </w:tc>
        <w:tc>
          <w:tcPr>
            <w:tcW w:w="290" w:type="pct"/>
            <w:vAlign w:val="center"/>
          </w:tcPr>
          <w:p>
            <w:pPr>
              <w:ind w:left="-105" w:leftChars="-50" w:right="-105" w:rightChars="-50"/>
              <w:jc w:val="center"/>
              <w:rPr>
                <w:rFonts w:eastAsia="仿宋_GB2312"/>
                <w:szCs w:val="21"/>
              </w:rPr>
            </w:pPr>
            <w:r>
              <w:rPr>
                <w:rFonts w:hint="eastAsia" w:eastAsia="仿宋_GB2312"/>
                <w:szCs w:val="21"/>
              </w:rPr>
              <w:t>秋季</w:t>
            </w:r>
          </w:p>
        </w:tc>
        <w:tc>
          <w:tcPr>
            <w:tcW w:w="289" w:type="pct"/>
            <w:vAlign w:val="center"/>
          </w:tcPr>
          <w:p>
            <w:pPr>
              <w:ind w:left="-105" w:leftChars="-50" w:right="-105" w:rightChars="-50"/>
              <w:jc w:val="center"/>
              <w:rPr>
                <w:rFonts w:eastAsia="仿宋_GB2312"/>
                <w:szCs w:val="21"/>
              </w:rPr>
            </w:pPr>
            <w:r>
              <w:rPr>
                <w:rFonts w:hint="eastAsia" w:eastAsia="仿宋_GB2312"/>
                <w:szCs w:val="21"/>
              </w:rPr>
              <w:t>考试</w:t>
            </w:r>
          </w:p>
        </w:tc>
        <w:tc>
          <w:tcPr>
            <w:tcW w:w="437" w:type="pct"/>
            <w:vMerge w:val="continue"/>
            <w:vAlign w:val="center"/>
          </w:tcPr>
          <w:p>
            <w:pPr>
              <w:ind w:left="-105" w:leftChars="-50" w:right="-105" w:rightChars="-50"/>
              <w:jc w:val="cente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08" w:type="pct"/>
            <w:vMerge w:val="restart"/>
            <w:textDirection w:val="tbRlV"/>
            <w:vAlign w:val="center"/>
          </w:tcPr>
          <w:p>
            <w:pPr>
              <w:ind w:left="113" w:right="113"/>
              <w:jc w:val="center"/>
              <w:rPr>
                <w:rFonts w:eastAsia="仿宋_GB2312"/>
                <w:szCs w:val="21"/>
              </w:rPr>
            </w:pPr>
            <w:r>
              <w:rPr>
                <w:rFonts w:hint="eastAsia" w:eastAsia="仿宋_GB2312"/>
                <w:szCs w:val="21"/>
              </w:rPr>
              <w:t>选</w:t>
            </w:r>
            <w:r>
              <w:rPr>
                <w:rFonts w:eastAsia="仿宋_GB2312"/>
                <w:szCs w:val="21"/>
              </w:rPr>
              <w:t xml:space="preserve">  </w:t>
            </w:r>
            <w:r>
              <w:rPr>
                <w:rFonts w:hint="eastAsia" w:eastAsia="仿宋_GB2312"/>
                <w:szCs w:val="21"/>
              </w:rPr>
              <w:t>修</w:t>
            </w:r>
            <w:r>
              <w:rPr>
                <w:rFonts w:eastAsia="仿宋_GB2312"/>
                <w:szCs w:val="21"/>
              </w:rPr>
              <w:t xml:space="preserve">  </w:t>
            </w:r>
            <w:r>
              <w:rPr>
                <w:rFonts w:hint="eastAsia" w:eastAsia="仿宋_GB2312"/>
                <w:szCs w:val="21"/>
              </w:rPr>
              <w:t>模</w:t>
            </w:r>
            <w:r>
              <w:rPr>
                <w:rFonts w:eastAsia="仿宋_GB2312"/>
                <w:szCs w:val="21"/>
              </w:rPr>
              <w:t xml:space="preserve">  </w:t>
            </w:r>
            <w:r>
              <w:rPr>
                <w:rFonts w:hint="eastAsia" w:eastAsia="仿宋_GB2312"/>
                <w:szCs w:val="21"/>
              </w:rPr>
              <w:t>块</w:t>
            </w:r>
          </w:p>
        </w:tc>
        <w:tc>
          <w:tcPr>
            <w:tcW w:w="581" w:type="pct"/>
            <w:vAlign w:val="center"/>
          </w:tcPr>
          <w:p>
            <w:pPr>
              <w:jc w:val="center"/>
              <w:rPr>
                <w:rFonts w:eastAsia="仿宋_GB2312"/>
                <w:szCs w:val="21"/>
              </w:rPr>
            </w:pPr>
            <w:r>
              <w:rPr>
                <w:rFonts w:hint="eastAsia" w:eastAsia="仿宋_GB2312"/>
                <w:szCs w:val="21"/>
              </w:rPr>
              <w:t>英语</w:t>
            </w:r>
          </w:p>
          <w:p>
            <w:pPr>
              <w:jc w:val="center"/>
              <w:rPr>
                <w:rFonts w:eastAsia="仿宋_GB2312"/>
                <w:szCs w:val="21"/>
              </w:rPr>
            </w:pPr>
            <w:r>
              <w:rPr>
                <w:rFonts w:hint="eastAsia" w:eastAsia="仿宋_GB2312"/>
                <w:szCs w:val="21"/>
              </w:rPr>
              <w:t>选修</w:t>
            </w:r>
          </w:p>
        </w:tc>
        <w:tc>
          <w:tcPr>
            <w:tcW w:w="653" w:type="pct"/>
            <w:vAlign w:val="center"/>
          </w:tcPr>
          <w:p>
            <w:pPr>
              <w:jc w:val="center"/>
              <w:rPr>
                <w:rFonts w:eastAsia="仿宋_GB2312"/>
                <w:szCs w:val="21"/>
              </w:rPr>
            </w:pPr>
            <w:r>
              <w:rPr>
                <w:rFonts w:eastAsia="仿宋_GB2312"/>
                <w:szCs w:val="21"/>
              </w:rPr>
              <w:t>S114A016</w:t>
            </w:r>
          </w:p>
        </w:tc>
        <w:tc>
          <w:tcPr>
            <w:tcW w:w="2251" w:type="pct"/>
            <w:vAlign w:val="center"/>
          </w:tcPr>
          <w:p>
            <w:pPr>
              <w:rPr>
                <w:rFonts w:eastAsia="仿宋_GB2312"/>
                <w:szCs w:val="21"/>
              </w:rPr>
            </w:pPr>
            <w:r>
              <w:rPr>
                <w:rFonts w:hint="eastAsia" w:eastAsia="仿宋_GB2312"/>
                <w:szCs w:val="21"/>
              </w:rPr>
              <w:t>硕士英语（选修）</w:t>
            </w:r>
          </w:p>
        </w:tc>
        <w:tc>
          <w:tcPr>
            <w:tcW w:w="289" w:type="pct"/>
            <w:vAlign w:val="center"/>
          </w:tcPr>
          <w:p>
            <w:pPr>
              <w:jc w:val="center"/>
              <w:rPr>
                <w:rFonts w:eastAsia="仿宋_GB2312"/>
                <w:szCs w:val="21"/>
              </w:rPr>
            </w:pPr>
            <w:r>
              <w:rPr>
                <w:rFonts w:eastAsia="仿宋_GB2312"/>
                <w:szCs w:val="21"/>
              </w:rPr>
              <w:t>2</w:t>
            </w:r>
          </w:p>
        </w:tc>
        <w:tc>
          <w:tcPr>
            <w:tcW w:w="290" w:type="pct"/>
            <w:vAlign w:val="center"/>
          </w:tcPr>
          <w:p>
            <w:pPr>
              <w:jc w:val="center"/>
              <w:rPr>
                <w:rFonts w:eastAsia="仿宋_GB2312"/>
                <w:szCs w:val="21"/>
              </w:rPr>
            </w:pPr>
            <w:r>
              <w:rPr>
                <w:rFonts w:hint="eastAsia" w:eastAsia="仿宋_GB2312"/>
                <w:szCs w:val="21"/>
              </w:rPr>
              <w:t>春</w:t>
            </w:r>
          </w:p>
        </w:tc>
        <w:tc>
          <w:tcPr>
            <w:tcW w:w="289" w:type="pct"/>
            <w:vAlign w:val="center"/>
          </w:tcPr>
          <w:p>
            <w:pPr>
              <w:ind w:left="-105" w:leftChars="-50" w:right="-105" w:rightChars="-50"/>
              <w:jc w:val="center"/>
              <w:rPr>
                <w:rFonts w:eastAsia="仿宋_GB2312"/>
                <w:szCs w:val="21"/>
              </w:rPr>
            </w:pPr>
            <w:r>
              <w:rPr>
                <w:rFonts w:hint="eastAsia" w:eastAsia="仿宋_GB2312"/>
                <w:szCs w:val="21"/>
              </w:rPr>
              <w:t>考试</w:t>
            </w:r>
          </w:p>
        </w:tc>
        <w:tc>
          <w:tcPr>
            <w:tcW w:w="437" w:type="pct"/>
            <w:vAlign w:val="center"/>
          </w:tcPr>
          <w:p>
            <w:pPr>
              <w:ind w:left="-105" w:leftChars="-50" w:right="-105" w:rightChars="-50"/>
              <w:jc w:val="cente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08" w:type="pct"/>
            <w:vMerge w:val="continue"/>
            <w:textDirection w:val="tbRlV"/>
            <w:vAlign w:val="center"/>
          </w:tcPr>
          <w:p>
            <w:pPr>
              <w:ind w:left="113" w:right="113"/>
              <w:jc w:val="center"/>
              <w:rPr>
                <w:rFonts w:eastAsia="仿宋_GB2312"/>
                <w:szCs w:val="21"/>
              </w:rPr>
            </w:pPr>
          </w:p>
        </w:tc>
        <w:tc>
          <w:tcPr>
            <w:tcW w:w="581" w:type="pct"/>
            <w:vMerge w:val="restart"/>
            <w:vAlign w:val="center"/>
          </w:tcPr>
          <w:p>
            <w:pPr>
              <w:jc w:val="center"/>
              <w:rPr>
                <w:rFonts w:eastAsia="仿宋_GB2312"/>
                <w:szCs w:val="21"/>
              </w:rPr>
            </w:pPr>
            <w:r>
              <w:rPr>
                <w:rFonts w:hint="eastAsia" w:eastAsia="仿宋_GB2312"/>
                <w:szCs w:val="21"/>
              </w:rPr>
              <w:t>专业</w:t>
            </w:r>
          </w:p>
          <w:p>
            <w:pPr>
              <w:jc w:val="center"/>
              <w:rPr>
                <w:rFonts w:eastAsia="仿宋_GB2312"/>
                <w:szCs w:val="21"/>
              </w:rPr>
            </w:pPr>
            <w:r>
              <w:rPr>
                <w:rFonts w:hint="eastAsia" w:eastAsia="仿宋_GB2312"/>
                <w:szCs w:val="21"/>
              </w:rPr>
              <w:t>选修</w:t>
            </w:r>
          </w:p>
        </w:tc>
        <w:tc>
          <w:tcPr>
            <w:tcW w:w="653" w:type="pct"/>
            <w:vAlign w:val="center"/>
          </w:tcPr>
          <w:p>
            <w:pPr>
              <w:ind w:left="-105" w:leftChars="-50" w:right="-105" w:rightChars="-50"/>
              <w:jc w:val="center"/>
              <w:rPr>
                <w:rFonts w:eastAsia="仿宋_GB2312"/>
                <w:szCs w:val="21"/>
              </w:rPr>
            </w:pPr>
            <w:r>
              <w:rPr>
                <w:rFonts w:eastAsia="仿宋_GB2312"/>
                <w:szCs w:val="21"/>
              </w:rPr>
              <w:t>S107C078</w:t>
            </w:r>
          </w:p>
        </w:tc>
        <w:tc>
          <w:tcPr>
            <w:tcW w:w="2251" w:type="pct"/>
            <w:vAlign w:val="center"/>
          </w:tcPr>
          <w:p>
            <w:pPr>
              <w:jc w:val="left"/>
              <w:rPr>
                <w:rFonts w:eastAsia="仿宋_GB2312"/>
                <w:szCs w:val="21"/>
              </w:rPr>
            </w:pPr>
            <w:r>
              <w:rPr>
                <w:rFonts w:hint="eastAsia" w:eastAsia="仿宋_GB2312"/>
                <w:szCs w:val="21"/>
              </w:rPr>
              <w:t>企业并购与重组案例</w:t>
            </w:r>
            <w:r>
              <w:rPr>
                <w:rFonts w:eastAsia="仿宋_GB2312"/>
                <w:szCs w:val="21"/>
              </w:rPr>
              <w:t xml:space="preserve"> </w:t>
            </w:r>
            <w:r>
              <w:rPr>
                <w:rFonts w:hint="eastAsia" w:ascii="宋体" w:hAnsi="宋体" w:cs="宋体"/>
                <w:b/>
                <w:bCs/>
                <w:szCs w:val="21"/>
              </w:rPr>
              <w:t>※</w:t>
            </w:r>
          </w:p>
        </w:tc>
        <w:tc>
          <w:tcPr>
            <w:tcW w:w="289" w:type="pct"/>
            <w:vAlign w:val="center"/>
          </w:tcPr>
          <w:p>
            <w:pPr>
              <w:jc w:val="center"/>
              <w:rPr>
                <w:rFonts w:eastAsia="仿宋_GB2312"/>
                <w:szCs w:val="21"/>
              </w:rPr>
            </w:pPr>
            <w:r>
              <w:rPr>
                <w:rFonts w:eastAsia="仿宋_GB2312"/>
                <w:szCs w:val="21"/>
              </w:rPr>
              <w:t>2</w:t>
            </w:r>
          </w:p>
        </w:tc>
        <w:tc>
          <w:tcPr>
            <w:tcW w:w="290" w:type="pct"/>
            <w:vAlign w:val="center"/>
          </w:tcPr>
          <w:p>
            <w:pPr>
              <w:ind w:left="-105" w:leftChars="-50" w:right="-105" w:rightChars="-50"/>
              <w:jc w:val="center"/>
              <w:rPr>
                <w:rFonts w:eastAsia="仿宋_GB2312"/>
                <w:szCs w:val="21"/>
              </w:rPr>
            </w:pPr>
            <w:r>
              <w:rPr>
                <w:rFonts w:hint="eastAsia" w:eastAsia="仿宋_GB2312"/>
                <w:szCs w:val="21"/>
              </w:rPr>
              <w:t>春</w:t>
            </w:r>
          </w:p>
        </w:tc>
        <w:tc>
          <w:tcPr>
            <w:tcW w:w="289" w:type="pct"/>
            <w:vAlign w:val="center"/>
          </w:tcPr>
          <w:p>
            <w:pPr>
              <w:ind w:left="-105" w:leftChars="-50" w:right="-105" w:rightChars="-50"/>
              <w:jc w:val="center"/>
              <w:rPr>
                <w:rFonts w:eastAsia="仿宋_GB2312"/>
                <w:szCs w:val="21"/>
              </w:rPr>
            </w:pPr>
            <w:r>
              <w:rPr>
                <w:rFonts w:hint="eastAsia" w:eastAsia="仿宋_GB2312"/>
                <w:szCs w:val="21"/>
              </w:rPr>
              <w:t>考查</w:t>
            </w:r>
          </w:p>
        </w:tc>
        <w:tc>
          <w:tcPr>
            <w:tcW w:w="437" w:type="pct"/>
            <w:vMerge w:val="restart"/>
            <w:vAlign w:val="center"/>
          </w:tcPr>
          <w:p>
            <w:pPr>
              <w:ind w:left="-105" w:leftChars="-50" w:right="-105" w:rightChars="-50"/>
              <w:jc w:val="center"/>
              <w:rPr>
                <w:rFonts w:eastAsia="仿宋_GB2312"/>
                <w:szCs w:val="21"/>
              </w:rPr>
            </w:pPr>
            <w:r>
              <w:rPr>
                <w:rFonts w:hint="eastAsia" w:eastAsia="仿宋_GB2312"/>
                <w:szCs w:val="21"/>
              </w:rPr>
              <w:t>从本模块课程或从学校其它课程中至少选</w:t>
            </w:r>
          </w:p>
          <w:p>
            <w:pPr>
              <w:ind w:left="-105" w:leftChars="-50" w:right="-105" w:rightChars="-50"/>
              <w:jc w:val="center"/>
              <w:rPr>
                <w:rFonts w:eastAsia="仿宋_GB2312"/>
                <w:szCs w:val="21"/>
              </w:rPr>
            </w:pPr>
            <w:r>
              <w:rPr>
                <w:rFonts w:eastAsia="仿宋_GB2312"/>
                <w:szCs w:val="21"/>
              </w:rPr>
              <w:t>5</w:t>
            </w:r>
            <w:r>
              <w:rPr>
                <w:rFonts w:hint="eastAsia" w:eastAsia="仿宋_GB2312"/>
                <w:szCs w:val="21"/>
              </w:rPr>
              <w:t>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08" w:type="pct"/>
            <w:vMerge w:val="continue"/>
            <w:vAlign w:val="center"/>
          </w:tcPr>
          <w:p>
            <w:pPr>
              <w:jc w:val="center"/>
              <w:rPr>
                <w:rFonts w:eastAsia="仿宋_GB2312"/>
              </w:rPr>
            </w:pPr>
          </w:p>
        </w:tc>
        <w:tc>
          <w:tcPr>
            <w:tcW w:w="581" w:type="pct"/>
            <w:vMerge w:val="continue"/>
            <w:vAlign w:val="center"/>
          </w:tcPr>
          <w:p>
            <w:pPr>
              <w:jc w:val="center"/>
              <w:rPr>
                <w:rFonts w:eastAsia="仿宋_GB2312"/>
              </w:rPr>
            </w:pPr>
          </w:p>
        </w:tc>
        <w:tc>
          <w:tcPr>
            <w:tcW w:w="653" w:type="pct"/>
            <w:vAlign w:val="center"/>
          </w:tcPr>
          <w:p>
            <w:pPr>
              <w:ind w:left="-105" w:leftChars="-50" w:right="-105" w:rightChars="-50"/>
              <w:jc w:val="center"/>
              <w:rPr>
                <w:rFonts w:eastAsia="仿宋_GB2312"/>
                <w:szCs w:val="21"/>
              </w:rPr>
            </w:pPr>
            <w:r>
              <w:rPr>
                <w:rFonts w:eastAsia="仿宋_GB2312"/>
                <w:szCs w:val="21"/>
              </w:rPr>
              <w:t>S107C025</w:t>
            </w:r>
          </w:p>
        </w:tc>
        <w:tc>
          <w:tcPr>
            <w:tcW w:w="2251" w:type="pct"/>
            <w:vAlign w:val="center"/>
          </w:tcPr>
          <w:p>
            <w:pPr>
              <w:jc w:val="left"/>
              <w:rPr>
                <w:rFonts w:eastAsia="仿宋_GB2312"/>
                <w:szCs w:val="21"/>
              </w:rPr>
            </w:pPr>
            <w:r>
              <w:rPr>
                <w:rFonts w:hint="eastAsia" w:eastAsia="仿宋_GB2312"/>
                <w:szCs w:val="21"/>
              </w:rPr>
              <w:t>固定收益证券</w:t>
            </w:r>
          </w:p>
        </w:tc>
        <w:tc>
          <w:tcPr>
            <w:tcW w:w="289" w:type="pct"/>
            <w:vAlign w:val="center"/>
          </w:tcPr>
          <w:p>
            <w:pPr>
              <w:jc w:val="center"/>
              <w:rPr>
                <w:rFonts w:eastAsia="仿宋_GB2312"/>
                <w:szCs w:val="21"/>
              </w:rPr>
            </w:pPr>
            <w:r>
              <w:rPr>
                <w:rFonts w:eastAsia="仿宋_GB2312"/>
                <w:szCs w:val="21"/>
              </w:rPr>
              <w:t>2</w:t>
            </w:r>
          </w:p>
        </w:tc>
        <w:tc>
          <w:tcPr>
            <w:tcW w:w="290" w:type="pct"/>
            <w:vAlign w:val="center"/>
          </w:tcPr>
          <w:p>
            <w:pPr>
              <w:ind w:left="-105" w:leftChars="-50" w:right="-105" w:rightChars="-50"/>
              <w:jc w:val="center"/>
              <w:rPr>
                <w:rFonts w:eastAsia="仿宋_GB2312"/>
                <w:szCs w:val="21"/>
              </w:rPr>
            </w:pPr>
            <w:r>
              <w:rPr>
                <w:rFonts w:hint="eastAsia" w:eastAsia="仿宋_GB2312"/>
                <w:szCs w:val="21"/>
              </w:rPr>
              <w:t>春</w:t>
            </w:r>
          </w:p>
        </w:tc>
        <w:tc>
          <w:tcPr>
            <w:tcW w:w="289" w:type="pct"/>
            <w:vAlign w:val="center"/>
          </w:tcPr>
          <w:p>
            <w:pPr>
              <w:ind w:left="-105" w:leftChars="-50" w:right="-105" w:rightChars="-50"/>
              <w:jc w:val="center"/>
              <w:rPr>
                <w:rFonts w:eastAsia="仿宋_GB2312"/>
                <w:szCs w:val="21"/>
              </w:rPr>
            </w:pPr>
            <w:r>
              <w:rPr>
                <w:rFonts w:hint="eastAsia" w:eastAsia="仿宋_GB2312"/>
                <w:szCs w:val="21"/>
              </w:rPr>
              <w:t>考查</w:t>
            </w:r>
          </w:p>
        </w:tc>
        <w:tc>
          <w:tcPr>
            <w:tcW w:w="437" w:type="pct"/>
            <w:vMerge w:val="continue"/>
            <w:vAlign w:val="center"/>
          </w:tcPr>
          <w:p>
            <w:pPr>
              <w:ind w:left="-105" w:leftChars="-50" w:right="-105" w:rightChars="-50"/>
              <w:jc w:val="cente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08" w:type="pct"/>
            <w:vMerge w:val="continue"/>
            <w:vAlign w:val="center"/>
          </w:tcPr>
          <w:p>
            <w:pPr>
              <w:jc w:val="center"/>
              <w:rPr>
                <w:rFonts w:eastAsia="仿宋_GB2312"/>
              </w:rPr>
            </w:pPr>
          </w:p>
        </w:tc>
        <w:tc>
          <w:tcPr>
            <w:tcW w:w="581" w:type="pct"/>
            <w:vMerge w:val="continue"/>
            <w:vAlign w:val="center"/>
          </w:tcPr>
          <w:p>
            <w:pPr>
              <w:jc w:val="center"/>
              <w:rPr>
                <w:rFonts w:eastAsia="仿宋_GB2312"/>
              </w:rPr>
            </w:pPr>
          </w:p>
        </w:tc>
        <w:tc>
          <w:tcPr>
            <w:tcW w:w="653" w:type="pct"/>
            <w:vAlign w:val="center"/>
          </w:tcPr>
          <w:p>
            <w:pPr>
              <w:ind w:left="-105" w:leftChars="-50" w:right="-105" w:rightChars="-50"/>
              <w:jc w:val="center"/>
              <w:rPr>
                <w:rFonts w:eastAsia="仿宋_GB2312"/>
                <w:szCs w:val="21"/>
              </w:rPr>
            </w:pPr>
            <w:r>
              <w:rPr>
                <w:rFonts w:eastAsia="仿宋_GB2312"/>
                <w:szCs w:val="21"/>
              </w:rPr>
              <w:t>S107C084</w:t>
            </w:r>
          </w:p>
        </w:tc>
        <w:tc>
          <w:tcPr>
            <w:tcW w:w="2251" w:type="pct"/>
            <w:vAlign w:val="center"/>
          </w:tcPr>
          <w:p>
            <w:pPr>
              <w:jc w:val="left"/>
              <w:rPr>
                <w:rFonts w:eastAsia="仿宋_GB2312"/>
                <w:szCs w:val="21"/>
              </w:rPr>
            </w:pPr>
            <w:r>
              <w:rPr>
                <w:rFonts w:hint="eastAsia" w:eastAsia="仿宋_GB2312"/>
                <w:szCs w:val="21"/>
              </w:rPr>
              <w:t>私募股权投资</w:t>
            </w:r>
          </w:p>
        </w:tc>
        <w:tc>
          <w:tcPr>
            <w:tcW w:w="289" w:type="pct"/>
            <w:vAlign w:val="center"/>
          </w:tcPr>
          <w:p>
            <w:pPr>
              <w:jc w:val="center"/>
              <w:rPr>
                <w:rFonts w:eastAsia="仿宋_GB2312"/>
                <w:szCs w:val="21"/>
              </w:rPr>
            </w:pPr>
            <w:r>
              <w:rPr>
                <w:rFonts w:eastAsia="仿宋_GB2312"/>
                <w:szCs w:val="21"/>
              </w:rPr>
              <w:t>2</w:t>
            </w:r>
          </w:p>
        </w:tc>
        <w:tc>
          <w:tcPr>
            <w:tcW w:w="290" w:type="pct"/>
            <w:vAlign w:val="center"/>
          </w:tcPr>
          <w:p>
            <w:pPr>
              <w:ind w:left="-105" w:leftChars="-50" w:right="-105" w:rightChars="-50"/>
              <w:jc w:val="center"/>
              <w:rPr>
                <w:rFonts w:eastAsia="仿宋_GB2312"/>
                <w:szCs w:val="21"/>
              </w:rPr>
            </w:pPr>
            <w:r>
              <w:rPr>
                <w:rFonts w:hint="eastAsia" w:eastAsia="仿宋_GB2312"/>
                <w:szCs w:val="21"/>
              </w:rPr>
              <w:t>春</w:t>
            </w:r>
          </w:p>
        </w:tc>
        <w:tc>
          <w:tcPr>
            <w:tcW w:w="289" w:type="pct"/>
            <w:vAlign w:val="center"/>
          </w:tcPr>
          <w:p>
            <w:pPr>
              <w:ind w:left="-105" w:leftChars="-50" w:right="-105" w:rightChars="-50"/>
              <w:jc w:val="center"/>
              <w:rPr>
                <w:rFonts w:eastAsia="仿宋_GB2312"/>
                <w:szCs w:val="21"/>
              </w:rPr>
            </w:pPr>
            <w:r>
              <w:rPr>
                <w:rFonts w:hint="eastAsia" w:eastAsia="仿宋_GB2312"/>
                <w:szCs w:val="21"/>
              </w:rPr>
              <w:t>考查</w:t>
            </w:r>
          </w:p>
        </w:tc>
        <w:tc>
          <w:tcPr>
            <w:tcW w:w="437" w:type="pct"/>
            <w:vMerge w:val="continue"/>
            <w:vAlign w:val="center"/>
          </w:tcPr>
          <w:p>
            <w:pPr>
              <w:ind w:left="-105" w:leftChars="-50" w:right="-105" w:rightChars="-50"/>
              <w:jc w:val="cente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08" w:type="pct"/>
            <w:vMerge w:val="continue"/>
            <w:vAlign w:val="center"/>
          </w:tcPr>
          <w:p>
            <w:pPr>
              <w:jc w:val="center"/>
              <w:rPr>
                <w:rFonts w:eastAsia="仿宋_GB2312"/>
              </w:rPr>
            </w:pPr>
          </w:p>
        </w:tc>
        <w:tc>
          <w:tcPr>
            <w:tcW w:w="581" w:type="pct"/>
            <w:vMerge w:val="continue"/>
            <w:vAlign w:val="center"/>
          </w:tcPr>
          <w:p>
            <w:pPr>
              <w:jc w:val="center"/>
              <w:rPr>
                <w:rFonts w:eastAsia="仿宋_GB2312"/>
              </w:rPr>
            </w:pPr>
          </w:p>
        </w:tc>
        <w:tc>
          <w:tcPr>
            <w:tcW w:w="653" w:type="pct"/>
            <w:vAlign w:val="center"/>
          </w:tcPr>
          <w:p>
            <w:pPr>
              <w:ind w:left="-105" w:leftChars="-50" w:right="-105" w:rightChars="-50"/>
              <w:jc w:val="center"/>
              <w:rPr>
                <w:rFonts w:eastAsia="仿宋_GB2312"/>
                <w:szCs w:val="21"/>
              </w:rPr>
            </w:pPr>
            <w:r>
              <w:rPr>
                <w:rFonts w:eastAsia="仿宋_GB2312"/>
                <w:szCs w:val="21"/>
              </w:rPr>
              <w:t>S113C070</w:t>
            </w:r>
          </w:p>
        </w:tc>
        <w:tc>
          <w:tcPr>
            <w:tcW w:w="2251" w:type="pct"/>
            <w:vAlign w:val="center"/>
          </w:tcPr>
          <w:p>
            <w:pPr>
              <w:jc w:val="left"/>
              <w:rPr>
                <w:rFonts w:eastAsia="仿宋_GB2312"/>
                <w:szCs w:val="21"/>
              </w:rPr>
            </w:pPr>
            <w:r>
              <w:rPr>
                <w:rFonts w:hint="eastAsia" w:eastAsia="仿宋_GB2312"/>
                <w:szCs w:val="21"/>
              </w:rPr>
              <w:t>金融风险管理</w:t>
            </w:r>
          </w:p>
        </w:tc>
        <w:tc>
          <w:tcPr>
            <w:tcW w:w="289" w:type="pct"/>
            <w:vAlign w:val="center"/>
          </w:tcPr>
          <w:p>
            <w:pPr>
              <w:jc w:val="center"/>
              <w:rPr>
                <w:rFonts w:eastAsia="仿宋_GB2312"/>
                <w:szCs w:val="21"/>
              </w:rPr>
            </w:pPr>
            <w:r>
              <w:rPr>
                <w:rFonts w:eastAsia="仿宋_GB2312"/>
                <w:szCs w:val="21"/>
              </w:rPr>
              <w:t>2</w:t>
            </w:r>
          </w:p>
        </w:tc>
        <w:tc>
          <w:tcPr>
            <w:tcW w:w="290" w:type="pct"/>
            <w:vAlign w:val="center"/>
          </w:tcPr>
          <w:p>
            <w:pPr>
              <w:ind w:left="-105" w:leftChars="-50" w:right="-105" w:rightChars="-50"/>
              <w:jc w:val="center"/>
              <w:rPr>
                <w:rFonts w:eastAsia="仿宋_GB2312"/>
                <w:szCs w:val="21"/>
              </w:rPr>
            </w:pPr>
            <w:r>
              <w:rPr>
                <w:rFonts w:hint="eastAsia" w:eastAsia="仿宋_GB2312"/>
                <w:szCs w:val="21"/>
              </w:rPr>
              <w:t>春</w:t>
            </w:r>
          </w:p>
        </w:tc>
        <w:tc>
          <w:tcPr>
            <w:tcW w:w="289" w:type="pct"/>
            <w:vAlign w:val="center"/>
          </w:tcPr>
          <w:p>
            <w:pPr>
              <w:ind w:left="-105" w:leftChars="-50" w:right="-105" w:rightChars="-50"/>
              <w:jc w:val="center"/>
              <w:rPr>
                <w:rFonts w:eastAsia="仿宋_GB2312"/>
                <w:szCs w:val="21"/>
              </w:rPr>
            </w:pPr>
            <w:r>
              <w:rPr>
                <w:rFonts w:hint="eastAsia" w:eastAsia="仿宋_GB2312"/>
                <w:szCs w:val="21"/>
              </w:rPr>
              <w:t>考试</w:t>
            </w:r>
          </w:p>
        </w:tc>
        <w:tc>
          <w:tcPr>
            <w:tcW w:w="437" w:type="pct"/>
            <w:vMerge w:val="continue"/>
            <w:vAlign w:val="center"/>
          </w:tcPr>
          <w:p>
            <w:pPr>
              <w:ind w:left="-105" w:leftChars="-50" w:right="-105" w:rightChars="-50"/>
              <w:jc w:val="cente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08" w:type="pct"/>
            <w:vMerge w:val="continue"/>
            <w:vAlign w:val="center"/>
          </w:tcPr>
          <w:p>
            <w:pPr>
              <w:jc w:val="center"/>
              <w:rPr>
                <w:rFonts w:eastAsia="仿宋_GB2312"/>
              </w:rPr>
            </w:pPr>
          </w:p>
        </w:tc>
        <w:tc>
          <w:tcPr>
            <w:tcW w:w="581" w:type="pct"/>
            <w:vMerge w:val="continue"/>
            <w:vAlign w:val="center"/>
          </w:tcPr>
          <w:p>
            <w:pPr>
              <w:jc w:val="center"/>
              <w:rPr>
                <w:rFonts w:eastAsia="仿宋_GB2312"/>
              </w:rPr>
            </w:pPr>
          </w:p>
        </w:tc>
        <w:tc>
          <w:tcPr>
            <w:tcW w:w="653" w:type="pct"/>
            <w:vAlign w:val="center"/>
          </w:tcPr>
          <w:p>
            <w:pPr>
              <w:ind w:left="-105" w:leftChars="-50" w:right="-105" w:rightChars="-50"/>
              <w:jc w:val="center"/>
              <w:rPr>
                <w:rFonts w:eastAsia="仿宋_GB2312"/>
                <w:szCs w:val="21"/>
              </w:rPr>
            </w:pPr>
            <w:r>
              <w:rPr>
                <w:rFonts w:eastAsia="仿宋_GB2312"/>
                <w:szCs w:val="21"/>
              </w:rPr>
              <w:t>S107C086</w:t>
            </w:r>
          </w:p>
        </w:tc>
        <w:tc>
          <w:tcPr>
            <w:tcW w:w="2251" w:type="pct"/>
            <w:vAlign w:val="center"/>
          </w:tcPr>
          <w:p>
            <w:pPr>
              <w:jc w:val="left"/>
              <w:rPr>
                <w:rFonts w:eastAsia="仿宋_GB2312"/>
                <w:szCs w:val="21"/>
              </w:rPr>
            </w:pPr>
            <w:r>
              <w:rPr>
                <w:rFonts w:hint="eastAsia" w:eastAsia="仿宋_GB2312"/>
                <w:szCs w:val="21"/>
              </w:rPr>
              <w:t>投资项目管理与评估</w:t>
            </w:r>
          </w:p>
        </w:tc>
        <w:tc>
          <w:tcPr>
            <w:tcW w:w="289" w:type="pct"/>
            <w:vAlign w:val="center"/>
          </w:tcPr>
          <w:p>
            <w:pPr>
              <w:jc w:val="center"/>
              <w:rPr>
                <w:rFonts w:eastAsia="仿宋_GB2312"/>
                <w:szCs w:val="21"/>
              </w:rPr>
            </w:pPr>
            <w:r>
              <w:rPr>
                <w:rFonts w:eastAsia="仿宋_GB2312"/>
                <w:szCs w:val="21"/>
              </w:rPr>
              <w:t>2</w:t>
            </w:r>
          </w:p>
        </w:tc>
        <w:tc>
          <w:tcPr>
            <w:tcW w:w="290" w:type="pct"/>
            <w:vAlign w:val="center"/>
          </w:tcPr>
          <w:p>
            <w:pPr>
              <w:ind w:left="-105" w:leftChars="-50" w:right="-105" w:rightChars="-50"/>
              <w:jc w:val="center"/>
              <w:rPr>
                <w:rFonts w:eastAsia="仿宋_GB2312"/>
                <w:szCs w:val="21"/>
              </w:rPr>
            </w:pPr>
            <w:r>
              <w:rPr>
                <w:rFonts w:hint="eastAsia" w:eastAsia="仿宋_GB2312"/>
                <w:szCs w:val="21"/>
              </w:rPr>
              <w:t>春</w:t>
            </w:r>
          </w:p>
        </w:tc>
        <w:tc>
          <w:tcPr>
            <w:tcW w:w="289" w:type="pct"/>
            <w:vAlign w:val="center"/>
          </w:tcPr>
          <w:p>
            <w:pPr>
              <w:ind w:left="-105" w:leftChars="-50" w:right="-105" w:rightChars="-50"/>
              <w:jc w:val="center"/>
              <w:rPr>
                <w:rFonts w:eastAsia="仿宋_GB2312"/>
                <w:szCs w:val="21"/>
              </w:rPr>
            </w:pPr>
            <w:r>
              <w:rPr>
                <w:rFonts w:hint="eastAsia" w:eastAsia="仿宋_GB2312"/>
                <w:szCs w:val="21"/>
              </w:rPr>
              <w:t>考查</w:t>
            </w:r>
          </w:p>
        </w:tc>
        <w:tc>
          <w:tcPr>
            <w:tcW w:w="437" w:type="pct"/>
            <w:vMerge w:val="continue"/>
            <w:vAlign w:val="center"/>
          </w:tcPr>
          <w:p>
            <w:pPr>
              <w:ind w:left="-105" w:leftChars="-50" w:right="-105" w:rightChars="-50"/>
              <w:jc w:val="cente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08" w:type="pct"/>
            <w:vMerge w:val="continue"/>
            <w:vAlign w:val="center"/>
          </w:tcPr>
          <w:p>
            <w:pPr>
              <w:jc w:val="center"/>
              <w:rPr>
                <w:rFonts w:eastAsia="仿宋_GB2312"/>
              </w:rPr>
            </w:pPr>
          </w:p>
        </w:tc>
        <w:tc>
          <w:tcPr>
            <w:tcW w:w="581" w:type="pct"/>
            <w:vMerge w:val="continue"/>
            <w:vAlign w:val="center"/>
          </w:tcPr>
          <w:p>
            <w:pPr>
              <w:jc w:val="center"/>
              <w:rPr>
                <w:rFonts w:eastAsia="仿宋_GB2312"/>
              </w:rPr>
            </w:pPr>
          </w:p>
        </w:tc>
        <w:tc>
          <w:tcPr>
            <w:tcW w:w="653" w:type="pct"/>
            <w:vAlign w:val="center"/>
          </w:tcPr>
          <w:p>
            <w:pPr>
              <w:ind w:left="-105" w:leftChars="-50" w:right="-105" w:rightChars="-50"/>
              <w:jc w:val="center"/>
              <w:rPr>
                <w:rFonts w:eastAsia="仿宋_GB2312"/>
                <w:szCs w:val="21"/>
              </w:rPr>
            </w:pPr>
            <w:r>
              <w:rPr>
                <w:rFonts w:eastAsia="仿宋_GB2312"/>
                <w:szCs w:val="21"/>
              </w:rPr>
              <w:t>S113C071</w:t>
            </w:r>
          </w:p>
        </w:tc>
        <w:tc>
          <w:tcPr>
            <w:tcW w:w="2251" w:type="pct"/>
            <w:vAlign w:val="center"/>
          </w:tcPr>
          <w:p>
            <w:pPr>
              <w:jc w:val="left"/>
              <w:rPr>
                <w:rFonts w:eastAsia="仿宋_GB2312"/>
                <w:szCs w:val="21"/>
              </w:rPr>
            </w:pPr>
            <w:r>
              <w:rPr>
                <w:rFonts w:hint="eastAsia" w:eastAsia="仿宋_GB2312"/>
                <w:szCs w:val="21"/>
              </w:rPr>
              <w:t>金融机构管理专题</w:t>
            </w:r>
            <w:r>
              <w:rPr>
                <w:rFonts w:eastAsia="仿宋_GB2312"/>
                <w:szCs w:val="21"/>
              </w:rPr>
              <w:t xml:space="preserve"> </w:t>
            </w:r>
            <w:r>
              <w:rPr>
                <w:rFonts w:hint="eastAsia" w:ascii="宋体" w:hAnsi="宋体" w:cs="宋体"/>
                <w:b/>
                <w:bCs/>
                <w:szCs w:val="21"/>
              </w:rPr>
              <w:t>※</w:t>
            </w:r>
          </w:p>
        </w:tc>
        <w:tc>
          <w:tcPr>
            <w:tcW w:w="289" w:type="pct"/>
            <w:vAlign w:val="center"/>
          </w:tcPr>
          <w:p>
            <w:pPr>
              <w:jc w:val="center"/>
              <w:rPr>
                <w:rFonts w:eastAsia="仿宋_GB2312"/>
                <w:szCs w:val="21"/>
              </w:rPr>
            </w:pPr>
            <w:r>
              <w:rPr>
                <w:rFonts w:eastAsia="仿宋_GB2312"/>
                <w:szCs w:val="21"/>
              </w:rPr>
              <w:t>2</w:t>
            </w:r>
          </w:p>
        </w:tc>
        <w:tc>
          <w:tcPr>
            <w:tcW w:w="290" w:type="pct"/>
            <w:vAlign w:val="center"/>
          </w:tcPr>
          <w:p>
            <w:pPr>
              <w:ind w:left="-105" w:leftChars="-50" w:right="-105" w:rightChars="-50"/>
              <w:jc w:val="center"/>
              <w:rPr>
                <w:rFonts w:eastAsia="仿宋_GB2312"/>
                <w:szCs w:val="21"/>
              </w:rPr>
            </w:pPr>
            <w:r>
              <w:rPr>
                <w:rFonts w:hint="eastAsia" w:eastAsia="仿宋_GB2312"/>
                <w:szCs w:val="21"/>
              </w:rPr>
              <w:t>春</w:t>
            </w:r>
          </w:p>
        </w:tc>
        <w:tc>
          <w:tcPr>
            <w:tcW w:w="289" w:type="pct"/>
            <w:vAlign w:val="center"/>
          </w:tcPr>
          <w:p>
            <w:pPr>
              <w:ind w:left="-105" w:leftChars="-50" w:right="-105" w:rightChars="-50"/>
              <w:jc w:val="center"/>
              <w:rPr>
                <w:rFonts w:eastAsia="仿宋_GB2312"/>
                <w:szCs w:val="21"/>
              </w:rPr>
            </w:pPr>
            <w:r>
              <w:rPr>
                <w:rFonts w:hint="eastAsia" w:eastAsia="仿宋_GB2312"/>
                <w:szCs w:val="21"/>
              </w:rPr>
              <w:t>考查</w:t>
            </w:r>
          </w:p>
        </w:tc>
        <w:tc>
          <w:tcPr>
            <w:tcW w:w="437" w:type="pct"/>
            <w:vMerge w:val="continue"/>
            <w:vAlign w:val="center"/>
          </w:tcPr>
          <w:p>
            <w:pPr>
              <w:ind w:left="-105" w:leftChars="-50" w:right="-105" w:rightChars="-50"/>
              <w:jc w:val="cente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08" w:type="pct"/>
            <w:vMerge w:val="continue"/>
            <w:vAlign w:val="center"/>
          </w:tcPr>
          <w:p>
            <w:pPr>
              <w:jc w:val="center"/>
              <w:rPr>
                <w:rFonts w:eastAsia="仿宋_GB2312"/>
              </w:rPr>
            </w:pPr>
          </w:p>
        </w:tc>
        <w:tc>
          <w:tcPr>
            <w:tcW w:w="581" w:type="pct"/>
            <w:vMerge w:val="continue"/>
            <w:vAlign w:val="center"/>
          </w:tcPr>
          <w:p>
            <w:pPr>
              <w:jc w:val="center"/>
              <w:rPr>
                <w:rFonts w:eastAsia="仿宋_GB2312"/>
              </w:rPr>
            </w:pPr>
          </w:p>
        </w:tc>
        <w:tc>
          <w:tcPr>
            <w:tcW w:w="653" w:type="pct"/>
            <w:vAlign w:val="center"/>
          </w:tcPr>
          <w:p>
            <w:pPr>
              <w:ind w:left="-105" w:leftChars="-50" w:right="-105" w:rightChars="-50"/>
              <w:jc w:val="center"/>
              <w:rPr>
                <w:rFonts w:eastAsia="仿宋_GB2312"/>
                <w:szCs w:val="21"/>
              </w:rPr>
            </w:pPr>
            <w:r>
              <w:rPr>
                <w:rFonts w:eastAsia="仿宋_GB2312"/>
                <w:szCs w:val="21"/>
              </w:rPr>
              <w:t>S113C073</w:t>
            </w:r>
          </w:p>
        </w:tc>
        <w:tc>
          <w:tcPr>
            <w:tcW w:w="2251" w:type="pct"/>
            <w:vAlign w:val="center"/>
          </w:tcPr>
          <w:p>
            <w:pPr>
              <w:jc w:val="left"/>
              <w:rPr>
                <w:rFonts w:eastAsia="仿宋_GB2312"/>
                <w:szCs w:val="21"/>
              </w:rPr>
            </w:pPr>
            <w:r>
              <w:rPr>
                <w:rFonts w:hint="eastAsia" w:eastAsia="仿宋_GB2312"/>
                <w:szCs w:val="21"/>
              </w:rPr>
              <w:t>金融营销</w:t>
            </w:r>
          </w:p>
        </w:tc>
        <w:tc>
          <w:tcPr>
            <w:tcW w:w="289" w:type="pct"/>
            <w:vAlign w:val="center"/>
          </w:tcPr>
          <w:p>
            <w:pPr>
              <w:jc w:val="center"/>
              <w:rPr>
                <w:rFonts w:eastAsia="仿宋_GB2312"/>
                <w:szCs w:val="21"/>
              </w:rPr>
            </w:pPr>
            <w:r>
              <w:rPr>
                <w:rFonts w:eastAsia="仿宋_GB2312"/>
                <w:szCs w:val="21"/>
              </w:rPr>
              <w:t>2</w:t>
            </w:r>
          </w:p>
        </w:tc>
        <w:tc>
          <w:tcPr>
            <w:tcW w:w="290" w:type="pct"/>
            <w:vAlign w:val="center"/>
          </w:tcPr>
          <w:p>
            <w:pPr>
              <w:ind w:left="-105" w:leftChars="-50" w:right="-105" w:rightChars="-50"/>
              <w:jc w:val="center"/>
              <w:rPr>
                <w:rFonts w:eastAsia="仿宋_GB2312"/>
                <w:szCs w:val="21"/>
              </w:rPr>
            </w:pPr>
            <w:r>
              <w:rPr>
                <w:rFonts w:hint="eastAsia" w:eastAsia="仿宋_GB2312"/>
                <w:szCs w:val="21"/>
              </w:rPr>
              <w:t>春</w:t>
            </w:r>
          </w:p>
        </w:tc>
        <w:tc>
          <w:tcPr>
            <w:tcW w:w="289" w:type="pct"/>
            <w:vAlign w:val="center"/>
          </w:tcPr>
          <w:p>
            <w:pPr>
              <w:ind w:left="-105" w:leftChars="-50" w:right="-105" w:rightChars="-50"/>
              <w:jc w:val="center"/>
              <w:rPr>
                <w:rFonts w:eastAsia="仿宋_GB2312"/>
                <w:szCs w:val="21"/>
              </w:rPr>
            </w:pPr>
            <w:r>
              <w:rPr>
                <w:rFonts w:hint="eastAsia" w:eastAsia="仿宋_GB2312"/>
                <w:szCs w:val="21"/>
              </w:rPr>
              <w:t>考查</w:t>
            </w:r>
          </w:p>
        </w:tc>
        <w:tc>
          <w:tcPr>
            <w:tcW w:w="437" w:type="pct"/>
            <w:vMerge w:val="continue"/>
            <w:vAlign w:val="center"/>
          </w:tcPr>
          <w:p>
            <w:pPr>
              <w:ind w:left="-105" w:leftChars="-50" w:right="-105" w:rightChars="-50"/>
              <w:jc w:val="cente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08" w:type="pct"/>
            <w:vMerge w:val="continue"/>
            <w:vAlign w:val="center"/>
          </w:tcPr>
          <w:p>
            <w:pPr>
              <w:jc w:val="center"/>
              <w:rPr>
                <w:rFonts w:eastAsia="仿宋_GB2312"/>
              </w:rPr>
            </w:pPr>
          </w:p>
        </w:tc>
        <w:tc>
          <w:tcPr>
            <w:tcW w:w="581" w:type="pct"/>
            <w:vMerge w:val="continue"/>
            <w:vAlign w:val="center"/>
          </w:tcPr>
          <w:p>
            <w:pPr>
              <w:jc w:val="center"/>
              <w:rPr>
                <w:rFonts w:eastAsia="仿宋_GB2312"/>
              </w:rPr>
            </w:pPr>
          </w:p>
        </w:tc>
        <w:tc>
          <w:tcPr>
            <w:tcW w:w="653" w:type="pct"/>
            <w:vAlign w:val="center"/>
          </w:tcPr>
          <w:p>
            <w:pPr>
              <w:ind w:left="-105" w:leftChars="-50" w:right="-105" w:rightChars="-50"/>
              <w:jc w:val="center"/>
              <w:rPr>
                <w:rFonts w:eastAsia="仿宋_GB2312"/>
                <w:szCs w:val="21"/>
              </w:rPr>
            </w:pPr>
            <w:r>
              <w:rPr>
                <w:rFonts w:eastAsia="仿宋_GB2312"/>
                <w:szCs w:val="21"/>
              </w:rPr>
              <w:t>S107C070</w:t>
            </w:r>
          </w:p>
        </w:tc>
        <w:tc>
          <w:tcPr>
            <w:tcW w:w="2251" w:type="pct"/>
            <w:vAlign w:val="center"/>
          </w:tcPr>
          <w:p>
            <w:pPr>
              <w:jc w:val="left"/>
              <w:rPr>
                <w:rFonts w:eastAsia="仿宋_GB2312"/>
                <w:szCs w:val="21"/>
              </w:rPr>
            </w:pPr>
            <w:r>
              <w:rPr>
                <w:rFonts w:hint="eastAsia" w:eastAsia="仿宋_GB2312"/>
                <w:szCs w:val="21"/>
              </w:rPr>
              <w:t>金融危机管理案例</w:t>
            </w:r>
          </w:p>
        </w:tc>
        <w:tc>
          <w:tcPr>
            <w:tcW w:w="289" w:type="pct"/>
            <w:vAlign w:val="center"/>
          </w:tcPr>
          <w:p>
            <w:pPr>
              <w:jc w:val="center"/>
              <w:rPr>
                <w:rFonts w:eastAsia="仿宋_GB2312"/>
                <w:szCs w:val="21"/>
              </w:rPr>
            </w:pPr>
            <w:r>
              <w:rPr>
                <w:rFonts w:eastAsia="仿宋_GB2312"/>
                <w:szCs w:val="21"/>
              </w:rPr>
              <w:t>2</w:t>
            </w:r>
          </w:p>
        </w:tc>
        <w:tc>
          <w:tcPr>
            <w:tcW w:w="290" w:type="pct"/>
            <w:vAlign w:val="center"/>
          </w:tcPr>
          <w:p>
            <w:pPr>
              <w:ind w:left="-105" w:leftChars="-50" w:right="-105" w:rightChars="-50"/>
              <w:jc w:val="center"/>
              <w:rPr>
                <w:rFonts w:eastAsia="仿宋_GB2312"/>
                <w:szCs w:val="21"/>
              </w:rPr>
            </w:pPr>
            <w:r>
              <w:rPr>
                <w:rFonts w:hint="eastAsia" w:eastAsia="仿宋_GB2312"/>
                <w:szCs w:val="21"/>
              </w:rPr>
              <w:t>春</w:t>
            </w:r>
          </w:p>
        </w:tc>
        <w:tc>
          <w:tcPr>
            <w:tcW w:w="289" w:type="pct"/>
            <w:vAlign w:val="center"/>
          </w:tcPr>
          <w:p>
            <w:pPr>
              <w:ind w:left="-105" w:leftChars="-50" w:right="-105" w:rightChars="-50"/>
              <w:jc w:val="center"/>
              <w:rPr>
                <w:rFonts w:eastAsia="仿宋_GB2312"/>
                <w:szCs w:val="21"/>
              </w:rPr>
            </w:pPr>
            <w:r>
              <w:rPr>
                <w:rFonts w:hint="eastAsia" w:eastAsia="仿宋_GB2312"/>
                <w:szCs w:val="21"/>
              </w:rPr>
              <w:t>考查</w:t>
            </w:r>
          </w:p>
        </w:tc>
        <w:tc>
          <w:tcPr>
            <w:tcW w:w="437" w:type="pct"/>
            <w:vMerge w:val="continue"/>
            <w:vAlign w:val="center"/>
          </w:tcPr>
          <w:p>
            <w:pPr>
              <w:ind w:left="-105" w:leftChars="-50" w:right="-105" w:rightChars="-50"/>
              <w:jc w:val="cente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08" w:type="pct"/>
            <w:vMerge w:val="continue"/>
            <w:vAlign w:val="center"/>
          </w:tcPr>
          <w:p>
            <w:pPr>
              <w:jc w:val="center"/>
              <w:rPr>
                <w:rFonts w:eastAsia="仿宋_GB2312"/>
              </w:rPr>
            </w:pPr>
          </w:p>
        </w:tc>
        <w:tc>
          <w:tcPr>
            <w:tcW w:w="581" w:type="pct"/>
            <w:vMerge w:val="continue"/>
            <w:vAlign w:val="center"/>
          </w:tcPr>
          <w:p>
            <w:pPr>
              <w:jc w:val="center"/>
              <w:rPr>
                <w:rFonts w:eastAsia="仿宋_GB2312"/>
              </w:rPr>
            </w:pPr>
          </w:p>
        </w:tc>
        <w:tc>
          <w:tcPr>
            <w:tcW w:w="653" w:type="pct"/>
            <w:vAlign w:val="center"/>
          </w:tcPr>
          <w:p>
            <w:pPr>
              <w:ind w:left="-105" w:leftChars="-50" w:right="-105" w:rightChars="-50"/>
              <w:jc w:val="center"/>
              <w:rPr>
                <w:rFonts w:eastAsia="仿宋_GB2312"/>
                <w:szCs w:val="21"/>
              </w:rPr>
            </w:pPr>
            <w:r>
              <w:rPr>
                <w:rFonts w:eastAsia="仿宋_GB2312"/>
                <w:szCs w:val="21"/>
              </w:rPr>
              <w:t>S107B033</w:t>
            </w:r>
          </w:p>
        </w:tc>
        <w:tc>
          <w:tcPr>
            <w:tcW w:w="2251" w:type="pct"/>
            <w:vAlign w:val="center"/>
          </w:tcPr>
          <w:p>
            <w:pPr>
              <w:jc w:val="left"/>
              <w:rPr>
                <w:rFonts w:eastAsia="仿宋_GB2312"/>
                <w:szCs w:val="21"/>
              </w:rPr>
            </w:pPr>
            <w:r>
              <w:rPr>
                <w:szCs w:val="21"/>
              </w:rPr>
              <w:t>Securities Market and Behavioral Investment</w:t>
            </w:r>
          </w:p>
        </w:tc>
        <w:tc>
          <w:tcPr>
            <w:tcW w:w="289" w:type="pct"/>
            <w:vAlign w:val="center"/>
          </w:tcPr>
          <w:p>
            <w:pPr>
              <w:jc w:val="center"/>
              <w:rPr>
                <w:rFonts w:eastAsia="仿宋_GB2312"/>
                <w:szCs w:val="21"/>
              </w:rPr>
            </w:pPr>
            <w:r>
              <w:rPr>
                <w:rFonts w:eastAsia="仿宋_GB2312"/>
                <w:szCs w:val="21"/>
              </w:rPr>
              <w:t>2</w:t>
            </w:r>
          </w:p>
        </w:tc>
        <w:tc>
          <w:tcPr>
            <w:tcW w:w="290" w:type="pct"/>
            <w:vAlign w:val="center"/>
          </w:tcPr>
          <w:p>
            <w:pPr>
              <w:ind w:left="-105" w:leftChars="-50" w:right="-105" w:rightChars="-50"/>
              <w:jc w:val="center"/>
              <w:rPr>
                <w:rFonts w:eastAsia="仿宋_GB2312"/>
                <w:szCs w:val="21"/>
              </w:rPr>
            </w:pPr>
            <w:r>
              <w:rPr>
                <w:rFonts w:hint="eastAsia" w:eastAsia="仿宋_GB2312"/>
                <w:szCs w:val="21"/>
              </w:rPr>
              <w:t>秋</w:t>
            </w:r>
          </w:p>
        </w:tc>
        <w:tc>
          <w:tcPr>
            <w:tcW w:w="289" w:type="pct"/>
            <w:vAlign w:val="center"/>
          </w:tcPr>
          <w:p>
            <w:pPr>
              <w:ind w:left="-105" w:leftChars="-50" w:right="-105" w:rightChars="-50"/>
              <w:jc w:val="center"/>
              <w:rPr>
                <w:rFonts w:eastAsia="仿宋_GB2312"/>
                <w:szCs w:val="21"/>
              </w:rPr>
            </w:pPr>
            <w:r>
              <w:rPr>
                <w:rFonts w:hint="eastAsia" w:eastAsia="仿宋_GB2312"/>
                <w:szCs w:val="21"/>
              </w:rPr>
              <w:t>考试</w:t>
            </w:r>
          </w:p>
        </w:tc>
        <w:tc>
          <w:tcPr>
            <w:tcW w:w="437" w:type="pct"/>
            <w:vMerge w:val="continue"/>
            <w:vAlign w:val="center"/>
          </w:tcPr>
          <w:p>
            <w:pPr>
              <w:ind w:left="-105" w:leftChars="-50" w:right="-105" w:rightChars="-50"/>
              <w:jc w:val="cente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08" w:type="pct"/>
            <w:vMerge w:val="continue"/>
            <w:vAlign w:val="center"/>
          </w:tcPr>
          <w:p>
            <w:pPr>
              <w:jc w:val="center"/>
              <w:rPr>
                <w:rFonts w:eastAsia="仿宋_GB2312"/>
              </w:rPr>
            </w:pPr>
          </w:p>
        </w:tc>
        <w:tc>
          <w:tcPr>
            <w:tcW w:w="581" w:type="pct"/>
            <w:vMerge w:val="continue"/>
            <w:vAlign w:val="center"/>
          </w:tcPr>
          <w:p>
            <w:pPr>
              <w:jc w:val="center"/>
              <w:rPr>
                <w:rFonts w:eastAsia="仿宋_GB2312"/>
                <w:highlight w:val="yellow"/>
              </w:rPr>
            </w:pPr>
          </w:p>
        </w:tc>
        <w:tc>
          <w:tcPr>
            <w:tcW w:w="653" w:type="pct"/>
            <w:vAlign w:val="center"/>
          </w:tcPr>
          <w:p>
            <w:pPr>
              <w:ind w:left="-105" w:leftChars="-50" w:right="-105" w:rightChars="-50"/>
              <w:jc w:val="center"/>
              <w:rPr>
                <w:rFonts w:eastAsia="仿宋_GB2312"/>
                <w:szCs w:val="21"/>
              </w:rPr>
            </w:pPr>
            <w:r>
              <w:rPr>
                <w:rFonts w:eastAsia="仿宋_GB2312"/>
                <w:szCs w:val="21"/>
              </w:rPr>
              <w:t>S107C109</w:t>
            </w:r>
          </w:p>
        </w:tc>
        <w:tc>
          <w:tcPr>
            <w:tcW w:w="2251" w:type="pct"/>
            <w:vAlign w:val="center"/>
          </w:tcPr>
          <w:p>
            <w:pPr>
              <w:jc w:val="left"/>
              <w:rPr>
                <w:rFonts w:eastAsia="仿宋_GB2312"/>
                <w:szCs w:val="21"/>
              </w:rPr>
            </w:pPr>
            <w:r>
              <w:rPr>
                <w:rFonts w:hint="eastAsia" w:eastAsia="仿宋_GB2312"/>
                <w:szCs w:val="21"/>
              </w:rPr>
              <w:t>生产率及效率分析</w:t>
            </w:r>
          </w:p>
        </w:tc>
        <w:tc>
          <w:tcPr>
            <w:tcW w:w="289" w:type="pct"/>
            <w:vAlign w:val="center"/>
          </w:tcPr>
          <w:p>
            <w:pPr>
              <w:jc w:val="center"/>
              <w:rPr>
                <w:rFonts w:eastAsia="仿宋_GB2312"/>
                <w:szCs w:val="21"/>
              </w:rPr>
            </w:pPr>
            <w:r>
              <w:rPr>
                <w:rFonts w:eastAsia="仿宋_GB2312"/>
                <w:szCs w:val="21"/>
              </w:rPr>
              <w:t>2</w:t>
            </w:r>
          </w:p>
        </w:tc>
        <w:tc>
          <w:tcPr>
            <w:tcW w:w="290" w:type="pct"/>
            <w:vAlign w:val="center"/>
          </w:tcPr>
          <w:p>
            <w:pPr>
              <w:ind w:left="-105" w:leftChars="-50" w:right="-105" w:rightChars="-50"/>
              <w:jc w:val="center"/>
              <w:rPr>
                <w:rFonts w:eastAsia="仿宋_GB2312"/>
                <w:szCs w:val="21"/>
              </w:rPr>
            </w:pPr>
            <w:r>
              <w:rPr>
                <w:rFonts w:hint="eastAsia" w:eastAsia="仿宋_GB2312"/>
                <w:szCs w:val="21"/>
              </w:rPr>
              <w:t>秋</w:t>
            </w:r>
          </w:p>
        </w:tc>
        <w:tc>
          <w:tcPr>
            <w:tcW w:w="289" w:type="pct"/>
            <w:vAlign w:val="center"/>
          </w:tcPr>
          <w:p>
            <w:pPr>
              <w:ind w:left="-105" w:leftChars="-50" w:right="-105" w:rightChars="-50"/>
              <w:jc w:val="center"/>
              <w:rPr>
                <w:rFonts w:eastAsia="仿宋_GB2312"/>
                <w:szCs w:val="21"/>
              </w:rPr>
            </w:pPr>
            <w:r>
              <w:rPr>
                <w:rFonts w:hint="eastAsia" w:eastAsia="仿宋_GB2312"/>
                <w:szCs w:val="21"/>
              </w:rPr>
              <w:t>考查</w:t>
            </w:r>
          </w:p>
        </w:tc>
        <w:tc>
          <w:tcPr>
            <w:tcW w:w="437" w:type="pct"/>
            <w:vMerge w:val="continue"/>
            <w:vAlign w:val="center"/>
          </w:tcPr>
          <w:p>
            <w:pPr>
              <w:ind w:left="-105" w:leftChars="-50" w:right="-105" w:rightChars="-50"/>
              <w:jc w:val="cente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08" w:type="pct"/>
            <w:vMerge w:val="continue"/>
            <w:vAlign w:val="center"/>
          </w:tcPr>
          <w:p>
            <w:pPr>
              <w:jc w:val="center"/>
              <w:rPr>
                <w:rFonts w:eastAsia="仿宋_GB2312"/>
              </w:rPr>
            </w:pPr>
          </w:p>
        </w:tc>
        <w:tc>
          <w:tcPr>
            <w:tcW w:w="581" w:type="pct"/>
            <w:vMerge w:val="continue"/>
            <w:vAlign w:val="center"/>
          </w:tcPr>
          <w:p>
            <w:pPr>
              <w:jc w:val="center"/>
              <w:rPr>
                <w:rFonts w:eastAsia="仿宋_GB2312"/>
                <w:highlight w:val="yellow"/>
              </w:rPr>
            </w:pPr>
          </w:p>
        </w:tc>
        <w:tc>
          <w:tcPr>
            <w:tcW w:w="653" w:type="pct"/>
            <w:vAlign w:val="center"/>
          </w:tcPr>
          <w:p>
            <w:pPr>
              <w:ind w:left="-105" w:leftChars="-50" w:right="-105" w:rightChars="-50"/>
              <w:jc w:val="center"/>
              <w:rPr>
                <w:rFonts w:eastAsia="仿宋_GB2312"/>
                <w:szCs w:val="21"/>
              </w:rPr>
            </w:pPr>
            <w:r>
              <w:rPr>
                <w:rFonts w:eastAsia="仿宋_GB2312"/>
                <w:szCs w:val="21"/>
              </w:rPr>
              <w:t>S107C152</w:t>
            </w:r>
          </w:p>
        </w:tc>
        <w:tc>
          <w:tcPr>
            <w:tcW w:w="2251" w:type="pct"/>
            <w:vAlign w:val="center"/>
          </w:tcPr>
          <w:p>
            <w:pPr>
              <w:jc w:val="left"/>
              <w:rPr>
                <w:rFonts w:eastAsia="仿宋_GB2312"/>
                <w:szCs w:val="21"/>
              </w:rPr>
            </w:pPr>
            <w:r>
              <w:rPr>
                <w:rFonts w:hint="eastAsia" w:eastAsia="仿宋_GB2312"/>
                <w:szCs w:val="21"/>
              </w:rPr>
              <w:t>金融数据分析与应用</w:t>
            </w:r>
          </w:p>
        </w:tc>
        <w:tc>
          <w:tcPr>
            <w:tcW w:w="289" w:type="pct"/>
            <w:vAlign w:val="center"/>
          </w:tcPr>
          <w:p>
            <w:pPr>
              <w:jc w:val="center"/>
              <w:rPr>
                <w:rFonts w:eastAsia="仿宋_GB2312"/>
                <w:szCs w:val="21"/>
              </w:rPr>
            </w:pPr>
            <w:r>
              <w:rPr>
                <w:rFonts w:eastAsia="仿宋_GB2312"/>
                <w:szCs w:val="21"/>
              </w:rPr>
              <w:t>2</w:t>
            </w:r>
          </w:p>
        </w:tc>
        <w:tc>
          <w:tcPr>
            <w:tcW w:w="290" w:type="pct"/>
            <w:vAlign w:val="center"/>
          </w:tcPr>
          <w:p>
            <w:pPr>
              <w:ind w:left="-105" w:leftChars="-50" w:right="-105" w:rightChars="-50"/>
              <w:jc w:val="center"/>
              <w:rPr>
                <w:rFonts w:eastAsia="仿宋_GB2312"/>
                <w:szCs w:val="21"/>
              </w:rPr>
            </w:pPr>
            <w:r>
              <w:rPr>
                <w:rFonts w:hint="eastAsia" w:eastAsia="仿宋_GB2312"/>
                <w:szCs w:val="21"/>
              </w:rPr>
              <w:t>春</w:t>
            </w:r>
          </w:p>
        </w:tc>
        <w:tc>
          <w:tcPr>
            <w:tcW w:w="289" w:type="pct"/>
            <w:vAlign w:val="center"/>
          </w:tcPr>
          <w:p>
            <w:pPr>
              <w:ind w:left="-105" w:leftChars="-50" w:right="-105" w:rightChars="-50"/>
              <w:jc w:val="center"/>
              <w:rPr>
                <w:rFonts w:eastAsia="仿宋_GB2312"/>
                <w:szCs w:val="21"/>
              </w:rPr>
            </w:pPr>
            <w:r>
              <w:rPr>
                <w:rFonts w:hint="eastAsia" w:eastAsia="仿宋_GB2312"/>
                <w:szCs w:val="21"/>
              </w:rPr>
              <w:t>考查</w:t>
            </w:r>
          </w:p>
        </w:tc>
        <w:tc>
          <w:tcPr>
            <w:tcW w:w="437" w:type="pct"/>
            <w:vMerge w:val="continue"/>
            <w:vAlign w:val="center"/>
          </w:tcPr>
          <w:p>
            <w:pPr>
              <w:ind w:left="-105" w:leftChars="-50" w:right="-105" w:rightChars="-50"/>
              <w:jc w:val="cente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08" w:type="pct"/>
            <w:vMerge w:val="continue"/>
            <w:vAlign w:val="center"/>
          </w:tcPr>
          <w:p>
            <w:pPr>
              <w:jc w:val="center"/>
              <w:rPr>
                <w:rFonts w:eastAsia="仿宋_GB2312"/>
              </w:rPr>
            </w:pPr>
          </w:p>
        </w:tc>
        <w:tc>
          <w:tcPr>
            <w:tcW w:w="581" w:type="pct"/>
            <w:vMerge w:val="continue"/>
            <w:vAlign w:val="center"/>
          </w:tcPr>
          <w:p>
            <w:pPr>
              <w:jc w:val="center"/>
              <w:rPr>
                <w:rFonts w:eastAsia="仿宋_GB2312"/>
                <w:highlight w:val="yellow"/>
              </w:rPr>
            </w:pPr>
          </w:p>
        </w:tc>
        <w:tc>
          <w:tcPr>
            <w:tcW w:w="653" w:type="pct"/>
            <w:vAlign w:val="center"/>
          </w:tcPr>
          <w:p>
            <w:pPr>
              <w:ind w:left="-105" w:leftChars="-50" w:right="-105" w:rightChars="-50"/>
              <w:jc w:val="center"/>
              <w:rPr>
                <w:rFonts w:eastAsia="仿宋_GB2312"/>
                <w:szCs w:val="21"/>
              </w:rPr>
            </w:pPr>
            <w:r>
              <w:rPr>
                <w:rFonts w:eastAsia="仿宋_GB2312"/>
                <w:szCs w:val="21"/>
              </w:rPr>
              <w:t>S113C094</w:t>
            </w:r>
          </w:p>
        </w:tc>
        <w:tc>
          <w:tcPr>
            <w:tcW w:w="2251" w:type="pct"/>
            <w:vAlign w:val="center"/>
          </w:tcPr>
          <w:p>
            <w:pPr>
              <w:jc w:val="left"/>
              <w:rPr>
                <w:szCs w:val="21"/>
              </w:rPr>
            </w:pPr>
            <w:r>
              <w:rPr>
                <w:rFonts w:eastAsia="仿宋_GB2312"/>
                <w:szCs w:val="21"/>
              </w:rPr>
              <w:t>Financial Engineering</w:t>
            </w:r>
          </w:p>
        </w:tc>
        <w:tc>
          <w:tcPr>
            <w:tcW w:w="289" w:type="pct"/>
          </w:tcPr>
          <w:p>
            <w:pPr>
              <w:jc w:val="center"/>
              <w:rPr>
                <w:rFonts w:eastAsia="仿宋_GB2312"/>
                <w:szCs w:val="21"/>
              </w:rPr>
            </w:pPr>
            <w:r>
              <w:rPr>
                <w:rFonts w:eastAsia="仿宋_GB2312"/>
                <w:szCs w:val="21"/>
              </w:rPr>
              <w:t>2</w:t>
            </w:r>
          </w:p>
        </w:tc>
        <w:tc>
          <w:tcPr>
            <w:tcW w:w="290" w:type="pct"/>
            <w:vAlign w:val="center"/>
          </w:tcPr>
          <w:p>
            <w:pPr>
              <w:ind w:left="-105" w:leftChars="-50" w:right="-105" w:rightChars="-50"/>
              <w:jc w:val="center"/>
              <w:rPr>
                <w:rFonts w:eastAsia="仿宋_GB2312"/>
                <w:szCs w:val="21"/>
              </w:rPr>
            </w:pPr>
            <w:r>
              <w:rPr>
                <w:rFonts w:hint="eastAsia" w:eastAsia="仿宋_GB2312"/>
                <w:szCs w:val="21"/>
              </w:rPr>
              <w:t>秋季</w:t>
            </w:r>
          </w:p>
        </w:tc>
        <w:tc>
          <w:tcPr>
            <w:tcW w:w="289" w:type="pct"/>
            <w:vAlign w:val="center"/>
          </w:tcPr>
          <w:p>
            <w:pPr>
              <w:ind w:left="-105" w:leftChars="-50" w:right="-105" w:rightChars="-50"/>
              <w:jc w:val="center"/>
              <w:rPr>
                <w:rFonts w:eastAsia="仿宋_GB2312"/>
                <w:szCs w:val="21"/>
              </w:rPr>
            </w:pPr>
            <w:r>
              <w:rPr>
                <w:rFonts w:hint="eastAsia" w:eastAsia="仿宋_GB2312"/>
                <w:szCs w:val="21"/>
              </w:rPr>
              <w:t>考试</w:t>
            </w:r>
          </w:p>
        </w:tc>
        <w:tc>
          <w:tcPr>
            <w:tcW w:w="437" w:type="pct"/>
            <w:vMerge w:val="continue"/>
            <w:vAlign w:val="center"/>
          </w:tcPr>
          <w:p>
            <w:pPr>
              <w:ind w:left="-105" w:leftChars="-50" w:right="-105" w:rightChars="-50"/>
              <w:jc w:val="cente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08" w:type="pct"/>
            <w:vMerge w:val="continue"/>
            <w:vAlign w:val="center"/>
          </w:tcPr>
          <w:p>
            <w:pPr>
              <w:jc w:val="center"/>
              <w:rPr>
                <w:rFonts w:eastAsia="仿宋_GB2312"/>
              </w:rPr>
            </w:pPr>
          </w:p>
        </w:tc>
        <w:tc>
          <w:tcPr>
            <w:tcW w:w="581" w:type="pct"/>
            <w:vMerge w:val="continue"/>
            <w:vAlign w:val="center"/>
          </w:tcPr>
          <w:p>
            <w:pPr>
              <w:jc w:val="center"/>
              <w:rPr>
                <w:rFonts w:eastAsia="仿宋_GB2312"/>
                <w:highlight w:val="yellow"/>
              </w:rPr>
            </w:pPr>
          </w:p>
        </w:tc>
        <w:tc>
          <w:tcPr>
            <w:tcW w:w="653" w:type="pct"/>
            <w:vAlign w:val="center"/>
          </w:tcPr>
          <w:p>
            <w:pPr>
              <w:ind w:left="-105" w:leftChars="-50" w:right="-105" w:rightChars="-50"/>
              <w:jc w:val="center"/>
              <w:rPr>
                <w:rFonts w:eastAsia="仿宋_GB2312"/>
                <w:szCs w:val="21"/>
              </w:rPr>
            </w:pPr>
            <w:r>
              <w:rPr>
                <w:rFonts w:eastAsia="仿宋_GB2312"/>
                <w:szCs w:val="21"/>
              </w:rPr>
              <w:t>S113C075</w:t>
            </w:r>
          </w:p>
        </w:tc>
        <w:tc>
          <w:tcPr>
            <w:tcW w:w="2251" w:type="pct"/>
            <w:vAlign w:val="center"/>
          </w:tcPr>
          <w:p>
            <w:pPr>
              <w:jc w:val="left"/>
              <w:rPr>
                <w:szCs w:val="21"/>
              </w:rPr>
            </w:pPr>
            <w:r>
              <w:rPr>
                <w:rFonts w:hint="eastAsia" w:eastAsia="仿宋_GB2312"/>
                <w:szCs w:val="21"/>
              </w:rPr>
              <w:t>离岸金融专题</w:t>
            </w:r>
            <w:r>
              <w:rPr>
                <w:rFonts w:eastAsia="仿宋_GB2312"/>
                <w:szCs w:val="21"/>
              </w:rPr>
              <w:t xml:space="preserve"> </w:t>
            </w:r>
            <w:r>
              <w:rPr>
                <w:rFonts w:hint="eastAsia" w:ascii="宋体" w:hAnsi="宋体" w:cs="宋体"/>
                <w:b/>
                <w:bCs/>
                <w:szCs w:val="21"/>
              </w:rPr>
              <w:t>※</w:t>
            </w:r>
          </w:p>
        </w:tc>
        <w:tc>
          <w:tcPr>
            <w:tcW w:w="289" w:type="pct"/>
          </w:tcPr>
          <w:p>
            <w:pPr>
              <w:jc w:val="center"/>
              <w:rPr>
                <w:rFonts w:eastAsia="仿宋_GB2312"/>
                <w:szCs w:val="21"/>
              </w:rPr>
            </w:pPr>
            <w:r>
              <w:rPr>
                <w:rFonts w:eastAsia="仿宋_GB2312"/>
                <w:szCs w:val="21"/>
              </w:rPr>
              <w:t>2</w:t>
            </w:r>
          </w:p>
        </w:tc>
        <w:tc>
          <w:tcPr>
            <w:tcW w:w="290" w:type="pct"/>
            <w:vAlign w:val="center"/>
          </w:tcPr>
          <w:p>
            <w:pPr>
              <w:ind w:left="-105" w:leftChars="-50" w:right="-105" w:rightChars="-50"/>
              <w:jc w:val="center"/>
              <w:rPr>
                <w:rFonts w:eastAsia="仿宋_GB2312"/>
                <w:szCs w:val="21"/>
              </w:rPr>
            </w:pPr>
            <w:r>
              <w:rPr>
                <w:rFonts w:hint="eastAsia" w:eastAsia="仿宋_GB2312"/>
                <w:szCs w:val="21"/>
              </w:rPr>
              <w:t>春</w:t>
            </w:r>
          </w:p>
        </w:tc>
        <w:tc>
          <w:tcPr>
            <w:tcW w:w="289" w:type="pct"/>
            <w:vAlign w:val="center"/>
          </w:tcPr>
          <w:p>
            <w:pPr>
              <w:ind w:left="-105" w:leftChars="-50" w:right="-105" w:rightChars="-50"/>
              <w:jc w:val="center"/>
              <w:rPr>
                <w:rFonts w:eastAsia="仿宋_GB2312"/>
                <w:szCs w:val="21"/>
              </w:rPr>
            </w:pPr>
            <w:r>
              <w:rPr>
                <w:rFonts w:hint="eastAsia" w:eastAsia="仿宋_GB2312"/>
                <w:szCs w:val="21"/>
              </w:rPr>
              <w:t>考查</w:t>
            </w:r>
          </w:p>
        </w:tc>
        <w:tc>
          <w:tcPr>
            <w:tcW w:w="437" w:type="pct"/>
            <w:vMerge w:val="continue"/>
            <w:vAlign w:val="center"/>
          </w:tcPr>
          <w:p>
            <w:pPr>
              <w:ind w:left="-105" w:leftChars="-50" w:right="-105" w:rightChars="-50"/>
              <w:jc w:val="cente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08" w:type="pct"/>
            <w:vMerge w:val="continue"/>
            <w:vAlign w:val="center"/>
          </w:tcPr>
          <w:p>
            <w:pPr>
              <w:jc w:val="center"/>
              <w:rPr>
                <w:rFonts w:eastAsia="仿宋_GB2312"/>
              </w:rPr>
            </w:pPr>
          </w:p>
        </w:tc>
        <w:tc>
          <w:tcPr>
            <w:tcW w:w="581" w:type="pct"/>
            <w:vMerge w:val="continue"/>
            <w:vAlign w:val="center"/>
          </w:tcPr>
          <w:p>
            <w:pPr>
              <w:jc w:val="center"/>
              <w:rPr>
                <w:rFonts w:eastAsia="仿宋_GB2312"/>
                <w:highlight w:val="yellow"/>
              </w:rPr>
            </w:pPr>
          </w:p>
        </w:tc>
        <w:tc>
          <w:tcPr>
            <w:tcW w:w="653" w:type="pct"/>
            <w:vAlign w:val="center"/>
          </w:tcPr>
          <w:p>
            <w:pPr>
              <w:ind w:left="-105" w:leftChars="-50" w:right="-105" w:rightChars="-50"/>
              <w:jc w:val="center"/>
              <w:rPr>
                <w:rFonts w:eastAsia="仿宋_GB2312"/>
                <w:szCs w:val="21"/>
              </w:rPr>
            </w:pPr>
            <w:r>
              <w:rPr>
                <w:rFonts w:eastAsia="仿宋_GB2312"/>
                <w:szCs w:val="21"/>
              </w:rPr>
              <w:t>S107C041</w:t>
            </w:r>
          </w:p>
        </w:tc>
        <w:tc>
          <w:tcPr>
            <w:tcW w:w="2251" w:type="pct"/>
            <w:vAlign w:val="center"/>
          </w:tcPr>
          <w:p>
            <w:pPr>
              <w:jc w:val="left"/>
              <w:rPr>
                <w:rFonts w:eastAsia="仿宋_GB2312"/>
                <w:szCs w:val="21"/>
              </w:rPr>
            </w:pPr>
            <w:r>
              <w:rPr>
                <w:rFonts w:hint="eastAsia" w:eastAsia="仿宋_GB2312"/>
                <w:szCs w:val="21"/>
              </w:rPr>
              <w:t>国际贸易与国际金融</w:t>
            </w:r>
          </w:p>
        </w:tc>
        <w:tc>
          <w:tcPr>
            <w:tcW w:w="289" w:type="pct"/>
            <w:vAlign w:val="center"/>
          </w:tcPr>
          <w:p>
            <w:pPr>
              <w:jc w:val="center"/>
              <w:rPr>
                <w:rFonts w:eastAsia="仿宋_GB2312"/>
                <w:szCs w:val="21"/>
              </w:rPr>
            </w:pPr>
            <w:r>
              <w:rPr>
                <w:rFonts w:eastAsia="仿宋_GB2312"/>
                <w:szCs w:val="21"/>
              </w:rPr>
              <w:t>2</w:t>
            </w:r>
          </w:p>
        </w:tc>
        <w:tc>
          <w:tcPr>
            <w:tcW w:w="290" w:type="pct"/>
            <w:vAlign w:val="center"/>
          </w:tcPr>
          <w:p>
            <w:pPr>
              <w:ind w:left="-105" w:leftChars="-50" w:right="-105" w:rightChars="-50"/>
              <w:jc w:val="center"/>
              <w:rPr>
                <w:rFonts w:eastAsia="仿宋_GB2312"/>
                <w:szCs w:val="21"/>
              </w:rPr>
            </w:pPr>
            <w:r>
              <w:rPr>
                <w:rFonts w:hint="eastAsia" w:eastAsia="仿宋_GB2312"/>
                <w:szCs w:val="21"/>
              </w:rPr>
              <w:t>秋</w:t>
            </w:r>
          </w:p>
        </w:tc>
        <w:tc>
          <w:tcPr>
            <w:tcW w:w="289" w:type="pct"/>
            <w:vAlign w:val="center"/>
          </w:tcPr>
          <w:p>
            <w:pPr>
              <w:ind w:left="-105" w:leftChars="-50" w:right="-105" w:rightChars="-50"/>
              <w:jc w:val="center"/>
              <w:rPr>
                <w:rFonts w:eastAsia="仿宋_GB2312"/>
                <w:szCs w:val="21"/>
              </w:rPr>
            </w:pPr>
            <w:r>
              <w:rPr>
                <w:rFonts w:hint="eastAsia" w:eastAsia="仿宋_GB2312"/>
                <w:szCs w:val="21"/>
              </w:rPr>
              <w:t>考查</w:t>
            </w:r>
          </w:p>
        </w:tc>
        <w:tc>
          <w:tcPr>
            <w:tcW w:w="437" w:type="pct"/>
            <w:vMerge w:val="continue"/>
            <w:vAlign w:val="center"/>
          </w:tcPr>
          <w:p>
            <w:pPr>
              <w:ind w:left="-105" w:leftChars="-50" w:right="-105" w:rightChars="-50"/>
              <w:jc w:val="cente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08" w:type="pct"/>
            <w:vMerge w:val="continue"/>
            <w:vAlign w:val="center"/>
          </w:tcPr>
          <w:p>
            <w:pPr>
              <w:jc w:val="center"/>
              <w:rPr>
                <w:rFonts w:eastAsia="仿宋_GB2312"/>
              </w:rPr>
            </w:pPr>
          </w:p>
        </w:tc>
        <w:tc>
          <w:tcPr>
            <w:tcW w:w="581" w:type="pct"/>
            <w:vMerge w:val="continue"/>
            <w:vAlign w:val="center"/>
          </w:tcPr>
          <w:p>
            <w:pPr>
              <w:jc w:val="center"/>
              <w:rPr>
                <w:rFonts w:eastAsia="仿宋_GB2312"/>
                <w:highlight w:val="yellow"/>
              </w:rPr>
            </w:pPr>
          </w:p>
        </w:tc>
        <w:tc>
          <w:tcPr>
            <w:tcW w:w="653" w:type="pct"/>
            <w:vAlign w:val="center"/>
          </w:tcPr>
          <w:p>
            <w:pPr>
              <w:ind w:left="-105" w:leftChars="-50" w:right="-105" w:rightChars="-50"/>
              <w:jc w:val="center"/>
              <w:rPr>
                <w:rFonts w:eastAsia="仿宋_GB2312"/>
                <w:szCs w:val="21"/>
              </w:rPr>
            </w:pPr>
            <w:r>
              <w:rPr>
                <w:rFonts w:eastAsia="仿宋_GB2312"/>
                <w:szCs w:val="21"/>
              </w:rPr>
              <w:t>S113C089</w:t>
            </w:r>
          </w:p>
        </w:tc>
        <w:tc>
          <w:tcPr>
            <w:tcW w:w="2251" w:type="pct"/>
            <w:vAlign w:val="center"/>
          </w:tcPr>
          <w:p>
            <w:pPr>
              <w:jc w:val="left"/>
              <w:rPr>
                <w:rFonts w:eastAsia="仿宋_GB2312"/>
                <w:szCs w:val="21"/>
              </w:rPr>
            </w:pPr>
            <w:r>
              <w:rPr>
                <w:rFonts w:hint="eastAsia" w:eastAsia="仿宋_GB2312"/>
                <w:szCs w:val="21"/>
              </w:rPr>
              <w:t>金融机构风险管理</w:t>
            </w:r>
          </w:p>
        </w:tc>
        <w:tc>
          <w:tcPr>
            <w:tcW w:w="289" w:type="pct"/>
          </w:tcPr>
          <w:p>
            <w:pPr>
              <w:jc w:val="center"/>
              <w:rPr>
                <w:rFonts w:eastAsia="仿宋_GB2312"/>
                <w:szCs w:val="21"/>
              </w:rPr>
            </w:pPr>
            <w:r>
              <w:rPr>
                <w:rFonts w:eastAsia="仿宋_GB2312"/>
                <w:szCs w:val="21"/>
              </w:rPr>
              <w:t>2</w:t>
            </w:r>
          </w:p>
        </w:tc>
        <w:tc>
          <w:tcPr>
            <w:tcW w:w="290" w:type="pct"/>
            <w:vAlign w:val="center"/>
          </w:tcPr>
          <w:p>
            <w:pPr>
              <w:ind w:left="-105" w:leftChars="-50" w:right="-105" w:rightChars="-50"/>
              <w:jc w:val="center"/>
              <w:rPr>
                <w:rFonts w:eastAsia="仿宋_GB2312"/>
                <w:szCs w:val="21"/>
              </w:rPr>
            </w:pPr>
            <w:r>
              <w:rPr>
                <w:rFonts w:hint="eastAsia" w:eastAsia="仿宋_GB2312"/>
                <w:szCs w:val="21"/>
              </w:rPr>
              <w:t>秋</w:t>
            </w:r>
          </w:p>
        </w:tc>
        <w:tc>
          <w:tcPr>
            <w:tcW w:w="289" w:type="pct"/>
            <w:vAlign w:val="center"/>
          </w:tcPr>
          <w:p>
            <w:pPr>
              <w:ind w:left="-105" w:leftChars="-50" w:right="-105" w:rightChars="-50"/>
              <w:jc w:val="center"/>
              <w:rPr>
                <w:rFonts w:eastAsia="仿宋_GB2312"/>
                <w:szCs w:val="21"/>
              </w:rPr>
            </w:pPr>
            <w:r>
              <w:rPr>
                <w:rFonts w:hint="eastAsia" w:eastAsia="仿宋_GB2312"/>
                <w:szCs w:val="21"/>
              </w:rPr>
              <w:t>考查</w:t>
            </w:r>
          </w:p>
        </w:tc>
        <w:tc>
          <w:tcPr>
            <w:tcW w:w="437" w:type="pct"/>
            <w:vMerge w:val="continue"/>
            <w:vAlign w:val="center"/>
          </w:tcPr>
          <w:p>
            <w:pPr>
              <w:ind w:left="-105" w:leftChars="-50" w:right="-105" w:rightChars="-50"/>
              <w:jc w:val="cente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08" w:type="pct"/>
            <w:vMerge w:val="continue"/>
            <w:vAlign w:val="center"/>
          </w:tcPr>
          <w:p>
            <w:pPr>
              <w:jc w:val="center"/>
              <w:rPr>
                <w:rFonts w:eastAsia="仿宋_GB2312"/>
              </w:rPr>
            </w:pPr>
          </w:p>
        </w:tc>
        <w:tc>
          <w:tcPr>
            <w:tcW w:w="581" w:type="pct"/>
            <w:vMerge w:val="restart"/>
            <w:vAlign w:val="center"/>
          </w:tcPr>
          <w:p>
            <w:pPr>
              <w:snapToGrid w:val="0"/>
              <w:jc w:val="center"/>
              <w:rPr>
                <w:rFonts w:eastAsia="仿宋_GB2312"/>
                <w:szCs w:val="21"/>
              </w:rPr>
            </w:pPr>
            <w:r>
              <w:rPr>
                <w:rFonts w:hint="eastAsia" w:eastAsia="仿宋_GB2312"/>
                <w:szCs w:val="21"/>
              </w:rPr>
              <w:t>公共</w:t>
            </w:r>
          </w:p>
          <w:p>
            <w:pPr>
              <w:snapToGrid w:val="0"/>
              <w:jc w:val="center"/>
              <w:rPr>
                <w:rFonts w:eastAsia="仿宋_GB2312"/>
                <w:szCs w:val="21"/>
              </w:rPr>
            </w:pPr>
            <w:r>
              <w:rPr>
                <w:rFonts w:hint="eastAsia" w:eastAsia="仿宋_GB2312"/>
                <w:szCs w:val="21"/>
              </w:rPr>
              <w:t>实验</w:t>
            </w:r>
          </w:p>
        </w:tc>
        <w:tc>
          <w:tcPr>
            <w:tcW w:w="653" w:type="pct"/>
            <w:vAlign w:val="center"/>
          </w:tcPr>
          <w:p>
            <w:pPr>
              <w:ind w:left="-105" w:leftChars="-50" w:right="-105" w:rightChars="-50"/>
              <w:jc w:val="center"/>
            </w:pPr>
            <w:r>
              <w:t>S106C028</w:t>
            </w:r>
          </w:p>
        </w:tc>
        <w:tc>
          <w:tcPr>
            <w:tcW w:w="2251" w:type="pct"/>
            <w:vAlign w:val="center"/>
          </w:tcPr>
          <w:p>
            <w:pPr>
              <w:jc w:val="left"/>
              <w:rPr>
                <w:rFonts w:eastAsia="仿宋_GB2312"/>
                <w:szCs w:val="21"/>
              </w:rPr>
            </w:pPr>
            <w:r>
              <w:rPr>
                <w:rFonts w:hint="eastAsia" w:eastAsia="仿宋_GB2312"/>
                <w:szCs w:val="21"/>
              </w:rPr>
              <w:t>网络工程</w:t>
            </w:r>
          </w:p>
        </w:tc>
        <w:tc>
          <w:tcPr>
            <w:tcW w:w="289" w:type="pct"/>
            <w:vAlign w:val="center"/>
          </w:tcPr>
          <w:p>
            <w:pPr>
              <w:jc w:val="center"/>
              <w:rPr>
                <w:sz w:val="20"/>
              </w:rPr>
            </w:pPr>
            <w:r>
              <w:rPr>
                <w:sz w:val="20"/>
              </w:rPr>
              <w:t>1</w:t>
            </w:r>
          </w:p>
        </w:tc>
        <w:tc>
          <w:tcPr>
            <w:tcW w:w="290" w:type="pct"/>
            <w:vAlign w:val="center"/>
          </w:tcPr>
          <w:p>
            <w:pPr>
              <w:ind w:left="-105" w:leftChars="-50" w:right="-105" w:rightChars="-50"/>
              <w:jc w:val="center"/>
              <w:rPr>
                <w:rFonts w:eastAsia="仿宋_GB2312"/>
                <w:szCs w:val="21"/>
              </w:rPr>
            </w:pPr>
            <w:r>
              <w:rPr>
                <w:rFonts w:hint="eastAsia" w:eastAsia="仿宋_GB2312"/>
                <w:szCs w:val="21"/>
              </w:rPr>
              <w:t>春</w:t>
            </w:r>
          </w:p>
        </w:tc>
        <w:tc>
          <w:tcPr>
            <w:tcW w:w="289" w:type="pct"/>
            <w:vAlign w:val="center"/>
          </w:tcPr>
          <w:p>
            <w:pPr>
              <w:ind w:left="-105" w:leftChars="-50" w:right="-105" w:rightChars="-50"/>
              <w:jc w:val="center"/>
              <w:rPr>
                <w:rFonts w:eastAsia="仿宋_GB2312"/>
                <w:szCs w:val="21"/>
              </w:rPr>
            </w:pPr>
            <w:r>
              <w:rPr>
                <w:rFonts w:hint="eastAsia" w:eastAsia="仿宋_GB2312"/>
                <w:szCs w:val="21"/>
              </w:rPr>
              <w:t>考查</w:t>
            </w:r>
          </w:p>
        </w:tc>
        <w:tc>
          <w:tcPr>
            <w:tcW w:w="437" w:type="pct"/>
            <w:vMerge w:val="restart"/>
            <w:vAlign w:val="center"/>
          </w:tcPr>
          <w:p>
            <w:pPr>
              <w:ind w:left="-105" w:leftChars="-50" w:right="-105" w:rightChars="-50"/>
              <w:jc w:val="center"/>
              <w:rPr>
                <w:rFonts w:eastAsia="仿宋_GB2312"/>
              </w:rPr>
            </w:pPr>
            <w:r>
              <w:rPr>
                <w:rFonts w:hint="eastAsia" w:eastAsia="仿宋_GB2312"/>
              </w:rPr>
              <w:t>选</w:t>
            </w:r>
            <w:r>
              <w:rPr>
                <w:rFonts w:eastAsia="仿宋_GB2312"/>
              </w:rPr>
              <w:t>1</w:t>
            </w:r>
            <w:r>
              <w:rPr>
                <w:rFonts w:hint="eastAsia" w:eastAsia="仿宋_GB2312"/>
              </w:rPr>
              <w:t>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08" w:type="pct"/>
            <w:vMerge w:val="continue"/>
            <w:vAlign w:val="center"/>
          </w:tcPr>
          <w:p>
            <w:pPr>
              <w:jc w:val="center"/>
              <w:rPr>
                <w:rFonts w:eastAsia="仿宋_GB2312"/>
              </w:rPr>
            </w:pPr>
          </w:p>
        </w:tc>
        <w:tc>
          <w:tcPr>
            <w:tcW w:w="581" w:type="pct"/>
            <w:vMerge w:val="continue"/>
            <w:vAlign w:val="center"/>
          </w:tcPr>
          <w:p>
            <w:pPr>
              <w:jc w:val="center"/>
              <w:rPr>
                <w:rFonts w:eastAsia="仿宋_GB2312"/>
              </w:rPr>
            </w:pPr>
          </w:p>
        </w:tc>
        <w:tc>
          <w:tcPr>
            <w:tcW w:w="653" w:type="pct"/>
            <w:vAlign w:val="center"/>
          </w:tcPr>
          <w:p>
            <w:pPr>
              <w:ind w:left="-105" w:leftChars="-50" w:right="-105" w:rightChars="-50"/>
              <w:jc w:val="center"/>
            </w:pPr>
            <w:r>
              <w:t>S104C057</w:t>
            </w:r>
          </w:p>
        </w:tc>
        <w:tc>
          <w:tcPr>
            <w:tcW w:w="2251" w:type="pct"/>
            <w:vAlign w:val="center"/>
          </w:tcPr>
          <w:p>
            <w:pPr>
              <w:jc w:val="left"/>
              <w:rPr>
                <w:rFonts w:eastAsia="仿宋_GB2312"/>
                <w:szCs w:val="21"/>
              </w:rPr>
            </w:pPr>
            <w:r>
              <w:rPr>
                <w:rFonts w:hint="eastAsia" w:eastAsia="仿宋_GB2312"/>
                <w:szCs w:val="21"/>
              </w:rPr>
              <w:t>电类综合实验</w:t>
            </w:r>
          </w:p>
        </w:tc>
        <w:tc>
          <w:tcPr>
            <w:tcW w:w="289" w:type="pct"/>
            <w:vAlign w:val="center"/>
          </w:tcPr>
          <w:p>
            <w:pPr>
              <w:jc w:val="center"/>
              <w:rPr>
                <w:sz w:val="20"/>
              </w:rPr>
            </w:pPr>
            <w:r>
              <w:rPr>
                <w:sz w:val="20"/>
              </w:rPr>
              <w:t>1</w:t>
            </w:r>
          </w:p>
        </w:tc>
        <w:tc>
          <w:tcPr>
            <w:tcW w:w="290" w:type="pct"/>
            <w:vAlign w:val="center"/>
          </w:tcPr>
          <w:p>
            <w:pPr>
              <w:ind w:left="-105" w:leftChars="-50" w:right="-105" w:rightChars="-50"/>
              <w:jc w:val="center"/>
              <w:rPr>
                <w:rFonts w:eastAsia="仿宋_GB2312"/>
                <w:szCs w:val="21"/>
              </w:rPr>
            </w:pPr>
            <w:r>
              <w:rPr>
                <w:rFonts w:hint="eastAsia" w:eastAsia="仿宋_GB2312"/>
                <w:szCs w:val="21"/>
              </w:rPr>
              <w:t>春</w:t>
            </w:r>
          </w:p>
        </w:tc>
        <w:tc>
          <w:tcPr>
            <w:tcW w:w="289" w:type="pct"/>
            <w:vAlign w:val="center"/>
          </w:tcPr>
          <w:p>
            <w:pPr>
              <w:ind w:left="-105" w:leftChars="-50" w:right="-105" w:rightChars="-50"/>
              <w:jc w:val="center"/>
              <w:rPr>
                <w:rFonts w:eastAsia="仿宋_GB2312"/>
                <w:szCs w:val="21"/>
              </w:rPr>
            </w:pPr>
            <w:r>
              <w:rPr>
                <w:rFonts w:hint="eastAsia" w:eastAsia="仿宋_GB2312"/>
                <w:szCs w:val="21"/>
              </w:rPr>
              <w:t>考查</w:t>
            </w:r>
          </w:p>
        </w:tc>
        <w:tc>
          <w:tcPr>
            <w:tcW w:w="437" w:type="pct"/>
            <w:vMerge w:val="continue"/>
            <w:vAlign w:val="center"/>
          </w:tcPr>
          <w:p>
            <w:pPr>
              <w:ind w:left="-105" w:leftChars="-50" w:right="-105" w:rightChars="-50"/>
              <w:jc w:val="cente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08" w:type="pct"/>
            <w:vAlign w:val="center"/>
          </w:tcPr>
          <w:p>
            <w:pPr>
              <w:jc w:val="center"/>
              <w:rPr>
                <w:rFonts w:eastAsia="仿宋_GB2312"/>
              </w:rPr>
            </w:pPr>
          </w:p>
        </w:tc>
        <w:tc>
          <w:tcPr>
            <w:tcW w:w="581" w:type="pct"/>
            <w:vAlign w:val="center"/>
          </w:tcPr>
          <w:p>
            <w:pPr>
              <w:snapToGrid w:val="0"/>
              <w:ind w:left="-105" w:leftChars="-50" w:right="-105" w:rightChars="-50"/>
              <w:jc w:val="center"/>
              <w:rPr>
                <w:rFonts w:eastAsia="仿宋_GB2312"/>
                <w:sz w:val="18"/>
                <w:szCs w:val="18"/>
              </w:rPr>
            </w:pPr>
            <w:r>
              <w:rPr>
                <w:rFonts w:hint="eastAsia" w:eastAsia="仿宋_GB2312"/>
                <w:sz w:val="18"/>
                <w:szCs w:val="18"/>
              </w:rPr>
              <w:t>创新创业与公共素养</w:t>
            </w:r>
          </w:p>
        </w:tc>
        <w:tc>
          <w:tcPr>
            <w:tcW w:w="653" w:type="pct"/>
            <w:vAlign w:val="center"/>
          </w:tcPr>
          <w:p>
            <w:pPr>
              <w:jc w:val="center"/>
              <w:rPr>
                <w:rFonts w:eastAsia="仿宋_GB2312"/>
                <w:szCs w:val="21"/>
              </w:rPr>
            </w:pPr>
            <w:r>
              <w:rPr>
                <w:rFonts w:eastAsia="仿宋_GB2312"/>
                <w:szCs w:val="21"/>
              </w:rPr>
              <w:t>S2440005</w:t>
            </w:r>
          </w:p>
        </w:tc>
        <w:tc>
          <w:tcPr>
            <w:tcW w:w="2251" w:type="pct"/>
            <w:vAlign w:val="center"/>
          </w:tcPr>
          <w:p>
            <w:pPr>
              <w:jc w:val="left"/>
              <w:rPr>
                <w:rFonts w:eastAsia="仿宋_GB2312"/>
                <w:szCs w:val="21"/>
              </w:rPr>
            </w:pPr>
            <w:r>
              <w:rPr>
                <w:rFonts w:hint="eastAsia" w:eastAsia="仿宋_GB2312"/>
                <w:szCs w:val="21"/>
              </w:rPr>
              <w:t>创新创业（选修）</w:t>
            </w:r>
          </w:p>
        </w:tc>
        <w:tc>
          <w:tcPr>
            <w:tcW w:w="289" w:type="pct"/>
            <w:vAlign w:val="center"/>
          </w:tcPr>
          <w:p>
            <w:pPr>
              <w:jc w:val="center"/>
              <w:rPr>
                <w:rFonts w:eastAsia="仿宋_GB2312"/>
                <w:szCs w:val="21"/>
              </w:rPr>
            </w:pPr>
            <w:r>
              <w:rPr>
                <w:sz w:val="20"/>
              </w:rPr>
              <w:t>1</w:t>
            </w:r>
          </w:p>
        </w:tc>
        <w:tc>
          <w:tcPr>
            <w:tcW w:w="290" w:type="pct"/>
            <w:vAlign w:val="center"/>
          </w:tcPr>
          <w:p>
            <w:pPr>
              <w:ind w:left="-105" w:leftChars="-50" w:right="-105" w:rightChars="-50"/>
              <w:jc w:val="center"/>
              <w:rPr>
                <w:rFonts w:eastAsia="仿宋_GB2312"/>
                <w:szCs w:val="21"/>
              </w:rPr>
            </w:pPr>
            <w:r>
              <w:rPr>
                <w:rFonts w:hint="eastAsia" w:eastAsia="仿宋_GB2312"/>
                <w:szCs w:val="21"/>
              </w:rPr>
              <w:t>春</w:t>
            </w:r>
          </w:p>
        </w:tc>
        <w:tc>
          <w:tcPr>
            <w:tcW w:w="289" w:type="pct"/>
            <w:vAlign w:val="center"/>
          </w:tcPr>
          <w:p>
            <w:pPr>
              <w:ind w:left="-105" w:leftChars="-50" w:right="-105" w:rightChars="-50"/>
              <w:jc w:val="center"/>
              <w:rPr>
                <w:rFonts w:eastAsia="仿宋_GB2312"/>
                <w:szCs w:val="21"/>
              </w:rPr>
            </w:pPr>
            <w:r>
              <w:rPr>
                <w:rFonts w:hint="eastAsia" w:eastAsia="仿宋_GB2312"/>
                <w:szCs w:val="21"/>
              </w:rPr>
              <w:t>考试</w:t>
            </w:r>
          </w:p>
        </w:tc>
        <w:tc>
          <w:tcPr>
            <w:tcW w:w="437" w:type="pct"/>
            <w:vAlign w:val="center"/>
          </w:tcPr>
          <w:p>
            <w:pPr>
              <w:ind w:left="-105" w:leftChars="-50" w:right="-105" w:rightChars="-50"/>
              <w:jc w:val="center"/>
              <w:rPr>
                <w:rFonts w:eastAsia="仿宋_GB2312"/>
              </w:rPr>
            </w:pPr>
          </w:p>
        </w:tc>
      </w:tr>
    </w:tbl>
    <w:p>
      <w:pPr>
        <w:ind w:firstLine="413" w:firstLineChars="196"/>
        <w:rPr>
          <w:b/>
          <w:szCs w:val="21"/>
        </w:rPr>
      </w:pPr>
      <w:r>
        <w:rPr>
          <w:b/>
          <w:szCs w:val="21"/>
        </w:rPr>
        <w:t>跨学科或以同等学力身份入学的硕士研究生必须加修由导师指定的本科层次主干课程（至少2门），并列入培养计划，计成绩，不计学分。</w:t>
      </w:r>
    </w:p>
    <w:p>
      <w:pPr>
        <w:spacing w:line="400" w:lineRule="exact"/>
        <w:ind w:firstLine="422" w:firstLineChars="200"/>
        <w:rPr>
          <w:b/>
          <w:bCs/>
          <w:szCs w:val="21"/>
        </w:rPr>
      </w:pPr>
      <w:r>
        <w:rPr>
          <w:b/>
          <w:bCs/>
          <w:szCs w:val="21"/>
        </w:rPr>
        <w:t>六、专业实践</w:t>
      </w:r>
    </w:p>
    <w:p>
      <w:pPr>
        <w:widowControl/>
        <w:adjustRightInd w:val="0"/>
        <w:spacing w:line="400" w:lineRule="exact"/>
        <w:ind w:firstLine="420" w:firstLineChars="200"/>
        <w:jc w:val="left"/>
      </w:pPr>
      <w:r>
        <w:t>研究生在金融机构或政府及企事业单位的金融工作岗位参加专业实践，实践时间不少于6个月。实践结束提交实践报告1份。</w:t>
      </w:r>
    </w:p>
    <w:p>
      <w:pPr>
        <w:spacing w:line="400" w:lineRule="exact"/>
        <w:ind w:firstLine="422" w:firstLineChars="200"/>
        <w:rPr>
          <w:b/>
          <w:bCs/>
          <w:szCs w:val="21"/>
        </w:rPr>
      </w:pPr>
      <w:r>
        <w:rPr>
          <w:b/>
          <w:bCs/>
          <w:szCs w:val="21"/>
        </w:rPr>
        <w:t>七、开题报告</w:t>
      </w:r>
    </w:p>
    <w:p>
      <w:pPr>
        <w:widowControl/>
        <w:adjustRightInd w:val="0"/>
        <w:spacing w:line="400" w:lineRule="exact"/>
        <w:ind w:firstLine="420" w:firstLineChars="200"/>
        <w:jc w:val="left"/>
      </w:pPr>
      <w:r>
        <w:t>研究生在导师的指导下进行选题和开题，于第三学期完成开题工作。开题报告要求不少于8000字，其中文献综述5000字左右，</w:t>
      </w:r>
      <w:r>
        <w:rPr>
          <w:bCs/>
          <w:szCs w:val="21"/>
        </w:rPr>
        <w:t>查阅不少于40篇与选题相关的专业文献，外文文献不少于总数的1/3，近五年的文献不少于总数的1/3。</w:t>
      </w:r>
      <w:r>
        <w:t>开题报告通过后方可进入学位论文期；未通过者按同样程序重新开题。</w:t>
      </w:r>
    </w:p>
    <w:p>
      <w:pPr>
        <w:spacing w:line="400" w:lineRule="exact"/>
        <w:ind w:firstLine="435"/>
      </w:pPr>
      <w:r>
        <w:t>开题报告其它相关要求详见《南京理工大学全日制硕士专业学位研究生学位论文工作暂行规定》。</w:t>
      </w:r>
    </w:p>
    <w:p>
      <w:pPr>
        <w:spacing w:line="400" w:lineRule="exact"/>
        <w:ind w:firstLine="422" w:firstLineChars="200"/>
        <w:rPr>
          <w:b/>
          <w:bCs/>
          <w:szCs w:val="21"/>
        </w:rPr>
      </w:pPr>
      <w:r>
        <w:rPr>
          <w:b/>
          <w:bCs/>
          <w:szCs w:val="21"/>
        </w:rPr>
        <w:t>八、科研实践能力</w:t>
      </w:r>
    </w:p>
    <w:p>
      <w:pPr>
        <w:widowControl/>
        <w:adjustRightInd w:val="0"/>
        <w:spacing w:line="400" w:lineRule="exact"/>
        <w:ind w:firstLine="420" w:firstLineChars="200"/>
        <w:jc w:val="left"/>
      </w:pPr>
      <w:r>
        <w:t>撰写与其研究方向相关的论文至少一篇，且以南京理工大学为第一署名单位（作者署名顺序参见研究生院相关规定），具体要求详见《南京理工大学关于研究生发表学术论文要求的规定》。</w:t>
      </w:r>
    </w:p>
    <w:p>
      <w:pPr>
        <w:spacing w:line="400" w:lineRule="exact"/>
        <w:ind w:firstLine="422" w:firstLineChars="200"/>
        <w:rPr>
          <w:b/>
          <w:bCs/>
          <w:szCs w:val="21"/>
        </w:rPr>
      </w:pPr>
      <w:r>
        <w:rPr>
          <w:b/>
          <w:bCs/>
          <w:szCs w:val="21"/>
        </w:rPr>
        <w:t>九、学位论文</w:t>
      </w:r>
    </w:p>
    <w:p>
      <w:pPr>
        <w:widowControl/>
        <w:adjustRightInd w:val="0"/>
        <w:spacing w:line="400" w:lineRule="exact"/>
        <w:ind w:firstLine="420" w:firstLineChars="200"/>
        <w:jc w:val="left"/>
      </w:pPr>
      <w:r>
        <w:t>学位论文工作是硕士研究生培养工作的重要组成部分，是对研究生解决问题的一项系统性训练，是提升专业学位硕士研究生综合运用所学知识发现问题、分析问题和解决问题能力的重要培养环节。</w:t>
      </w:r>
    </w:p>
    <w:p>
      <w:pPr>
        <w:widowControl/>
        <w:adjustRightInd w:val="0"/>
        <w:spacing w:line="400" w:lineRule="exact"/>
        <w:ind w:firstLine="420" w:firstLineChars="200"/>
        <w:jc w:val="left"/>
        <w:rPr>
          <w:kern w:val="0"/>
        </w:rPr>
      </w:pPr>
      <w:r>
        <w:rPr>
          <w:kern w:val="0"/>
        </w:rPr>
        <w:t>学位论文要科学性与实践性紧密结合，论文内容应重点解决金融实际问题，论文形式可以是学术论文、案例分析性论文、调研性论文等，提倡案例分析、调研、产品设计等。</w:t>
      </w:r>
    </w:p>
    <w:p>
      <w:pPr>
        <w:widowControl/>
        <w:adjustRightInd w:val="0"/>
        <w:spacing w:line="400" w:lineRule="exact"/>
        <w:ind w:firstLine="420" w:firstLineChars="200"/>
        <w:jc w:val="left"/>
      </w:pPr>
      <w:r>
        <w:rPr>
          <w:szCs w:val="21"/>
        </w:rPr>
        <w:t>学位论文要求概念清楚、立论正确、分析严谨、计算正确、数据可靠、文句简练、图表清晰、层次分明，能体现研究生具有宽广的理论基础、较强的独立工作能力和优良的学风。具体规范性要求按照</w:t>
      </w:r>
      <w:r>
        <w:t>学校相关文件的规定执行。</w:t>
      </w:r>
    </w:p>
    <w:p>
      <w:pPr>
        <w:widowControl/>
        <w:adjustRightInd w:val="0"/>
        <w:spacing w:line="400" w:lineRule="exact"/>
        <w:ind w:firstLine="420" w:firstLineChars="200"/>
        <w:jc w:val="left"/>
      </w:pPr>
      <w:r>
        <w:t>学位论文正文字数不少于4万字，标准排版正文不少于40页。参考文献不少于50篇，其中外文文献不少于20篇，以近3年的文献为主。</w:t>
      </w:r>
    </w:p>
    <w:p>
      <w:pPr>
        <w:widowControl/>
        <w:adjustRightInd w:val="0"/>
        <w:spacing w:line="400" w:lineRule="exact"/>
        <w:ind w:firstLine="420" w:firstLineChars="200"/>
        <w:jc w:val="left"/>
        <w:rPr>
          <w:szCs w:val="21"/>
        </w:rPr>
      </w:pPr>
      <w:r>
        <w:rPr>
          <w:szCs w:val="21"/>
        </w:rPr>
        <w:t>学位论文在导师或导师组指导下由研究生独立完成</w:t>
      </w:r>
      <w:r>
        <w:t>。</w:t>
      </w:r>
      <w:r>
        <w:rPr>
          <w:szCs w:val="21"/>
        </w:rPr>
        <w:t>学位论文撰写完成后，须经过预答辩、内外审和正式答辩等环节后方可申请硕士学位。</w:t>
      </w:r>
    </w:p>
    <w:p>
      <w:pPr>
        <w:spacing w:line="400" w:lineRule="exact"/>
        <w:ind w:firstLine="420" w:firstLineChars="200"/>
        <w:rPr>
          <w:kern w:val="0"/>
        </w:rPr>
      </w:pPr>
      <w:r>
        <w:rPr>
          <w:kern w:val="0"/>
        </w:rPr>
        <w:t>学位论文其它相关要求详见《南京理工大学全日制硕士专业学位研究生学位论文工作暂行规定》和《南京理工大学全日制硕士专业学位论文撰写要求》。</w:t>
      </w:r>
    </w:p>
    <w:p/>
    <w:p/>
    <w:p/>
    <w:p>
      <w:pPr>
        <w:pStyle w:val="18"/>
        <w:rPr>
          <w:rFonts w:ascii="黑体" w:hAnsi="黑体" w:eastAsia="黑体"/>
          <w:b w:val="0"/>
        </w:rPr>
      </w:pPr>
      <w:r>
        <w:br w:type="page"/>
      </w:r>
      <w:bookmarkStart w:id="4" w:name="_Toc395156160"/>
      <w:bookmarkStart w:id="5" w:name="_Toc397711301"/>
      <w:bookmarkStart w:id="6" w:name="_Toc49671914"/>
      <w:bookmarkStart w:id="7" w:name="_Toc523047705"/>
      <w:bookmarkStart w:id="8" w:name="_Toc395173621"/>
      <w:bookmarkStart w:id="9" w:name="_Toc397711306"/>
      <w:r>
        <w:rPr>
          <w:rFonts w:hint="eastAsia" w:ascii="黑体" w:hAnsi="黑体" w:eastAsia="黑体"/>
          <w:b w:val="0"/>
        </w:rPr>
        <w:t>国际商务</w:t>
      </w:r>
      <w:bookmarkEnd w:id="4"/>
      <w:bookmarkEnd w:id="5"/>
      <w:r>
        <w:rPr>
          <w:rFonts w:hint="eastAsia" w:ascii="黑体" w:hAnsi="黑体" w:eastAsia="黑体"/>
          <w:b w:val="0"/>
        </w:rPr>
        <w:t>硕士</w:t>
      </w:r>
      <w:bookmarkEnd w:id="6"/>
      <w:bookmarkEnd w:id="7"/>
    </w:p>
    <w:p>
      <w:pPr>
        <w:spacing w:line="300" w:lineRule="auto"/>
        <w:jc w:val="center"/>
        <w:rPr>
          <w:rFonts w:eastAsia="仿宋"/>
          <w:bCs/>
          <w:sz w:val="32"/>
          <w:szCs w:val="32"/>
        </w:rPr>
      </w:pPr>
      <w:r>
        <w:rPr>
          <w:rFonts w:eastAsia="仿宋"/>
          <w:bCs/>
          <w:sz w:val="32"/>
          <w:szCs w:val="32"/>
        </w:rPr>
        <w:t>Master of International Business</w:t>
      </w:r>
    </w:p>
    <w:p>
      <w:pPr>
        <w:spacing w:line="300" w:lineRule="auto"/>
        <w:jc w:val="center"/>
        <w:rPr>
          <w:rFonts w:eastAsia="仿宋_GB2312"/>
          <w:szCs w:val="21"/>
        </w:rPr>
      </w:pPr>
      <w:r>
        <w:rPr>
          <w:rFonts w:hint="eastAsia" w:eastAsia="仿宋_GB2312"/>
          <w:szCs w:val="21"/>
        </w:rPr>
        <w:t>（代码：</w:t>
      </w:r>
      <w:r>
        <w:rPr>
          <w:rFonts w:eastAsia="仿宋_GB2312"/>
          <w:szCs w:val="21"/>
        </w:rPr>
        <w:t>025400</w:t>
      </w:r>
      <w:r>
        <w:rPr>
          <w:rFonts w:hint="eastAsia" w:eastAsia="仿宋_GB2312"/>
          <w:szCs w:val="21"/>
        </w:rPr>
        <w:t>）</w:t>
      </w:r>
    </w:p>
    <w:p>
      <w:pPr>
        <w:spacing w:line="300" w:lineRule="auto"/>
        <w:jc w:val="center"/>
        <w:rPr>
          <w:rFonts w:eastAsia="仿宋_GB2312"/>
          <w:szCs w:val="21"/>
        </w:rPr>
      </w:pPr>
    </w:p>
    <w:p>
      <w:pPr>
        <w:spacing w:line="400" w:lineRule="exact"/>
        <w:ind w:firstLine="422" w:firstLineChars="200"/>
        <w:rPr>
          <w:b/>
          <w:bCs/>
          <w:szCs w:val="21"/>
        </w:rPr>
      </w:pPr>
      <w:r>
        <w:rPr>
          <w:b/>
          <w:bCs/>
          <w:szCs w:val="21"/>
        </w:rPr>
        <w:t>一、培养目标</w:t>
      </w:r>
    </w:p>
    <w:p>
      <w:pPr>
        <w:spacing w:line="400" w:lineRule="exact"/>
        <w:ind w:firstLine="420" w:firstLineChars="200"/>
        <w:rPr>
          <w:szCs w:val="21"/>
        </w:rPr>
      </w:pPr>
      <w:r>
        <w:rPr>
          <w:szCs w:val="21"/>
        </w:rPr>
        <w:t>1．基本目标</w:t>
      </w:r>
    </w:p>
    <w:p>
      <w:pPr>
        <w:spacing w:line="400" w:lineRule="exact"/>
        <w:ind w:firstLine="420" w:firstLineChars="200"/>
        <w:rPr>
          <w:szCs w:val="21"/>
        </w:rPr>
      </w:pPr>
      <w:r>
        <w:rPr>
          <w:szCs w:val="21"/>
        </w:rPr>
        <w:t>培养适应经济全球化及中国经济国际化发展需要，培养胜任在涉外企事业单位、政府部门及社会组织从事国际商务运营与管理，具备良好的思想和职业素养，通晓现代国际商务基本理论，具备完善的国际商务分析与决策能力，熟练掌握现代国际商务实践技能，具有熟练的外语水平和跨文化交流能力，注重商业伦理的高层次、应用型、复合型、职业型的高级国际商务专门人才。</w:t>
      </w:r>
    </w:p>
    <w:p>
      <w:pPr>
        <w:spacing w:line="400" w:lineRule="exact"/>
        <w:ind w:firstLine="420" w:firstLineChars="200"/>
        <w:rPr>
          <w:szCs w:val="21"/>
        </w:rPr>
      </w:pPr>
      <w:r>
        <w:rPr>
          <w:szCs w:val="21"/>
        </w:rPr>
        <w:t>2．基本要求</w:t>
      </w:r>
    </w:p>
    <w:p>
      <w:pPr>
        <w:spacing w:line="400" w:lineRule="exact"/>
        <w:ind w:firstLine="420" w:firstLineChars="200"/>
        <w:rPr>
          <w:szCs w:val="21"/>
        </w:rPr>
      </w:pPr>
      <w:r>
        <w:rPr>
          <w:szCs w:val="21"/>
        </w:rPr>
        <w:t>（1）掌握马克思主义基本原理及中国特色社会主义理论体系，具有良好的政治素质和职业道德及敬业精神，具有全球视野和创新意识，身心健康，且具有良好的辩证思维能力。</w:t>
      </w:r>
    </w:p>
    <w:p>
      <w:pPr>
        <w:spacing w:line="400" w:lineRule="exact"/>
        <w:ind w:firstLine="420" w:firstLineChars="200"/>
        <w:rPr>
          <w:szCs w:val="21"/>
        </w:rPr>
      </w:pPr>
      <w:r>
        <w:rPr>
          <w:szCs w:val="21"/>
        </w:rPr>
        <w:t>（2）掌握商品与服务的进出口贸易、国际直接投资、国际经济合作、国际商务运营等国际商务活动的知识、理论与实务技能，具有面向复杂国际商务环境的学习能力、分析技能与战略意识。</w:t>
      </w:r>
    </w:p>
    <w:p>
      <w:pPr>
        <w:spacing w:line="400" w:lineRule="exact"/>
        <w:ind w:firstLine="420" w:firstLineChars="200"/>
        <w:rPr>
          <w:szCs w:val="21"/>
        </w:rPr>
      </w:pPr>
      <w:r>
        <w:rPr>
          <w:szCs w:val="21"/>
        </w:rPr>
        <w:t>（3）具有适应全球复杂经济、政治、社会、语言、政策与法规等的能力，有较强的国际商务分析与决策能力，具有组织协调国际商务工作的领导潜质。熟练地掌握一门外语，能进行跨文化沟通。</w:t>
      </w:r>
    </w:p>
    <w:p>
      <w:pPr>
        <w:spacing w:line="400" w:lineRule="exact"/>
        <w:ind w:firstLine="420" w:firstLineChars="200"/>
        <w:rPr>
          <w:szCs w:val="21"/>
        </w:rPr>
      </w:pPr>
      <w:r>
        <w:rPr>
          <w:szCs w:val="21"/>
        </w:rPr>
        <w:t>（4）通晓相关国际经贸法律和惯例，并具有运用法律解决实际问题的能力。</w:t>
      </w:r>
    </w:p>
    <w:p>
      <w:pPr>
        <w:spacing w:line="400" w:lineRule="exact"/>
        <w:ind w:firstLine="420" w:firstLineChars="200"/>
        <w:rPr>
          <w:szCs w:val="21"/>
        </w:rPr>
      </w:pPr>
      <w:r>
        <w:rPr>
          <w:szCs w:val="21"/>
        </w:rPr>
        <w:t>（5）适合国家开放和发展的需要，有开拓新市场渠道、从事外包业务和垂直生产分工、管理海外投资企业和谈判的能力。</w:t>
      </w:r>
    </w:p>
    <w:p>
      <w:pPr>
        <w:spacing w:line="400" w:lineRule="exact"/>
        <w:ind w:firstLine="422" w:firstLineChars="200"/>
        <w:rPr>
          <w:b/>
          <w:bCs/>
          <w:szCs w:val="21"/>
        </w:rPr>
      </w:pPr>
      <w:r>
        <w:rPr>
          <w:b/>
          <w:bCs/>
          <w:szCs w:val="21"/>
        </w:rPr>
        <w:t>二、研究方向</w:t>
      </w:r>
    </w:p>
    <w:p>
      <w:pPr>
        <w:spacing w:line="400" w:lineRule="exact"/>
        <w:ind w:firstLine="420" w:firstLineChars="200"/>
        <w:rPr>
          <w:szCs w:val="21"/>
        </w:rPr>
      </w:pPr>
      <w:r>
        <w:rPr>
          <w:szCs w:val="21"/>
        </w:rPr>
        <w:t>1．跨国经营</w:t>
      </w:r>
    </w:p>
    <w:p>
      <w:pPr>
        <w:spacing w:line="400" w:lineRule="exact"/>
        <w:ind w:firstLine="420" w:firstLineChars="200"/>
        <w:rPr>
          <w:szCs w:val="21"/>
        </w:rPr>
      </w:pPr>
      <w:r>
        <w:rPr>
          <w:szCs w:val="21"/>
        </w:rPr>
        <w:t>2．国际投融资管理</w:t>
      </w:r>
    </w:p>
    <w:p>
      <w:pPr>
        <w:spacing w:line="400" w:lineRule="exact"/>
        <w:ind w:firstLine="420" w:firstLineChars="200"/>
        <w:rPr>
          <w:szCs w:val="21"/>
        </w:rPr>
      </w:pPr>
      <w:r>
        <w:rPr>
          <w:szCs w:val="21"/>
        </w:rPr>
        <w:t>3．国际贸易理论、政策与实务</w:t>
      </w:r>
    </w:p>
    <w:p>
      <w:pPr>
        <w:spacing w:line="400" w:lineRule="exact"/>
        <w:ind w:firstLine="420" w:firstLineChars="200"/>
        <w:rPr>
          <w:szCs w:val="21"/>
        </w:rPr>
      </w:pPr>
      <w:r>
        <w:rPr>
          <w:szCs w:val="21"/>
        </w:rPr>
        <w:t>4．国际市场营销与跨境电子商务</w:t>
      </w:r>
    </w:p>
    <w:p>
      <w:pPr>
        <w:spacing w:line="400" w:lineRule="exact"/>
        <w:ind w:firstLine="422" w:firstLineChars="200"/>
        <w:rPr>
          <w:b/>
          <w:bCs/>
          <w:szCs w:val="21"/>
        </w:rPr>
      </w:pPr>
      <w:r>
        <w:rPr>
          <w:b/>
          <w:bCs/>
          <w:szCs w:val="21"/>
        </w:rPr>
        <w:t>三、学制和学分</w:t>
      </w:r>
    </w:p>
    <w:p>
      <w:pPr>
        <w:spacing w:line="400" w:lineRule="exact"/>
        <w:ind w:firstLine="420" w:firstLineChars="200"/>
        <w:rPr>
          <w:szCs w:val="21"/>
        </w:rPr>
      </w:pPr>
      <w:r>
        <w:rPr>
          <w:szCs w:val="21"/>
        </w:rPr>
        <w:t>全日制硕士研究生实行以2.5年为主的弹性学制，最长学习年限不超过5年。</w:t>
      </w:r>
    </w:p>
    <w:p>
      <w:pPr>
        <w:spacing w:line="400" w:lineRule="exact"/>
        <w:ind w:firstLine="420" w:firstLineChars="200"/>
      </w:pPr>
      <w:r>
        <w:rPr>
          <w:szCs w:val="21"/>
        </w:rPr>
        <w:t>实行学分制，总学分不少于33学分，</w:t>
      </w:r>
      <w:r>
        <w:t>必修不少于2学分全英语专业课。</w:t>
      </w:r>
    </w:p>
    <w:p>
      <w:pPr>
        <w:spacing w:line="400" w:lineRule="exact"/>
        <w:ind w:firstLine="422" w:firstLineChars="200"/>
        <w:rPr>
          <w:b/>
          <w:bCs/>
          <w:szCs w:val="21"/>
        </w:rPr>
      </w:pPr>
      <w:r>
        <w:rPr>
          <w:b/>
          <w:bCs/>
          <w:szCs w:val="21"/>
        </w:rPr>
        <w:t>四、培养方式</w:t>
      </w:r>
    </w:p>
    <w:p>
      <w:pPr>
        <w:spacing w:line="400" w:lineRule="exact"/>
        <w:ind w:firstLine="420" w:firstLineChars="200"/>
        <w:rPr>
          <w:szCs w:val="21"/>
        </w:rPr>
      </w:pPr>
      <w:r>
        <w:rPr>
          <w:szCs w:val="21"/>
        </w:rPr>
        <w:t>1．本专业采用课程学习、实践教学和毕业论文撰写相结合的培养模式，学生在修满学分、完成国际商务专业实习并通过论文答辩后，可获得国际商务硕士专业学位。</w:t>
      </w:r>
    </w:p>
    <w:p>
      <w:pPr>
        <w:spacing w:line="400" w:lineRule="exact"/>
        <w:ind w:firstLine="420" w:firstLineChars="200"/>
        <w:rPr>
          <w:szCs w:val="21"/>
        </w:rPr>
      </w:pPr>
      <w:r>
        <w:rPr>
          <w:szCs w:val="21"/>
        </w:rPr>
        <w:t>2．学校与政府机关、相关经济产业部门等单位联合培养，拓展多举培养高端国际商务人才的路径。</w:t>
      </w:r>
    </w:p>
    <w:p>
      <w:pPr>
        <w:spacing w:line="400" w:lineRule="exact"/>
        <w:ind w:firstLine="420" w:firstLineChars="200"/>
        <w:rPr>
          <w:szCs w:val="21"/>
        </w:rPr>
      </w:pPr>
      <w:r>
        <w:rPr>
          <w:szCs w:val="21"/>
        </w:rPr>
        <w:t>3．采用启发式和研讨式教学方法。授课内容少而精，须理论联系实际，注重实际应用。聘请实际部门有丰富经验的专家讲课或开设讲座。把课堂讲授、研讨、案例教学、社会实践等多种形式有机结合，重视培养学生的思维能力及分析问题和解决问题的能力。</w:t>
      </w:r>
    </w:p>
    <w:p>
      <w:pPr>
        <w:spacing w:line="400" w:lineRule="exact"/>
        <w:ind w:firstLine="420" w:firstLineChars="200"/>
        <w:rPr>
          <w:szCs w:val="21"/>
        </w:rPr>
      </w:pPr>
      <w:r>
        <w:rPr>
          <w:szCs w:val="21"/>
        </w:rPr>
        <w:t>4．加强实践环节，建立实习基地。</w:t>
      </w:r>
    </w:p>
    <w:p>
      <w:pPr>
        <w:spacing w:line="400" w:lineRule="exact"/>
        <w:ind w:firstLine="420" w:firstLineChars="200"/>
        <w:rPr>
          <w:szCs w:val="21"/>
        </w:rPr>
      </w:pPr>
      <w:r>
        <w:rPr>
          <w:szCs w:val="21"/>
        </w:rPr>
        <w:t>5．成立导师组，建立“双师制”。形成一支既有较高学术含量，又有显著职业背景、丰富实践经验和较强解决问题能力的导师队伍，包括具有国外教育背景的专家，具有相当学历的商务官员、实际商务工作专家等，促进导师队伍的多元化。</w:t>
      </w:r>
    </w:p>
    <w:p>
      <w:pPr>
        <w:spacing w:line="400" w:lineRule="exact"/>
        <w:ind w:firstLine="420" w:firstLineChars="200"/>
        <w:rPr>
          <w:szCs w:val="21"/>
        </w:rPr>
      </w:pPr>
      <w:r>
        <w:rPr>
          <w:szCs w:val="21"/>
        </w:rPr>
        <w:t>6．在课程设置、教学内容等方面突出实践教学和应用能力的培养，注重吸纳和利用社会资源，建立校内外双导师制，吸收国际商务不同领域的专家、学者和专业人员共同承担人才培养工作，建立多种形式的实践基地，确保实践环节的学时数和学分。</w:t>
      </w:r>
    </w:p>
    <w:p>
      <w:pPr>
        <w:spacing w:line="400" w:lineRule="exact"/>
        <w:ind w:firstLine="422" w:firstLineChars="200"/>
        <w:rPr>
          <w:rFonts w:ascii="宋体" w:hAnsi="宋体"/>
          <w:b/>
          <w:bCs/>
          <w:szCs w:val="21"/>
        </w:rPr>
      </w:pPr>
      <w:r>
        <w:rPr>
          <w:rFonts w:eastAsia="仿宋_GB2312"/>
          <w:b/>
          <w:bCs/>
          <w:szCs w:val="21"/>
        </w:rPr>
        <w:br w:type="page"/>
      </w:r>
      <w:r>
        <w:rPr>
          <w:rFonts w:hint="eastAsia" w:ascii="宋体" w:hAnsi="宋体"/>
          <w:b/>
          <w:bCs/>
          <w:szCs w:val="21"/>
        </w:rPr>
        <w:t>五、课程设置</w:t>
      </w:r>
    </w:p>
    <w:p>
      <w:pPr>
        <w:spacing w:line="400" w:lineRule="exact"/>
        <w:jc w:val="center"/>
        <w:rPr>
          <w:rFonts w:ascii="宋体" w:hAnsi="宋体"/>
          <w:b/>
          <w:bCs/>
          <w:szCs w:val="21"/>
        </w:rPr>
      </w:pPr>
      <w:r>
        <w:rPr>
          <w:rFonts w:hint="eastAsia" w:ascii="宋体" w:hAnsi="宋体"/>
          <w:b/>
          <w:bCs/>
          <w:szCs w:val="21"/>
        </w:rPr>
        <w:t>国际商务硕士课程设置表（表中标注</w:t>
      </w:r>
      <w:r>
        <w:rPr>
          <w:rFonts w:ascii="宋体" w:hAnsi="宋体"/>
          <w:b/>
          <w:bCs/>
          <w:szCs w:val="21"/>
        </w:rPr>
        <w:t>“</w:t>
      </w:r>
      <w:r>
        <w:rPr>
          <w:rFonts w:hint="eastAsia" w:ascii="宋体" w:hAnsi="宋体" w:cs="宋体"/>
          <w:b/>
          <w:bCs/>
          <w:szCs w:val="21"/>
        </w:rPr>
        <w:t>※</w:t>
      </w:r>
      <w:r>
        <w:rPr>
          <w:rFonts w:ascii="宋体" w:hAnsi="宋体"/>
          <w:b/>
          <w:bCs/>
          <w:szCs w:val="21"/>
        </w:rPr>
        <w:t>”</w:t>
      </w:r>
      <w:r>
        <w:rPr>
          <w:rFonts w:hint="eastAsia" w:ascii="宋体" w:hAnsi="宋体"/>
          <w:b/>
          <w:bCs/>
          <w:szCs w:val="21"/>
        </w:rPr>
        <w:t>的课程为与企事业单位共建课程）</w:t>
      </w:r>
    </w:p>
    <w:tbl>
      <w:tblPr>
        <w:tblStyle w:val="2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959"/>
        <w:gridCol w:w="1194"/>
        <w:gridCol w:w="3176"/>
        <w:gridCol w:w="426"/>
        <w:gridCol w:w="646"/>
        <w:gridCol w:w="645"/>
        <w:gridCol w:w="10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0" w:type="pct"/>
            <w:vAlign w:val="center"/>
          </w:tcPr>
          <w:p>
            <w:pPr>
              <w:jc w:val="center"/>
              <w:rPr>
                <w:rFonts w:eastAsia="仿宋_GB2312"/>
                <w:b/>
                <w:szCs w:val="21"/>
              </w:rPr>
            </w:pPr>
          </w:p>
        </w:tc>
        <w:tc>
          <w:tcPr>
            <w:tcW w:w="562" w:type="pct"/>
            <w:vAlign w:val="center"/>
          </w:tcPr>
          <w:p>
            <w:pPr>
              <w:jc w:val="center"/>
              <w:rPr>
                <w:rFonts w:eastAsia="仿宋_GB2312"/>
                <w:b/>
                <w:szCs w:val="21"/>
              </w:rPr>
            </w:pPr>
            <w:r>
              <w:rPr>
                <w:rFonts w:hint="eastAsia" w:eastAsia="仿宋_GB2312"/>
                <w:b/>
                <w:szCs w:val="21"/>
              </w:rPr>
              <w:t>课程</w:t>
            </w:r>
          </w:p>
          <w:p>
            <w:pPr>
              <w:jc w:val="center"/>
              <w:rPr>
                <w:rFonts w:eastAsia="仿宋_GB2312"/>
                <w:b/>
                <w:szCs w:val="21"/>
              </w:rPr>
            </w:pPr>
            <w:r>
              <w:rPr>
                <w:rFonts w:hint="eastAsia" w:eastAsia="仿宋_GB2312"/>
                <w:b/>
                <w:szCs w:val="21"/>
              </w:rPr>
              <w:t>类型</w:t>
            </w:r>
          </w:p>
        </w:tc>
        <w:tc>
          <w:tcPr>
            <w:tcW w:w="700" w:type="pct"/>
            <w:vAlign w:val="center"/>
          </w:tcPr>
          <w:p>
            <w:pPr>
              <w:jc w:val="center"/>
              <w:rPr>
                <w:rFonts w:eastAsia="仿宋_GB2312"/>
                <w:b/>
                <w:szCs w:val="21"/>
              </w:rPr>
            </w:pPr>
            <w:r>
              <w:rPr>
                <w:rFonts w:hint="eastAsia" w:eastAsia="仿宋_GB2312"/>
                <w:b/>
                <w:szCs w:val="21"/>
              </w:rPr>
              <w:t>课程</w:t>
            </w:r>
          </w:p>
          <w:p>
            <w:pPr>
              <w:jc w:val="center"/>
              <w:rPr>
                <w:rFonts w:eastAsia="仿宋_GB2312"/>
                <w:b/>
                <w:szCs w:val="21"/>
              </w:rPr>
            </w:pPr>
            <w:r>
              <w:rPr>
                <w:rFonts w:hint="eastAsia" w:eastAsia="仿宋_GB2312"/>
                <w:b/>
                <w:szCs w:val="21"/>
              </w:rPr>
              <w:t>编号</w:t>
            </w:r>
          </w:p>
        </w:tc>
        <w:tc>
          <w:tcPr>
            <w:tcW w:w="1862" w:type="pct"/>
            <w:vAlign w:val="center"/>
          </w:tcPr>
          <w:p>
            <w:pPr>
              <w:jc w:val="center"/>
              <w:rPr>
                <w:rFonts w:eastAsia="仿宋_GB2312"/>
                <w:b/>
                <w:szCs w:val="21"/>
              </w:rPr>
            </w:pPr>
            <w:r>
              <w:rPr>
                <w:rFonts w:hint="eastAsia" w:eastAsia="仿宋_GB2312"/>
                <w:b/>
                <w:szCs w:val="21"/>
              </w:rPr>
              <w:t>课程名称</w:t>
            </w:r>
          </w:p>
        </w:tc>
        <w:tc>
          <w:tcPr>
            <w:tcW w:w="250" w:type="pct"/>
            <w:vAlign w:val="center"/>
          </w:tcPr>
          <w:p>
            <w:pPr>
              <w:jc w:val="center"/>
              <w:rPr>
                <w:rFonts w:eastAsia="仿宋_GB2312"/>
                <w:b/>
                <w:szCs w:val="21"/>
              </w:rPr>
            </w:pPr>
            <w:r>
              <w:rPr>
                <w:rFonts w:hint="eastAsia" w:eastAsia="仿宋_GB2312"/>
                <w:b/>
                <w:szCs w:val="21"/>
              </w:rPr>
              <w:t>学分</w:t>
            </w:r>
          </w:p>
        </w:tc>
        <w:tc>
          <w:tcPr>
            <w:tcW w:w="379" w:type="pct"/>
            <w:vAlign w:val="center"/>
          </w:tcPr>
          <w:p>
            <w:pPr>
              <w:jc w:val="center"/>
              <w:rPr>
                <w:rFonts w:eastAsia="仿宋_GB2312"/>
                <w:b/>
                <w:szCs w:val="21"/>
              </w:rPr>
            </w:pPr>
            <w:r>
              <w:rPr>
                <w:rFonts w:hint="eastAsia" w:eastAsia="仿宋_GB2312"/>
                <w:b/>
                <w:szCs w:val="21"/>
              </w:rPr>
              <w:t>开课学期</w:t>
            </w:r>
          </w:p>
        </w:tc>
        <w:tc>
          <w:tcPr>
            <w:tcW w:w="378" w:type="pct"/>
            <w:vAlign w:val="center"/>
          </w:tcPr>
          <w:p>
            <w:pPr>
              <w:jc w:val="center"/>
              <w:rPr>
                <w:rFonts w:eastAsia="仿宋_GB2312"/>
                <w:b/>
                <w:szCs w:val="21"/>
              </w:rPr>
            </w:pPr>
            <w:r>
              <w:rPr>
                <w:rFonts w:hint="eastAsia" w:eastAsia="仿宋_GB2312"/>
                <w:b/>
                <w:szCs w:val="21"/>
              </w:rPr>
              <w:t>考核方式</w:t>
            </w:r>
          </w:p>
        </w:tc>
        <w:tc>
          <w:tcPr>
            <w:tcW w:w="619" w:type="pct"/>
            <w:vAlign w:val="center"/>
          </w:tcPr>
          <w:p>
            <w:pPr>
              <w:jc w:val="center"/>
              <w:rPr>
                <w:rFonts w:eastAsia="仿宋_GB2312"/>
                <w:b/>
                <w:szCs w:val="21"/>
              </w:rPr>
            </w:pPr>
            <w:r>
              <w:rPr>
                <w:rFonts w:hint="eastAsia" w:eastAsia="仿宋_GB2312"/>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0" w:type="pct"/>
            <w:vMerge w:val="restart"/>
            <w:vAlign w:val="center"/>
          </w:tcPr>
          <w:p>
            <w:pPr>
              <w:jc w:val="center"/>
              <w:rPr>
                <w:rFonts w:eastAsia="仿宋_GB2312"/>
                <w:kern w:val="0"/>
                <w:szCs w:val="21"/>
              </w:rPr>
            </w:pPr>
            <w:r>
              <w:rPr>
                <w:rFonts w:hint="eastAsia" w:eastAsia="仿宋_GB2312"/>
                <w:szCs w:val="21"/>
              </w:rPr>
              <w:t>必</w:t>
            </w:r>
            <w:r>
              <w:rPr>
                <w:rFonts w:eastAsia="仿宋_GB2312"/>
                <w:szCs w:val="21"/>
              </w:rPr>
              <w:t xml:space="preserve">  </w:t>
            </w:r>
            <w:r>
              <w:rPr>
                <w:rFonts w:hint="eastAsia" w:eastAsia="仿宋_GB2312"/>
                <w:szCs w:val="21"/>
              </w:rPr>
              <w:t>修</w:t>
            </w:r>
            <w:r>
              <w:rPr>
                <w:rFonts w:eastAsia="仿宋_GB2312"/>
                <w:szCs w:val="21"/>
              </w:rPr>
              <w:t xml:space="preserve">  </w:t>
            </w:r>
            <w:r>
              <w:rPr>
                <w:rFonts w:hint="eastAsia" w:eastAsia="仿宋_GB2312"/>
                <w:szCs w:val="21"/>
              </w:rPr>
              <w:t>模</w:t>
            </w:r>
            <w:r>
              <w:rPr>
                <w:rFonts w:eastAsia="仿宋_GB2312"/>
                <w:szCs w:val="21"/>
              </w:rPr>
              <w:t xml:space="preserve">  </w:t>
            </w:r>
            <w:r>
              <w:rPr>
                <w:rFonts w:hint="eastAsia" w:eastAsia="仿宋_GB2312"/>
                <w:szCs w:val="21"/>
              </w:rPr>
              <w:t>块</w:t>
            </w:r>
          </w:p>
        </w:tc>
        <w:tc>
          <w:tcPr>
            <w:tcW w:w="562" w:type="pct"/>
            <w:vMerge w:val="restart"/>
            <w:vAlign w:val="center"/>
          </w:tcPr>
          <w:p>
            <w:pPr>
              <w:jc w:val="center"/>
              <w:rPr>
                <w:rFonts w:eastAsia="仿宋_GB2312"/>
                <w:kern w:val="0"/>
                <w:szCs w:val="21"/>
              </w:rPr>
            </w:pPr>
            <w:r>
              <w:rPr>
                <w:rFonts w:hint="eastAsia" w:eastAsia="仿宋_GB2312"/>
                <w:kern w:val="0"/>
                <w:szCs w:val="21"/>
              </w:rPr>
              <w:t>公共</w:t>
            </w:r>
          </w:p>
          <w:p>
            <w:pPr>
              <w:jc w:val="center"/>
              <w:rPr>
                <w:rFonts w:eastAsia="仿宋_GB2312"/>
                <w:kern w:val="0"/>
                <w:szCs w:val="21"/>
              </w:rPr>
            </w:pPr>
            <w:r>
              <w:rPr>
                <w:rFonts w:hint="eastAsia" w:eastAsia="仿宋_GB2312"/>
                <w:kern w:val="0"/>
                <w:szCs w:val="21"/>
              </w:rPr>
              <w:t>基础</w:t>
            </w:r>
          </w:p>
        </w:tc>
        <w:tc>
          <w:tcPr>
            <w:tcW w:w="700" w:type="pct"/>
            <w:vAlign w:val="center"/>
          </w:tcPr>
          <w:p>
            <w:pPr>
              <w:jc w:val="center"/>
              <w:rPr>
                <w:rFonts w:eastAsia="仿宋_GB2312"/>
                <w:szCs w:val="21"/>
              </w:rPr>
            </w:pPr>
            <w:r>
              <w:rPr>
                <w:rFonts w:eastAsia="仿宋_GB2312"/>
                <w:szCs w:val="21"/>
              </w:rPr>
              <w:t>S123A003</w:t>
            </w:r>
          </w:p>
        </w:tc>
        <w:tc>
          <w:tcPr>
            <w:tcW w:w="1862" w:type="pct"/>
            <w:vAlign w:val="center"/>
          </w:tcPr>
          <w:p>
            <w:pPr>
              <w:rPr>
                <w:rFonts w:eastAsia="仿宋_GB2312"/>
                <w:szCs w:val="21"/>
              </w:rPr>
            </w:pPr>
            <w:r>
              <w:rPr>
                <w:rFonts w:hint="eastAsia" w:eastAsia="仿宋_GB2312"/>
                <w:szCs w:val="21"/>
              </w:rPr>
              <w:t>中国特色社会主义理论与实践研究</w:t>
            </w:r>
          </w:p>
        </w:tc>
        <w:tc>
          <w:tcPr>
            <w:tcW w:w="250" w:type="pct"/>
            <w:vAlign w:val="center"/>
          </w:tcPr>
          <w:p>
            <w:pPr>
              <w:jc w:val="center"/>
              <w:rPr>
                <w:rFonts w:eastAsia="仿宋_GB2312"/>
                <w:szCs w:val="21"/>
              </w:rPr>
            </w:pPr>
            <w:r>
              <w:rPr>
                <w:rFonts w:eastAsia="仿宋_GB2312"/>
                <w:szCs w:val="21"/>
              </w:rPr>
              <w:t>2</w:t>
            </w:r>
          </w:p>
        </w:tc>
        <w:tc>
          <w:tcPr>
            <w:tcW w:w="379" w:type="pct"/>
            <w:vAlign w:val="center"/>
          </w:tcPr>
          <w:p>
            <w:pPr>
              <w:jc w:val="center"/>
              <w:rPr>
                <w:rFonts w:eastAsia="仿宋_GB2312"/>
                <w:szCs w:val="21"/>
              </w:rPr>
            </w:pPr>
            <w:r>
              <w:rPr>
                <w:rFonts w:hint="eastAsia" w:eastAsia="仿宋_GB2312"/>
                <w:szCs w:val="21"/>
              </w:rPr>
              <w:t>秋</w:t>
            </w:r>
          </w:p>
        </w:tc>
        <w:tc>
          <w:tcPr>
            <w:tcW w:w="378" w:type="pct"/>
            <w:vAlign w:val="center"/>
          </w:tcPr>
          <w:p>
            <w:pPr>
              <w:jc w:val="center"/>
              <w:rPr>
                <w:rFonts w:eastAsia="仿宋_GB2312"/>
                <w:szCs w:val="21"/>
              </w:rPr>
            </w:pPr>
            <w:r>
              <w:rPr>
                <w:rFonts w:hint="eastAsia" w:eastAsia="仿宋_GB2312"/>
                <w:szCs w:val="21"/>
              </w:rPr>
              <w:t>考试</w:t>
            </w:r>
          </w:p>
        </w:tc>
        <w:tc>
          <w:tcPr>
            <w:tcW w:w="619" w:type="pct"/>
            <w:vMerge w:val="restart"/>
            <w:vAlign w:val="center"/>
          </w:tcPr>
          <w:p>
            <w:pPr>
              <w:jc w:val="center"/>
              <w:rPr>
                <w:rFonts w:eastAsia="仿宋_GB2312"/>
                <w:szCs w:val="21"/>
              </w:rPr>
            </w:pPr>
            <w:r>
              <w:rPr>
                <w:rFonts w:hint="eastAsia" w:eastAsia="仿宋_GB2312"/>
                <w:szCs w:val="21"/>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0" w:type="pct"/>
            <w:vMerge w:val="continue"/>
            <w:vAlign w:val="center"/>
          </w:tcPr>
          <w:p>
            <w:pPr>
              <w:jc w:val="center"/>
              <w:rPr>
                <w:rFonts w:eastAsia="仿宋_GB2312"/>
                <w:kern w:val="0"/>
                <w:szCs w:val="21"/>
              </w:rPr>
            </w:pPr>
          </w:p>
        </w:tc>
        <w:tc>
          <w:tcPr>
            <w:tcW w:w="562" w:type="pct"/>
            <w:vMerge w:val="continue"/>
            <w:vAlign w:val="center"/>
          </w:tcPr>
          <w:p>
            <w:pPr>
              <w:jc w:val="center"/>
              <w:rPr>
                <w:rFonts w:eastAsia="仿宋_GB2312"/>
                <w:kern w:val="0"/>
                <w:szCs w:val="21"/>
              </w:rPr>
            </w:pPr>
          </w:p>
        </w:tc>
        <w:tc>
          <w:tcPr>
            <w:tcW w:w="700" w:type="pct"/>
            <w:vAlign w:val="center"/>
          </w:tcPr>
          <w:p>
            <w:pPr>
              <w:jc w:val="center"/>
              <w:rPr>
                <w:rFonts w:eastAsia="仿宋_GB2312"/>
                <w:szCs w:val="21"/>
              </w:rPr>
            </w:pPr>
            <w:r>
              <w:rPr>
                <w:rFonts w:eastAsia="仿宋_GB2312"/>
                <w:szCs w:val="21"/>
              </w:rPr>
              <w:t>S123A004</w:t>
            </w:r>
          </w:p>
        </w:tc>
        <w:tc>
          <w:tcPr>
            <w:tcW w:w="1862" w:type="pct"/>
            <w:vAlign w:val="center"/>
          </w:tcPr>
          <w:p>
            <w:pPr>
              <w:rPr>
                <w:rFonts w:eastAsia="仿宋_GB2312"/>
                <w:szCs w:val="21"/>
              </w:rPr>
            </w:pPr>
            <w:r>
              <w:rPr>
                <w:rFonts w:hint="eastAsia" w:eastAsia="仿宋_GB2312"/>
                <w:szCs w:val="21"/>
              </w:rPr>
              <w:t>自然辩证法</w:t>
            </w:r>
            <w:r>
              <w:rPr>
                <w:rFonts w:hint="eastAsia" w:eastAsia="仿宋_GB2312"/>
              </w:rPr>
              <w:t>概论</w:t>
            </w:r>
          </w:p>
        </w:tc>
        <w:tc>
          <w:tcPr>
            <w:tcW w:w="250" w:type="pct"/>
            <w:vAlign w:val="center"/>
          </w:tcPr>
          <w:p>
            <w:pPr>
              <w:jc w:val="center"/>
              <w:rPr>
                <w:rFonts w:eastAsia="仿宋_GB2312"/>
                <w:szCs w:val="21"/>
              </w:rPr>
            </w:pPr>
            <w:r>
              <w:rPr>
                <w:rFonts w:eastAsia="仿宋_GB2312"/>
                <w:szCs w:val="21"/>
              </w:rPr>
              <w:t>1</w:t>
            </w:r>
          </w:p>
        </w:tc>
        <w:tc>
          <w:tcPr>
            <w:tcW w:w="379" w:type="pct"/>
            <w:vAlign w:val="center"/>
          </w:tcPr>
          <w:p>
            <w:pPr>
              <w:jc w:val="center"/>
              <w:rPr>
                <w:rFonts w:eastAsia="仿宋_GB2312"/>
                <w:szCs w:val="21"/>
              </w:rPr>
            </w:pPr>
            <w:r>
              <w:rPr>
                <w:rFonts w:hint="eastAsia" w:eastAsia="仿宋_GB2312"/>
                <w:szCs w:val="21"/>
              </w:rPr>
              <w:t>秋</w:t>
            </w:r>
          </w:p>
        </w:tc>
        <w:tc>
          <w:tcPr>
            <w:tcW w:w="378" w:type="pct"/>
            <w:vAlign w:val="center"/>
          </w:tcPr>
          <w:p>
            <w:pPr>
              <w:jc w:val="center"/>
              <w:rPr>
                <w:rFonts w:eastAsia="仿宋_GB2312"/>
                <w:szCs w:val="21"/>
              </w:rPr>
            </w:pPr>
            <w:r>
              <w:rPr>
                <w:rFonts w:hint="eastAsia" w:eastAsia="仿宋_GB2312"/>
                <w:szCs w:val="21"/>
              </w:rPr>
              <w:t>考试</w:t>
            </w:r>
          </w:p>
        </w:tc>
        <w:tc>
          <w:tcPr>
            <w:tcW w:w="619" w:type="pct"/>
            <w:vMerge w:val="continue"/>
            <w:vAlign w:val="center"/>
          </w:tcPr>
          <w:p>
            <w:pPr>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250" w:type="pct"/>
            <w:vMerge w:val="continue"/>
            <w:vAlign w:val="center"/>
          </w:tcPr>
          <w:p>
            <w:pPr>
              <w:jc w:val="center"/>
              <w:rPr>
                <w:rFonts w:eastAsia="仿宋_GB2312"/>
                <w:kern w:val="0"/>
                <w:szCs w:val="21"/>
              </w:rPr>
            </w:pPr>
          </w:p>
        </w:tc>
        <w:tc>
          <w:tcPr>
            <w:tcW w:w="562" w:type="pct"/>
            <w:vMerge w:val="continue"/>
            <w:vAlign w:val="center"/>
          </w:tcPr>
          <w:p>
            <w:pPr>
              <w:jc w:val="center"/>
              <w:rPr>
                <w:rFonts w:eastAsia="仿宋_GB2312"/>
                <w:kern w:val="0"/>
                <w:szCs w:val="21"/>
              </w:rPr>
            </w:pPr>
          </w:p>
        </w:tc>
        <w:tc>
          <w:tcPr>
            <w:tcW w:w="700" w:type="pct"/>
            <w:vAlign w:val="center"/>
          </w:tcPr>
          <w:p>
            <w:pPr>
              <w:ind w:left="-42" w:leftChars="-20"/>
              <w:jc w:val="center"/>
              <w:rPr>
                <w:rFonts w:eastAsia="仿宋_GB2312"/>
                <w:sz w:val="18"/>
                <w:szCs w:val="18"/>
              </w:rPr>
            </w:pPr>
            <w:r>
              <w:rPr>
                <w:rFonts w:eastAsia="仿宋_GB2312"/>
                <w:sz w:val="18"/>
                <w:szCs w:val="18"/>
              </w:rPr>
              <w:t>S114A018/19</w:t>
            </w:r>
          </w:p>
        </w:tc>
        <w:tc>
          <w:tcPr>
            <w:tcW w:w="1862" w:type="pct"/>
            <w:vAlign w:val="center"/>
          </w:tcPr>
          <w:p>
            <w:pPr>
              <w:rPr>
                <w:rFonts w:eastAsia="仿宋_GB2312"/>
                <w:szCs w:val="21"/>
              </w:rPr>
            </w:pPr>
            <w:r>
              <w:rPr>
                <w:rFonts w:hint="eastAsia" w:eastAsia="仿宋_GB2312"/>
                <w:szCs w:val="21"/>
              </w:rPr>
              <w:t>硕士外语（俄、日）</w:t>
            </w:r>
          </w:p>
        </w:tc>
        <w:tc>
          <w:tcPr>
            <w:tcW w:w="250" w:type="pct"/>
            <w:vAlign w:val="center"/>
          </w:tcPr>
          <w:p>
            <w:pPr>
              <w:jc w:val="center"/>
              <w:rPr>
                <w:rFonts w:eastAsia="仿宋_GB2312"/>
                <w:szCs w:val="21"/>
              </w:rPr>
            </w:pPr>
            <w:r>
              <w:rPr>
                <w:rFonts w:eastAsia="仿宋_GB2312"/>
                <w:szCs w:val="21"/>
              </w:rPr>
              <w:t>2</w:t>
            </w:r>
          </w:p>
        </w:tc>
        <w:tc>
          <w:tcPr>
            <w:tcW w:w="379" w:type="pct"/>
            <w:vAlign w:val="center"/>
          </w:tcPr>
          <w:p>
            <w:pPr>
              <w:jc w:val="center"/>
              <w:rPr>
                <w:rFonts w:eastAsia="仿宋_GB2312"/>
                <w:szCs w:val="21"/>
              </w:rPr>
            </w:pPr>
            <w:r>
              <w:rPr>
                <w:rFonts w:hint="eastAsia" w:eastAsia="仿宋_GB2312"/>
                <w:szCs w:val="21"/>
              </w:rPr>
              <w:t>秋</w:t>
            </w:r>
          </w:p>
        </w:tc>
        <w:tc>
          <w:tcPr>
            <w:tcW w:w="378" w:type="pct"/>
            <w:vAlign w:val="center"/>
          </w:tcPr>
          <w:p>
            <w:pPr>
              <w:jc w:val="center"/>
              <w:rPr>
                <w:rFonts w:eastAsia="仿宋_GB2312"/>
                <w:szCs w:val="21"/>
              </w:rPr>
            </w:pPr>
            <w:r>
              <w:rPr>
                <w:rFonts w:hint="eastAsia" w:eastAsia="仿宋_GB2312"/>
                <w:szCs w:val="21"/>
              </w:rPr>
              <w:t>考试</w:t>
            </w:r>
          </w:p>
        </w:tc>
        <w:tc>
          <w:tcPr>
            <w:tcW w:w="619" w:type="pct"/>
            <w:vMerge w:val="restart"/>
            <w:vAlign w:val="center"/>
          </w:tcPr>
          <w:p>
            <w:pPr>
              <w:jc w:val="center"/>
              <w:rPr>
                <w:rFonts w:eastAsia="仿宋_GB2312"/>
              </w:rPr>
            </w:pPr>
            <w:r>
              <w:rPr>
                <w:rFonts w:hint="eastAsia" w:eastAsia="仿宋_GB2312"/>
              </w:rPr>
              <w:t>限选</w:t>
            </w:r>
            <w:r>
              <w:rPr>
                <w:rFonts w:eastAsia="仿宋_GB2312"/>
              </w:rPr>
              <w:t>1</w:t>
            </w:r>
            <w:r>
              <w:rPr>
                <w:rFonts w:hint="eastAsia" w:eastAsia="仿宋_GB2312"/>
              </w:rPr>
              <w:t>门语种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0" w:type="pct"/>
            <w:vMerge w:val="continue"/>
            <w:vAlign w:val="center"/>
          </w:tcPr>
          <w:p>
            <w:pPr>
              <w:jc w:val="center"/>
              <w:rPr>
                <w:rFonts w:eastAsia="仿宋_GB2312"/>
                <w:kern w:val="0"/>
                <w:szCs w:val="21"/>
              </w:rPr>
            </w:pPr>
          </w:p>
        </w:tc>
        <w:tc>
          <w:tcPr>
            <w:tcW w:w="562" w:type="pct"/>
            <w:vMerge w:val="continue"/>
            <w:vAlign w:val="center"/>
          </w:tcPr>
          <w:p>
            <w:pPr>
              <w:jc w:val="center"/>
              <w:rPr>
                <w:rFonts w:eastAsia="仿宋_GB2312"/>
                <w:kern w:val="0"/>
                <w:szCs w:val="21"/>
              </w:rPr>
            </w:pPr>
          </w:p>
        </w:tc>
        <w:tc>
          <w:tcPr>
            <w:tcW w:w="700" w:type="pct"/>
            <w:vAlign w:val="center"/>
          </w:tcPr>
          <w:p>
            <w:pPr>
              <w:jc w:val="center"/>
              <w:rPr>
                <w:rFonts w:eastAsia="仿宋_GB2312"/>
                <w:szCs w:val="21"/>
              </w:rPr>
            </w:pPr>
            <w:r>
              <w:rPr>
                <w:rFonts w:eastAsia="仿宋_GB2312"/>
                <w:szCs w:val="21"/>
              </w:rPr>
              <w:t>S114A006</w:t>
            </w:r>
          </w:p>
        </w:tc>
        <w:tc>
          <w:tcPr>
            <w:tcW w:w="1862" w:type="pct"/>
            <w:vAlign w:val="center"/>
          </w:tcPr>
          <w:p>
            <w:pPr>
              <w:rPr>
                <w:rFonts w:eastAsia="仿宋_GB2312"/>
                <w:szCs w:val="21"/>
              </w:rPr>
            </w:pPr>
            <w:r>
              <w:rPr>
                <w:rFonts w:hint="eastAsia" w:eastAsia="仿宋_GB2312"/>
                <w:szCs w:val="21"/>
              </w:rPr>
              <w:t>硕士英语（必修）</w:t>
            </w:r>
          </w:p>
        </w:tc>
        <w:tc>
          <w:tcPr>
            <w:tcW w:w="250" w:type="pct"/>
            <w:vAlign w:val="center"/>
          </w:tcPr>
          <w:p>
            <w:pPr>
              <w:jc w:val="center"/>
              <w:rPr>
                <w:rFonts w:eastAsia="仿宋_GB2312"/>
                <w:szCs w:val="21"/>
              </w:rPr>
            </w:pPr>
            <w:r>
              <w:rPr>
                <w:rFonts w:eastAsia="仿宋_GB2312"/>
                <w:szCs w:val="21"/>
              </w:rPr>
              <w:t>2</w:t>
            </w:r>
          </w:p>
        </w:tc>
        <w:tc>
          <w:tcPr>
            <w:tcW w:w="379" w:type="pct"/>
            <w:vAlign w:val="center"/>
          </w:tcPr>
          <w:p>
            <w:pPr>
              <w:jc w:val="center"/>
              <w:rPr>
                <w:rFonts w:eastAsia="仿宋_GB2312"/>
                <w:szCs w:val="21"/>
              </w:rPr>
            </w:pPr>
            <w:r>
              <w:rPr>
                <w:rFonts w:hint="eastAsia" w:eastAsia="仿宋_GB2312"/>
                <w:szCs w:val="21"/>
              </w:rPr>
              <w:t>春秋</w:t>
            </w:r>
          </w:p>
        </w:tc>
        <w:tc>
          <w:tcPr>
            <w:tcW w:w="378" w:type="pct"/>
            <w:vAlign w:val="center"/>
          </w:tcPr>
          <w:p>
            <w:pPr>
              <w:jc w:val="center"/>
              <w:rPr>
                <w:rFonts w:eastAsia="仿宋_GB2312"/>
                <w:szCs w:val="21"/>
              </w:rPr>
            </w:pPr>
            <w:r>
              <w:rPr>
                <w:rFonts w:hint="eastAsia" w:eastAsia="仿宋_GB2312"/>
                <w:szCs w:val="21"/>
              </w:rPr>
              <w:t>考试</w:t>
            </w:r>
          </w:p>
        </w:tc>
        <w:tc>
          <w:tcPr>
            <w:tcW w:w="619" w:type="pct"/>
            <w:vMerge w:val="continue"/>
            <w:vAlign w:val="center"/>
          </w:tcPr>
          <w:p>
            <w:pPr>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0" w:type="pct"/>
            <w:vMerge w:val="continue"/>
            <w:vAlign w:val="center"/>
          </w:tcPr>
          <w:p>
            <w:pPr>
              <w:jc w:val="center"/>
              <w:rPr>
                <w:rFonts w:eastAsia="仿宋_GB2312"/>
                <w:kern w:val="0"/>
                <w:szCs w:val="21"/>
              </w:rPr>
            </w:pPr>
          </w:p>
        </w:tc>
        <w:tc>
          <w:tcPr>
            <w:tcW w:w="562" w:type="pct"/>
            <w:vMerge w:val="restart"/>
            <w:vAlign w:val="center"/>
          </w:tcPr>
          <w:p>
            <w:pPr>
              <w:jc w:val="center"/>
              <w:rPr>
                <w:rFonts w:eastAsia="仿宋_GB2312"/>
                <w:szCs w:val="21"/>
              </w:rPr>
            </w:pPr>
            <w:r>
              <w:rPr>
                <w:rFonts w:hint="eastAsia" w:eastAsia="仿宋_GB2312"/>
                <w:szCs w:val="21"/>
              </w:rPr>
              <w:t>专业</w:t>
            </w:r>
          </w:p>
          <w:p>
            <w:pPr>
              <w:jc w:val="center"/>
              <w:rPr>
                <w:rFonts w:eastAsia="仿宋_GB2312"/>
                <w:kern w:val="0"/>
                <w:szCs w:val="21"/>
              </w:rPr>
            </w:pPr>
            <w:r>
              <w:rPr>
                <w:rFonts w:hint="eastAsia" w:eastAsia="仿宋_GB2312"/>
                <w:szCs w:val="21"/>
              </w:rPr>
              <w:t>必选</w:t>
            </w:r>
          </w:p>
        </w:tc>
        <w:tc>
          <w:tcPr>
            <w:tcW w:w="700" w:type="pct"/>
            <w:vAlign w:val="center"/>
          </w:tcPr>
          <w:p>
            <w:pPr>
              <w:jc w:val="center"/>
              <w:rPr>
                <w:rFonts w:eastAsia="仿宋_GB2312"/>
                <w:szCs w:val="21"/>
              </w:rPr>
            </w:pPr>
            <w:r>
              <w:rPr>
                <w:rFonts w:eastAsia="仿宋_GB2312"/>
                <w:szCs w:val="21"/>
              </w:rPr>
              <w:t>S107B070</w:t>
            </w:r>
          </w:p>
        </w:tc>
        <w:tc>
          <w:tcPr>
            <w:tcW w:w="1862" w:type="pct"/>
            <w:vAlign w:val="center"/>
          </w:tcPr>
          <w:p>
            <w:pPr>
              <w:rPr>
                <w:rFonts w:eastAsia="仿宋_GB2312"/>
                <w:szCs w:val="21"/>
              </w:rPr>
            </w:pPr>
            <w:r>
              <w:rPr>
                <w:rFonts w:eastAsia="仿宋_GB2312"/>
                <w:szCs w:val="21"/>
              </w:rPr>
              <w:t xml:space="preserve">International Business </w:t>
            </w:r>
          </w:p>
          <w:p>
            <w:pPr>
              <w:rPr>
                <w:rFonts w:eastAsia="仿宋_GB2312"/>
                <w:szCs w:val="21"/>
              </w:rPr>
            </w:pPr>
            <w:r>
              <w:rPr>
                <w:rFonts w:eastAsia="仿宋_GB2312"/>
                <w:szCs w:val="21"/>
              </w:rPr>
              <w:t>Communication</w:t>
            </w:r>
          </w:p>
        </w:tc>
        <w:tc>
          <w:tcPr>
            <w:tcW w:w="250" w:type="pct"/>
            <w:vAlign w:val="center"/>
          </w:tcPr>
          <w:p>
            <w:pPr>
              <w:jc w:val="center"/>
              <w:rPr>
                <w:rFonts w:eastAsia="仿宋_GB2312"/>
                <w:szCs w:val="21"/>
              </w:rPr>
            </w:pPr>
            <w:r>
              <w:rPr>
                <w:rFonts w:eastAsia="仿宋_GB2312"/>
                <w:szCs w:val="21"/>
              </w:rPr>
              <w:t>2</w:t>
            </w:r>
          </w:p>
        </w:tc>
        <w:tc>
          <w:tcPr>
            <w:tcW w:w="379" w:type="pct"/>
            <w:vAlign w:val="center"/>
          </w:tcPr>
          <w:p>
            <w:pPr>
              <w:jc w:val="center"/>
              <w:rPr>
                <w:rFonts w:eastAsia="仿宋_GB2312"/>
                <w:szCs w:val="21"/>
              </w:rPr>
            </w:pPr>
            <w:r>
              <w:rPr>
                <w:rFonts w:hint="eastAsia" w:eastAsia="仿宋_GB2312"/>
                <w:szCs w:val="21"/>
              </w:rPr>
              <w:t>秋</w:t>
            </w:r>
          </w:p>
        </w:tc>
        <w:tc>
          <w:tcPr>
            <w:tcW w:w="378" w:type="pct"/>
            <w:vAlign w:val="center"/>
          </w:tcPr>
          <w:p>
            <w:pPr>
              <w:jc w:val="center"/>
              <w:rPr>
                <w:rFonts w:eastAsia="仿宋_GB2312"/>
                <w:szCs w:val="21"/>
              </w:rPr>
            </w:pPr>
            <w:r>
              <w:rPr>
                <w:rFonts w:hint="eastAsia" w:eastAsia="仿宋_GB2312"/>
                <w:szCs w:val="21"/>
              </w:rPr>
              <w:t>考查</w:t>
            </w:r>
          </w:p>
        </w:tc>
        <w:tc>
          <w:tcPr>
            <w:tcW w:w="619" w:type="pct"/>
            <w:vMerge w:val="restart"/>
            <w:vAlign w:val="center"/>
          </w:tcPr>
          <w:p>
            <w:pPr>
              <w:jc w:val="center"/>
              <w:rPr>
                <w:rFonts w:eastAsia="仿宋_GB2312"/>
                <w:szCs w:val="21"/>
              </w:rPr>
            </w:pPr>
            <w:r>
              <w:rPr>
                <w:rFonts w:hint="eastAsia" w:eastAsia="仿宋_GB2312"/>
                <w:szCs w:val="21"/>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0" w:type="pct"/>
            <w:vMerge w:val="continue"/>
            <w:vAlign w:val="center"/>
          </w:tcPr>
          <w:p>
            <w:pPr>
              <w:jc w:val="center"/>
              <w:rPr>
                <w:rFonts w:eastAsia="仿宋_GB2312"/>
                <w:szCs w:val="21"/>
              </w:rPr>
            </w:pPr>
          </w:p>
        </w:tc>
        <w:tc>
          <w:tcPr>
            <w:tcW w:w="562" w:type="pct"/>
            <w:vMerge w:val="continue"/>
            <w:vAlign w:val="center"/>
          </w:tcPr>
          <w:p>
            <w:pPr>
              <w:jc w:val="center"/>
              <w:rPr>
                <w:rFonts w:eastAsia="仿宋_GB2312"/>
                <w:szCs w:val="21"/>
              </w:rPr>
            </w:pPr>
          </w:p>
        </w:tc>
        <w:tc>
          <w:tcPr>
            <w:tcW w:w="700" w:type="pct"/>
            <w:vAlign w:val="center"/>
          </w:tcPr>
          <w:p>
            <w:pPr>
              <w:jc w:val="center"/>
              <w:rPr>
                <w:rFonts w:eastAsia="仿宋_GB2312"/>
                <w:szCs w:val="21"/>
              </w:rPr>
            </w:pPr>
            <w:r>
              <w:rPr>
                <w:rFonts w:eastAsia="仿宋_GB2312"/>
                <w:szCs w:val="21"/>
              </w:rPr>
              <w:t>S107C076</w:t>
            </w:r>
          </w:p>
        </w:tc>
        <w:tc>
          <w:tcPr>
            <w:tcW w:w="1862" w:type="pct"/>
            <w:vAlign w:val="center"/>
          </w:tcPr>
          <w:p>
            <w:pPr>
              <w:rPr>
                <w:rFonts w:eastAsia="仿宋_GB2312"/>
                <w:szCs w:val="21"/>
              </w:rPr>
            </w:pPr>
            <w:r>
              <w:rPr>
                <w:rFonts w:hint="eastAsia" w:eastAsia="仿宋_GB2312"/>
                <w:szCs w:val="21"/>
              </w:rPr>
              <w:t>经济学分析与应用</w:t>
            </w:r>
          </w:p>
        </w:tc>
        <w:tc>
          <w:tcPr>
            <w:tcW w:w="250" w:type="pct"/>
            <w:vAlign w:val="center"/>
          </w:tcPr>
          <w:p>
            <w:pPr>
              <w:jc w:val="center"/>
              <w:rPr>
                <w:rFonts w:eastAsia="仿宋_GB2312"/>
                <w:szCs w:val="21"/>
              </w:rPr>
            </w:pPr>
            <w:r>
              <w:rPr>
                <w:rFonts w:eastAsia="仿宋_GB2312"/>
                <w:szCs w:val="21"/>
              </w:rPr>
              <w:t>3</w:t>
            </w:r>
          </w:p>
        </w:tc>
        <w:tc>
          <w:tcPr>
            <w:tcW w:w="379" w:type="pct"/>
            <w:vAlign w:val="center"/>
          </w:tcPr>
          <w:p>
            <w:pPr>
              <w:jc w:val="center"/>
              <w:rPr>
                <w:rFonts w:eastAsia="仿宋_GB2312"/>
                <w:szCs w:val="21"/>
              </w:rPr>
            </w:pPr>
            <w:r>
              <w:rPr>
                <w:rFonts w:hint="eastAsia" w:eastAsia="仿宋_GB2312"/>
                <w:szCs w:val="21"/>
              </w:rPr>
              <w:t>春</w:t>
            </w:r>
          </w:p>
        </w:tc>
        <w:tc>
          <w:tcPr>
            <w:tcW w:w="378" w:type="pct"/>
            <w:vAlign w:val="center"/>
          </w:tcPr>
          <w:p>
            <w:pPr>
              <w:jc w:val="center"/>
              <w:rPr>
                <w:rFonts w:eastAsia="仿宋_GB2312"/>
                <w:szCs w:val="21"/>
              </w:rPr>
            </w:pPr>
            <w:r>
              <w:rPr>
                <w:rFonts w:hint="eastAsia" w:eastAsia="仿宋_GB2312"/>
                <w:szCs w:val="21"/>
              </w:rPr>
              <w:t>考查</w:t>
            </w:r>
          </w:p>
        </w:tc>
        <w:tc>
          <w:tcPr>
            <w:tcW w:w="619" w:type="pct"/>
            <w:vMerge w:val="continue"/>
            <w:vAlign w:val="center"/>
          </w:tcPr>
          <w:p>
            <w:pPr>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0" w:type="pct"/>
            <w:vMerge w:val="continue"/>
            <w:vAlign w:val="center"/>
          </w:tcPr>
          <w:p>
            <w:pPr>
              <w:jc w:val="center"/>
              <w:rPr>
                <w:rFonts w:eastAsia="仿宋_GB2312"/>
                <w:szCs w:val="21"/>
              </w:rPr>
            </w:pPr>
          </w:p>
        </w:tc>
        <w:tc>
          <w:tcPr>
            <w:tcW w:w="562" w:type="pct"/>
            <w:vMerge w:val="continue"/>
            <w:vAlign w:val="center"/>
          </w:tcPr>
          <w:p>
            <w:pPr>
              <w:jc w:val="center"/>
              <w:rPr>
                <w:rFonts w:eastAsia="仿宋_GB2312"/>
                <w:szCs w:val="21"/>
              </w:rPr>
            </w:pPr>
          </w:p>
        </w:tc>
        <w:tc>
          <w:tcPr>
            <w:tcW w:w="700" w:type="pct"/>
            <w:vAlign w:val="center"/>
          </w:tcPr>
          <w:p>
            <w:pPr>
              <w:jc w:val="center"/>
              <w:rPr>
                <w:rFonts w:eastAsia="仿宋_GB2312"/>
                <w:szCs w:val="21"/>
              </w:rPr>
            </w:pPr>
            <w:r>
              <w:rPr>
                <w:rFonts w:eastAsia="仿宋_GB2312"/>
                <w:szCs w:val="21"/>
              </w:rPr>
              <w:t>S107B021</w:t>
            </w:r>
          </w:p>
        </w:tc>
        <w:tc>
          <w:tcPr>
            <w:tcW w:w="1862" w:type="pct"/>
            <w:vAlign w:val="center"/>
          </w:tcPr>
          <w:p>
            <w:pPr>
              <w:rPr>
                <w:rFonts w:eastAsia="仿宋_GB2312"/>
                <w:szCs w:val="21"/>
              </w:rPr>
            </w:pPr>
            <w:r>
              <w:rPr>
                <w:rFonts w:hint="eastAsia" w:eastAsia="仿宋_GB2312"/>
                <w:szCs w:val="21"/>
              </w:rPr>
              <w:t>国际商务</w:t>
            </w:r>
          </w:p>
        </w:tc>
        <w:tc>
          <w:tcPr>
            <w:tcW w:w="250" w:type="pct"/>
            <w:vAlign w:val="center"/>
          </w:tcPr>
          <w:p>
            <w:pPr>
              <w:jc w:val="center"/>
              <w:rPr>
                <w:rFonts w:eastAsia="仿宋_GB2312"/>
                <w:szCs w:val="21"/>
              </w:rPr>
            </w:pPr>
            <w:r>
              <w:rPr>
                <w:rFonts w:eastAsia="仿宋_GB2312"/>
                <w:szCs w:val="21"/>
              </w:rPr>
              <w:t>2</w:t>
            </w:r>
          </w:p>
        </w:tc>
        <w:tc>
          <w:tcPr>
            <w:tcW w:w="379" w:type="pct"/>
            <w:vAlign w:val="center"/>
          </w:tcPr>
          <w:p>
            <w:pPr>
              <w:jc w:val="center"/>
              <w:rPr>
                <w:rFonts w:eastAsia="仿宋_GB2312"/>
                <w:szCs w:val="21"/>
              </w:rPr>
            </w:pPr>
            <w:r>
              <w:rPr>
                <w:rFonts w:hint="eastAsia" w:eastAsia="仿宋_GB2312"/>
                <w:szCs w:val="21"/>
              </w:rPr>
              <w:t>秋</w:t>
            </w:r>
          </w:p>
        </w:tc>
        <w:tc>
          <w:tcPr>
            <w:tcW w:w="378" w:type="pct"/>
            <w:vAlign w:val="center"/>
          </w:tcPr>
          <w:p>
            <w:pPr>
              <w:jc w:val="center"/>
              <w:rPr>
                <w:rFonts w:eastAsia="仿宋_GB2312"/>
                <w:szCs w:val="21"/>
              </w:rPr>
            </w:pPr>
            <w:r>
              <w:rPr>
                <w:rFonts w:hint="eastAsia" w:eastAsia="仿宋_GB2312"/>
                <w:szCs w:val="21"/>
              </w:rPr>
              <w:t>考试</w:t>
            </w:r>
          </w:p>
        </w:tc>
        <w:tc>
          <w:tcPr>
            <w:tcW w:w="619" w:type="pct"/>
            <w:vMerge w:val="continue"/>
            <w:vAlign w:val="center"/>
          </w:tcPr>
          <w:p>
            <w:pPr>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0" w:type="pct"/>
            <w:vMerge w:val="continue"/>
            <w:vAlign w:val="center"/>
          </w:tcPr>
          <w:p>
            <w:pPr>
              <w:jc w:val="center"/>
              <w:rPr>
                <w:rFonts w:eastAsia="仿宋_GB2312"/>
                <w:szCs w:val="21"/>
              </w:rPr>
            </w:pPr>
          </w:p>
        </w:tc>
        <w:tc>
          <w:tcPr>
            <w:tcW w:w="562" w:type="pct"/>
            <w:vMerge w:val="continue"/>
            <w:vAlign w:val="center"/>
          </w:tcPr>
          <w:p>
            <w:pPr>
              <w:jc w:val="center"/>
              <w:rPr>
                <w:rFonts w:eastAsia="仿宋_GB2312"/>
                <w:szCs w:val="21"/>
              </w:rPr>
            </w:pPr>
          </w:p>
        </w:tc>
        <w:tc>
          <w:tcPr>
            <w:tcW w:w="700" w:type="pct"/>
            <w:vAlign w:val="center"/>
          </w:tcPr>
          <w:p>
            <w:pPr>
              <w:jc w:val="center"/>
              <w:rPr>
                <w:rFonts w:eastAsia="仿宋_GB2312"/>
                <w:szCs w:val="21"/>
              </w:rPr>
            </w:pPr>
            <w:r>
              <w:rPr>
                <w:rFonts w:eastAsia="仿宋_GB2312"/>
                <w:szCs w:val="21"/>
              </w:rPr>
              <w:t>S107B025</w:t>
            </w:r>
          </w:p>
        </w:tc>
        <w:tc>
          <w:tcPr>
            <w:tcW w:w="1862" w:type="pct"/>
            <w:vAlign w:val="center"/>
          </w:tcPr>
          <w:p>
            <w:pPr>
              <w:rPr>
                <w:rFonts w:eastAsia="仿宋_GB2312"/>
                <w:szCs w:val="21"/>
              </w:rPr>
            </w:pPr>
            <w:r>
              <w:rPr>
                <w:rFonts w:hint="eastAsia" w:eastAsia="仿宋_GB2312"/>
                <w:szCs w:val="21"/>
              </w:rPr>
              <w:t>国际投资与跨国公司</w:t>
            </w:r>
          </w:p>
        </w:tc>
        <w:tc>
          <w:tcPr>
            <w:tcW w:w="250" w:type="pct"/>
            <w:vAlign w:val="center"/>
          </w:tcPr>
          <w:p>
            <w:pPr>
              <w:jc w:val="center"/>
              <w:rPr>
                <w:rFonts w:eastAsia="仿宋_GB2312"/>
                <w:szCs w:val="21"/>
              </w:rPr>
            </w:pPr>
            <w:r>
              <w:rPr>
                <w:rFonts w:eastAsia="仿宋_GB2312"/>
                <w:szCs w:val="21"/>
              </w:rPr>
              <w:t>2</w:t>
            </w:r>
          </w:p>
        </w:tc>
        <w:tc>
          <w:tcPr>
            <w:tcW w:w="379" w:type="pct"/>
            <w:vAlign w:val="center"/>
          </w:tcPr>
          <w:p>
            <w:pPr>
              <w:jc w:val="center"/>
              <w:rPr>
                <w:rFonts w:eastAsia="仿宋_GB2312"/>
                <w:szCs w:val="21"/>
              </w:rPr>
            </w:pPr>
            <w:r>
              <w:rPr>
                <w:rFonts w:hint="eastAsia" w:eastAsia="仿宋_GB2312"/>
                <w:szCs w:val="21"/>
              </w:rPr>
              <w:t>春</w:t>
            </w:r>
          </w:p>
        </w:tc>
        <w:tc>
          <w:tcPr>
            <w:tcW w:w="378" w:type="pct"/>
            <w:vAlign w:val="center"/>
          </w:tcPr>
          <w:p>
            <w:pPr>
              <w:jc w:val="center"/>
              <w:rPr>
                <w:rFonts w:eastAsia="仿宋_GB2312"/>
                <w:szCs w:val="21"/>
              </w:rPr>
            </w:pPr>
            <w:r>
              <w:rPr>
                <w:rFonts w:hint="eastAsia" w:eastAsia="仿宋_GB2312"/>
                <w:szCs w:val="21"/>
              </w:rPr>
              <w:t>考试</w:t>
            </w:r>
          </w:p>
        </w:tc>
        <w:tc>
          <w:tcPr>
            <w:tcW w:w="619" w:type="pct"/>
            <w:vMerge w:val="continue"/>
            <w:vAlign w:val="center"/>
          </w:tcPr>
          <w:p>
            <w:pPr>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0" w:type="pct"/>
            <w:vMerge w:val="continue"/>
            <w:vAlign w:val="center"/>
          </w:tcPr>
          <w:p>
            <w:pPr>
              <w:jc w:val="center"/>
              <w:rPr>
                <w:rFonts w:eastAsia="仿宋_GB2312"/>
                <w:szCs w:val="21"/>
              </w:rPr>
            </w:pPr>
          </w:p>
        </w:tc>
        <w:tc>
          <w:tcPr>
            <w:tcW w:w="562" w:type="pct"/>
            <w:vMerge w:val="continue"/>
            <w:vAlign w:val="center"/>
          </w:tcPr>
          <w:p>
            <w:pPr>
              <w:jc w:val="center"/>
              <w:rPr>
                <w:rFonts w:eastAsia="仿宋_GB2312"/>
                <w:szCs w:val="21"/>
              </w:rPr>
            </w:pPr>
          </w:p>
        </w:tc>
        <w:tc>
          <w:tcPr>
            <w:tcW w:w="700" w:type="pct"/>
            <w:vAlign w:val="center"/>
          </w:tcPr>
          <w:p>
            <w:pPr>
              <w:jc w:val="center"/>
              <w:rPr>
                <w:rFonts w:eastAsia="仿宋_GB2312"/>
                <w:szCs w:val="21"/>
              </w:rPr>
            </w:pPr>
            <w:r>
              <w:rPr>
                <w:rFonts w:eastAsia="仿宋_GB2312"/>
                <w:szCs w:val="21"/>
              </w:rPr>
              <w:t>S107B071</w:t>
            </w:r>
          </w:p>
        </w:tc>
        <w:tc>
          <w:tcPr>
            <w:tcW w:w="1862" w:type="pct"/>
            <w:vAlign w:val="center"/>
          </w:tcPr>
          <w:p>
            <w:pPr>
              <w:rPr>
                <w:rFonts w:eastAsia="仿宋_GB2312"/>
                <w:szCs w:val="21"/>
              </w:rPr>
            </w:pPr>
            <w:r>
              <w:rPr>
                <w:rFonts w:eastAsia="仿宋_GB2312"/>
                <w:szCs w:val="21"/>
              </w:rPr>
              <w:t>Intermediate International Trade: Theory &amp; Practice</w:t>
            </w:r>
          </w:p>
        </w:tc>
        <w:tc>
          <w:tcPr>
            <w:tcW w:w="250" w:type="pct"/>
            <w:vAlign w:val="center"/>
          </w:tcPr>
          <w:p>
            <w:pPr>
              <w:jc w:val="center"/>
              <w:rPr>
                <w:rFonts w:eastAsia="仿宋_GB2312"/>
                <w:szCs w:val="21"/>
              </w:rPr>
            </w:pPr>
            <w:r>
              <w:rPr>
                <w:rFonts w:eastAsia="仿宋_GB2312"/>
                <w:szCs w:val="21"/>
              </w:rPr>
              <w:t>3</w:t>
            </w:r>
          </w:p>
        </w:tc>
        <w:tc>
          <w:tcPr>
            <w:tcW w:w="379" w:type="pct"/>
            <w:vAlign w:val="center"/>
          </w:tcPr>
          <w:p>
            <w:pPr>
              <w:jc w:val="center"/>
              <w:rPr>
                <w:rFonts w:eastAsia="仿宋_GB2312"/>
                <w:szCs w:val="21"/>
              </w:rPr>
            </w:pPr>
            <w:r>
              <w:rPr>
                <w:rFonts w:hint="eastAsia" w:eastAsia="仿宋_GB2312"/>
                <w:szCs w:val="21"/>
              </w:rPr>
              <w:t>春</w:t>
            </w:r>
          </w:p>
        </w:tc>
        <w:tc>
          <w:tcPr>
            <w:tcW w:w="378" w:type="pct"/>
            <w:vAlign w:val="center"/>
          </w:tcPr>
          <w:p>
            <w:pPr>
              <w:jc w:val="center"/>
              <w:rPr>
                <w:rFonts w:eastAsia="仿宋_GB2312"/>
                <w:szCs w:val="21"/>
              </w:rPr>
            </w:pPr>
            <w:r>
              <w:rPr>
                <w:rFonts w:hint="eastAsia" w:eastAsia="仿宋_GB2312"/>
                <w:szCs w:val="21"/>
              </w:rPr>
              <w:t>考查</w:t>
            </w:r>
          </w:p>
        </w:tc>
        <w:tc>
          <w:tcPr>
            <w:tcW w:w="619" w:type="pct"/>
            <w:vMerge w:val="continue"/>
            <w:vAlign w:val="center"/>
          </w:tcPr>
          <w:p>
            <w:pPr>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0" w:type="pct"/>
            <w:vMerge w:val="continue"/>
            <w:vAlign w:val="center"/>
          </w:tcPr>
          <w:p>
            <w:pPr>
              <w:jc w:val="center"/>
              <w:rPr>
                <w:rFonts w:eastAsia="仿宋_GB2312"/>
                <w:szCs w:val="21"/>
              </w:rPr>
            </w:pPr>
          </w:p>
        </w:tc>
        <w:tc>
          <w:tcPr>
            <w:tcW w:w="562" w:type="pct"/>
            <w:vMerge w:val="continue"/>
            <w:vAlign w:val="center"/>
          </w:tcPr>
          <w:p>
            <w:pPr>
              <w:jc w:val="center"/>
              <w:rPr>
                <w:rFonts w:eastAsia="仿宋_GB2312"/>
                <w:szCs w:val="21"/>
              </w:rPr>
            </w:pPr>
          </w:p>
        </w:tc>
        <w:tc>
          <w:tcPr>
            <w:tcW w:w="700" w:type="pct"/>
            <w:vAlign w:val="center"/>
          </w:tcPr>
          <w:p>
            <w:pPr>
              <w:jc w:val="center"/>
              <w:rPr>
                <w:rFonts w:eastAsia="仿宋_GB2312"/>
                <w:szCs w:val="21"/>
              </w:rPr>
            </w:pPr>
            <w:r>
              <w:rPr>
                <w:rFonts w:eastAsia="仿宋_GB2312"/>
                <w:szCs w:val="21"/>
              </w:rPr>
              <w:t>S107B072</w:t>
            </w:r>
          </w:p>
        </w:tc>
        <w:tc>
          <w:tcPr>
            <w:tcW w:w="1862" w:type="pct"/>
            <w:vAlign w:val="center"/>
          </w:tcPr>
          <w:p>
            <w:pPr>
              <w:rPr>
                <w:rFonts w:eastAsia="仿宋_GB2312"/>
                <w:szCs w:val="21"/>
              </w:rPr>
            </w:pPr>
            <w:r>
              <w:rPr>
                <w:rFonts w:eastAsia="仿宋_GB2312"/>
                <w:szCs w:val="21"/>
              </w:rPr>
              <w:t xml:space="preserve">Intermediate International </w:t>
            </w:r>
          </w:p>
          <w:p>
            <w:pPr>
              <w:rPr>
                <w:rFonts w:eastAsia="仿宋_GB2312"/>
                <w:szCs w:val="21"/>
              </w:rPr>
            </w:pPr>
            <w:r>
              <w:rPr>
                <w:rFonts w:eastAsia="仿宋_GB2312"/>
                <w:szCs w:val="21"/>
              </w:rPr>
              <w:t>Finance: Theory &amp; Practice</w:t>
            </w:r>
          </w:p>
        </w:tc>
        <w:tc>
          <w:tcPr>
            <w:tcW w:w="250" w:type="pct"/>
            <w:vAlign w:val="center"/>
          </w:tcPr>
          <w:p>
            <w:pPr>
              <w:jc w:val="center"/>
              <w:rPr>
                <w:rFonts w:eastAsia="仿宋_GB2312"/>
                <w:szCs w:val="21"/>
              </w:rPr>
            </w:pPr>
            <w:r>
              <w:rPr>
                <w:rFonts w:eastAsia="仿宋_GB2312"/>
                <w:szCs w:val="21"/>
              </w:rPr>
              <w:t>2</w:t>
            </w:r>
          </w:p>
        </w:tc>
        <w:tc>
          <w:tcPr>
            <w:tcW w:w="379" w:type="pct"/>
            <w:vAlign w:val="center"/>
          </w:tcPr>
          <w:p>
            <w:pPr>
              <w:jc w:val="center"/>
              <w:rPr>
                <w:rFonts w:eastAsia="仿宋_GB2312"/>
                <w:szCs w:val="21"/>
              </w:rPr>
            </w:pPr>
            <w:r>
              <w:rPr>
                <w:rFonts w:hint="eastAsia" w:eastAsia="仿宋_GB2312"/>
                <w:szCs w:val="21"/>
              </w:rPr>
              <w:t>春</w:t>
            </w:r>
          </w:p>
        </w:tc>
        <w:tc>
          <w:tcPr>
            <w:tcW w:w="378" w:type="pct"/>
            <w:vAlign w:val="center"/>
          </w:tcPr>
          <w:p>
            <w:pPr>
              <w:jc w:val="center"/>
              <w:rPr>
                <w:rFonts w:eastAsia="仿宋_GB2312"/>
                <w:szCs w:val="21"/>
              </w:rPr>
            </w:pPr>
            <w:r>
              <w:rPr>
                <w:rFonts w:hint="eastAsia" w:eastAsia="仿宋_GB2312"/>
                <w:szCs w:val="21"/>
              </w:rPr>
              <w:t>考查</w:t>
            </w:r>
          </w:p>
        </w:tc>
        <w:tc>
          <w:tcPr>
            <w:tcW w:w="619" w:type="pct"/>
            <w:vMerge w:val="continue"/>
            <w:vAlign w:val="center"/>
          </w:tcPr>
          <w:p>
            <w:pPr>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0" w:type="pct"/>
            <w:vMerge w:val="continue"/>
            <w:vAlign w:val="center"/>
          </w:tcPr>
          <w:p>
            <w:pPr>
              <w:jc w:val="center"/>
              <w:rPr>
                <w:rFonts w:eastAsia="仿宋_GB2312"/>
                <w:szCs w:val="21"/>
              </w:rPr>
            </w:pPr>
          </w:p>
        </w:tc>
        <w:tc>
          <w:tcPr>
            <w:tcW w:w="562" w:type="pct"/>
            <w:vMerge w:val="continue"/>
            <w:vAlign w:val="center"/>
          </w:tcPr>
          <w:p>
            <w:pPr>
              <w:jc w:val="center"/>
              <w:rPr>
                <w:rFonts w:eastAsia="仿宋_GB2312"/>
                <w:szCs w:val="21"/>
              </w:rPr>
            </w:pPr>
          </w:p>
        </w:tc>
        <w:tc>
          <w:tcPr>
            <w:tcW w:w="700" w:type="pct"/>
            <w:vAlign w:val="center"/>
          </w:tcPr>
          <w:p>
            <w:pPr>
              <w:jc w:val="center"/>
              <w:rPr>
                <w:rFonts w:eastAsia="仿宋_GB2312"/>
                <w:szCs w:val="21"/>
              </w:rPr>
            </w:pPr>
            <w:r>
              <w:rPr>
                <w:rFonts w:eastAsia="仿宋_GB2312"/>
                <w:szCs w:val="21"/>
              </w:rPr>
              <w:t>S107C122</w:t>
            </w:r>
          </w:p>
        </w:tc>
        <w:tc>
          <w:tcPr>
            <w:tcW w:w="1862" w:type="pct"/>
            <w:vAlign w:val="center"/>
          </w:tcPr>
          <w:p>
            <w:pPr>
              <w:rPr>
                <w:rFonts w:eastAsia="仿宋_GB2312"/>
                <w:szCs w:val="21"/>
              </w:rPr>
            </w:pPr>
            <w:r>
              <w:rPr>
                <w:rFonts w:eastAsia="仿宋_GB2312"/>
                <w:szCs w:val="21"/>
              </w:rPr>
              <w:t>International Business Negotiation</w:t>
            </w:r>
          </w:p>
        </w:tc>
        <w:tc>
          <w:tcPr>
            <w:tcW w:w="250" w:type="pct"/>
            <w:vAlign w:val="center"/>
          </w:tcPr>
          <w:p>
            <w:pPr>
              <w:jc w:val="center"/>
              <w:rPr>
                <w:rFonts w:eastAsia="仿宋_GB2312"/>
                <w:szCs w:val="21"/>
              </w:rPr>
            </w:pPr>
            <w:r>
              <w:rPr>
                <w:rFonts w:eastAsia="仿宋_GB2312"/>
                <w:szCs w:val="21"/>
              </w:rPr>
              <w:t>2</w:t>
            </w:r>
          </w:p>
        </w:tc>
        <w:tc>
          <w:tcPr>
            <w:tcW w:w="379" w:type="pct"/>
            <w:vAlign w:val="center"/>
          </w:tcPr>
          <w:p>
            <w:pPr>
              <w:jc w:val="center"/>
              <w:rPr>
                <w:rFonts w:eastAsia="仿宋_GB2312"/>
                <w:szCs w:val="21"/>
              </w:rPr>
            </w:pPr>
            <w:r>
              <w:rPr>
                <w:rFonts w:hint="eastAsia" w:eastAsia="仿宋_GB2312"/>
                <w:szCs w:val="21"/>
              </w:rPr>
              <w:t>春</w:t>
            </w:r>
          </w:p>
        </w:tc>
        <w:tc>
          <w:tcPr>
            <w:tcW w:w="378" w:type="pct"/>
            <w:vAlign w:val="center"/>
          </w:tcPr>
          <w:p>
            <w:pPr>
              <w:jc w:val="center"/>
              <w:rPr>
                <w:rFonts w:eastAsia="仿宋_GB2312"/>
                <w:szCs w:val="21"/>
              </w:rPr>
            </w:pPr>
            <w:r>
              <w:rPr>
                <w:rFonts w:hint="eastAsia" w:eastAsia="仿宋_GB2312"/>
                <w:szCs w:val="21"/>
              </w:rPr>
              <w:t>考查</w:t>
            </w:r>
          </w:p>
        </w:tc>
        <w:tc>
          <w:tcPr>
            <w:tcW w:w="619" w:type="pct"/>
            <w:vMerge w:val="continue"/>
            <w:vAlign w:val="center"/>
          </w:tcPr>
          <w:p>
            <w:pPr>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0" w:type="pct"/>
            <w:vMerge w:val="continue"/>
            <w:vAlign w:val="center"/>
          </w:tcPr>
          <w:p>
            <w:pPr>
              <w:jc w:val="center"/>
              <w:rPr>
                <w:rFonts w:eastAsia="仿宋_GB2312"/>
                <w:szCs w:val="21"/>
              </w:rPr>
            </w:pPr>
          </w:p>
        </w:tc>
        <w:tc>
          <w:tcPr>
            <w:tcW w:w="562" w:type="pct"/>
            <w:vMerge w:val="continue"/>
            <w:vAlign w:val="center"/>
          </w:tcPr>
          <w:p>
            <w:pPr>
              <w:jc w:val="center"/>
              <w:rPr>
                <w:rFonts w:eastAsia="仿宋_GB2312"/>
                <w:szCs w:val="21"/>
              </w:rPr>
            </w:pPr>
          </w:p>
        </w:tc>
        <w:tc>
          <w:tcPr>
            <w:tcW w:w="700" w:type="pct"/>
            <w:vAlign w:val="center"/>
          </w:tcPr>
          <w:p>
            <w:pPr>
              <w:jc w:val="center"/>
              <w:rPr>
                <w:rFonts w:eastAsia="仿宋_GB2312"/>
                <w:szCs w:val="21"/>
              </w:rPr>
            </w:pPr>
            <w:r>
              <w:rPr>
                <w:rFonts w:eastAsia="仿宋_GB2312"/>
                <w:szCs w:val="21"/>
              </w:rPr>
              <w:t>S107C051</w:t>
            </w:r>
          </w:p>
        </w:tc>
        <w:tc>
          <w:tcPr>
            <w:tcW w:w="1862" w:type="pct"/>
            <w:vAlign w:val="center"/>
          </w:tcPr>
          <w:p>
            <w:pPr>
              <w:rPr>
                <w:rFonts w:eastAsia="仿宋_GB2312"/>
                <w:szCs w:val="21"/>
              </w:rPr>
            </w:pPr>
            <w:r>
              <w:rPr>
                <w:rFonts w:hint="eastAsia" w:eastAsia="仿宋_GB2312"/>
                <w:szCs w:val="21"/>
              </w:rPr>
              <w:t>国际商法</w:t>
            </w:r>
          </w:p>
        </w:tc>
        <w:tc>
          <w:tcPr>
            <w:tcW w:w="250" w:type="pct"/>
            <w:vAlign w:val="center"/>
          </w:tcPr>
          <w:p>
            <w:pPr>
              <w:jc w:val="center"/>
              <w:rPr>
                <w:rFonts w:eastAsia="仿宋_GB2312"/>
                <w:szCs w:val="21"/>
              </w:rPr>
            </w:pPr>
            <w:r>
              <w:rPr>
                <w:rFonts w:eastAsia="仿宋_GB2312"/>
                <w:szCs w:val="21"/>
              </w:rPr>
              <w:t>2</w:t>
            </w:r>
          </w:p>
        </w:tc>
        <w:tc>
          <w:tcPr>
            <w:tcW w:w="379" w:type="pct"/>
            <w:vAlign w:val="center"/>
          </w:tcPr>
          <w:p>
            <w:pPr>
              <w:jc w:val="center"/>
              <w:rPr>
                <w:rFonts w:eastAsia="仿宋_GB2312"/>
                <w:szCs w:val="21"/>
              </w:rPr>
            </w:pPr>
            <w:r>
              <w:rPr>
                <w:rFonts w:hint="eastAsia" w:eastAsia="仿宋_GB2312"/>
                <w:szCs w:val="21"/>
              </w:rPr>
              <w:t>春</w:t>
            </w:r>
          </w:p>
        </w:tc>
        <w:tc>
          <w:tcPr>
            <w:tcW w:w="378" w:type="pct"/>
            <w:vAlign w:val="center"/>
          </w:tcPr>
          <w:p>
            <w:pPr>
              <w:jc w:val="center"/>
              <w:rPr>
                <w:rFonts w:eastAsia="仿宋_GB2312"/>
                <w:szCs w:val="21"/>
              </w:rPr>
            </w:pPr>
            <w:r>
              <w:rPr>
                <w:rFonts w:hint="eastAsia" w:eastAsia="仿宋_GB2312"/>
                <w:szCs w:val="21"/>
              </w:rPr>
              <w:t>考试</w:t>
            </w:r>
          </w:p>
        </w:tc>
        <w:tc>
          <w:tcPr>
            <w:tcW w:w="619" w:type="pct"/>
            <w:vMerge w:val="continue"/>
            <w:vAlign w:val="center"/>
          </w:tcPr>
          <w:p>
            <w:pPr>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0" w:type="pct"/>
            <w:vMerge w:val="restart"/>
            <w:vAlign w:val="center"/>
          </w:tcPr>
          <w:p>
            <w:pPr>
              <w:jc w:val="center"/>
              <w:rPr>
                <w:rFonts w:eastAsia="仿宋_GB2312"/>
                <w:szCs w:val="21"/>
              </w:rPr>
            </w:pPr>
            <w:r>
              <w:rPr>
                <w:rFonts w:hint="eastAsia" w:eastAsia="仿宋_GB2312"/>
                <w:szCs w:val="21"/>
              </w:rPr>
              <w:t>选</w:t>
            </w:r>
            <w:r>
              <w:rPr>
                <w:rFonts w:eastAsia="仿宋_GB2312"/>
                <w:szCs w:val="21"/>
              </w:rPr>
              <w:t xml:space="preserve">  </w:t>
            </w:r>
            <w:r>
              <w:rPr>
                <w:rFonts w:hint="eastAsia" w:eastAsia="仿宋_GB2312"/>
                <w:szCs w:val="21"/>
              </w:rPr>
              <w:t>修</w:t>
            </w:r>
            <w:r>
              <w:rPr>
                <w:rFonts w:eastAsia="仿宋_GB2312"/>
                <w:szCs w:val="21"/>
              </w:rPr>
              <w:t xml:space="preserve">  </w:t>
            </w:r>
            <w:r>
              <w:rPr>
                <w:rFonts w:hint="eastAsia" w:eastAsia="仿宋_GB2312"/>
                <w:szCs w:val="21"/>
              </w:rPr>
              <w:t>模</w:t>
            </w:r>
            <w:r>
              <w:rPr>
                <w:rFonts w:eastAsia="仿宋_GB2312"/>
                <w:szCs w:val="21"/>
              </w:rPr>
              <w:t xml:space="preserve">  </w:t>
            </w:r>
            <w:r>
              <w:rPr>
                <w:rFonts w:hint="eastAsia" w:eastAsia="仿宋_GB2312"/>
                <w:szCs w:val="21"/>
              </w:rPr>
              <w:t>块</w:t>
            </w:r>
          </w:p>
        </w:tc>
        <w:tc>
          <w:tcPr>
            <w:tcW w:w="562" w:type="pct"/>
            <w:vAlign w:val="center"/>
          </w:tcPr>
          <w:p>
            <w:pPr>
              <w:jc w:val="center"/>
              <w:rPr>
                <w:rFonts w:eastAsia="仿宋_GB2312"/>
                <w:szCs w:val="21"/>
              </w:rPr>
            </w:pPr>
            <w:r>
              <w:rPr>
                <w:rFonts w:hint="eastAsia" w:eastAsia="仿宋_GB2312"/>
                <w:szCs w:val="21"/>
              </w:rPr>
              <w:t>英语</w:t>
            </w:r>
          </w:p>
          <w:p>
            <w:pPr>
              <w:jc w:val="center"/>
              <w:rPr>
                <w:rFonts w:eastAsia="仿宋_GB2312"/>
                <w:szCs w:val="21"/>
              </w:rPr>
            </w:pPr>
            <w:r>
              <w:rPr>
                <w:rFonts w:hint="eastAsia" w:eastAsia="仿宋_GB2312"/>
                <w:szCs w:val="21"/>
              </w:rPr>
              <w:t>选修</w:t>
            </w:r>
          </w:p>
        </w:tc>
        <w:tc>
          <w:tcPr>
            <w:tcW w:w="700" w:type="pct"/>
            <w:vAlign w:val="center"/>
          </w:tcPr>
          <w:p>
            <w:pPr>
              <w:jc w:val="center"/>
              <w:rPr>
                <w:rFonts w:eastAsia="仿宋_GB2312"/>
              </w:rPr>
            </w:pPr>
            <w:r>
              <w:rPr>
                <w:rFonts w:eastAsia="仿宋_GB2312"/>
                <w:szCs w:val="21"/>
              </w:rPr>
              <w:t>S114A016</w:t>
            </w:r>
          </w:p>
        </w:tc>
        <w:tc>
          <w:tcPr>
            <w:tcW w:w="1862" w:type="pct"/>
            <w:vAlign w:val="center"/>
          </w:tcPr>
          <w:p>
            <w:pPr>
              <w:rPr>
                <w:rFonts w:eastAsia="仿宋_GB2312"/>
              </w:rPr>
            </w:pPr>
            <w:r>
              <w:rPr>
                <w:rFonts w:hint="eastAsia" w:eastAsia="仿宋_GB2312"/>
                <w:szCs w:val="21"/>
              </w:rPr>
              <w:t>硕士英语（选修）</w:t>
            </w:r>
          </w:p>
        </w:tc>
        <w:tc>
          <w:tcPr>
            <w:tcW w:w="250" w:type="pct"/>
            <w:vAlign w:val="center"/>
          </w:tcPr>
          <w:p>
            <w:pPr>
              <w:jc w:val="center"/>
              <w:rPr>
                <w:rFonts w:eastAsia="仿宋_GB2312"/>
              </w:rPr>
            </w:pPr>
            <w:r>
              <w:rPr>
                <w:rFonts w:eastAsia="仿宋_GB2312"/>
                <w:szCs w:val="21"/>
              </w:rPr>
              <w:t>2</w:t>
            </w:r>
          </w:p>
        </w:tc>
        <w:tc>
          <w:tcPr>
            <w:tcW w:w="379" w:type="pct"/>
            <w:vAlign w:val="center"/>
          </w:tcPr>
          <w:p>
            <w:pPr>
              <w:jc w:val="center"/>
              <w:rPr>
                <w:rFonts w:eastAsia="仿宋_GB2312"/>
              </w:rPr>
            </w:pPr>
            <w:r>
              <w:rPr>
                <w:rFonts w:hint="eastAsia" w:eastAsia="仿宋_GB2312"/>
                <w:szCs w:val="21"/>
              </w:rPr>
              <w:t>春</w:t>
            </w:r>
          </w:p>
        </w:tc>
        <w:tc>
          <w:tcPr>
            <w:tcW w:w="378" w:type="pct"/>
            <w:vAlign w:val="center"/>
          </w:tcPr>
          <w:p>
            <w:pPr>
              <w:jc w:val="center"/>
              <w:rPr>
                <w:rFonts w:eastAsia="仿宋_GB2312"/>
                <w:szCs w:val="21"/>
              </w:rPr>
            </w:pPr>
            <w:r>
              <w:rPr>
                <w:rFonts w:hint="eastAsia" w:eastAsia="仿宋_GB2312"/>
                <w:szCs w:val="21"/>
              </w:rPr>
              <w:t>考试</w:t>
            </w:r>
          </w:p>
        </w:tc>
        <w:tc>
          <w:tcPr>
            <w:tcW w:w="619" w:type="pct"/>
            <w:vAlign w:val="center"/>
          </w:tcPr>
          <w:p>
            <w:pPr>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0" w:type="pct"/>
            <w:vMerge w:val="continue"/>
            <w:vAlign w:val="center"/>
          </w:tcPr>
          <w:p>
            <w:pPr>
              <w:jc w:val="center"/>
              <w:rPr>
                <w:rFonts w:eastAsia="仿宋_GB2312"/>
                <w:szCs w:val="21"/>
              </w:rPr>
            </w:pPr>
          </w:p>
        </w:tc>
        <w:tc>
          <w:tcPr>
            <w:tcW w:w="562" w:type="pct"/>
            <w:vMerge w:val="restart"/>
            <w:vAlign w:val="center"/>
          </w:tcPr>
          <w:p>
            <w:pPr>
              <w:jc w:val="center"/>
              <w:rPr>
                <w:rFonts w:eastAsia="仿宋_GB2312"/>
                <w:szCs w:val="21"/>
              </w:rPr>
            </w:pPr>
            <w:r>
              <w:rPr>
                <w:rFonts w:hint="eastAsia" w:eastAsia="仿宋_GB2312"/>
                <w:szCs w:val="21"/>
              </w:rPr>
              <w:t>专业</w:t>
            </w:r>
          </w:p>
          <w:p>
            <w:pPr>
              <w:jc w:val="center"/>
              <w:rPr>
                <w:rFonts w:eastAsia="仿宋_GB2312"/>
                <w:szCs w:val="21"/>
              </w:rPr>
            </w:pPr>
            <w:r>
              <w:rPr>
                <w:rFonts w:hint="eastAsia" w:eastAsia="仿宋_GB2312"/>
                <w:szCs w:val="21"/>
              </w:rPr>
              <w:t>选修</w:t>
            </w:r>
          </w:p>
        </w:tc>
        <w:tc>
          <w:tcPr>
            <w:tcW w:w="700" w:type="pct"/>
            <w:vAlign w:val="center"/>
          </w:tcPr>
          <w:p>
            <w:pPr>
              <w:jc w:val="center"/>
              <w:rPr>
                <w:rFonts w:eastAsia="仿宋_GB2312"/>
                <w:szCs w:val="21"/>
              </w:rPr>
            </w:pPr>
            <w:r>
              <w:rPr>
                <w:rFonts w:eastAsia="仿宋_GB2312"/>
                <w:szCs w:val="21"/>
              </w:rPr>
              <w:t>S107C045</w:t>
            </w:r>
          </w:p>
        </w:tc>
        <w:tc>
          <w:tcPr>
            <w:tcW w:w="1862" w:type="pct"/>
            <w:vAlign w:val="center"/>
          </w:tcPr>
          <w:p>
            <w:pPr>
              <w:rPr>
                <w:rFonts w:eastAsia="仿宋_GB2312"/>
                <w:szCs w:val="21"/>
              </w:rPr>
            </w:pPr>
            <w:r>
              <w:rPr>
                <w:rFonts w:eastAsia="仿宋_GB2312"/>
                <w:szCs w:val="21"/>
              </w:rPr>
              <w:t>International Brand Management</w:t>
            </w:r>
          </w:p>
        </w:tc>
        <w:tc>
          <w:tcPr>
            <w:tcW w:w="250" w:type="pct"/>
            <w:vAlign w:val="center"/>
          </w:tcPr>
          <w:p>
            <w:pPr>
              <w:jc w:val="center"/>
              <w:rPr>
                <w:rFonts w:eastAsia="仿宋_GB2312"/>
                <w:szCs w:val="21"/>
              </w:rPr>
            </w:pPr>
            <w:r>
              <w:rPr>
                <w:rFonts w:eastAsia="仿宋_GB2312"/>
                <w:szCs w:val="21"/>
              </w:rPr>
              <w:t>2</w:t>
            </w:r>
          </w:p>
        </w:tc>
        <w:tc>
          <w:tcPr>
            <w:tcW w:w="379" w:type="pct"/>
            <w:vAlign w:val="center"/>
          </w:tcPr>
          <w:p>
            <w:pPr>
              <w:jc w:val="center"/>
              <w:rPr>
                <w:rFonts w:eastAsia="仿宋_GB2312"/>
                <w:szCs w:val="21"/>
              </w:rPr>
            </w:pPr>
            <w:r>
              <w:rPr>
                <w:rFonts w:hint="eastAsia" w:eastAsia="仿宋_GB2312"/>
                <w:szCs w:val="21"/>
              </w:rPr>
              <w:t>秋</w:t>
            </w:r>
          </w:p>
        </w:tc>
        <w:tc>
          <w:tcPr>
            <w:tcW w:w="378" w:type="pct"/>
            <w:vAlign w:val="center"/>
          </w:tcPr>
          <w:p>
            <w:pPr>
              <w:jc w:val="center"/>
              <w:rPr>
                <w:rFonts w:eastAsia="仿宋_GB2312"/>
                <w:szCs w:val="21"/>
              </w:rPr>
            </w:pPr>
            <w:r>
              <w:rPr>
                <w:rFonts w:hint="eastAsia" w:eastAsia="仿宋_GB2312"/>
                <w:szCs w:val="21"/>
              </w:rPr>
              <w:t>考查</w:t>
            </w:r>
          </w:p>
        </w:tc>
        <w:tc>
          <w:tcPr>
            <w:tcW w:w="619" w:type="pct"/>
            <w:vMerge w:val="restart"/>
            <w:vAlign w:val="center"/>
          </w:tcPr>
          <w:p>
            <w:pPr>
              <w:jc w:val="center"/>
              <w:rPr>
                <w:rFonts w:eastAsia="仿宋_GB2312"/>
                <w:szCs w:val="21"/>
              </w:rPr>
            </w:pPr>
            <w:r>
              <w:rPr>
                <w:rFonts w:hint="eastAsia" w:eastAsia="仿宋_GB2312"/>
                <w:szCs w:val="21"/>
              </w:rPr>
              <w:t>从本模块课程中至少选</w:t>
            </w:r>
            <w:r>
              <w:rPr>
                <w:rFonts w:eastAsia="仿宋_GB2312"/>
                <w:szCs w:val="21"/>
              </w:rPr>
              <w:t>4</w:t>
            </w:r>
            <w:r>
              <w:rPr>
                <w:rFonts w:hint="eastAsia" w:eastAsia="仿宋_GB2312"/>
                <w:szCs w:val="21"/>
              </w:rPr>
              <w:t>门</w:t>
            </w:r>
          </w:p>
          <w:p>
            <w:pPr>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0" w:type="pct"/>
            <w:vMerge w:val="continue"/>
            <w:vAlign w:val="center"/>
          </w:tcPr>
          <w:p>
            <w:pPr>
              <w:jc w:val="center"/>
              <w:rPr>
                <w:rFonts w:eastAsia="仿宋_GB2312"/>
                <w:szCs w:val="21"/>
              </w:rPr>
            </w:pPr>
          </w:p>
        </w:tc>
        <w:tc>
          <w:tcPr>
            <w:tcW w:w="562" w:type="pct"/>
            <w:vMerge w:val="continue"/>
            <w:vAlign w:val="center"/>
          </w:tcPr>
          <w:p>
            <w:pPr>
              <w:jc w:val="center"/>
              <w:rPr>
                <w:rFonts w:eastAsia="仿宋_GB2312"/>
                <w:szCs w:val="21"/>
              </w:rPr>
            </w:pPr>
          </w:p>
        </w:tc>
        <w:tc>
          <w:tcPr>
            <w:tcW w:w="700" w:type="pct"/>
            <w:vAlign w:val="center"/>
          </w:tcPr>
          <w:p>
            <w:pPr>
              <w:jc w:val="center"/>
              <w:rPr>
                <w:rFonts w:eastAsia="仿宋_GB2312"/>
                <w:szCs w:val="21"/>
              </w:rPr>
            </w:pPr>
            <w:r>
              <w:rPr>
                <w:rFonts w:eastAsia="仿宋_GB2312"/>
                <w:szCs w:val="21"/>
              </w:rPr>
              <w:t>S107C057</w:t>
            </w:r>
          </w:p>
        </w:tc>
        <w:tc>
          <w:tcPr>
            <w:tcW w:w="1862" w:type="pct"/>
            <w:vAlign w:val="center"/>
          </w:tcPr>
          <w:p>
            <w:pPr>
              <w:rPr>
                <w:rFonts w:eastAsia="仿宋_GB2312"/>
                <w:szCs w:val="21"/>
              </w:rPr>
            </w:pPr>
            <w:r>
              <w:rPr>
                <w:rFonts w:hint="eastAsia" w:eastAsia="仿宋_GB2312"/>
                <w:szCs w:val="21"/>
              </w:rPr>
              <w:t>国际商务统计与决策</w:t>
            </w:r>
          </w:p>
        </w:tc>
        <w:tc>
          <w:tcPr>
            <w:tcW w:w="250" w:type="pct"/>
            <w:vAlign w:val="center"/>
          </w:tcPr>
          <w:p>
            <w:pPr>
              <w:jc w:val="center"/>
              <w:rPr>
                <w:rFonts w:eastAsia="仿宋_GB2312"/>
                <w:szCs w:val="21"/>
              </w:rPr>
            </w:pPr>
            <w:r>
              <w:rPr>
                <w:rFonts w:eastAsia="仿宋_GB2312"/>
                <w:szCs w:val="21"/>
              </w:rPr>
              <w:t>3</w:t>
            </w:r>
          </w:p>
        </w:tc>
        <w:tc>
          <w:tcPr>
            <w:tcW w:w="379" w:type="pct"/>
            <w:vAlign w:val="center"/>
          </w:tcPr>
          <w:p>
            <w:pPr>
              <w:jc w:val="center"/>
              <w:rPr>
                <w:rFonts w:eastAsia="仿宋_GB2312"/>
                <w:szCs w:val="21"/>
              </w:rPr>
            </w:pPr>
            <w:r>
              <w:rPr>
                <w:rFonts w:hint="eastAsia" w:eastAsia="仿宋_GB2312"/>
                <w:szCs w:val="21"/>
              </w:rPr>
              <w:t>秋</w:t>
            </w:r>
          </w:p>
        </w:tc>
        <w:tc>
          <w:tcPr>
            <w:tcW w:w="378" w:type="pct"/>
            <w:vAlign w:val="center"/>
          </w:tcPr>
          <w:p>
            <w:pPr>
              <w:jc w:val="center"/>
              <w:rPr>
                <w:rFonts w:eastAsia="仿宋_GB2312"/>
                <w:szCs w:val="21"/>
              </w:rPr>
            </w:pPr>
            <w:r>
              <w:rPr>
                <w:rFonts w:hint="eastAsia" w:eastAsia="仿宋_GB2312"/>
                <w:szCs w:val="21"/>
              </w:rPr>
              <w:t>考查</w:t>
            </w:r>
          </w:p>
        </w:tc>
        <w:tc>
          <w:tcPr>
            <w:tcW w:w="619" w:type="pct"/>
            <w:vMerge w:val="continue"/>
            <w:vAlign w:val="center"/>
          </w:tcPr>
          <w:p>
            <w:pPr>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0" w:type="pct"/>
            <w:vMerge w:val="continue"/>
            <w:vAlign w:val="center"/>
          </w:tcPr>
          <w:p>
            <w:pPr>
              <w:jc w:val="center"/>
              <w:rPr>
                <w:rFonts w:eastAsia="仿宋_GB2312"/>
                <w:szCs w:val="21"/>
              </w:rPr>
            </w:pPr>
          </w:p>
        </w:tc>
        <w:tc>
          <w:tcPr>
            <w:tcW w:w="562" w:type="pct"/>
            <w:vMerge w:val="continue"/>
            <w:vAlign w:val="center"/>
          </w:tcPr>
          <w:p>
            <w:pPr>
              <w:jc w:val="center"/>
              <w:rPr>
                <w:rFonts w:eastAsia="仿宋_GB2312"/>
                <w:szCs w:val="21"/>
              </w:rPr>
            </w:pPr>
          </w:p>
        </w:tc>
        <w:tc>
          <w:tcPr>
            <w:tcW w:w="700" w:type="pct"/>
            <w:vAlign w:val="center"/>
          </w:tcPr>
          <w:p>
            <w:pPr>
              <w:jc w:val="center"/>
              <w:rPr>
                <w:rFonts w:eastAsia="仿宋_GB2312"/>
                <w:szCs w:val="21"/>
              </w:rPr>
            </w:pPr>
            <w:r>
              <w:rPr>
                <w:rFonts w:eastAsia="仿宋_GB2312"/>
                <w:szCs w:val="21"/>
              </w:rPr>
              <w:t>S107C054</w:t>
            </w:r>
          </w:p>
        </w:tc>
        <w:tc>
          <w:tcPr>
            <w:tcW w:w="1862" w:type="pct"/>
            <w:vAlign w:val="center"/>
          </w:tcPr>
          <w:p>
            <w:pPr>
              <w:rPr>
                <w:rFonts w:eastAsia="仿宋_GB2312"/>
                <w:szCs w:val="21"/>
              </w:rPr>
            </w:pPr>
            <w:r>
              <w:rPr>
                <w:rFonts w:eastAsia="仿宋_GB2312"/>
                <w:szCs w:val="21"/>
              </w:rPr>
              <w:t>International Business</w:t>
            </w:r>
          </w:p>
          <w:p>
            <w:pPr>
              <w:rPr>
                <w:rFonts w:eastAsia="仿宋_GB2312"/>
                <w:szCs w:val="21"/>
              </w:rPr>
            </w:pPr>
            <w:r>
              <w:rPr>
                <w:rFonts w:eastAsia="仿宋_GB2312"/>
                <w:szCs w:val="21"/>
              </w:rPr>
              <w:t>Environment</w:t>
            </w:r>
            <w:r>
              <w:rPr>
                <w:rFonts w:hint="eastAsia" w:ascii="宋体" w:hAnsi="宋体" w:cs="宋体"/>
                <w:b/>
                <w:bCs/>
                <w:szCs w:val="21"/>
              </w:rPr>
              <w:t>※</w:t>
            </w:r>
          </w:p>
        </w:tc>
        <w:tc>
          <w:tcPr>
            <w:tcW w:w="250" w:type="pct"/>
            <w:vAlign w:val="center"/>
          </w:tcPr>
          <w:p>
            <w:pPr>
              <w:jc w:val="center"/>
              <w:rPr>
                <w:rFonts w:eastAsia="仿宋_GB2312"/>
                <w:szCs w:val="21"/>
              </w:rPr>
            </w:pPr>
            <w:r>
              <w:rPr>
                <w:rFonts w:eastAsia="仿宋_GB2312"/>
                <w:szCs w:val="21"/>
              </w:rPr>
              <w:t>2</w:t>
            </w:r>
          </w:p>
        </w:tc>
        <w:tc>
          <w:tcPr>
            <w:tcW w:w="379" w:type="pct"/>
            <w:vAlign w:val="center"/>
          </w:tcPr>
          <w:p>
            <w:pPr>
              <w:jc w:val="center"/>
              <w:rPr>
                <w:rFonts w:eastAsia="仿宋_GB2312"/>
                <w:szCs w:val="21"/>
              </w:rPr>
            </w:pPr>
            <w:r>
              <w:rPr>
                <w:rFonts w:hint="eastAsia" w:eastAsia="仿宋_GB2312"/>
                <w:szCs w:val="21"/>
              </w:rPr>
              <w:t>春</w:t>
            </w:r>
          </w:p>
        </w:tc>
        <w:tc>
          <w:tcPr>
            <w:tcW w:w="378" w:type="pct"/>
            <w:vAlign w:val="center"/>
          </w:tcPr>
          <w:p>
            <w:pPr>
              <w:jc w:val="center"/>
              <w:rPr>
                <w:rFonts w:eastAsia="仿宋_GB2312"/>
                <w:szCs w:val="21"/>
              </w:rPr>
            </w:pPr>
            <w:r>
              <w:rPr>
                <w:rFonts w:hint="eastAsia" w:eastAsia="仿宋_GB2312"/>
                <w:szCs w:val="21"/>
              </w:rPr>
              <w:t>考查</w:t>
            </w:r>
          </w:p>
        </w:tc>
        <w:tc>
          <w:tcPr>
            <w:tcW w:w="619" w:type="pct"/>
            <w:vMerge w:val="continue"/>
            <w:vAlign w:val="center"/>
          </w:tcPr>
          <w:p>
            <w:pPr>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0" w:type="pct"/>
            <w:vMerge w:val="continue"/>
            <w:vAlign w:val="center"/>
          </w:tcPr>
          <w:p>
            <w:pPr>
              <w:jc w:val="center"/>
              <w:rPr>
                <w:rFonts w:eastAsia="仿宋_GB2312"/>
                <w:szCs w:val="21"/>
              </w:rPr>
            </w:pPr>
          </w:p>
        </w:tc>
        <w:tc>
          <w:tcPr>
            <w:tcW w:w="562" w:type="pct"/>
            <w:vMerge w:val="continue"/>
            <w:vAlign w:val="center"/>
          </w:tcPr>
          <w:p>
            <w:pPr>
              <w:jc w:val="center"/>
              <w:rPr>
                <w:rFonts w:eastAsia="仿宋_GB2312"/>
                <w:szCs w:val="21"/>
              </w:rPr>
            </w:pPr>
          </w:p>
        </w:tc>
        <w:tc>
          <w:tcPr>
            <w:tcW w:w="700" w:type="pct"/>
            <w:vAlign w:val="center"/>
          </w:tcPr>
          <w:p>
            <w:pPr>
              <w:jc w:val="center"/>
              <w:rPr>
                <w:rFonts w:eastAsia="仿宋_GB2312"/>
                <w:szCs w:val="21"/>
              </w:rPr>
            </w:pPr>
            <w:r>
              <w:rPr>
                <w:rFonts w:eastAsia="仿宋_GB2312"/>
                <w:szCs w:val="21"/>
              </w:rPr>
              <w:t>S107C033</w:t>
            </w:r>
          </w:p>
        </w:tc>
        <w:tc>
          <w:tcPr>
            <w:tcW w:w="1862" w:type="pct"/>
            <w:vAlign w:val="center"/>
          </w:tcPr>
          <w:p>
            <w:pPr>
              <w:rPr>
                <w:rFonts w:eastAsia="仿宋_GB2312"/>
                <w:szCs w:val="21"/>
              </w:rPr>
            </w:pPr>
            <w:r>
              <w:rPr>
                <w:rFonts w:eastAsia="仿宋_GB2312"/>
                <w:szCs w:val="21"/>
              </w:rPr>
              <w:t>International Financial Markets</w:t>
            </w:r>
          </w:p>
        </w:tc>
        <w:tc>
          <w:tcPr>
            <w:tcW w:w="250" w:type="pct"/>
            <w:vAlign w:val="center"/>
          </w:tcPr>
          <w:p>
            <w:pPr>
              <w:jc w:val="center"/>
              <w:rPr>
                <w:rFonts w:eastAsia="仿宋_GB2312"/>
                <w:szCs w:val="21"/>
              </w:rPr>
            </w:pPr>
            <w:r>
              <w:rPr>
                <w:rFonts w:eastAsia="仿宋_GB2312"/>
                <w:szCs w:val="21"/>
              </w:rPr>
              <w:t>2</w:t>
            </w:r>
          </w:p>
        </w:tc>
        <w:tc>
          <w:tcPr>
            <w:tcW w:w="379" w:type="pct"/>
            <w:vAlign w:val="center"/>
          </w:tcPr>
          <w:p>
            <w:pPr>
              <w:jc w:val="center"/>
              <w:rPr>
                <w:rFonts w:eastAsia="仿宋_GB2312"/>
                <w:szCs w:val="21"/>
              </w:rPr>
            </w:pPr>
            <w:r>
              <w:rPr>
                <w:rFonts w:hint="eastAsia" w:eastAsia="仿宋_GB2312"/>
                <w:szCs w:val="21"/>
              </w:rPr>
              <w:t>秋</w:t>
            </w:r>
          </w:p>
        </w:tc>
        <w:tc>
          <w:tcPr>
            <w:tcW w:w="378" w:type="pct"/>
            <w:vAlign w:val="center"/>
          </w:tcPr>
          <w:p>
            <w:pPr>
              <w:jc w:val="center"/>
              <w:rPr>
                <w:rFonts w:eastAsia="仿宋_GB2312"/>
                <w:szCs w:val="21"/>
              </w:rPr>
            </w:pPr>
            <w:r>
              <w:rPr>
                <w:rFonts w:hint="eastAsia" w:eastAsia="仿宋_GB2312"/>
                <w:szCs w:val="21"/>
              </w:rPr>
              <w:t>考查</w:t>
            </w:r>
          </w:p>
        </w:tc>
        <w:tc>
          <w:tcPr>
            <w:tcW w:w="619" w:type="pct"/>
            <w:vMerge w:val="continue"/>
            <w:vAlign w:val="center"/>
          </w:tcPr>
          <w:p>
            <w:pPr>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0" w:type="pct"/>
            <w:vMerge w:val="continue"/>
            <w:vAlign w:val="center"/>
          </w:tcPr>
          <w:p>
            <w:pPr>
              <w:jc w:val="center"/>
              <w:rPr>
                <w:rFonts w:eastAsia="仿宋_GB2312"/>
                <w:szCs w:val="21"/>
              </w:rPr>
            </w:pPr>
          </w:p>
        </w:tc>
        <w:tc>
          <w:tcPr>
            <w:tcW w:w="562" w:type="pct"/>
            <w:vMerge w:val="continue"/>
            <w:vAlign w:val="center"/>
          </w:tcPr>
          <w:p>
            <w:pPr>
              <w:jc w:val="center"/>
              <w:rPr>
                <w:rFonts w:eastAsia="仿宋_GB2312"/>
                <w:szCs w:val="21"/>
              </w:rPr>
            </w:pPr>
          </w:p>
        </w:tc>
        <w:tc>
          <w:tcPr>
            <w:tcW w:w="700" w:type="pct"/>
            <w:vAlign w:val="center"/>
          </w:tcPr>
          <w:p>
            <w:pPr>
              <w:jc w:val="center"/>
              <w:rPr>
                <w:rFonts w:eastAsia="仿宋_GB2312"/>
                <w:szCs w:val="21"/>
              </w:rPr>
            </w:pPr>
            <w:r>
              <w:rPr>
                <w:rFonts w:eastAsia="仿宋_GB2312"/>
                <w:szCs w:val="21"/>
              </w:rPr>
              <w:t>S107C048</w:t>
            </w:r>
          </w:p>
        </w:tc>
        <w:tc>
          <w:tcPr>
            <w:tcW w:w="1862" w:type="pct"/>
            <w:vAlign w:val="center"/>
          </w:tcPr>
          <w:p>
            <w:pPr>
              <w:rPr>
                <w:rFonts w:eastAsia="仿宋_GB2312"/>
                <w:szCs w:val="21"/>
              </w:rPr>
            </w:pPr>
            <w:r>
              <w:rPr>
                <w:rFonts w:hint="eastAsia" w:eastAsia="仿宋_GB2312"/>
                <w:szCs w:val="21"/>
              </w:rPr>
              <w:t>国际企业管理</w:t>
            </w:r>
          </w:p>
        </w:tc>
        <w:tc>
          <w:tcPr>
            <w:tcW w:w="250" w:type="pct"/>
            <w:vAlign w:val="center"/>
          </w:tcPr>
          <w:p>
            <w:pPr>
              <w:jc w:val="center"/>
              <w:rPr>
                <w:rFonts w:eastAsia="仿宋_GB2312"/>
                <w:szCs w:val="21"/>
              </w:rPr>
            </w:pPr>
            <w:r>
              <w:rPr>
                <w:rFonts w:eastAsia="仿宋_GB2312"/>
                <w:szCs w:val="21"/>
              </w:rPr>
              <w:t>2</w:t>
            </w:r>
          </w:p>
        </w:tc>
        <w:tc>
          <w:tcPr>
            <w:tcW w:w="379" w:type="pct"/>
            <w:vAlign w:val="center"/>
          </w:tcPr>
          <w:p>
            <w:pPr>
              <w:jc w:val="center"/>
              <w:rPr>
                <w:rFonts w:eastAsia="仿宋_GB2312"/>
                <w:szCs w:val="21"/>
              </w:rPr>
            </w:pPr>
            <w:r>
              <w:rPr>
                <w:rFonts w:hint="eastAsia" w:eastAsia="仿宋_GB2312"/>
                <w:szCs w:val="21"/>
              </w:rPr>
              <w:t>秋</w:t>
            </w:r>
          </w:p>
        </w:tc>
        <w:tc>
          <w:tcPr>
            <w:tcW w:w="378" w:type="pct"/>
            <w:vAlign w:val="center"/>
          </w:tcPr>
          <w:p>
            <w:pPr>
              <w:jc w:val="center"/>
              <w:rPr>
                <w:rFonts w:eastAsia="仿宋_GB2312"/>
                <w:szCs w:val="21"/>
              </w:rPr>
            </w:pPr>
            <w:r>
              <w:rPr>
                <w:rFonts w:hint="eastAsia" w:eastAsia="仿宋_GB2312"/>
                <w:szCs w:val="21"/>
              </w:rPr>
              <w:t>考查</w:t>
            </w:r>
          </w:p>
        </w:tc>
        <w:tc>
          <w:tcPr>
            <w:tcW w:w="619" w:type="pct"/>
            <w:vMerge w:val="continue"/>
            <w:vAlign w:val="center"/>
          </w:tcPr>
          <w:p>
            <w:pPr>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0" w:type="pct"/>
            <w:vMerge w:val="continue"/>
            <w:vAlign w:val="center"/>
          </w:tcPr>
          <w:p>
            <w:pPr>
              <w:jc w:val="center"/>
              <w:rPr>
                <w:rFonts w:eastAsia="仿宋_GB2312"/>
                <w:szCs w:val="21"/>
              </w:rPr>
            </w:pPr>
          </w:p>
        </w:tc>
        <w:tc>
          <w:tcPr>
            <w:tcW w:w="562" w:type="pct"/>
            <w:vMerge w:val="continue"/>
            <w:vAlign w:val="center"/>
          </w:tcPr>
          <w:p>
            <w:pPr>
              <w:jc w:val="center"/>
              <w:rPr>
                <w:rFonts w:eastAsia="仿宋_GB2312"/>
                <w:szCs w:val="21"/>
              </w:rPr>
            </w:pPr>
          </w:p>
        </w:tc>
        <w:tc>
          <w:tcPr>
            <w:tcW w:w="700" w:type="pct"/>
            <w:vAlign w:val="center"/>
          </w:tcPr>
          <w:p>
            <w:pPr>
              <w:jc w:val="center"/>
              <w:rPr>
                <w:rFonts w:eastAsia="仿宋_GB2312"/>
                <w:szCs w:val="21"/>
              </w:rPr>
            </w:pPr>
            <w:r>
              <w:rPr>
                <w:rFonts w:eastAsia="仿宋_GB2312"/>
                <w:szCs w:val="21"/>
              </w:rPr>
              <w:t>S107C090</w:t>
            </w:r>
          </w:p>
        </w:tc>
        <w:tc>
          <w:tcPr>
            <w:tcW w:w="1862" w:type="pct"/>
            <w:vAlign w:val="center"/>
          </w:tcPr>
          <w:p>
            <w:pPr>
              <w:rPr>
                <w:rFonts w:eastAsia="仿宋_GB2312"/>
                <w:szCs w:val="21"/>
              </w:rPr>
            </w:pPr>
            <w:r>
              <w:rPr>
                <w:rFonts w:hint="eastAsia" w:eastAsia="仿宋_GB2312"/>
                <w:szCs w:val="21"/>
              </w:rPr>
              <w:t>外汇理论与交易</w:t>
            </w:r>
          </w:p>
        </w:tc>
        <w:tc>
          <w:tcPr>
            <w:tcW w:w="250" w:type="pct"/>
            <w:vAlign w:val="center"/>
          </w:tcPr>
          <w:p>
            <w:pPr>
              <w:jc w:val="center"/>
              <w:rPr>
                <w:rFonts w:eastAsia="仿宋_GB2312"/>
                <w:szCs w:val="21"/>
              </w:rPr>
            </w:pPr>
            <w:r>
              <w:rPr>
                <w:rFonts w:eastAsia="仿宋_GB2312"/>
                <w:szCs w:val="21"/>
              </w:rPr>
              <w:t>2</w:t>
            </w:r>
          </w:p>
        </w:tc>
        <w:tc>
          <w:tcPr>
            <w:tcW w:w="379" w:type="pct"/>
            <w:vAlign w:val="center"/>
          </w:tcPr>
          <w:p>
            <w:pPr>
              <w:jc w:val="center"/>
              <w:rPr>
                <w:rFonts w:eastAsia="仿宋_GB2312"/>
                <w:szCs w:val="21"/>
              </w:rPr>
            </w:pPr>
            <w:r>
              <w:rPr>
                <w:rFonts w:hint="eastAsia" w:eastAsia="仿宋_GB2312"/>
                <w:szCs w:val="21"/>
              </w:rPr>
              <w:t>春</w:t>
            </w:r>
          </w:p>
        </w:tc>
        <w:tc>
          <w:tcPr>
            <w:tcW w:w="378" w:type="pct"/>
            <w:vAlign w:val="center"/>
          </w:tcPr>
          <w:p>
            <w:pPr>
              <w:jc w:val="center"/>
              <w:rPr>
                <w:rFonts w:eastAsia="仿宋_GB2312"/>
                <w:szCs w:val="21"/>
              </w:rPr>
            </w:pPr>
            <w:r>
              <w:rPr>
                <w:rFonts w:hint="eastAsia" w:eastAsia="仿宋_GB2312"/>
                <w:szCs w:val="21"/>
              </w:rPr>
              <w:t>考查</w:t>
            </w:r>
          </w:p>
        </w:tc>
        <w:tc>
          <w:tcPr>
            <w:tcW w:w="619" w:type="pct"/>
            <w:vMerge w:val="continue"/>
            <w:vAlign w:val="center"/>
          </w:tcPr>
          <w:p>
            <w:pPr>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0" w:type="pct"/>
            <w:vMerge w:val="continue"/>
            <w:vAlign w:val="center"/>
          </w:tcPr>
          <w:p>
            <w:pPr>
              <w:jc w:val="center"/>
              <w:rPr>
                <w:rFonts w:eastAsia="仿宋_GB2312"/>
                <w:szCs w:val="21"/>
              </w:rPr>
            </w:pPr>
          </w:p>
        </w:tc>
        <w:tc>
          <w:tcPr>
            <w:tcW w:w="562" w:type="pct"/>
            <w:vMerge w:val="continue"/>
            <w:vAlign w:val="center"/>
          </w:tcPr>
          <w:p>
            <w:pPr>
              <w:jc w:val="center"/>
              <w:rPr>
                <w:rFonts w:eastAsia="仿宋_GB2312"/>
                <w:szCs w:val="21"/>
              </w:rPr>
            </w:pPr>
          </w:p>
        </w:tc>
        <w:tc>
          <w:tcPr>
            <w:tcW w:w="700" w:type="pct"/>
            <w:vAlign w:val="center"/>
          </w:tcPr>
          <w:p>
            <w:pPr>
              <w:jc w:val="center"/>
              <w:rPr>
                <w:rFonts w:eastAsia="仿宋_GB2312"/>
                <w:szCs w:val="21"/>
              </w:rPr>
            </w:pPr>
            <w:r>
              <w:rPr>
                <w:rFonts w:eastAsia="仿宋_GB2312"/>
                <w:szCs w:val="21"/>
              </w:rPr>
              <w:t>S107C153</w:t>
            </w:r>
          </w:p>
        </w:tc>
        <w:tc>
          <w:tcPr>
            <w:tcW w:w="1862" w:type="pct"/>
            <w:vAlign w:val="center"/>
          </w:tcPr>
          <w:p>
            <w:pPr>
              <w:rPr>
                <w:rFonts w:eastAsia="仿宋_GB2312"/>
                <w:szCs w:val="21"/>
              </w:rPr>
            </w:pPr>
            <w:r>
              <w:rPr>
                <w:rFonts w:hint="eastAsia" w:eastAsia="仿宋_GB2312"/>
                <w:szCs w:val="21"/>
              </w:rPr>
              <w:t>高级国际商务模拟实习</w:t>
            </w:r>
          </w:p>
        </w:tc>
        <w:tc>
          <w:tcPr>
            <w:tcW w:w="250" w:type="pct"/>
            <w:vAlign w:val="center"/>
          </w:tcPr>
          <w:p>
            <w:pPr>
              <w:jc w:val="center"/>
              <w:rPr>
                <w:rFonts w:eastAsia="仿宋_GB2312"/>
                <w:szCs w:val="21"/>
              </w:rPr>
            </w:pPr>
            <w:r>
              <w:rPr>
                <w:rFonts w:eastAsia="仿宋_GB2312"/>
                <w:szCs w:val="21"/>
              </w:rPr>
              <w:t>2</w:t>
            </w:r>
          </w:p>
        </w:tc>
        <w:tc>
          <w:tcPr>
            <w:tcW w:w="379" w:type="pct"/>
            <w:vAlign w:val="center"/>
          </w:tcPr>
          <w:p>
            <w:pPr>
              <w:jc w:val="center"/>
              <w:rPr>
                <w:rFonts w:eastAsia="仿宋_GB2312"/>
                <w:szCs w:val="21"/>
              </w:rPr>
            </w:pPr>
            <w:r>
              <w:rPr>
                <w:rFonts w:hint="eastAsia" w:eastAsia="仿宋_GB2312"/>
                <w:szCs w:val="21"/>
              </w:rPr>
              <w:t>春</w:t>
            </w:r>
          </w:p>
        </w:tc>
        <w:tc>
          <w:tcPr>
            <w:tcW w:w="378" w:type="pct"/>
            <w:vAlign w:val="center"/>
          </w:tcPr>
          <w:p>
            <w:pPr>
              <w:jc w:val="center"/>
              <w:rPr>
                <w:rFonts w:eastAsia="仿宋_GB2312"/>
                <w:szCs w:val="21"/>
              </w:rPr>
            </w:pPr>
            <w:r>
              <w:rPr>
                <w:rFonts w:hint="eastAsia" w:eastAsia="仿宋_GB2312"/>
                <w:szCs w:val="21"/>
              </w:rPr>
              <w:t>考查</w:t>
            </w:r>
          </w:p>
        </w:tc>
        <w:tc>
          <w:tcPr>
            <w:tcW w:w="619" w:type="pct"/>
            <w:vMerge w:val="continue"/>
            <w:vAlign w:val="center"/>
          </w:tcPr>
          <w:p>
            <w:pPr>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0" w:type="pct"/>
            <w:vMerge w:val="continue"/>
            <w:vAlign w:val="center"/>
          </w:tcPr>
          <w:p>
            <w:pPr>
              <w:jc w:val="center"/>
              <w:rPr>
                <w:rFonts w:eastAsia="仿宋_GB2312"/>
                <w:szCs w:val="21"/>
              </w:rPr>
            </w:pPr>
          </w:p>
        </w:tc>
        <w:tc>
          <w:tcPr>
            <w:tcW w:w="562" w:type="pct"/>
            <w:vMerge w:val="restart"/>
            <w:vAlign w:val="center"/>
          </w:tcPr>
          <w:p>
            <w:pPr>
              <w:jc w:val="center"/>
              <w:rPr>
                <w:rFonts w:eastAsia="仿宋_GB2312"/>
                <w:szCs w:val="21"/>
              </w:rPr>
            </w:pPr>
            <w:r>
              <w:rPr>
                <w:rFonts w:hint="eastAsia" w:eastAsia="仿宋_GB2312"/>
                <w:szCs w:val="21"/>
              </w:rPr>
              <w:t>公共</w:t>
            </w:r>
          </w:p>
          <w:p>
            <w:pPr>
              <w:jc w:val="center"/>
              <w:rPr>
                <w:rFonts w:eastAsia="仿宋_GB2312"/>
                <w:szCs w:val="21"/>
              </w:rPr>
            </w:pPr>
            <w:r>
              <w:rPr>
                <w:rFonts w:hint="eastAsia" w:eastAsia="仿宋_GB2312"/>
                <w:szCs w:val="21"/>
              </w:rPr>
              <w:t>实验</w:t>
            </w:r>
          </w:p>
        </w:tc>
        <w:tc>
          <w:tcPr>
            <w:tcW w:w="700" w:type="pct"/>
            <w:vAlign w:val="center"/>
          </w:tcPr>
          <w:p>
            <w:pPr>
              <w:jc w:val="center"/>
            </w:pPr>
            <w:r>
              <w:t>S106C028</w:t>
            </w:r>
          </w:p>
        </w:tc>
        <w:tc>
          <w:tcPr>
            <w:tcW w:w="1862" w:type="pct"/>
            <w:vAlign w:val="center"/>
          </w:tcPr>
          <w:p>
            <w:pPr>
              <w:rPr>
                <w:rFonts w:eastAsia="仿宋_GB2312"/>
                <w:szCs w:val="21"/>
              </w:rPr>
            </w:pPr>
            <w:r>
              <w:rPr>
                <w:rFonts w:hint="eastAsia" w:eastAsia="仿宋_GB2312"/>
                <w:szCs w:val="21"/>
              </w:rPr>
              <w:t>网络工程</w:t>
            </w:r>
          </w:p>
        </w:tc>
        <w:tc>
          <w:tcPr>
            <w:tcW w:w="250" w:type="pct"/>
            <w:vAlign w:val="center"/>
          </w:tcPr>
          <w:p>
            <w:pPr>
              <w:jc w:val="center"/>
              <w:rPr>
                <w:sz w:val="20"/>
              </w:rPr>
            </w:pPr>
            <w:r>
              <w:rPr>
                <w:sz w:val="20"/>
              </w:rPr>
              <w:t>1</w:t>
            </w:r>
          </w:p>
        </w:tc>
        <w:tc>
          <w:tcPr>
            <w:tcW w:w="379" w:type="pct"/>
            <w:vAlign w:val="center"/>
          </w:tcPr>
          <w:p>
            <w:pPr>
              <w:jc w:val="center"/>
              <w:rPr>
                <w:rFonts w:eastAsia="仿宋_GB2312"/>
                <w:szCs w:val="21"/>
              </w:rPr>
            </w:pPr>
            <w:r>
              <w:rPr>
                <w:rFonts w:hint="eastAsia" w:eastAsia="仿宋_GB2312"/>
                <w:szCs w:val="21"/>
              </w:rPr>
              <w:t>春</w:t>
            </w:r>
          </w:p>
        </w:tc>
        <w:tc>
          <w:tcPr>
            <w:tcW w:w="378" w:type="pct"/>
            <w:vAlign w:val="center"/>
          </w:tcPr>
          <w:p>
            <w:pPr>
              <w:jc w:val="center"/>
              <w:rPr>
                <w:rFonts w:eastAsia="仿宋_GB2312"/>
                <w:szCs w:val="21"/>
              </w:rPr>
            </w:pPr>
            <w:r>
              <w:rPr>
                <w:rFonts w:hint="eastAsia" w:eastAsia="仿宋_GB2312"/>
                <w:szCs w:val="21"/>
              </w:rPr>
              <w:t>考查</w:t>
            </w:r>
          </w:p>
        </w:tc>
        <w:tc>
          <w:tcPr>
            <w:tcW w:w="619" w:type="pct"/>
            <w:vMerge w:val="restart"/>
            <w:vAlign w:val="center"/>
          </w:tcPr>
          <w:p>
            <w:pPr>
              <w:jc w:val="center"/>
              <w:rPr>
                <w:rFonts w:eastAsia="仿宋_GB2312"/>
                <w:szCs w:val="21"/>
              </w:rPr>
            </w:pPr>
            <w:r>
              <w:rPr>
                <w:rFonts w:hint="eastAsia" w:eastAsia="仿宋_GB2312"/>
              </w:rPr>
              <w:t>选</w:t>
            </w:r>
            <w:r>
              <w:rPr>
                <w:rFonts w:eastAsia="仿宋_GB2312"/>
              </w:rPr>
              <w:t>1</w:t>
            </w:r>
            <w:r>
              <w:rPr>
                <w:rFonts w:hint="eastAsia" w:eastAsia="仿宋_GB2312"/>
              </w:rPr>
              <w:t>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0" w:type="pct"/>
            <w:vMerge w:val="continue"/>
            <w:vAlign w:val="center"/>
          </w:tcPr>
          <w:p>
            <w:pPr>
              <w:jc w:val="center"/>
              <w:rPr>
                <w:rFonts w:eastAsia="仿宋_GB2312"/>
                <w:szCs w:val="21"/>
              </w:rPr>
            </w:pPr>
          </w:p>
        </w:tc>
        <w:tc>
          <w:tcPr>
            <w:tcW w:w="562" w:type="pct"/>
            <w:vMerge w:val="continue"/>
            <w:vAlign w:val="center"/>
          </w:tcPr>
          <w:p>
            <w:pPr>
              <w:jc w:val="center"/>
              <w:rPr>
                <w:rFonts w:eastAsia="仿宋_GB2312"/>
              </w:rPr>
            </w:pPr>
          </w:p>
        </w:tc>
        <w:tc>
          <w:tcPr>
            <w:tcW w:w="700" w:type="pct"/>
            <w:vAlign w:val="center"/>
          </w:tcPr>
          <w:p>
            <w:pPr>
              <w:jc w:val="center"/>
              <w:rPr>
                <w:rFonts w:eastAsia="仿宋_GB2312"/>
                <w:szCs w:val="21"/>
              </w:rPr>
            </w:pPr>
            <w:r>
              <w:t>S104C057</w:t>
            </w:r>
          </w:p>
        </w:tc>
        <w:tc>
          <w:tcPr>
            <w:tcW w:w="1862" w:type="pct"/>
            <w:vAlign w:val="center"/>
          </w:tcPr>
          <w:p>
            <w:pPr>
              <w:rPr>
                <w:rFonts w:eastAsia="仿宋_GB2312"/>
                <w:szCs w:val="21"/>
              </w:rPr>
            </w:pPr>
            <w:r>
              <w:rPr>
                <w:rFonts w:hint="eastAsia" w:eastAsia="仿宋_GB2312"/>
                <w:szCs w:val="21"/>
              </w:rPr>
              <w:t>电类综合实验</w:t>
            </w:r>
          </w:p>
        </w:tc>
        <w:tc>
          <w:tcPr>
            <w:tcW w:w="250" w:type="pct"/>
            <w:vAlign w:val="center"/>
          </w:tcPr>
          <w:p>
            <w:pPr>
              <w:jc w:val="center"/>
              <w:rPr>
                <w:rFonts w:eastAsia="仿宋_GB2312"/>
                <w:szCs w:val="21"/>
              </w:rPr>
            </w:pPr>
            <w:r>
              <w:rPr>
                <w:sz w:val="20"/>
              </w:rPr>
              <w:t>1</w:t>
            </w:r>
          </w:p>
        </w:tc>
        <w:tc>
          <w:tcPr>
            <w:tcW w:w="379" w:type="pct"/>
            <w:vAlign w:val="center"/>
          </w:tcPr>
          <w:p>
            <w:pPr>
              <w:jc w:val="center"/>
              <w:rPr>
                <w:rFonts w:eastAsia="仿宋_GB2312"/>
                <w:szCs w:val="21"/>
              </w:rPr>
            </w:pPr>
            <w:r>
              <w:rPr>
                <w:rFonts w:hint="eastAsia" w:eastAsia="仿宋_GB2312"/>
                <w:szCs w:val="21"/>
              </w:rPr>
              <w:t>春</w:t>
            </w:r>
          </w:p>
        </w:tc>
        <w:tc>
          <w:tcPr>
            <w:tcW w:w="378" w:type="pct"/>
            <w:vAlign w:val="center"/>
          </w:tcPr>
          <w:p>
            <w:pPr>
              <w:jc w:val="center"/>
              <w:rPr>
                <w:rFonts w:eastAsia="仿宋_GB2312"/>
                <w:szCs w:val="21"/>
              </w:rPr>
            </w:pPr>
            <w:r>
              <w:rPr>
                <w:rFonts w:hint="eastAsia" w:eastAsia="仿宋_GB2312"/>
                <w:szCs w:val="21"/>
              </w:rPr>
              <w:t>考查</w:t>
            </w:r>
          </w:p>
        </w:tc>
        <w:tc>
          <w:tcPr>
            <w:tcW w:w="619" w:type="pct"/>
            <w:vMerge w:val="continue"/>
            <w:vAlign w:val="center"/>
          </w:tcPr>
          <w:p>
            <w:pPr>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0" w:type="pct"/>
            <w:vMerge w:val="continue"/>
            <w:vAlign w:val="center"/>
          </w:tcPr>
          <w:p>
            <w:pPr>
              <w:jc w:val="center"/>
              <w:rPr>
                <w:rFonts w:eastAsia="仿宋_GB2312"/>
                <w:szCs w:val="21"/>
              </w:rPr>
            </w:pPr>
          </w:p>
        </w:tc>
        <w:tc>
          <w:tcPr>
            <w:tcW w:w="562" w:type="pct"/>
            <w:vAlign w:val="center"/>
          </w:tcPr>
          <w:p>
            <w:pPr>
              <w:jc w:val="center"/>
              <w:rPr>
                <w:rFonts w:eastAsia="仿宋_GB2312"/>
                <w:szCs w:val="21"/>
              </w:rPr>
            </w:pPr>
            <w:r>
              <w:rPr>
                <w:rFonts w:hint="eastAsia" w:eastAsia="仿宋_GB2312"/>
                <w:szCs w:val="21"/>
              </w:rPr>
              <w:t>创新创业与公共素养</w:t>
            </w:r>
          </w:p>
        </w:tc>
        <w:tc>
          <w:tcPr>
            <w:tcW w:w="700" w:type="pct"/>
            <w:vAlign w:val="center"/>
          </w:tcPr>
          <w:p>
            <w:pPr>
              <w:jc w:val="center"/>
              <w:rPr>
                <w:rFonts w:eastAsia="仿宋_GB2312"/>
                <w:szCs w:val="21"/>
              </w:rPr>
            </w:pPr>
            <w:r>
              <w:rPr>
                <w:rFonts w:eastAsia="仿宋_GB2312"/>
                <w:szCs w:val="21"/>
              </w:rPr>
              <w:t>S2440005</w:t>
            </w:r>
          </w:p>
        </w:tc>
        <w:tc>
          <w:tcPr>
            <w:tcW w:w="1862" w:type="pct"/>
            <w:vAlign w:val="center"/>
          </w:tcPr>
          <w:p>
            <w:pPr>
              <w:rPr>
                <w:rFonts w:eastAsia="仿宋_GB2312"/>
                <w:szCs w:val="21"/>
              </w:rPr>
            </w:pPr>
            <w:r>
              <w:rPr>
                <w:rFonts w:hint="eastAsia" w:eastAsia="仿宋_GB2312"/>
                <w:szCs w:val="21"/>
              </w:rPr>
              <w:t>创新创业（选修）</w:t>
            </w:r>
          </w:p>
        </w:tc>
        <w:tc>
          <w:tcPr>
            <w:tcW w:w="250" w:type="pct"/>
            <w:vAlign w:val="center"/>
          </w:tcPr>
          <w:p>
            <w:pPr>
              <w:jc w:val="center"/>
              <w:rPr>
                <w:rFonts w:eastAsia="仿宋_GB2312"/>
                <w:szCs w:val="21"/>
              </w:rPr>
            </w:pPr>
            <w:r>
              <w:rPr>
                <w:rFonts w:eastAsia="仿宋_GB2312"/>
                <w:szCs w:val="21"/>
              </w:rPr>
              <w:t>1</w:t>
            </w:r>
          </w:p>
        </w:tc>
        <w:tc>
          <w:tcPr>
            <w:tcW w:w="379" w:type="pct"/>
            <w:vAlign w:val="center"/>
          </w:tcPr>
          <w:p>
            <w:pPr>
              <w:jc w:val="center"/>
              <w:rPr>
                <w:rFonts w:eastAsia="仿宋_GB2312"/>
                <w:szCs w:val="21"/>
              </w:rPr>
            </w:pPr>
            <w:r>
              <w:rPr>
                <w:rFonts w:hint="eastAsia" w:eastAsia="仿宋_GB2312"/>
                <w:szCs w:val="21"/>
              </w:rPr>
              <w:t>春</w:t>
            </w:r>
          </w:p>
        </w:tc>
        <w:tc>
          <w:tcPr>
            <w:tcW w:w="378" w:type="pct"/>
            <w:vAlign w:val="center"/>
          </w:tcPr>
          <w:p>
            <w:pPr>
              <w:jc w:val="center"/>
              <w:rPr>
                <w:rFonts w:eastAsia="仿宋_GB2312"/>
                <w:szCs w:val="21"/>
              </w:rPr>
            </w:pPr>
            <w:r>
              <w:rPr>
                <w:rFonts w:hint="eastAsia" w:eastAsia="仿宋_GB2312"/>
                <w:szCs w:val="21"/>
              </w:rPr>
              <w:t>考试</w:t>
            </w:r>
          </w:p>
        </w:tc>
        <w:tc>
          <w:tcPr>
            <w:tcW w:w="619" w:type="pct"/>
            <w:vAlign w:val="center"/>
          </w:tcPr>
          <w:p>
            <w:pPr>
              <w:jc w:val="center"/>
              <w:rPr>
                <w:rFonts w:eastAsia="仿宋_GB2312"/>
                <w:szCs w:val="21"/>
              </w:rPr>
            </w:pPr>
          </w:p>
        </w:tc>
      </w:tr>
    </w:tbl>
    <w:p>
      <w:pPr>
        <w:spacing w:line="400" w:lineRule="exact"/>
        <w:rPr>
          <w:rFonts w:eastAsia="仿宋_GB2312"/>
          <w:b/>
          <w:szCs w:val="21"/>
        </w:rPr>
      </w:pPr>
      <w:r>
        <w:rPr>
          <w:rFonts w:hint="eastAsia" w:eastAsia="仿宋_GB2312"/>
          <w:b/>
          <w:szCs w:val="21"/>
        </w:rPr>
        <w:t>跨学科或以同等学力身份入学的硕士研究生必须加修由导师指定的本科层次主干课程（至少</w:t>
      </w:r>
      <w:r>
        <w:rPr>
          <w:rFonts w:eastAsia="仿宋_GB2312"/>
          <w:b/>
          <w:szCs w:val="21"/>
        </w:rPr>
        <w:t>2</w:t>
      </w:r>
      <w:r>
        <w:rPr>
          <w:rFonts w:hint="eastAsia" w:eastAsia="仿宋_GB2312"/>
          <w:b/>
          <w:szCs w:val="21"/>
        </w:rPr>
        <w:t>门），不计学分。</w:t>
      </w:r>
    </w:p>
    <w:p>
      <w:pPr>
        <w:spacing w:line="400" w:lineRule="exact"/>
        <w:ind w:firstLine="422" w:firstLineChars="200"/>
        <w:rPr>
          <w:b/>
          <w:bCs/>
          <w:szCs w:val="21"/>
        </w:rPr>
      </w:pPr>
      <w:r>
        <w:rPr>
          <w:rFonts w:eastAsia="仿宋_GB2312"/>
          <w:b/>
          <w:bCs/>
          <w:szCs w:val="21"/>
        </w:rPr>
        <w:br w:type="page"/>
      </w:r>
      <w:r>
        <w:rPr>
          <w:b/>
          <w:bCs/>
          <w:szCs w:val="21"/>
        </w:rPr>
        <w:t>六、专业实践</w:t>
      </w:r>
    </w:p>
    <w:p>
      <w:pPr>
        <w:spacing w:line="400" w:lineRule="exact"/>
        <w:ind w:firstLine="420" w:firstLineChars="200"/>
        <w:rPr>
          <w:b/>
          <w:szCs w:val="21"/>
        </w:rPr>
      </w:pPr>
      <w:r>
        <w:rPr>
          <w:szCs w:val="21"/>
        </w:rPr>
        <w:t>研究生参加国际商务实践、实习，作为必修培养环节，提交实践报告。应届本科生实习实践时间不少于6个月。</w:t>
      </w:r>
    </w:p>
    <w:p>
      <w:pPr>
        <w:spacing w:line="400" w:lineRule="exact"/>
        <w:ind w:firstLine="422" w:firstLineChars="200"/>
        <w:rPr>
          <w:b/>
          <w:bCs/>
          <w:szCs w:val="21"/>
        </w:rPr>
      </w:pPr>
      <w:r>
        <w:rPr>
          <w:b/>
          <w:bCs/>
          <w:szCs w:val="21"/>
        </w:rPr>
        <w:t>七、开题报告</w:t>
      </w:r>
    </w:p>
    <w:p>
      <w:pPr>
        <w:spacing w:line="400" w:lineRule="exact"/>
        <w:ind w:firstLine="420" w:firstLineChars="200"/>
      </w:pPr>
      <w:r>
        <w:t>研究生在导师的指导下进行选题和开题，于第三学期完成开题工作。开题报告要求不少于8000字的开题报告，其中文献综述5000字左右，查阅不少于40篇与选题相关的专业文献，外文文献不少于总数的1/3，近五年的文献不少于总数的1/3。开题报告通过后方可进入学位论文期；未通过者按同样程序重新开题。</w:t>
      </w:r>
    </w:p>
    <w:p>
      <w:pPr>
        <w:spacing w:line="400" w:lineRule="exact"/>
        <w:ind w:firstLine="420" w:firstLineChars="200"/>
      </w:pPr>
      <w:r>
        <w:t>开题报告其它相关要求详见《南京理工大学全日制硕士专业学位研究生学位论文工作暂行规定》。</w:t>
      </w:r>
    </w:p>
    <w:p>
      <w:pPr>
        <w:spacing w:line="400" w:lineRule="exact"/>
        <w:ind w:firstLine="422" w:firstLineChars="200"/>
        <w:rPr>
          <w:b/>
          <w:bCs/>
          <w:szCs w:val="21"/>
        </w:rPr>
      </w:pPr>
      <w:r>
        <w:rPr>
          <w:b/>
          <w:bCs/>
          <w:szCs w:val="21"/>
        </w:rPr>
        <w:t>八、科研实践能力</w:t>
      </w:r>
    </w:p>
    <w:p>
      <w:pPr>
        <w:spacing w:line="400" w:lineRule="exact"/>
        <w:ind w:firstLine="420" w:firstLineChars="200"/>
      </w:pPr>
      <w:r>
        <w:rPr>
          <w:kern w:val="0"/>
          <w:szCs w:val="21"/>
        </w:rPr>
        <w:t>撰写与其研究方向相关的论文至少一篇，且以南京理工大学为第一署名单位</w:t>
      </w:r>
      <w:r>
        <w:rPr>
          <w:szCs w:val="21"/>
        </w:rPr>
        <w:t>（作者署名顺序参见研究生院相关规定）</w:t>
      </w:r>
      <w:r>
        <w:t>，具</w:t>
      </w:r>
      <w:r>
        <w:rPr>
          <w:szCs w:val="21"/>
        </w:rPr>
        <w:t>体要求详见《南京理工大学关于研究生发表学术论文要求的规定》</w:t>
      </w:r>
    </w:p>
    <w:p>
      <w:pPr>
        <w:spacing w:line="400" w:lineRule="exact"/>
        <w:ind w:firstLine="422" w:firstLineChars="200"/>
        <w:rPr>
          <w:b/>
          <w:bCs/>
          <w:szCs w:val="21"/>
        </w:rPr>
      </w:pPr>
      <w:r>
        <w:rPr>
          <w:b/>
          <w:bCs/>
          <w:szCs w:val="21"/>
        </w:rPr>
        <w:t>九、学位论文</w:t>
      </w:r>
    </w:p>
    <w:p>
      <w:pPr>
        <w:spacing w:line="400" w:lineRule="exact"/>
        <w:ind w:firstLine="420" w:firstLineChars="200"/>
      </w:pPr>
      <w:r>
        <w:t>学位论文工作是研究生培养工作的重要组成部分，是对研究生解决问题的一项系统性训练，是提升研究生综合运用所学知识发现问题、分析问题和解决问题能力的重要培养环节。</w:t>
      </w:r>
    </w:p>
    <w:p>
      <w:pPr>
        <w:spacing w:line="400" w:lineRule="exact"/>
        <w:ind w:firstLine="420" w:firstLineChars="200"/>
      </w:pPr>
      <w:r>
        <w:t>学位论文要求科学性与实践性紧密结合，内容重点解决国际商务实际问题，形式可以是理论与政策研究、国际商务案例分析、国际市场调研报告、商业计划书、项目可行性报告等多种形式。评价论文水平主要考核其综合运用所学国际商务理论知识解决实际问题的能力，以及内容是否有创新性和实用价值。</w:t>
      </w:r>
    </w:p>
    <w:p>
      <w:pPr>
        <w:spacing w:line="400" w:lineRule="exact"/>
        <w:ind w:firstLine="420" w:firstLineChars="200"/>
      </w:pPr>
      <w:r>
        <w:t>学位论文要求概念清楚、立论正确、分析严谨、计算正确、数据可靠、文句简练、图表清晰、层次分明，能体现研究生具有宽广的理论基础、较强的独立工作能力和优良的学风。具体要求按照学校相关文件的规定执行。</w:t>
      </w:r>
    </w:p>
    <w:p>
      <w:pPr>
        <w:spacing w:line="400" w:lineRule="exact"/>
        <w:ind w:firstLine="420" w:firstLineChars="200"/>
      </w:pPr>
      <w:r>
        <w:t>学位论文正文字数不少于4万字，标准排版正文不少于40页。参考文献不少于50篇，其中外文文献不少于20篇，以近3年的文献为主。</w:t>
      </w:r>
    </w:p>
    <w:p>
      <w:pPr>
        <w:spacing w:line="400" w:lineRule="exact"/>
        <w:ind w:firstLine="420" w:firstLineChars="200"/>
      </w:pPr>
      <w:r>
        <w:t>学位论文在导师或导师组指导下由研究生独立完成。学位论文撰写完成后，须经过预答辩、内外审和正式答辩等环节后方可申请硕士学位。</w:t>
      </w:r>
    </w:p>
    <w:p>
      <w:pPr>
        <w:spacing w:line="400" w:lineRule="exact"/>
        <w:ind w:firstLine="420" w:firstLineChars="200"/>
      </w:pPr>
      <w:r>
        <w:t>学位论文其它相关要求详见《南京理工大学全日制硕士专业学位研究生学位论文工作暂行规定》和《南京理工大学全日制硕士专业学位论文撰写要求》</w:t>
      </w:r>
      <w:r>
        <w:rPr>
          <w:kern w:val="0"/>
        </w:rPr>
        <w:t>。</w:t>
      </w:r>
      <w:bookmarkEnd w:id="8"/>
      <w:bookmarkEnd w:id="9"/>
      <w:bookmarkStart w:id="10" w:name="_Toc395156161"/>
    </w:p>
    <w:p>
      <w:pPr>
        <w:pStyle w:val="18"/>
        <w:rPr>
          <w:rFonts w:ascii="黑体" w:hAnsi="黑体" w:eastAsia="黑体"/>
          <w:b w:val="0"/>
        </w:rPr>
      </w:pPr>
      <w:r>
        <w:rPr>
          <w:rFonts w:ascii="Times New Roman" w:hAnsi="Times New Roman" w:eastAsia="宋体"/>
        </w:rPr>
        <w:br w:type="page"/>
      </w:r>
      <w:bookmarkStart w:id="11" w:name="_Toc49671915"/>
      <w:bookmarkStart w:id="12" w:name="_Toc523047706"/>
      <w:r>
        <w:rPr>
          <w:rFonts w:hint="eastAsia" w:ascii="黑体" w:hAnsi="黑体" w:eastAsia="黑体"/>
          <w:b w:val="0"/>
        </w:rPr>
        <w:t>法律硕士（非法学）</w:t>
      </w:r>
      <w:bookmarkEnd w:id="10"/>
      <w:bookmarkEnd w:id="11"/>
      <w:bookmarkEnd w:id="12"/>
    </w:p>
    <w:p>
      <w:pPr>
        <w:jc w:val="center"/>
        <w:rPr>
          <w:rFonts w:eastAsia="黑体"/>
          <w:bCs/>
          <w:sz w:val="32"/>
          <w:szCs w:val="32"/>
        </w:rPr>
      </w:pPr>
      <w:r>
        <w:rPr>
          <w:rFonts w:eastAsia="黑体"/>
          <w:bCs/>
          <w:sz w:val="32"/>
          <w:szCs w:val="32"/>
        </w:rPr>
        <w:t>Juris Master</w:t>
      </w:r>
    </w:p>
    <w:p>
      <w:pPr>
        <w:jc w:val="center"/>
        <w:rPr>
          <w:rFonts w:eastAsia="仿宋_GB2312"/>
          <w:szCs w:val="21"/>
        </w:rPr>
      </w:pPr>
      <w:r>
        <w:rPr>
          <w:rFonts w:hint="eastAsia" w:eastAsia="仿宋_GB2312"/>
          <w:szCs w:val="21"/>
        </w:rPr>
        <w:t>（代码：</w:t>
      </w:r>
      <w:r>
        <w:rPr>
          <w:rFonts w:eastAsia="仿宋_GB2312"/>
          <w:szCs w:val="21"/>
        </w:rPr>
        <w:t>035101</w:t>
      </w:r>
      <w:r>
        <w:rPr>
          <w:rFonts w:hint="eastAsia" w:eastAsia="仿宋_GB2312"/>
          <w:szCs w:val="21"/>
        </w:rPr>
        <w:t>）</w:t>
      </w:r>
    </w:p>
    <w:p>
      <w:pPr>
        <w:jc w:val="center"/>
        <w:rPr>
          <w:rFonts w:eastAsia="仿宋_GB2312"/>
          <w:szCs w:val="21"/>
        </w:rPr>
      </w:pPr>
    </w:p>
    <w:p>
      <w:pPr>
        <w:spacing w:line="400" w:lineRule="exact"/>
        <w:ind w:firstLine="422" w:firstLineChars="200"/>
        <w:rPr>
          <w:b/>
          <w:bCs/>
          <w:szCs w:val="21"/>
        </w:rPr>
      </w:pPr>
      <w:r>
        <w:rPr>
          <w:b/>
          <w:bCs/>
          <w:szCs w:val="21"/>
        </w:rPr>
        <w:t>一、培养目标</w:t>
      </w:r>
    </w:p>
    <w:p>
      <w:pPr>
        <w:spacing w:line="400" w:lineRule="exact"/>
        <w:ind w:firstLine="420" w:firstLineChars="200"/>
        <w:rPr>
          <w:szCs w:val="21"/>
        </w:rPr>
      </w:pPr>
      <w:r>
        <w:rPr>
          <w:szCs w:val="21"/>
        </w:rPr>
        <w:t>本专业学位主要培养立法、司法、行政执法和法律服务以及其他行业领域德才兼备的高层次、复合型、应用型法治人才，特色方向是培养掌握知识产权理论知识和实践技能的复合型、实务型知识产权法律人才。</w:t>
      </w:r>
    </w:p>
    <w:p>
      <w:pPr>
        <w:spacing w:line="400" w:lineRule="exact"/>
        <w:ind w:firstLine="420" w:firstLineChars="200"/>
        <w:rPr>
          <w:b/>
          <w:szCs w:val="21"/>
        </w:rPr>
      </w:pPr>
      <w:r>
        <w:rPr>
          <w:szCs w:val="21"/>
        </w:rPr>
        <w:t>（一）基本要求</w:t>
      </w:r>
      <w:r>
        <w:rPr>
          <w:b/>
          <w:szCs w:val="21"/>
        </w:rPr>
        <w:t>：</w:t>
      </w:r>
    </w:p>
    <w:p>
      <w:pPr>
        <w:spacing w:line="400" w:lineRule="exact"/>
        <w:ind w:firstLine="420" w:firstLineChars="200"/>
        <w:rPr>
          <w:szCs w:val="21"/>
        </w:rPr>
      </w:pPr>
      <w:r>
        <w:rPr>
          <w:szCs w:val="21"/>
        </w:rPr>
        <w:t>1．掌握中国特色社会主义理论体系，自觉遵守宪法和法律，德法兼修，具有良好的政治素质和道德品质，遵循法律职业伦理和法律职业道德规范。</w:t>
      </w:r>
    </w:p>
    <w:p>
      <w:pPr>
        <w:spacing w:line="400" w:lineRule="exact"/>
        <w:ind w:firstLine="420" w:firstLineChars="200"/>
        <w:rPr>
          <w:szCs w:val="21"/>
        </w:rPr>
      </w:pPr>
      <w:r>
        <w:rPr>
          <w:szCs w:val="21"/>
        </w:rPr>
        <w:t>2．全面掌握法学基本原理，特别是社会主义法学基本原理，掌握从事法律职业所要求的法律知识、法律思维和法律技能。</w:t>
      </w:r>
    </w:p>
    <w:p>
      <w:pPr>
        <w:spacing w:line="400" w:lineRule="exact"/>
        <w:ind w:firstLine="420" w:firstLineChars="200"/>
        <w:rPr>
          <w:szCs w:val="21"/>
        </w:rPr>
      </w:pPr>
      <w:r>
        <w:rPr>
          <w:szCs w:val="21"/>
        </w:rPr>
        <w:t>3．自觉践行社会主义核心价值观，能够综合运用法律和其他专业知识，具有独立从事法务工作尤其是知识产权实务工作的能力。</w:t>
      </w:r>
    </w:p>
    <w:p>
      <w:pPr>
        <w:spacing w:line="400" w:lineRule="exact"/>
        <w:ind w:firstLine="420" w:firstLineChars="200"/>
        <w:rPr>
          <w:szCs w:val="21"/>
        </w:rPr>
      </w:pPr>
      <w:r>
        <w:rPr>
          <w:szCs w:val="21"/>
        </w:rPr>
        <w:t>4．熟练掌握一门外语，能阅读专业外语资料。</w:t>
      </w:r>
    </w:p>
    <w:p>
      <w:pPr>
        <w:spacing w:line="400" w:lineRule="exact"/>
        <w:ind w:firstLine="420" w:firstLineChars="200"/>
        <w:rPr>
          <w:b/>
          <w:szCs w:val="21"/>
        </w:rPr>
      </w:pPr>
      <w:r>
        <w:rPr>
          <w:szCs w:val="21"/>
        </w:rPr>
        <w:t>（二）具体要求</w:t>
      </w:r>
      <w:r>
        <w:rPr>
          <w:b/>
          <w:szCs w:val="21"/>
        </w:rPr>
        <w:t>：</w:t>
      </w:r>
    </w:p>
    <w:p>
      <w:pPr>
        <w:spacing w:line="400" w:lineRule="exact"/>
        <w:ind w:firstLine="420" w:firstLineChars="200"/>
        <w:rPr>
          <w:szCs w:val="21"/>
        </w:rPr>
      </w:pPr>
      <w:r>
        <w:rPr>
          <w:szCs w:val="21"/>
        </w:rPr>
        <w:t>1．全面掌握法律专业知识，精通知识产权法律知识。</w:t>
      </w:r>
    </w:p>
    <w:p>
      <w:pPr>
        <w:spacing w:line="400" w:lineRule="exact"/>
        <w:ind w:firstLine="420" w:firstLineChars="200"/>
        <w:rPr>
          <w:szCs w:val="21"/>
        </w:rPr>
      </w:pPr>
      <w:r>
        <w:rPr>
          <w:szCs w:val="21"/>
        </w:rPr>
        <w:t>2．能够运用法律思维分析和解决法律实务问题，尤其是能够运用法律思维处理知识产权实务工作。</w:t>
      </w:r>
    </w:p>
    <w:p>
      <w:pPr>
        <w:spacing w:line="400" w:lineRule="exact"/>
        <w:ind w:firstLine="420" w:firstLineChars="200"/>
        <w:rPr>
          <w:szCs w:val="21"/>
        </w:rPr>
      </w:pPr>
      <w:r>
        <w:rPr>
          <w:szCs w:val="21"/>
        </w:rPr>
        <w:t>3．能够熟练运用法律解释方法，具备在具体案件中进行法律推理的能力。</w:t>
      </w:r>
    </w:p>
    <w:p>
      <w:pPr>
        <w:spacing w:line="400" w:lineRule="exact"/>
        <w:ind w:firstLine="420" w:firstLineChars="200"/>
        <w:rPr>
          <w:szCs w:val="21"/>
        </w:rPr>
      </w:pPr>
      <w:r>
        <w:rPr>
          <w:szCs w:val="21"/>
        </w:rPr>
        <w:t>4．掌握诉讼主要程序，能够熟练从事法律事务代理和辩护业务，特别是能够熟练从事知识产权事务代理和纠纷解决业务。</w:t>
      </w:r>
    </w:p>
    <w:p>
      <w:pPr>
        <w:spacing w:line="400" w:lineRule="exact"/>
        <w:ind w:firstLine="420" w:firstLineChars="200"/>
        <w:rPr>
          <w:szCs w:val="21"/>
        </w:rPr>
      </w:pPr>
      <w:r>
        <w:rPr>
          <w:szCs w:val="21"/>
        </w:rPr>
        <w:t>5．能够熟练从事非诉讼实务以及法律事务的组织和管理，特别是能够熟练从事知识产权非诉讼实务与法律事务的管理。</w:t>
      </w:r>
    </w:p>
    <w:p>
      <w:pPr>
        <w:spacing w:line="400" w:lineRule="exact"/>
        <w:ind w:firstLine="420" w:firstLineChars="200"/>
        <w:rPr>
          <w:szCs w:val="21"/>
        </w:rPr>
      </w:pPr>
      <w:r>
        <w:rPr>
          <w:szCs w:val="21"/>
        </w:rPr>
        <w:t>6．熟练掌握法律文书制作技能，尤其是掌握知识产权专业文书制作技能。</w:t>
      </w:r>
    </w:p>
    <w:p>
      <w:pPr>
        <w:spacing w:line="400" w:lineRule="exact"/>
        <w:ind w:firstLine="422" w:firstLineChars="200"/>
        <w:rPr>
          <w:b/>
          <w:bCs/>
          <w:szCs w:val="21"/>
        </w:rPr>
      </w:pPr>
      <w:r>
        <w:rPr>
          <w:b/>
          <w:bCs/>
          <w:szCs w:val="21"/>
        </w:rPr>
        <w:t>二、培养对象</w:t>
      </w:r>
    </w:p>
    <w:p>
      <w:pPr>
        <w:spacing w:line="400" w:lineRule="exact"/>
        <w:ind w:firstLine="420" w:firstLineChars="200"/>
        <w:rPr>
          <w:szCs w:val="21"/>
        </w:rPr>
      </w:pPr>
      <w:r>
        <w:rPr>
          <w:szCs w:val="21"/>
          <w:shd w:val="clear" w:color="auto" w:fill="FFFFFF"/>
        </w:rPr>
        <w:t>通过全国法律硕士专业学位研究生统一入学考试，经我校复试选拔录取的，具有国民教育序列非法学专业大学本科学历的应、往届毕业生或同等学力人员。</w:t>
      </w:r>
    </w:p>
    <w:p>
      <w:pPr>
        <w:spacing w:line="400" w:lineRule="exact"/>
        <w:ind w:firstLine="422" w:firstLineChars="200"/>
        <w:rPr>
          <w:b/>
          <w:bCs/>
          <w:szCs w:val="21"/>
        </w:rPr>
      </w:pPr>
      <w:r>
        <w:rPr>
          <w:b/>
          <w:bCs/>
          <w:szCs w:val="21"/>
        </w:rPr>
        <w:t>三、培养年限与学分</w:t>
      </w:r>
    </w:p>
    <w:p>
      <w:pPr>
        <w:spacing w:line="400" w:lineRule="exact"/>
        <w:ind w:firstLine="420" w:firstLineChars="200"/>
        <w:rPr>
          <w:szCs w:val="21"/>
        </w:rPr>
      </w:pPr>
      <w:r>
        <w:rPr>
          <w:szCs w:val="21"/>
        </w:rPr>
        <w:t>（一）培养年限：</w:t>
      </w:r>
    </w:p>
    <w:p>
      <w:pPr>
        <w:spacing w:line="400" w:lineRule="exact"/>
        <w:ind w:firstLine="420" w:firstLineChars="200"/>
        <w:rPr>
          <w:szCs w:val="21"/>
          <w:shd w:val="clear" w:color="auto" w:fill="FFFFFF"/>
        </w:rPr>
      </w:pPr>
      <w:r>
        <w:rPr>
          <w:szCs w:val="21"/>
          <w:shd w:val="clear" w:color="auto" w:fill="FFFFFF"/>
        </w:rPr>
        <w:t>全日制法律硕士的基本修业年限为3年，最长学习年限为5年。</w:t>
      </w:r>
    </w:p>
    <w:p>
      <w:pPr>
        <w:spacing w:line="400" w:lineRule="exact"/>
        <w:ind w:firstLine="420" w:firstLineChars="200"/>
        <w:rPr>
          <w:szCs w:val="21"/>
        </w:rPr>
      </w:pPr>
      <w:r>
        <w:rPr>
          <w:szCs w:val="21"/>
          <w:shd w:val="clear" w:color="auto" w:fill="FFFFFF"/>
        </w:rPr>
        <w:t>非全日制法律硕士的基本修业年限为3年，最长学习年限为5年。</w:t>
      </w:r>
    </w:p>
    <w:p>
      <w:pPr>
        <w:spacing w:line="400" w:lineRule="exact"/>
        <w:ind w:firstLine="420" w:firstLineChars="200"/>
        <w:rPr>
          <w:szCs w:val="21"/>
        </w:rPr>
      </w:pPr>
      <w:r>
        <w:rPr>
          <w:szCs w:val="21"/>
        </w:rPr>
        <w:t>（二）学分：</w:t>
      </w:r>
    </w:p>
    <w:p>
      <w:pPr>
        <w:spacing w:line="400" w:lineRule="exact"/>
        <w:ind w:firstLine="420" w:firstLineChars="200"/>
      </w:pPr>
      <w:r>
        <w:rPr>
          <w:szCs w:val="21"/>
        </w:rPr>
        <w:t>法律硕士的总学不低于74学分。其中，必修课程不低于33学分，推荐选修课程不低于13学分，特色方向选修课程不低于8学分，实践教学与训练环节不低于15学分，学位论文5学分，必修不少于2学分全英语专业课</w:t>
      </w:r>
      <w:r>
        <w:t>。</w:t>
      </w:r>
    </w:p>
    <w:p>
      <w:pPr>
        <w:spacing w:line="400" w:lineRule="exact"/>
        <w:ind w:firstLine="422" w:firstLineChars="200"/>
        <w:rPr>
          <w:b/>
          <w:bCs/>
          <w:szCs w:val="21"/>
        </w:rPr>
      </w:pPr>
      <w:r>
        <w:rPr>
          <w:b/>
          <w:bCs/>
          <w:szCs w:val="21"/>
        </w:rPr>
        <w:t>四、培养方式</w:t>
      </w:r>
    </w:p>
    <w:p>
      <w:pPr>
        <w:spacing w:line="400" w:lineRule="exact"/>
        <w:ind w:firstLine="420" w:firstLineChars="200"/>
        <w:rPr>
          <w:szCs w:val="21"/>
          <w:shd w:val="clear" w:color="auto" w:fill="FFFFFF"/>
        </w:rPr>
      </w:pPr>
      <w:r>
        <w:rPr>
          <w:szCs w:val="21"/>
          <w:shd w:val="clear" w:color="auto" w:fill="FFFFFF"/>
        </w:rPr>
        <w:t>1</w:t>
      </w:r>
      <w:r>
        <w:t>．</w:t>
      </w:r>
      <w:r>
        <w:rPr>
          <w:szCs w:val="21"/>
          <w:shd w:val="clear" w:color="auto" w:fill="FFFFFF"/>
        </w:rPr>
        <w:t>把知识教育同价值观教育、能力教育结合起来，把思想引导和价值观塑造融入每一门课程的教学。</w:t>
      </w:r>
    </w:p>
    <w:p>
      <w:pPr>
        <w:spacing w:line="400" w:lineRule="exact"/>
        <w:ind w:firstLine="420" w:firstLineChars="200"/>
        <w:rPr>
          <w:szCs w:val="21"/>
        </w:rPr>
      </w:pPr>
      <w:r>
        <w:rPr>
          <w:szCs w:val="21"/>
        </w:rPr>
        <w:t>2</w:t>
      </w:r>
      <w:r>
        <w:t>．</w:t>
      </w:r>
      <w:r>
        <w:rPr>
          <w:szCs w:val="21"/>
        </w:rPr>
        <w:t>教学方式以课堂教学为主，重视和加强实践形式的教学，注重实务能力的培养。</w:t>
      </w:r>
    </w:p>
    <w:p>
      <w:pPr>
        <w:spacing w:line="400" w:lineRule="exact"/>
        <w:ind w:firstLine="420" w:firstLineChars="200"/>
        <w:rPr>
          <w:szCs w:val="21"/>
        </w:rPr>
      </w:pPr>
      <w:r>
        <w:rPr>
          <w:szCs w:val="21"/>
        </w:rPr>
        <w:t>3</w:t>
      </w:r>
      <w:r>
        <w:t>．</w:t>
      </w:r>
      <w:r>
        <w:rPr>
          <w:szCs w:val="21"/>
        </w:rPr>
        <w:t>成立导师组，采取集体培养与导师个人负责相结合的指导方式。导师组应以具有指导硕士研究生资格的正、副教授和具有博士学位的讲师为主，并吸收法律实务部门中具有高级专业技术职务的人员参加。</w:t>
      </w:r>
    </w:p>
    <w:p>
      <w:pPr>
        <w:spacing w:line="400" w:lineRule="exact"/>
        <w:ind w:firstLine="420" w:firstLineChars="200"/>
      </w:pPr>
      <w:r>
        <w:t>4．加强教学与实践的联系和交流，聘请具有法律实务经验、擅长知识产权实务的专家参与研究生的教学及培养工作。</w:t>
      </w:r>
    </w:p>
    <w:p>
      <w:pPr>
        <w:spacing w:line="400" w:lineRule="exact"/>
        <w:ind w:firstLine="420" w:firstLineChars="200"/>
        <w:rPr>
          <w:szCs w:val="21"/>
        </w:rPr>
      </w:pPr>
      <w:r>
        <w:t>5．必修课的考核分为考试和考查两种形式。考核办法</w:t>
      </w:r>
      <w:r>
        <w:rPr>
          <w:szCs w:val="21"/>
        </w:rPr>
        <w:t>可以灵活多样，重在考察学生运用所学专业理论和知识，发现、分析、判断和解决实际问题的专业能力，减少对机械性记忆能力的考核。</w:t>
      </w:r>
    </w:p>
    <w:p>
      <w:pPr>
        <w:spacing w:line="400" w:lineRule="exact"/>
        <w:ind w:firstLine="420" w:firstLineChars="200"/>
        <w:rPr>
          <w:szCs w:val="21"/>
        </w:rPr>
      </w:pPr>
      <w:r>
        <w:t>6．非全日制研究生的课程教学时间由学位授权点根据实际情况进行灵活安排。</w:t>
      </w:r>
    </w:p>
    <w:p>
      <w:pPr>
        <w:spacing w:line="400" w:lineRule="exact"/>
        <w:ind w:firstLine="422" w:firstLineChars="200"/>
        <w:rPr>
          <w:rFonts w:ascii="宋体" w:hAnsi="宋体"/>
          <w:b/>
          <w:bCs/>
          <w:szCs w:val="21"/>
        </w:rPr>
      </w:pPr>
      <w:r>
        <w:rPr>
          <w:b/>
          <w:bCs/>
          <w:szCs w:val="21"/>
        </w:rPr>
        <w:br w:type="page"/>
      </w:r>
      <w:r>
        <w:rPr>
          <w:rFonts w:hint="eastAsia" w:ascii="宋体" w:hAnsi="宋体"/>
          <w:b/>
          <w:bCs/>
          <w:szCs w:val="21"/>
        </w:rPr>
        <w:t>五、课程设置</w:t>
      </w:r>
    </w:p>
    <w:p>
      <w:pPr>
        <w:spacing w:line="400" w:lineRule="exact"/>
        <w:jc w:val="center"/>
        <w:rPr>
          <w:rFonts w:ascii="宋体" w:hAnsi="宋体"/>
          <w:b/>
          <w:bCs/>
          <w:szCs w:val="21"/>
        </w:rPr>
      </w:pPr>
      <w:r>
        <w:rPr>
          <w:rFonts w:hint="eastAsia" w:ascii="宋体" w:hAnsi="宋体"/>
          <w:b/>
          <w:bCs/>
          <w:szCs w:val="21"/>
        </w:rPr>
        <w:t>法律硕士（非法学）课程设置表（表中标注</w:t>
      </w:r>
      <w:r>
        <w:rPr>
          <w:rFonts w:ascii="宋体" w:hAnsi="宋体"/>
          <w:b/>
          <w:bCs/>
          <w:szCs w:val="21"/>
        </w:rPr>
        <w:t>“</w:t>
      </w:r>
      <w:r>
        <w:rPr>
          <w:rFonts w:hint="eastAsia" w:ascii="宋体" w:hAnsi="宋体" w:cs="宋体"/>
          <w:b/>
          <w:bCs/>
          <w:szCs w:val="21"/>
        </w:rPr>
        <w:t>※</w:t>
      </w:r>
      <w:r>
        <w:rPr>
          <w:rFonts w:ascii="宋体" w:hAnsi="宋体"/>
          <w:b/>
          <w:bCs/>
          <w:szCs w:val="21"/>
        </w:rPr>
        <w:t>”</w:t>
      </w:r>
      <w:r>
        <w:rPr>
          <w:rFonts w:hint="eastAsia" w:ascii="宋体" w:hAnsi="宋体"/>
          <w:b/>
          <w:bCs/>
          <w:szCs w:val="21"/>
        </w:rPr>
        <w:t>的课程为与企事业单位共建课程）</w:t>
      </w:r>
    </w:p>
    <w:tbl>
      <w:tblPr>
        <w:tblStyle w:val="20"/>
        <w:tblW w:w="535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7"/>
        <w:gridCol w:w="880"/>
        <w:gridCol w:w="1220"/>
        <w:gridCol w:w="3481"/>
        <w:gridCol w:w="427"/>
        <w:gridCol w:w="708"/>
        <w:gridCol w:w="706"/>
        <w:gridCol w:w="639"/>
        <w:gridCol w:w="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4" w:type="pct"/>
            <w:vAlign w:val="center"/>
          </w:tcPr>
          <w:p>
            <w:pPr>
              <w:jc w:val="center"/>
              <w:rPr>
                <w:rFonts w:eastAsia="仿宋_GB2312"/>
              </w:rPr>
            </w:pPr>
          </w:p>
        </w:tc>
        <w:tc>
          <w:tcPr>
            <w:tcW w:w="482" w:type="pct"/>
            <w:vAlign w:val="center"/>
          </w:tcPr>
          <w:p>
            <w:pPr>
              <w:jc w:val="center"/>
              <w:rPr>
                <w:rFonts w:eastAsia="仿宋_GB2312"/>
                <w:b/>
                <w:szCs w:val="21"/>
              </w:rPr>
            </w:pPr>
            <w:r>
              <w:rPr>
                <w:rFonts w:hint="eastAsia" w:eastAsia="仿宋_GB2312"/>
                <w:b/>
                <w:szCs w:val="21"/>
              </w:rPr>
              <w:t>课程</w:t>
            </w:r>
          </w:p>
          <w:p>
            <w:pPr>
              <w:jc w:val="center"/>
              <w:rPr>
                <w:rFonts w:eastAsia="仿宋_GB2312"/>
              </w:rPr>
            </w:pPr>
            <w:r>
              <w:rPr>
                <w:rFonts w:hint="eastAsia" w:eastAsia="仿宋_GB2312"/>
                <w:b/>
                <w:szCs w:val="21"/>
              </w:rPr>
              <w:t>类型</w:t>
            </w:r>
          </w:p>
        </w:tc>
        <w:tc>
          <w:tcPr>
            <w:tcW w:w="668" w:type="pct"/>
            <w:vAlign w:val="center"/>
          </w:tcPr>
          <w:p>
            <w:pPr>
              <w:jc w:val="center"/>
              <w:rPr>
                <w:rFonts w:eastAsia="仿宋_GB2312"/>
                <w:b/>
                <w:szCs w:val="21"/>
              </w:rPr>
            </w:pPr>
            <w:r>
              <w:rPr>
                <w:rFonts w:hint="eastAsia" w:eastAsia="仿宋_GB2312"/>
                <w:b/>
                <w:szCs w:val="21"/>
              </w:rPr>
              <w:t>课程编号</w:t>
            </w:r>
          </w:p>
        </w:tc>
        <w:tc>
          <w:tcPr>
            <w:tcW w:w="1907" w:type="pct"/>
            <w:vAlign w:val="center"/>
          </w:tcPr>
          <w:p>
            <w:pPr>
              <w:jc w:val="center"/>
              <w:rPr>
                <w:rFonts w:eastAsia="仿宋_GB2312"/>
                <w:b/>
                <w:szCs w:val="21"/>
              </w:rPr>
            </w:pPr>
            <w:r>
              <w:rPr>
                <w:rFonts w:hint="eastAsia" w:eastAsia="仿宋_GB2312"/>
                <w:b/>
                <w:szCs w:val="21"/>
              </w:rPr>
              <w:t>课程名称</w:t>
            </w:r>
          </w:p>
        </w:tc>
        <w:tc>
          <w:tcPr>
            <w:tcW w:w="234" w:type="pct"/>
            <w:vAlign w:val="center"/>
          </w:tcPr>
          <w:p>
            <w:pPr>
              <w:jc w:val="center"/>
              <w:rPr>
                <w:rFonts w:eastAsia="仿宋_GB2312"/>
                <w:b/>
                <w:szCs w:val="21"/>
              </w:rPr>
            </w:pPr>
            <w:r>
              <w:rPr>
                <w:rFonts w:hint="eastAsia" w:eastAsia="仿宋_GB2312"/>
                <w:b/>
                <w:szCs w:val="21"/>
              </w:rPr>
              <w:t>学分</w:t>
            </w:r>
          </w:p>
        </w:tc>
        <w:tc>
          <w:tcPr>
            <w:tcW w:w="388" w:type="pct"/>
            <w:vAlign w:val="center"/>
          </w:tcPr>
          <w:p>
            <w:pPr>
              <w:jc w:val="center"/>
              <w:rPr>
                <w:rFonts w:eastAsia="仿宋_GB2312"/>
                <w:b/>
                <w:szCs w:val="21"/>
              </w:rPr>
            </w:pPr>
            <w:r>
              <w:rPr>
                <w:rFonts w:hint="eastAsia" w:eastAsia="仿宋_GB2312"/>
                <w:b/>
                <w:szCs w:val="21"/>
              </w:rPr>
              <w:t>开课学期</w:t>
            </w:r>
          </w:p>
        </w:tc>
        <w:tc>
          <w:tcPr>
            <w:tcW w:w="387" w:type="pct"/>
            <w:vAlign w:val="center"/>
          </w:tcPr>
          <w:p>
            <w:pPr>
              <w:jc w:val="center"/>
              <w:rPr>
                <w:rFonts w:eastAsia="仿宋_GB2312"/>
                <w:b/>
                <w:szCs w:val="21"/>
              </w:rPr>
            </w:pPr>
            <w:r>
              <w:rPr>
                <w:rFonts w:hint="eastAsia" w:eastAsia="仿宋_GB2312"/>
                <w:b/>
                <w:szCs w:val="21"/>
              </w:rPr>
              <w:t>考核方式</w:t>
            </w:r>
          </w:p>
        </w:tc>
        <w:tc>
          <w:tcPr>
            <w:tcW w:w="700" w:type="pct"/>
            <w:gridSpan w:val="2"/>
            <w:vAlign w:val="center"/>
          </w:tcPr>
          <w:p>
            <w:pPr>
              <w:jc w:val="center"/>
              <w:rPr>
                <w:rFonts w:eastAsia="仿宋_GB2312"/>
                <w:b/>
                <w:szCs w:val="21"/>
              </w:rPr>
            </w:pPr>
            <w:r>
              <w:rPr>
                <w:rFonts w:hint="eastAsia" w:eastAsia="仿宋_GB2312"/>
                <w:b/>
                <w:szCs w:val="21"/>
              </w:rPr>
              <w:t>备</w:t>
            </w:r>
            <w:r>
              <w:rPr>
                <w:rFonts w:eastAsia="仿宋_GB2312"/>
                <w:b/>
                <w:szCs w:val="21"/>
              </w:rPr>
              <w:t xml:space="preserve">  </w:t>
            </w:r>
            <w:r>
              <w:rPr>
                <w:rFonts w:hint="eastAsia" w:eastAsia="仿宋_GB2312"/>
                <w:b/>
                <w:szCs w:val="21"/>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34" w:type="pct"/>
            <w:vMerge w:val="restart"/>
            <w:vAlign w:val="center"/>
          </w:tcPr>
          <w:p>
            <w:pPr>
              <w:jc w:val="center"/>
              <w:rPr>
                <w:rFonts w:eastAsia="仿宋_GB2312"/>
                <w:szCs w:val="21"/>
              </w:rPr>
            </w:pPr>
            <w:r>
              <w:rPr>
                <w:rFonts w:hint="eastAsia" w:eastAsia="仿宋_GB2312"/>
                <w:szCs w:val="21"/>
              </w:rPr>
              <w:t>必修模块</w:t>
            </w:r>
          </w:p>
        </w:tc>
        <w:tc>
          <w:tcPr>
            <w:tcW w:w="482" w:type="pct"/>
            <w:vMerge w:val="restart"/>
            <w:vAlign w:val="center"/>
          </w:tcPr>
          <w:p>
            <w:pPr>
              <w:jc w:val="center"/>
              <w:rPr>
                <w:rFonts w:eastAsia="仿宋_GB2312"/>
              </w:rPr>
            </w:pPr>
            <w:r>
              <w:rPr>
                <w:rFonts w:hint="eastAsia" w:eastAsia="仿宋_GB2312"/>
              </w:rPr>
              <w:t>公共</w:t>
            </w:r>
          </w:p>
          <w:p>
            <w:pPr>
              <w:jc w:val="center"/>
              <w:rPr>
                <w:rFonts w:eastAsia="仿宋_GB2312"/>
                <w:szCs w:val="21"/>
              </w:rPr>
            </w:pPr>
            <w:r>
              <w:rPr>
                <w:rFonts w:hint="eastAsia" w:eastAsia="仿宋_GB2312"/>
              </w:rPr>
              <w:t>基础</w:t>
            </w:r>
          </w:p>
        </w:tc>
        <w:tc>
          <w:tcPr>
            <w:tcW w:w="668" w:type="pct"/>
            <w:vAlign w:val="center"/>
          </w:tcPr>
          <w:p>
            <w:pPr>
              <w:jc w:val="center"/>
              <w:rPr>
                <w:rFonts w:eastAsia="仿宋_GB2312"/>
              </w:rPr>
            </w:pPr>
            <w:r>
              <w:rPr>
                <w:rFonts w:eastAsia="仿宋_GB2312"/>
              </w:rPr>
              <w:t>S123A003</w:t>
            </w:r>
          </w:p>
        </w:tc>
        <w:tc>
          <w:tcPr>
            <w:tcW w:w="1907" w:type="pct"/>
            <w:vAlign w:val="center"/>
          </w:tcPr>
          <w:p>
            <w:pPr>
              <w:rPr>
                <w:rFonts w:eastAsia="仿宋_GB2312"/>
              </w:rPr>
            </w:pPr>
            <w:r>
              <w:rPr>
                <w:rFonts w:hint="eastAsia" w:eastAsia="仿宋_GB2312"/>
              </w:rPr>
              <w:t>中国特色社会主义理论与实践研究</w:t>
            </w:r>
          </w:p>
        </w:tc>
        <w:tc>
          <w:tcPr>
            <w:tcW w:w="234" w:type="pct"/>
            <w:vAlign w:val="center"/>
          </w:tcPr>
          <w:p>
            <w:pPr>
              <w:jc w:val="center"/>
              <w:rPr>
                <w:rFonts w:eastAsia="仿宋_GB2312"/>
                <w:szCs w:val="21"/>
              </w:rPr>
            </w:pPr>
            <w:r>
              <w:rPr>
                <w:rFonts w:eastAsia="仿宋_GB2312"/>
                <w:szCs w:val="21"/>
              </w:rPr>
              <w:t>2</w:t>
            </w:r>
          </w:p>
        </w:tc>
        <w:tc>
          <w:tcPr>
            <w:tcW w:w="388" w:type="pct"/>
            <w:vAlign w:val="center"/>
          </w:tcPr>
          <w:p>
            <w:pPr>
              <w:jc w:val="center"/>
              <w:rPr>
                <w:rFonts w:eastAsia="仿宋_GB2312"/>
                <w:szCs w:val="21"/>
              </w:rPr>
            </w:pPr>
            <w:r>
              <w:rPr>
                <w:rFonts w:hint="eastAsia" w:eastAsia="仿宋_GB2312"/>
                <w:szCs w:val="21"/>
              </w:rPr>
              <w:t>秋</w:t>
            </w:r>
          </w:p>
        </w:tc>
        <w:tc>
          <w:tcPr>
            <w:tcW w:w="387" w:type="pct"/>
            <w:vAlign w:val="center"/>
          </w:tcPr>
          <w:p>
            <w:pPr>
              <w:jc w:val="center"/>
              <w:rPr>
                <w:rFonts w:eastAsia="仿宋_GB2312"/>
                <w:szCs w:val="21"/>
              </w:rPr>
            </w:pPr>
            <w:r>
              <w:rPr>
                <w:rFonts w:hint="eastAsia" w:eastAsia="仿宋_GB2312"/>
                <w:szCs w:val="21"/>
              </w:rPr>
              <w:t>考试</w:t>
            </w:r>
          </w:p>
        </w:tc>
        <w:tc>
          <w:tcPr>
            <w:tcW w:w="700" w:type="pct"/>
            <w:gridSpan w:val="2"/>
            <w:vMerge w:val="restart"/>
            <w:vAlign w:val="center"/>
          </w:tcPr>
          <w:p>
            <w:pPr>
              <w:jc w:val="center"/>
              <w:rPr>
                <w:rFonts w:eastAsia="仿宋_GB2312"/>
                <w:szCs w:val="21"/>
              </w:rPr>
            </w:pPr>
            <w:r>
              <w:rPr>
                <w:rFonts w:hint="eastAsia" w:eastAsia="仿宋_GB2312"/>
                <w:szCs w:val="21"/>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34" w:type="pct"/>
            <w:vMerge w:val="continue"/>
            <w:vAlign w:val="center"/>
          </w:tcPr>
          <w:p>
            <w:pPr>
              <w:jc w:val="center"/>
              <w:rPr>
                <w:rFonts w:eastAsia="仿宋_GB2312"/>
                <w:szCs w:val="21"/>
              </w:rPr>
            </w:pPr>
          </w:p>
        </w:tc>
        <w:tc>
          <w:tcPr>
            <w:tcW w:w="482" w:type="pct"/>
            <w:vMerge w:val="continue"/>
            <w:vAlign w:val="center"/>
          </w:tcPr>
          <w:p>
            <w:pPr>
              <w:jc w:val="center"/>
              <w:rPr>
                <w:rFonts w:eastAsia="仿宋_GB2312"/>
              </w:rPr>
            </w:pPr>
          </w:p>
        </w:tc>
        <w:tc>
          <w:tcPr>
            <w:tcW w:w="668" w:type="pct"/>
            <w:vAlign w:val="center"/>
          </w:tcPr>
          <w:p>
            <w:pPr>
              <w:jc w:val="center"/>
              <w:rPr>
                <w:rFonts w:eastAsia="仿宋_GB2312"/>
              </w:rPr>
            </w:pPr>
            <w:r>
              <w:rPr>
                <w:rFonts w:eastAsia="仿宋_GB2312"/>
              </w:rPr>
              <w:t>S123A001</w:t>
            </w:r>
          </w:p>
        </w:tc>
        <w:tc>
          <w:tcPr>
            <w:tcW w:w="1907" w:type="pct"/>
            <w:vAlign w:val="center"/>
          </w:tcPr>
          <w:p>
            <w:pPr>
              <w:rPr>
                <w:rFonts w:eastAsia="仿宋_GB2312"/>
              </w:rPr>
            </w:pPr>
            <w:r>
              <w:rPr>
                <w:rFonts w:hint="eastAsia" w:eastAsia="仿宋_GB2312"/>
              </w:rPr>
              <w:t>马克思主义与社会科学方法论</w:t>
            </w:r>
          </w:p>
        </w:tc>
        <w:tc>
          <w:tcPr>
            <w:tcW w:w="234" w:type="pct"/>
            <w:vAlign w:val="center"/>
          </w:tcPr>
          <w:p>
            <w:pPr>
              <w:jc w:val="center"/>
              <w:rPr>
                <w:rFonts w:eastAsia="仿宋_GB2312"/>
                <w:szCs w:val="21"/>
              </w:rPr>
            </w:pPr>
            <w:r>
              <w:rPr>
                <w:rFonts w:eastAsia="仿宋_GB2312"/>
                <w:szCs w:val="21"/>
              </w:rPr>
              <w:t>1</w:t>
            </w:r>
          </w:p>
        </w:tc>
        <w:tc>
          <w:tcPr>
            <w:tcW w:w="388" w:type="pct"/>
            <w:vAlign w:val="center"/>
          </w:tcPr>
          <w:p>
            <w:pPr>
              <w:jc w:val="center"/>
              <w:rPr>
                <w:rFonts w:eastAsia="仿宋_GB2312"/>
                <w:szCs w:val="21"/>
              </w:rPr>
            </w:pPr>
            <w:r>
              <w:rPr>
                <w:rFonts w:hint="eastAsia" w:eastAsia="仿宋_GB2312"/>
                <w:szCs w:val="21"/>
              </w:rPr>
              <w:t>秋</w:t>
            </w:r>
          </w:p>
        </w:tc>
        <w:tc>
          <w:tcPr>
            <w:tcW w:w="387" w:type="pct"/>
            <w:vAlign w:val="center"/>
          </w:tcPr>
          <w:p>
            <w:pPr>
              <w:jc w:val="center"/>
              <w:rPr>
                <w:rFonts w:eastAsia="仿宋_GB2312"/>
                <w:szCs w:val="21"/>
              </w:rPr>
            </w:pPr>
            <w:r>
              <w:rPr>
                <w:rFonts w:hint="eastAsia" w:eastAsia="仿宋_GB2312"/>
                <w:szCs w:val="21"/>
              </w:rPr>
              <w:t>考试</w:t>
            </w:r>
          </w:p>
        </w:tc>
        <w:tc>
          <w:tcPr>
            <w:tcW w:w="700" w:type="pct"/>
            <w:gridSpan w:val="2"/>
            <w:vMerge w:val="continue"/>
            <w:vAlign w:val="center"/>
          </w:tcPr>
          <w:p>
            <w:pPr>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34" w:type="pct"/>
            <w:vMerge w:val="continue"/>
            <w:vAlign w:val="center"/>
          </w:tcPr>
          <w:p>
            <w:pPr>
              <w:jc w:val="center"/>
              <w:rPr>
                <w:rFonts w:eastAsia="仿宋_GB2312"/>
              </w:rPr>
            </w:pPr>
          </w:p>
        </w:tc>
        <w:tc>
          <w:tcPr>
            <w:tcW w:w="482" w:type="pct"/>
            <w:vMerge w:val="continue"/>
            <w:vAlign w:val="center"/>
          </w:tcPr>
          <w:p>
            <w:pPr>
              <w:jc w:val="center"/>
              <w:rPr>
                <w:rFonts w:eastAsia="仿宋_GB2312"/>
              </w:rPr>
            </w:pPr>
          </w:p>
        </w:tc>
        <w:tc>
          <w:tcPr>
            <w:tcW w:w="668" w:type="pct"/>
            <w:vAlign w:val="center"/>
          </w:tcPr>
          <w:p>
            <w:pPr>
              <w:jc w:val="center"/>
              <w:rPr>
                <w:rFonts w:eastAsia="仿宋_GB2312"/>
                <w:sz w:val="18"/>
                <w:szCs w:val="18"/>
              </w:rPr>
            </w:pPr>
            <w:r>
              <w:rPr>
                <w:rFonts w:eastAsia="仿宋_GB2312"/>
                <w:sz w:val="18"/>
                <w:szCs w:val="18"/>
              </w:rPr>
              <w:t>S114A018-19</w:t>
            </w:r>
          </w:p>
        </w:tc>
        <w:tc>
          <w:tcPr>
            <w:tcW w:w="1907" w:type="pct"/>
            <w:vAlign w:val="center"/>
          </w:tcPr>
          <w:p>
            <w:pPr>
              <w:rPr>
                <w:rFonts w:eastAsia="仿宋_GB2312"/>
              </w:rPr>
            </w:pPr>
            <w:r>
              <w:rPr>
                <w:rFonts w:hint="eastAsia" w:eastAsia="仿宋_GB2312"/>
              </w:rPr>
              <w:t>硕士外语（俄、日）</w:t>
            </w:r>
          </w:p>
        </w:tc>
        <w:tc>
          <w:tcPr>
            <w:tcW w:w="234" w:type="pct"/>
            <w:vAlign w:val="center"/>
          </w:tcPr>
          <w:p>
            <w:pPr>
              <w:jc w:val="center"/>
              <w:rPr>
                <w:rFonts w:eastAsia="仿宋_GB2312"/>
              </w:rPr>
            </w:pPr>
            <w:r>
              <w:rPr>
                <w:rFonts w:eastAsia="仿宋_GB2312"/>
              </w:rPr>
              <w:t>2</w:t>
            </w:r>
          </w:p>
        </w:tc>
        <w:tc>
          <w:tcPr>
            <w:tcW w:w="388" w:type="pct"/>
            <w:vAlign w:val="center"/>
          </w:tcPr>
          <w:p>
            <w:pPr>
              <w:jc w:val="center"/>
              <w:rPr>
                <w:rFonts w:eastAsia="仿宋_GB2312"/>
              </w:rPr>
            </w:pPr>
            <w:r>
              <w:rPr>
                <w:rFonts w:hint="eastAsia" w:eastAsia="仿宋_GB2312"/>
              </w:rPr>
              <w:t>秋</w:t>
            </w:r>
          </w:p>
        </w:tc>
        <w:tc>
          <w:tcPr>
            <w:tcW w:w="387" w:type="pct"/>
            <w:vAlign w:val="center"/>
          </w:tcPr>
          <w:p>
            <w:pPr>
              <w:jc w:val="center"/>
              <w:rPr>
                <w:rFonts w:eastAsia="仿宋_GB2312"/>
              </w:rPr>
            </w:pPr>
            <w:r>
              <w:rPr>
                <w:rFonts w:hint="eastAsia" w:eastAsia="仿宋_GB2312"/>
              </w:rPr>
              <w:t>考试</w:t>
            </w:r>
          </w:p>
        </w:tc>
        <w:tc>
          <w:tcPr>
            <w:tcW w:w="700" w:type="pct"/>
            <w:gridSpan w:val="2"/>
            <w:vMerge w:val="restart"/>
            <w:vAlign w:val="center"/>
          </w:tcPr>
          <w:p>
            <w:pPr>
              <w:jc w:val="center"/>
              <w:rPr>
                <w:rFonts w:eastAsia="仿宋_GB2312"/>
              </w:rPr>
            </w:pPr>
            <w:r>
              <w:rPr>
                <w:rFonts w:hint="eastAsia" w:eastAsia="仿宋_GB2312"/>
              </w:rPr>
              <w:t>限选</w:t>
            </w:r>
            <w:r>
              <w:rPr>
                <w:rFonts w:eastAsia="仿宋_GB2312"/>
              </w:rPr>
              <w:t>1</w:t>
            </w:r>
            <w:r>
              <w:rPr>
                <w:rFonts w:hint="eastAsia" w:eastAsia="仿宋_GB2312"/>
              </w:rPr>
              <w:t>门语种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34" w:type="pct"/>
            <w:vMerge w:val="continue"/>
            <w:vAlign w:val="center"/>
          </w:tcPr>
          <w:p>
            <w:pPr>
              <w:jc w:val="center"/>
              <w:rPr>
                <w:rFonts w:eastAsia="仿宋_GB2312"/>
              </w:rPr>
            </w:pPr>
          </w:p>
        </w:tc>
        <w:tc>
          <w:tcPr>
            <w:tcW w:w="482" w:type="pct"/>
            <w:vMerge w:val="continue"/>
            <w:vAlign w:val="center"/>
          </w:tcPr>
          <w:p>
            <w:pPr>
              <w:jc w:val="center"/>
              <w:rPr>
                <w:rFonts w:eastAsia="仿宋_GB2312"/>
              </w:rPr>
            </w:pPr>
          </w:p>
        </w:tc>
        <w:tc>
          <w:tcPr>
            <w:tcW w:w="668" w:type="pct"/>
            <w:vAlign w:val="center"/>
          </w:tcPr>
          <w:p>
            <w:pPr>
              <w:jc w:val="center"/>
              <w:rPr>
                <w:rFonts w:eastAsia="仿宋_GB2312"/>
              </w:rPr>
            </w:pPr>
            <w:r>
              <w:rPr>
                <w:rFonts w:eastAsia="仿宋_GB2312"/>
              </w:rPr>
              <w:t>S114A006</w:t>
            </w:r>
          </w:p>
        </w:tc>
        <w:tc>
          <w:tcPr>
            <w:tcW w:w="1907" w:type="pct"/>
            <w:vAlign w:val="center"/>
          </w:tcPr>
          <w:p>
            <w:pPr>
              <w:rPr>
                <w:rFonts w:eastAsia="仿宋_GB2312"/>
              </w:rPr>
            </w:pPr>
            <w:r>
              <w:rPr>
                <w:rFonts w:hint="eastAsia" w:eastAsia="仿宋_GB2312"/>
              </w:rPr>
              <w:t>硕士英语（必修）</w:t>
            </w:r>
          </w:p>
        </w:tc>
        <w:tc>
          <w:tcPr>
            <w:tcW w:w="234" w:type="pct"/>
            <w:vAlign w:val="center"/>
          </w:tcPr>
          <w:p>
            <w:pPr>
              <w:jc w:val="center"/>
              <w:rPr>
                <w:rFonts w:eastAsia="仿宋_GB2312"/>
              </w:rPr>
            </w:pPr>
            <w:r>
              <w:rPr>
                <w:rFonts w:eastAsia="仿宋_GB2312"/>
              </w:rPr>
              <w:t>2</w:t>
            </w:r>
          </w:p>
        </w:tc>
        <w:tc>
          <w:tcPr>
            <w:tcW w:w="388" w:type="pct"/>
            <w:vAlign w:val="center"/>
          </w:tcPr>
          <w:p>
            <w:pPr>
              <w:jc w:val="center"/>
              <w:rPr>
                <w:rFonts w:eastAsia="仿宋_GB2312"/>
              </w:rPr>
            </w:pPr>
            <w:r>
              <w:rPr>
                <w:rFonts w:hint="eastAsia" w:eastAsia="仿宋_GB2312"/>
              </w:rPr>
              <w:t>春秋</w:t>
            </w:r>
          </w:p>
        </w:tc>
        <w:tc>
          <w:tcPr>
            <w:tcW w:w="387" w:type="pct"/>
            <w:vAlign w:val="center"/>
          </w:tcPr>
          <w:p>
            <w:pPr>
              <w:jc w:val="center"/>
              <w:rPr>
                <w:rFonts w:eastAsia="仿宋_GB2312"/>
              </w:rPr>
            </w:pPr>
            <w:r>
              <w:rPr>
                <w:rFonts w:hint="eastAsia" w:eastAsia="仿宋_GB2312"/>
              </w:rPr>
              <w:t>考试</w:t>
            </w:r>
          </w:p>
        </w:tc>
        <w:tc>
          <w:tcPr>
            <w:tcW w:w="700" w:type="pct"/>
            <w:gridSpan w:val="2"/>
            <w:vMerge w:val="continue"/>
            <w:vAlign w:val="center"/>
          </w:tcPr>
          <w:p>
            <w:pPr>
              <w:jc w:val="cente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34" w:type="pct"/>
            <w:vMerge w:val="continue"/>
            <w:vAlign w:val="center"/>
          </w:tcPr>
          <w:p>
            <w:pPr>
              <w:jc w:val="center"/>
              <w:rPr>
                <w:rFonts w:eastAsia="仿宋_GB2312"/>
              </w:rPr>
            </w:pPr>
          </w:p>
        </w:tc>
        <w:tc>
          <w:tcPr>
            <w:tcW w:w="482" w:type="pct"/>
            <w:vMerge w:val="restart"/>
            <w:vAlign w:val="center"/>
          </w:tcPr>
          <w:p>
            <w:pPr>
              <w:jc w:val="center"/>
              <w:rPr>
                <w:rFonts w:eastAsia="仿宋_GB2312"/>
              </w:rPr>
            </w:pPr>
            <w:r>
              <w:rPr>
                <w:rFonts w:hint="eastAsia" w:eastAsia="仿宋_GB2312"/>
              </w:rPr>
              <w:t>专业</w:t>
            </w:r>
          </w:p>
          <w:p>
            <w:pPr>
              <w:jc w:val="center"/>
              <w:rPr>
                <w:rFonts w:eastAsia="仿宋_GB2312"/>
              </w:rPr>
            </w:pPr>
            <w:r>
              <w:rPr>
                <w:rFonts w:hint="eastAsia" w:eastAsia="仿宋_GB2312"/>
              </w:rPr>
              <w:t>必修</w:t>
            </w:r>
          </w:p>
        </w:tc>
        <w:tc>
          <w:tcPr>
            <w:tcW w:w="668" w:type="pct"/>
            <w:vAlign w:val="center"/>
          </w:tcPr>
          <w:p>
            <w:pPr>
              <w:jc w:val="center"/>
              <w:rPr>
                <w:rFonts w:eastAsia="仿宋_GB2312"/>
              </w:rPr>
            </w:pPr>
            <w:r>
              <w:rPr>
                <w:rFonts w:eastAsia="仿宋_GB2312"/>
              </w:rPr>
              <w:t>S119B001</w:t>
            </w:r>
          </w:p>
        </w:tc>
        <w:tc>
          <w:tcPr>
            <w:tcW w:w="1907" w:type="pct"/>
            <w:vAlign w:val="center"/>
          </w:tcPr>
          <w:p>
            <w:pPr>
              <w:rPr>
                <w:rFonts w:eastAsia="仿宋_GB2312"/>
                <w:szCs w:val="21"/>
              </w:rPr>
            </w:pPr>
            <w:r>
              <w:rPr>
                <w:rFonts w:hint="eastAsia" w:eastAsia="仿宋_GB2312"/>
                <w:szCs w:val="21"/>
              </w:rPr>
              <w:t>法理学</w:t>
            </w:r>
          </w:p>
        </w:tc>
        <w:tc>
          <w:tcPr>
            <w:tcW w:w="234" w:type="pct"/>
            <w:vAlign w:val="center"/>
          </w:tcPr>
          <w:p>
            <w:pPr>
              <w:jc w:val="center"/>
              <w:rPr>
                <w:rFonts w:eastAsia="仿宋_GB2312"/>
                <w:szCs w:val="21"/>
              </w:rPr>
            </w:pPr>
            <w:r>
              <w:rPr>
                <w:rFonts w:eastAsia="仿宋_GB2312"/>
                <w:szCs w:val="21"/>
              </w:rPr>
              <w:t>3</w:t>
            </w:r>
          </w:p>
        </w:tc>
        <w:tc>
          <w:tcPr>
            <w:tcW w:w="388" w:type="pct"/>
            <w:vAlign w:val="center"/>
          </w:tcPr>
          <w:p>
            <w:pPr>
              <w:jc w:val="center"/>
              <w:rPr>
                <w:rFonts w:eastAsia="仿宋_GB2312"/>
                <w:szCs w:val="21"/>
              </w:rPr>
            </w:pPr>
            <w:r>
              <w:rPr>
                <w:rFonts w:hint="eastAsia" w:eastAsia="仿宋_GB2312"/>
                <w:szCs w:val="21"/>
              </w:rPr>
              <w:t>秋</w:t>
            </w:r>
          </w:p>
        </w:tc>
        <w:tc>
          <w:tcPr>
            <w:tcW w:w="387" w:type="pct"/>
            <w:vAlign w:val="center"/>
          </w:tcPr>
          <w:p>
            <w:pPr>
              <w:jc w:val="center"/>
              <w:rPr>
                <w:rFonts w:eastAsia="仿宋_GB2312"/>
                <w:szCs w:val="21"/>
              </w:rPr>
            </w:pPr>
            <w:r>
              <w:rPr>
                <w:rFonts w:hint="eastAsia" w:eastAsia="仿宋_GB2312"/>
                <w:szCs w:val="21"/>
              </w:rPr>
              <w:t>考试</w:t>
            </w:r>
          </w:p>
        </w:tc>
        <w:tc>
          <w:tcPr>
            <w:tcW w:w="700" w:type="pct"/>
            <w:gridSpan w:val="2"/>
            <w:vMerge w:val="restart"/>
            <w:vAlign w:val="center"/>
          </w:tcPr>
          <w:p>
            <w:pPr>
              <w:jc w:val="center"/>
              <w:rPr>
                <w:rFonts w:eastAsia="仿宋_GB2312"/>
              </w:rPr>
            </w:pPr>
            <w:r>
              <w:rPr>
                <w:rFonts w:hint="eastAsia" w:eastAsia="仿宋_GB2312"/>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34" w:type="pct"/>
            <w:vMerge w:val="continue"/>
            <w:vAlign w:val="center"/>
          </w:tcPr>
          <w:p>
            <w:pPr>
              <w:jc w:val="center"/>
              <w:rPr>
                <w:rFonts w:eastAsia="仿宋_GB2312"/>
                <w:b/>
              </w:rPr>
            </w:pPr>
          </w:p>
        </w:tc>
        <w:tc>
          <w:tcPr>
            <w:tcW w:w="482" w:type="pct"/>
            <w:vMerge w:val="continue"/>
            <w:vAlign w:val="center"/>
          </w:tcPr>
          <w:p>
            <w:pPr>
              <w:jc w:val="center"/>
              <w:rPr>
                <w:rFonts w:eastAsia="仿宋_GB2312"/>
                <w:b/>
              </w:rPr>
            </w:pPr>
          </w:p>
        </w:tc>
        <w:tc>
          <w:tcPr>
            <w:tcW w:w="668" w:type="pct"/>
            <w:vAlign w:val="center"/>
          </w:tcPr>
          <w:p>
            <w:pPr>
              <w:jc w:val="center"/>
              <w:rPr>
                <w:rFonts w:eastAsia="仿宋_GB2312"/>
              </w:rPr>
            </w:pPr>
            <w:r>
              <w:rPr>
                <w:rFonts w:eastAsia="仿宋_GB2312"/>
              </w:rPr>
              <w:t>S119B014</w:t>
            </w:r>
          </w:p>
        </w:tc>
        <w:tc>
          <w:tcPr>
            <w:tcW w:w="1907" w:type="pct"/>
            <w:vAlign w:val="center"/>
          </w:tcPr>
          <w:p>
            <w:pPr>
              <w:rPr>
                <w:rFonts w:eastAsia="仿宋_GB2312"/>
                <w:szCs w:val="21"/>
              </w:rPr>
            </w:pPr>
            <w:r>
              <w:rPr>
                <w:rFonts w:hint="eastAsia" w:eastAsia="仿宋_GB2312"/>
                <w:szCs w:val="21"/>
              </w:rPr>
              <w:t>宪法学</w:t>
            </w:r>
          </w:p>
        </w:tc>
        <w:tc>
          <w:tcPr>
            <w:tcW w:w="234" w:type="pct"/>
            <w:vAlign w:val="center"/>
          </w:tcPr>
          <w:p>
            <w:pPr>
              <w:jc w:val="center"/>
              <w:rPr>
                <w:rFonts w:eastAsia="仿宋_GB2312"/>
                <w:szCs w:val="21"/>
              </w:rPr>
            </w:pPr>
            <w:r>
              <w:rPr>
                <w:rFonts w:eastAsia="仿宋_GB2312"/>
                <w:szCs w:val="21"/>
              </w:rPr>
              <w:t>2</w:t>
            </w:r>
          </w:p>
        </w:tc>
        <w:tc>
          <w:tcPr>
            <w:tcW w:w="388" w:type="pct"/>
            <w:vAlign w:val="center"/>
          </w:tcPr>
          <w:p>
            <w:pPr>
              <w:jc w:val="center"/>
              <w:rPr>
                <w:rFonts w:eastAsia="仿宋_GB2312"/>
                <w:szCs w:val="21"/>
              </w:rPr>
            </w:pPr>
            <w:r>
              <w:rPr>
                <w:rFonts w:hint="eastAsia" w:eastAsia="仿宋_GB2312"/>
                <w:szCs w:val="21"/>
              </w:rPr>
              <w:t>秋</w:t>
            </w:r>
          </w:p>
        </w:tc>
        <w:tc>
          <w:tcPr>
            <w:tcW w:w="387" w:type="pct"/>
            <w:vAlign w:val="center"/>
          </w:tcPr>
          <w:p>
            <w:pPr>
              <w:jc w:val="center"/>
              <w:rPr>
                <w:rFonts w:eastAsia="仿宋_GB2312"/>
                <w:szCs w:val="21"/>
              </w:rPr>
            </w:pPr>
            <w:r>
              <w:rPr>
                <w:rFonts w:hint="eastAsia" w:eastAsia="仿宋_GB2312"/>
                <w:szCs w:val="21"/>
              </w:rPr>
              <w:t>考试</w:t>
            </w:r>
          </w:p>
        </w:tc>
        <w:tc>
          <w:tcPr>
            <w:tcW w:w="700" w:type="pct"/>
            <w:gridSpan w:val="2"/>
            <w:vMerge w:val="continue"/>
            <w:vAlign w:val="center"/>
          </w:tcPr>
          <w:p>
            <w:pPr>
              <w:jc w:val="cente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34" w:type="pct"/>
            <w:vMerge w:val="continue"/>
            <w:vAlign w:val="center"/>
          </w:tcPr>
          <w:p>
            <w:pPr>
              <w:jc w:val="center"/>
              <w:rPr>
                <w:rFonts w:eastAsia="仿宋_GB2312"/>
                <w:b/>
              </w:rPr>
            </w:pPr>
          </w:p>
        </w:tc>
        <w:tc>
          <w:tcPr>
            <w:tcW w:w="482" w:type="pct"/>
            <w:vMerge w:val="continue"/>
            <w:vAlign w:val="center"/>
          </w:tcPr>
          <w:p>
            <w:pPr>
              <w:jc w:val="center"/>
              <w:rPr>
                <w:rFonts w:eastAsia="仿宋_GB2312"/>
                <w:b/>
              </w:rPr>
            </w:pPr>
          </w:p>
        </w:tc>
        <w:tc>
          <w:tcPr>
            <w:tcW w:w="668" w:type="pct"/>
            <w:vAlign w:val="center"/>
          </w:tcPr>
          <w:p>
            <w:pPr>
              <w:jc w:val="center"/>
              <w:rPr>
                <w:rFonts w:eastAsia="仿宋_GB2312"/>
              </w:rPr>
            </w:pPr>
            <w:r>
              <w:rPr>
                <w:rFonts w:eastAsia="仿宋_GB2312"/>
              </w:rPr>
              <w:t>S119B007</w:t>
            </w:r>
          </w:p>
        </w:tc>
        <w:tc>
          <w:tcPr>
            <w:tcW w:w="1907" w:type="pct"/>
            <w:vAlign w:val="center"/>
          </w:tcPr>
          <w:p>
            <w:pPr>
              <w:rPr>
                <w:rFonts w:eastAsia="仿宋_GB2312"/>
                <w:szCs w:val="21"/>
              </w:rPr>
            </w:pPr>
            <w:r>
              <w:rPr>
                <w:rFonts w:hint="eastAsia" w:eastAsia="仿宋_GB2312"/>
                <w:szCs w:val="21"/>
              </w:rPr>
              <w:t>民法学</w:t>
            </w:r>
          </w:p>
        </w:tc>
        <w:tc>
          <w:tcPr>
            <w:tcW w:w="234" w:type="pct"/>
            <w:vAlign w:val="center"/>
          </w:tcPr>
          <w:p>
            <w:pPr>
              <w:jc w:val="center"/>
              <w:rPr>
                <w:rFonts w:eastAsia="仿宋_GB2312"/>
                <w:szCs w:val="21"/>
              </w:rPr>
            </w:pPr>
            <w:r>
              <w:rPr>
                <w:rFonts w:eastAsia="仿宋_GB2312"/>
                <w:szCs w:val="21"/>
              </w:rPr>
              <w:t>4</w:t>
            </w:r>
          </w:p>
        </w:tc>
        <w:tc>
          <w:tcPr>
            <w:tcW w:w="388" w:type="pct"/>
            <w:vAlign w:val="center"/>
          </w:tcPr>
          <w:p>
            <w:pPr>
              <w:jc w:val="center"/>
              <w:rPr>
                <w:rFonts w:eastAsia="仿宋_GB2312"/>
                <w:szCs w:val="21"/>
              </w:rPr>
            </w:pPr>
            <w:r>
              <w:rPr>
                <w:rFonts w:hint="eastAsia" w:eastAsia="仿宋_GB2312"/>
                <w:szCs w:val="21"/>
              </w:rPr>
              <w:t>秋</w:t>
            </w:r>
          </w:p>
        </w:tc>
        <w:tc>
          <w:tcPr>
            <w:tcW w:w="387" w:type="pct"/>
            <w:vAlign w:val="center"/>
          </w:tcPr>
          <w:p>
            <w:pPr>
              <w:jc w:val="center"/>
              <w:rPr>
                <w:rFonts w:eastAsia="仿宋_GB2312"/>
                <w:szCs w:val="21"/>
              </w:rPr>
            </w:pPr>
            <w:r>
              <w:rPr>
                <w:rFonts w:hint="eastAsia" w:eastAsia="仿宋_GB2312"/>
                <w:szCs w:val="21"/>
              </w:rPr>
              <w:t>考试</w:t>
            </w:r>
          </w:p>
        </w:tc>
        <w:tc>
          <w:tcPr>
            <w:tcW w:w="700" w:type="pct"/>
            <w:gridSpan w:val="2"/>
            <w:vMerge w:val="continue"/>
            <w:vAlign w:val="center"/>
          </w:tcPr>
          <w:p>
            <w:pPr>
              <w:jc w:val="cente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34" w:type="pct"/>
            <w:vMerge w:val="continue"/>
            <w:vAlign w:val="center"/>
          </w:tcPr>
          <w:p>
            <w:pPr>
              <w:jc w:val="center"/>
              <w:rPr>
                <w:rFonts w:eastAsia="仿宋_GB2312"/>
                <w:b/>
              </w:rPr>
            </w:pPr>
          </w:p>
        </w:tc>
        <w:tc>
          <w:tcPr>
            <w:tcW w:w="482" w:type="pct"/>
            <w:vMerge w:val="continue"/>
            <w:vAlign w:val="center"/>
          </w:tcPr>
          <w:p>
            <w:pPr>
              <w:jc w:val="center"/>
              <w:rPr>
                <w:rFonts w:eastAsia="仿宋_GB2312"/>
                <w:b/>
              </w:rPr>
            </w:pPr>
          </w:p>
        </w:tc>
        <w:tc>
          <w:tcPr>
            <w:tcW w:w="668" w:type="pct"/>
            <w:vAlign w:val="center"/>
          </w:tcPr>
          <w:p>
            <w:pPr>
              <w:jc w:val="center"/>
              <w:rPr>
                <w:rFonts w:eastAsia="仿宋_GB2312"/>
              </w:rPr>
            </w:pPr>
            <w:r>
              <w:rPr>
                <w:rFonts w:eastAsia="仿宋_GB2312"/>
              </w:rPr>
              <w:t>S119B015</w:t>
            </w:r>
          </w:p>
        </w:tc>
        <w:tc>
          <w:tcPr>
            <w:tcW w:w="1907" w:type="pct"/>
            <w:vAlign w:val="center"/>
          </w:tcPr>
          <w:p>
            <w:pPr>
              <w:rPr>
                <w:rFonts w:eastAsia="仿宋_GB2312"/>
                <w:szCs w:val="21"/>
              </w:rPr>
            </w:pPr>
            <w:r>
              <w:rPr>
                <w:rFonts w:hint="eastAsia" w:eastAsia="仿宋_GB2312"/>
                <w:szCs w:val="21"/>
              </w:rPr>
              <w:t>刑法学</w:t>
            </w:r>
          </w:p>
        </w:tc>
        <w:tc>
          <w:tcPr>
            <w:tcW w:w="234" w:type="pct"/>
            <w:vAlign w:val="center"/>
          </w:tcPr>
          <w:p>
            <w:pPr>
              <w:jc w:val="center"/>
              <w:rPr>
                <w:rFonts w:eastAsia="仿宋_GB2312"/>
                <w:szCs w:val="21"/>
              </w:rPr>
            </w:pPr>
            <w:r>
              <w:rPr>
                <w:rFonts w:eastAsia="仿宋_GB2312"/>
                <w:szCs w:val="21"/>
              </w:rPr>
              <w:t>4</w:t>
            </w:r>
          </w:p>
        </w:tc>
        <w:tc>
          <w:tcPr>
            <w:tcW w:w="388" w:type="pct"/>
            <w:vAlign w:val="center"/>
          </w:tcPr>
          <w:p>
            <w:pPr>
              <w:jc w:val="center"/>
              <w:rPr>
                <w:rFonts w:eastAsia="仿宋_GB2312"/>
                <w:szCs w:val="21"/>
              </w:rPr>
            </w:pPr>
            <w:r>
              <w:rPr>
                <w:rFonts w:hint="eastAsia" w:eastAsia="仿宋_GB2312"/>
                <w:szCs w:val="21"/>
              </w:rPr>
              <w:t>春</w:t>
            </w:r>
          </w:p>
        </w:tc>
        <w:tc>
          <w:tcPr>
            <w:tcW w:w="387" w:type="pct"/>
            <w:vAlign w:val="center"/>
          </w:tcPr>
          <w:p>
            <w:pPr>
              <w:jc w:val="center"/>
              <w:rPr>
                <w:rFonts w:eastAsia="仿宋_GB2312"/>
                <w:szCs w:val="21"/>
              </w:rPr>
            </w:pPr>
            <w:r>
              <w:rPr>
                <w:rFonts w:hint="eastAsia" w:eastAsia="仿宋_GB2312"/>
                <w:szCs w:val="21"/>
              </w:rPr>
              <w:t>考试</w:t>
            </w:r>
          </w:p>
        </w:tc>
        <w:tc>
          <w:tcPr>
            <w:tcW w:w="700" w:type="pct"/>
            <w:gridSpan w:val="2"/>
            <w:vMerge w:val="continue"/>
            <w:vAlign w:val="center"/>
          </w:tcPr>
          <w:p>
            <w:pPr>
              <w:jc w:val="cente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34" w:type="pct"/>
            <w:vMerge w:val="continue"/>
            <w:vAlign w:val="center"/>
          </w:tcPr>
          <w:p>
            <w:pPr>
              <w:jc w:val="center"/>
              <w:rPr>
                <w:rFonts w:eastAsia="仿宋_GB2312"/>
                <w:b/>
              </w:rPr>
            </w:pPr>
          </w:p>
        </w:tc>
        <w:tc>
          <w:tcPr>
            <w:tcW w:w="482" w:type="pct"/>
            <w:vMerge w:val="continue"/>
            <w:vAlign w:val="center"/>
          </w:tcPr>
          <w:p>
            <w:pPr>
              <w:jc w:val="center"/>
              <w:rPr>
                <w:rFonts w:eastAsia="仿宋_GB2312"/>
                <w:b/>
              </w:rPr>
            </w:pPr>
          </w:p>
        </w:tc>
        <w:tc>
          <w:tcPr>
            <w:tcW w:w="668" w:type="pct"/>
            <w:vAlign w:val="center"/>
          </w:tcPr>
          <w:p>
            <w:pPr>
              <w:jc w:val="center"/>
              <w:rPr>
                <w:rFonts w:eastAsia="仿宋_GB2312"/>
              </w:rPr>
            </w:pPr>
            <w:r>
              <w:rPr>
                <w:rFonts w:eastAsia="仿宋_GB2312"/>
              </w:rPr>
              <w:t>S119B017</w:t>
            </w:r>
          </w:p>
        </w:tc>
        <w:tc>
          <w:tcPr>
            <w:tcW w:w="1907" w:type="pct"/>
            <w:vAlign w:val="center"/>
          </w:tcPr>
          <w:p>
            <w:pPr>
              <w:rPr>
                <w:rFonts w:eastAsia="仿宋_GB2312"/>
                <w:szCs w:val="21"/>
              </w:rPr>
            </w:pPr>
            <w:r>
              <w:rPr>
                <w:rFonts w:hint="eastAsia" w:eastAsia="仿宋_GB2312"/>
                <w:szCs w:val="21"/>
              </w:rPr>
              <w:t>刑事诉讼法学</w:t>
            </w:r>
          </w:p>
        </w:tc>
        <w:tc>
          <w:tcPr>
            <w:tcW w:w="234" w:type="pct"/>
            <w:vAlign w:val="center"/>
          </w:tcPr>
          <w:p>
            <w:pPr>
              <w:jc w:val="center"/>
              <w:rPr>
                <w:rFonts w:eastAsia="仿宋_GB2312"/>
                <w:szCs w:val="21"/>
              </w:rPr>
            </w:pPr>
            <w:r>
              <w:rPr>
                <w:rFonts w:eastAsia="仿宋_GB2312"/>
                <w:szCs w:val="21"/>
              </w:rPr>
              <w:t>2</w:t>
            </w:r>
          </w:p>
        </w:tc>
        <w:tc>
          <w:tcPr>
            <w:tcW w:w="388" w:type="pct"/>
            <w:vAlign w:val="center"/>
          </w:tcPr>
          <w:p>
            <w:pPr>
              <w:jc w:val="center"/>
              <w:rPr>
                <w:rFonts w:eastAsia="仿宋_GB2312"/>
                <w:szCs w:val="21"/>
              </w:rPr>
            </w:pPr>
            <w:r>
              <w:rPr>
                <w:rFonts w:hint="eastAsia" w:eastAsia="仿宋_GB2312"/>
                <w:szCs w:val="21"/>
              </w:rPr>
              <w:t>秋</w:t>
            </w:r>
          </w:p>
        </w:tc>
        <w:tc>
          <w:tcPr>
            <w:tcW w:w="387" w:type="pct"/>
            <w:vAlign w:val="center"/>
          </w:tcPr>
          <w:p>
            <w:pPr>
              <w:jc w:val="center"/>
              <w:rPr>
                <w:rFonts w:eastAsia="仿宋_GB2312"/>
                <w:szCs w:val="21"/>
              </w:rPr>
            </w:pPr>
            <w:r>
              <w:rPr>
                <w:rFonts w:hint="eastAsia" w:eastAsia="仿宋_GB2312"/>
                <w:szCs w:val="21"/>
              </w:rPr>
              <w:t>考试</w:t>
            </w:r>
          </w:p>
        </w:tc>
        <w:tc>
          <w:tcPr>
            <w:tcW w:w="700" w:type="pct"/>
            <w:gridSpan w:val="2"/>
            <w:vMerge w:val="continue"/>
            <w:vAlign w:val="center"/>
          </w:tcPr>
          <w:p>
            <w:pPr>
              <w:jc w:val="cente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34" w:type="pct"/>
            <w:vMerge w:val="continue"/>
            <w:vAlign w:val="center"/>
          </w:tcPr>
          <w:p>
            <w:pPr>
              <w:jc w:val="center"/>
              <w:rPr>
                <w:rFonts w:eastAsia="仿宋_GB2312"/>
                <w:b/>
              </w:rPr>
            </w:pPr>
          </w:p>
        </w:tc>
        <w:tc>
          <w:tcPr>
            <w:tcW w:w="482" w:type="pct"/>
            <w:vMerge w:val="continue"/>
            <w:vAlign w:val="center"/>
          </w:tcPr>
          <w:p>
            <w:pPr>
              <w:jc w:val="center"/>
              <w:rPr>
                <w:rFonts w:eastAsia="仿宋_GB2312"/>
                <w:b/>
              </w:rPr>
            </w:pPr>
          </w:p>
        </w:tc>
        <w:tc>
          <w:tcPr>
            <w:tcW w:w="668" w:type="pct"/>
            <w:vAlign w:val="center"/>
          </w:tcPr>
          <w:p>
            <w:pPr>
              <w:jc w:val="center"/>
              <w:rPr>
                <w:rFonts w:eastAsia="仿宋_GB2312"/>
              </w:rPr>
            </w:pPr>
            <w:r>
              <w:rPr>
                <w:rFonts w:eastAsia="仿宋_GB2312"/>
              </w:rPr>
              <w:t>S119B011</w:t>
            </w:r>
          </w:p>
        </w:tc>
        <w:tc>
          <w:tcPr>
            <w:tcW w:w="1907" w:type="pct"/>
            <w:vAlign w:val="center"/>
          </w:tcPr>
          <w:p>
            <w:pPr>
              <w:rPr>
                <w:rFonts w:eastAsia="仿宋_GB2312"/>
                <w:szCs w:val="21"/>
              </w:rPr>
            </w:pPr>
            <w:r>
              <w:rPr>
                <w:rFonts w:hint="eastAsia" w:eastAsia="仿宋_GB2312"/>
                <w:szCs w:val="21"/>
              </w:rPr>
              <w:t>民事诉讼法学</w:t>
            </w:r>
          </w:p>
        </w:tc>
        <w:tc>
          <w:tcPr>
            <w:tcW w:w="234" w:type="pct"/>
            <w:vAlign w:val="center"/>
          </w:tcPr>
          <w:p>
            <w:pPr>
              <w:jc w:val="center"/>
              <w:rPr>
                <w:rFonts w:eastAsia="仿宋_GB2312"/>
                <w:szCs w:val="21"/>
              </w:rPr>
            </w:pPr>
            <w:r>
              <w:rPr>
                <w:rFonts w:eastAsia="仿宋_GB2312"/>
                <w:szCs w:val="21"/>
              </w:rPr>
              <w:t>2</w:t>
            </w:r>
          </w:p>
        </w:tc>
        <w:tc>
          <w:tcPr>
            <w:tcW w:w="388" w:type="pct"/>
            <w:vAlign w:val="center"/>
          </w:tcPr>
          <w:p>
            <w:pPr>
              <w:jc w:val="center"/>
              <w:rPr>
                <w:rFonts w:eastAsia="仿宋_GB2312"/>
                <w:szCs w:val="21"/>
              </w:rPr>
            </w:pPr>
            <w:r>
              <w:rPr>
                <w:rFonts w:hint="eastAsia" w:eastAsia="仿宋_GB2312"/>
                <w:szCs w:val="21"/>
              </w:rPr>
              <w:t>秋</w:t>
            </w:r>
          </w:p>
        </w:tc>
        <w:tc>
          <w:tcPr>
            <w:tcW w:w="387" w:type="pct"/>
            <w:vAlign w:val="center"/>
          </w:tcPr>
          <w:p>
            <w:pPr>
              <w:jc w:val="center"/>
              <w:rPr>
                <w:rFonts w:eastAsia="仿宋_GB2312"/>
                <w:szCs w:val="21"/>
              </w:rPr>
            </w:pPr>
            <w:r>
              <w:rPr>
                <w:rFonts w:hint="eastAsia" w:eastAsia="仿宋_GB2312"/>
                <w:szCs w:val="21"/>
              </w:rPr>
              <w:t>考试</w:t>
            </w:r>
          </w:p>
        </w:tc>
        <w:tc>
          <w:tcPr>
            <w:tcW w:w="700" w:type="pct"/>
            <w:gridSpan w:val="2"/>
            <w:vMerge w:val="continue"/>
            <w:vAlign w:val="center"/>
          </w:tcPr>
          <w:p>
            <w:pPr>
              <w:jc w:val="cente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34" w:type="pct"/>
            <w:vMerge w:val="continue"/>
            <w:vAlign w:val="center"/>
          </w:tcPr>
          <w:p>
            <w:pPr>
              <w:jc w:val="center"/>
              <w:rPr>
                <w:rFonts w:eastAsia="仿宋_GB2312"/>
                <w:b/>
              </w:rPr>
            </w:pPr>
          </w:p>
        </w:tc>
        <w:tc>
          <w:tcPr>
            <w:tcW w:w="482" w:type="pct"/>
            <w:vMerge w:val="continue"/>
            <w:vAlign w:val="center"/>
          </w:tcPr>
          <w:p>
            <w:pPr>
              <w:jc w:val="center"/>
              <w:rPr>
                <w:rFonts w:eastAsia="仿宋_GB2312"/>
                <w:b/>
              </w:rPr>
            </w:pPr>
          </w:p>
        </w:tc>
        <w:tc>
          <w:tcPr>
            <w:tcW w:w="668" w:type="pct"/>
            <w:vAlign w:val="center"/>
          </w:tcPr>
          <w:p>
            <w:pPr>
              <w:jc w:val="center"/>
              <w:rPr>
                <w:rFonts w:eastAsia="仿宋_GB2312"/>
              </w:rPr>
            </w:pPr>
            <w:r>
              <w:rPr>
                <w:rFonts w:eastAsia="仿宋_GB2312"/>
              </w:rPr>
              <w:t>S119B019</w:t>
            </w:r>
          </w:p>
        </w:tc>
        <w:tc>
          <w:tcPr>
            <w:tcW w:w="1907" w:type="pct"/>
            <w:vAlign w:val="center"/>
          </w:tcPr>
          <w:p>
            <w:pPr>
              <w:rPr>
                <w:rFonts w:eastAsia="仿宋_GB2312"/>
                <w:szCs w:val="21"/>
              </w:rPr>
            </w:pPr>
            <w:r>
              <w:rPr>
                <w:rFonts w:hint="eastAsia" w:eastAsia="仿宋_GB2312"/>
                <w:szCs w:val="21"/>
              </w:rPr>
              <w:t>行政法与行政诉讼</w:t>
            </w:r>
          </w:p>
        </w:tc>
        <w:tc>
          <w:tcPr>
            <w:tcW w:w="234" w:type="pct"/>
            <w:vAlign w:val="center"/>
          </w:tcPr>
          <w:p>
            <w:pPr>
              <w:jc w:val="center"/>
              <w:rPr>
                <w:rFonts w:eastAsia="仿宋_GB2312"/>
                <w:szCs w:val="21"/>
              </w:rPr>
            </w:pPr>
            <w:r>
              <w:rPr>
                <w:rFonts w:eastAsia="仿宋_GB2312"/>
                <w:szCs w:val="21"/>
              </w:rPr>
              <w:t>2</w:t>
            </w:r>
          </w:p>
        </w:tc>
        <w:tc>
          <w:tcPr>
            <w:tcW w:w="388" w:type="pct"/>
            <w:vAlign w:val="center"/>
          </w:tcPr>
          <w:p>
            <w:pPr>
              <w:jc w:val="center"/>
              <w:rPr>
                <w:rFonts w:eastAsia="仿宋_GB2312"/>
                <w:szCs w:val="21"/>
              </w:rPr>
            </w:pPr>
            <w:r>
              <w:rPr>
                <w:rFonts w:hint="eastAsia" w:eastAsia="仿宋_GB2312"/>
                <w:szCs w:val="21"/>
              </w:rPr>
              <w:t>春</w:t>
            </w:r>
          </w:p>
        </w:tc>
        <w:tc>
          <w:tcPr>
            <w:tcW w:w="387" w:type="pct"/>
            <w:vAlign w:val="center"/>
          </w:tcPr>
          <w:p>
            <w:pPr>
              <w:jc w:val="center"/>
              <w:rPr>
                <w:rFonts w:eastAsia="仿宋_GB2312"/>
                <w:szCs w:val="21"/>
              </w:rPr>
            </w:pPr>
            <w:r>
              <w:rPr>
                <w:rFonts w:hint="eastAsia" w:eastAsia="仿宋_GB2312"/>
                <w:szCs w:val="21"/>
              </w:rPr>
              <w:t>考试</w:t>
            </w:r>
          </w:p>
        </w:tc>
        <w:tc>
          <w:tcPr>
            <w:tcW w:w="700" w:type="pct"/>
            <w:gridSpan w:val="2"/>
            <w:vMerge w:val="continue"/>
            <w:vAlign w:val="center"/>
          </w:tcPr>
          <w:p>
            <w:pPr>
              <w:jc w:val="cente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34" w:type="pct"/>
            <w:vMerge w:val="continue"/>
            <w:vAlign w:val="center"/>
          </w:tcPr>
          <w:p>
            <w:pPr>
              <w:jc w:val="center"/>
              <w:rPr>
                <w:rFonts w:eastAsia="仿宋_GB2312"/>
                <w:b/>
              </w:rPr>
            </w:pPr>
          </w:p>
        </w:tc>
        <w:tc>
          <w:tcPr>
            <w:tcW w:w="482" w:type="pct"/>
            <w:vMerge w:val="continue"/>
            <w:vAlign w:val="center"/>
          </w:tcPr>
          <w:p>
            <w:pPr>
              <w:jc w:val="center"/>
              <w:rPr>
                <w:rFonts w:eastAsia="仿宋_GB2312"/>
                <w:b/>
              </w:rPr>
            </w:pPr>
          </w:p>
        </w:tc>
        <w:tc>
          <w:tcPr>
            <w:tcW w:w="668" w:type="pct"/>
            <w:vAlign w:val="center"/>
          </w:tcPr>
          <w:p>
            <w:pPr>
              <w:jc w:val="center"/>
              <w:rPr>
                <w:rFonts w:eastAsia="仿宋_GB2312"/>
              </w:rPr>
            </w:pPr>
            <w:r>
              <w:rPr>
                <w:rFonts w:eastAsia="仿宋_GB2312"/>
              </w:rPr>
              <w:t>S119B005</w:t>
            </w:r>
          </w:p>
        </w:tc>
        <w:tc>
          <w:tcPr>
            <w:tcW w:w="1907" w:type="pct"/>
            <w:vAlign w:val="center"/>
          </w:tcPr>
          <w:p>
            <w:pPr>
              <w:rPr>
                <w:rFonts w:eastAsia="仿宋_GB2312"/>
                <w:szCs w:val="21"/>
              </w:rPr>
            </w:pPr>
            <w:r>
              <w:rPr>
                <w:rFonts w:hint="eastAsia" w:eastAsia="仿宋_GB2312"/>
                <w:szCs w:val="21"/>
              </w:rPr>
              <w:t>经济法学</w:t>
            </w:r>
          </w:p>
        </w:tc>
        <w:tc>
          <w:tcPr>
            <w:tcW w:w="234" w:type="pct"/>
            <w:vAlign w:val="center"/>
          </w:tcPr>
          <w:p>
            <w:pPr>
              <w:jc w:val="center"/>
              <w:rPr>
                <w:rFonts w:eastAsia="仿宋_GB2312"/>
                <w:szCs w:val="21"/>
              </w:rPr>
            </w:pPr>
            <w:r>
              <w:rPr>
                <w:rFonts w:eastAsia="仿宋_GB2312"/>
                <w:szCs w:val="21"/>
              </w:rPr>
              <w:t>3</w:t>
            </w:r>
          </w:p>
        </w:tc>
        <w:tc>
          <w:tcPr>
            <w:tcW w:w="388" w:type="pct"/>
            <w:vAlign w:val="center"/>
          </w:tcPr>
          <w:p>
            <w:pPr>
              <w:jc w:val="center"/>
              <w:rPr>
                <w:rFonts w:eastAsia="仿宋_GB2312"/>
                <w:szCs w:val="21"/>
              </w:rPr>
            </w:pPr>
            <w:r>
              <w:rPr>
                <w:rFonts w:hint="eastAsia" w:eastAsia="仿宋_GB2312"/>
                <w:szCs w:val="21"/>
              </w:rPr>
              <w:t>春</w:t>
            </w:r>
          </w:p>
        </w:tc>
        <w:tc>
          <w:tcPr>
            <w:tcW w:w="387" w:type="pct"/>
            <w:vAlign w:val="center"/>
          </w:tcPr>
          <w:p>
            <w:pPr>
              <w:jc w:val="center"/>
              <w:rPr>
                <w:rFonts w:eastAsia="仿宋_GB2312"/>
                <w:szCs w:val="21"/>
              </w:rPr>
            </w:pPr>
            <w:r>
              <w:rPr>
                <w:rFonts w:hint="eastAsia" w:eastAsia="仿宋_GB2312"/>
                <w:szCs w:val="21"/>
              </w:rPr>
              <w:t>考试</w:t>
            </w:r>
          </w:p>
        </w:tc>
        <w:tc>
          <w:tcPr>
            <w:tcW w:w="700" w:type="pct"/>
            <w:gridSpan w:val="2"/>
            <w:vMerge w:val="continue"/>
            <w:vAlign w:val="center"/>
          </w:tcPr>
          <w:p>
            <w:pPr>
              <w:jc w:val="cente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34" w:type="pct"/>
            <w:vMerge w:val="continue"/>
            <w:vAlign w:val="center"/>
          </w:tcPr>
          <w:p>
            <w:pPr>
              <w:jc w:val="center"/>
              <w:rPr>
                <w:rFonts w:eastAsia="仿宋_GB2312"/>
                <w:b/>
              </w:rPr>
            </w:pPr>
          </w:p>
        </w:tc>
        <w:tc>
          <w:tcPr>
            <w:tcW w:w="482" w:type="pct"/>
            <w:vMerge w:val="continue"/>
            <w:vAlign w:val="center"/>
          </w:tcPr>
          <w:p>
            <w:pPr>
              <w:jc w:val="center"/>
              <w:rPr>
                <w:rFonts w:eastAsia="仿宋_GB2312"/>
                <w:b/>
              </w:rPr>
            </w:pPr>
          </w:p>
        </w:tc>
        <w:tc>
          <w:tcPr>
            <w:tcW w:w="668" w:type="pct"/>
            <w:vAlign w:val="center"/>
          </w:tcPr>
          <w:p>
            <w:pPr>
              <w:jc w:val="center"/>
              <w:rPr>
                <w:rFonts w:eastAsia="仿宋_GB2312"/>
              </w:rPr>
            </w:pPr>
            <w:r>
              <w:rPr>
                <w:rFonts w:eastAsia="仿宋_GB2312"/>
              </w:rPr>
              <w:t>S119B022</w:t>
            </w:r>
          </w:p>
        </w:tc>
        <w:tc>
          <w:tcPr>
            <w:tcW w:w="1907" w:type="pct"/>
            <w:vAlign w:val="center"/>
          </w:tcPr>
          <w:p>
            <w:pPr>
              <w:rPr>
                <w:rFonts w:eastAsia="仿宋_GB2312"/>
                <w:szCs w:val="21"/>
              </w:rPr>
            </w:pPr>
            <w:r>
              <w:rPr>
                <w:rFonts w:hint="eastAsia" w:eastAsia="仿宋_GB2312"/>
                <w:szCs w:val="21"/>
              </w:rPr>
              <w:t>中国法制史</w:t>
            </w:r>
          </w:p>
        </w:tc>
        <w:tc>
          <w:tcPr>
            <w:tcW w:w="234" w:type="pct"/>
            <w:vAlign w:val="center"/>
          </w:tcPr>
          <w:p>
            <w:pPr>
              <w:jc w:val="center"/>
              <w:rPr>
                <w:rFonts w:eastAsia="仿宋_GB2312"/>
                <w:szCs w:val="21"/>
              </w:rPr>
            </w:pPr>
            <w:r>
              <w:rPr>
                <w:rFonts w:eastAsia="仿宋_GB2312"/>
                <w:szCs w:val="21"/>
              </w:rPr>
              <w:t>2</w:t>
            </w:r>
          </w:p>
        </w:tc>
        <w:tc>
          <w:tcPr>
            <w:tcW w:w="388" w:type="pct"/>
            <w:vAlign w:val="center"/>
          </w:tcPr>
          <w:p>
            <w:pPr>
              <w:jc w:val="center"/>
              <w:rPr>
                <w:rFonts w:eastAsia="仿宋_GB2312"/>
                <w:szCs w:val="21"/>
              </w:rPr>
            </w:pPr>
            <w:r>
              <w:rPr>
                <w:rFonts w:hint="eastAsia" w:eastAsia="仿宋_GB2312"/>
                <w:szCs w:val="21"/>
              </w:rPr>
              <w:t>春</w:t>
            </w:r>
          </w:p>
        </w:tc>
        <w:tc>
          <w:tcPr>
            <w:tcW w:w="387" w:type="pct"/>
            <w:vAlign w:val="center"/>
          </w:tcPr>
          <w:p>
            <w:pPr>
              <w:jc w:val="center"/>
              <w:rPr>
                <w:rFonts w:eastAsia="仿宋_GB2312"/>
                <w:szCs w:val="21"/>
              </w:rPr>
            </w:pPr>
            <w:r>
              <w:rPr>
                <w:rFonts w:hint="eastAsia" w:eastAsia="仿宋_GB2312"/>
                <w:szCs w:val="21"/>
              </w:rPr>
              <w:t>考查</w:t>
            </w:r>
          </w:p>
        </w:tc>
        <w:tc>
          <w:tcPr>
            <w:tcW w:w="700" w:type="pct"/>
            <w:gridSpan w:val="2"/>
            <w:vMerge w:val="continue"/>
            <w:vAlign w:val="center"/>
          </w:tcPr>
          <w:p>
            <w:pPr>
              <w:jc w:val="cente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34" w:type="pct"/>
            <w:vMerge w:val="continue"/>
            <w:vAlign w:val="center"/>
          </w:tcPr>
          <w:p>
            <w:pPr>
              <w:jc w:val="center"/>
              <w:rPr>
                <w:rFonts w:eastAsia="仿宋_GB2312"/>
                <w:b/>
              </w:rPr>
            </w:pPr>
          </w:p>
        </w:tc>
        <w:tc>
          <w:tcPr>
            <w:tcW w:w="482" w:type="pct"/>
            <w:vMerge w:val="continue"/>
            <w:vAlign w:val="center"/>
          </w:tcPr>
          <w:p>
            <w:pPr>
              <w:jc w:val="center"/>
              <w:rPr>
                <w:rFonts w:eastAsia="仿宋_GB2312"/>
                <w:b/>
              </w:rPr>
            </w:pPr>
          </w:p>
        </w:tc>
        <w:tc>
          <w:tcPr>
            <w:tcW w:w="668" w:type="pct"/>
            <w:vAlign w:val="center"/>
          </w:tcPr>
          <w:p>
            <w:pPr>
              <w:jc w:val="center"/>
              <w:rPr>
                <w:rFonts w:eastAsia="仿宋_GB2312"/>
              </w:rPr>
            </w:pPr>
            <w:r>
              <w:rPr>
                <w:rFonts w:eastAsia="仿宋_GB2312"/>
              </w:rPr>
              <w:t>S119C002</w:t>
            </w:r>
          </w:p>
        </w:tc>
        <w:tc>
          <w:tcPr>
            <w:tcW w:w="1907" w:type="pct"/>
            <w:vAlign w:val="center"/>
          </w:tcPr>
          <w:p>
            <w:pPr>
              <w:rPr>
                <w:rFonts w:eastAsia="仿宋_GB2312"/>
                <w:szCs w:val="21"/>
              </w:rPr>
            </w:pPr>
            <w:r>
              <w:rPr>
                <w:rFonts w:hint="eastAsia" w:eastAsia="仿宋_GB2312"/>
                <w:szCs w:val="21"/>
              </w:rPr>
              <w:t>法律职业伦理</w:t>
            </w:r>
          </w:p>
        </w:tc>
        <w:tc>
          <w:tcPr>
            <w:tcW w:w="234" w:type="pct"/>
            <w:vAlign w:val="center"/>
          </w:tcPr>
          <w:p>
            <w:pPr>
              <w:jc w:val="center"/>
              <w:rPr>
                <w:rFonts w:eastAsia="仿宋_GB2312"/>
                <w:szCs w:val="21"/>
              </w:rPr>
            </w:pPr>
            <w:r>
              <w:rPr>
                <w:rFonts w:eastAsia="仿宋_GB2312"/>
                <w:szCs w:val="21"/>
              </w:rPr>
              <w:t>2</w:t>
            </w:r>
          </w:p>
        </w:tc>
        <w:tc>
          <w:tcPr>
            <w:tcW w:w="388" w:type="pct"/>
            <w:vAlign w:val="center"/>
          </w:tcPr>
          <w:p>
            <w:pPr>
              <w:jc w:val="center"/>
              <w:rPr>
                <w:rFonts w:eastAsia="仿宋_GB2312"/>
                <w:szCs w:val="21"/>
              </w:rPr>
            </w:pPr>
            <w:r>
              <w:rPr>
                <w:rFonts w:hint="eastAsia" w:eastAsia="仿宋_GB2312"/>
                <w:szCs w:val="21"/>
              </w:rPr>
              <w:t>春</w:t>
            </w:r>
          </w:p>
        </w:tc>
        <w:tc>
          <w:tcPr>
            <w:tcW w:w="387" w:type="pct"/>
            <w:vAlign w:val="center"/>
          </w:tcPr>
          <w:p>
            <w:pPr>
              <w:jc w:val="center"/>
              <w:rPr>
                <w:rFonts w:eastAsia="仿宋_GB2312"/>
                <w:szCs w:val="21"/>
              </w:rPr>
            </w:pPr>
            <w:r>
              <w:rPr>
                <w:rFonts w:hint="eastAsia" w:eastAsia="仿宋_GB2312"/>
                <w:szCs w:val="21"/>
              </w:rPr>
              <w:t>考查</w:t>
            </w:r>
          </w:p>
        </w:tc>
        <w:tc>
          <w:tcPr>
            <w:tcW w:w="700" w:type="pct"/>
            <w:gridSpan w:val="2"/>
            <w:vMerge w:val="continue"/>
            <w:vAlign w:val="center"/>
          </w:tcPr>
          <w:p>
            <w:pPr>
              <w:jc w:val="cente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34" w:type="pct"/>
            <w:vMerge w:val="continue"/>
            <w:vAlign w:val="center"/>
          </w:tcPr>
          <w:p>
            <w:pPr>
              <w:jc w:val="center"/>
              <w:rPr>
                <w:rFonts w:eastAsia="仿宋_GB2312"/>
                <w:b/>
              </w:rPr>
            </w:pPr>
          </w:p>
        </w:tc>
        <w:tc>
          <w:tcPr>
            <w:tcW w:w="482" w:type="pct"/>
            <w:vMerge w:val="continue"/>
            <w:vAlign w:val="center"/>
          </w:tcPr>
          <w:p>
            <w:pPr>
              <w:jc w:val="center"/>
              <w:rPr>
                <w:rFonts w:eastAsia="仿宋_GB2312"/>
                <w:b/>
              </w:rPr>
            </w:pPr>
          </w:p>
        </w:tc>
        <w:tc>
          <w:tcPr>
            <w:tcW w:w="668" w:type="pct"/>
            <w:vAlign w:val="center"/>
          </w:tcPr>
          <w:p>
            <w:pPr>
              <w:jc w:val="center"/>
              <w:rPr>
                <w:rFonts w:eastAsia="仿宋_GB2312"/>
              </w:rPr>
            </w:pPr>
            <w:r>
              <w:rPr>
                <w:rFonts w:eastAsia="仿宋_GB2312"/>
              </w:rPr>
              <w:t>S119B003</w:t>
            </w:r>
          </w:p>
        </w:tc>
        <w:tc>
          <w:tcPr>
            <w:tcW w:w="1907" w:type="pct"/>
            <w:vAlign w:val="center"/>
          </w:tcPr>
          <w:p>
            <w:pPr>
              <w:rPr>
                <w:rFonts w:eastAsia="仿宋_GB2312"/>
              </w:rPr>
            </w:pPr>
            <w:r>
              <w:rPr>
                <w:rFonts w:eastAsia="仿宋_GB2312"/>
                <w:szCs w:val="21"/>
              </w:rPr>
              <w:t>International Law</w:t>
            </w:r>
          </w:p>
        </w:tc>
        <w:tc>
          <w:tcPr>
            <w:tcW w:w="234" w:type="pct"/>
            <w:vAlign w:val="center"/>
          </w:tcPr>
          <w:p>
            <w:pPr>
              <w:jc w:val="center"/>
              <w:rPr>
                <w:rFonts w:eastAsia="仿宋_GB2312"/>
                <w:szCs w:val="21"/>
              </w:rPr>
            </w:pPr>
            <w:r>
              <w:rPr>
                <w:rFonts w:eastAsia="仿宋_GB2312"/>
                <w:szCs w:val="21"/>
              </w:rPr>
              <w:t>2</w:t>
            </w:r>
          </w:p>
        </w:tc>
        <w:tc>
          <w:tcPr>
            <w:tcW w:w="388" w:type="pct"/>
            <w:vAlign w:val="center"/>
          </w:tcPr>
          <w:p>
            <w:pPr>
              <w:jc w:val="center"/>
              <w:rPr>
                <w:rFonts w:eastAsia="仿宋_GB2312"/>
                <w:szCs w:val="21"/>
              </w:rPr>
            </w:pPr>
            <w:r>
              <w:rPr>
                <w:rFonts w:hint="eastAsia" w:eastAsia="仿宋_GB2312"/>
                <w:szCs w:val="21"/>
              </w:rPr>
              <w:t>春</w:t>
            </w:r>
          </w:p>
        </w:tc>
        <w:tc>
          <w:tcPr>
            <w:tcW w:w="387" w:type="pct"/>
            <w:vAlign w:val="center"/>
          </w:tcPr>
          <w:p>
            <w:pPr>
              <w:jc w:val="center"/>
              <w:rPr>
                <w:rFonts w:eastAsia="仿宋_GB2312"/>
                <w:szCs w:val="21"/>
              </w:rPr>
            </w:pPr>
            <w:r>
              <w:rPr>
                <w:rFonts w:hint="eastAsia" w:eastAsia="仿宋_GB2312"/>
                <w:szCs w:val="21"/>
              </w:rPr>
              <w:t>考查</w:t>
            </w:r>
          </w:p>
        </w:tc>
        <w:tc>
          <w:tcPr>
            <w:tcW w:w="700" w:type="pct"/>
            <w:gridSpan w:val="2"/>
            <w:vMerge w:val="continue"/>
            <w:vAlign w:val="center"/>
          </w:tcPr>
          <w:p>
            <w:pPr>
              <w:jc w:val="cente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4" w:type="pct"/>
            <w:vMerge w:val="restart"/>
            <w:vAlign w:val="center"/>
          </w:tcPr>
          <w:p>
            <w:pPr>
              <w:jc w:val="center"/>
              <w:rPr>
                <w:rFonts w:eastAsia="仿宋_GB2312"/>
                <w:szCs w:val="21"/>
              </w:rPr>
            </w:pPr>
            <w:r>
              <w:rPr>
                <w:rFonts w:hint="eastAsia" w:eastAsia="仿宋_GB2312"/>
                <w:szCs w:val="21"/>
              </w:rPr>
              <w:t>选</w:t>
            </w:r>
            <w:r>
              <w:rPr>
                <w:rFonts w:eastAsia="仿宋_GB2312"/>
                <w:szCs w:val="21"/>
              </w:rPr>
              <w:t xml:space="preserve"> </w:t>
            </w:r>
            <w:r>
              <w:rPr>
                <w:rFonts w:hint="eastAsia" w:eastAsia="仿宋_GB2312"/>
                <w:szCs w:val="21"/>
              </w:rPr>
              <w:t>修</w:t>
            </w:r>
            <w:r>
              <w:rPr>
                <w:rFonts w:eastAsia="仿宋_GB2312"/>
                <w:szCs w:val="21"/>
              </w:rPr>
              <w:t xml:space="preserve">  </w:t>
            </w:r>
            <w:r>
              <w:rPr>
                <w:rFonts w:hint="eastAsia" w:eastAsia="仿宋_GB2312"/>
                <w:szCs w:val="21"/>
              </w:rPr>
              <w:t>模</w:t>
            </w:r>
            <w:r>
              <w:rPr>
                <w:rFonts w:eastAsia="仿宋_GB2312"/>
                <w:szCs w:val="21"/>
              </w:rPr>
              <w:t xml:space="preserve">  </w:t>
            </w:r>
            <w:r>
              <w:rPr>
                <w:rFonts w:hint="eastAsia" w:eastAsia="仿宋_GB2312"/>
                <w:szCs w:val="21"/>
              </w:rPr>
              <w:t>块</w:t>
            </w:r>
          </w:p>
        </w:tc>
        <w:tc>
          <w:tcPr>
            <w:tcW w:w="482" w:type="pct"/>
            <w:vAlign w:val="center"/>
          </w:tcPr>
          <w:p>
            <w:pPr>
              <w:snapToGrid w:val="0"/>
              <w:jc w:val="center"/>
              <w:rPr>
                <w:rFonts w:eastAsia="仿宋_GB2312"/>
              </w:rPr>
            </w:pPr>
            <w:r>
              <w:rPr>
                <w:rFonts w:hint="eastAsia" w:eastAsia="仿宋_GB2312"/>
              </w:rPr>
              <w:t>英语</w:t>
            </w:r>
          </w:p>
          <w:p>
            <w:pPr>
              <w:snapToGrid w:val="0"/>
              <w:jc w:val="center"/>
              <w:rPr>
                <w:rFonts w:eastAsia="仿宋_GB2312"/>
              </w:rPr>
            </w:pPr>
            <w:r>
              <w:rPr>
                <w:rFonts w:hint="eastAsia" w:eastAsia="仿宋_GB2312"/>
              </w:rPr>
              <w:t>选修</w:t>
            </w:r>
          </w:p>
        </w:tc>
        <w:tc>
          <w:tcPr>
            <w:tcW w:w="668" w:type="pct"/>
            <w:vAlign w:val="center"/>
          </w:tcPr>
          <w:p>
            <w:pPr>
              <w:jc w:val="center"/>
              <w:rPr>
                <w:rFonts w:eastAsia="仿宋_GB2312"/>
              </w:rPr>
            </w:pPr>
            <w:r>
              <w:rPr>
                <w:rFonts w:eastAsia="仿宋_GB2312"/>
              </w:rPr>
              <w:t>S114A016</w:t>
            </w:r>
          </w:p>
        </w:tc>
        <w:tc>
          <w:tcPr>
            <w:tcW w:w="1907" w:type="pct"/>
            <w:vAlign w:val="center"/>
          </w:tcPr>
          <w:p>
            <w:pPr>
              <w:rPr>
                <w:rFonts w:eastAsia="仿宋_GB2312"/>
              </w:rPr>
            </w:pPr>
            <w:r>
              <w:rPr>
                <w:rFonts w:hint="eastAsia" w:eastAsia="仿宋_GB2312"/>
              </w:rPr>
              <w:t>硕士英语（选修）</w:t>
            </w:r>
          </w:p>
        </w:tc>
        <w:tc>
          <w:tcPr>
            <w:tcW w:w="234" w:type="pct"/>
            <w:vAlign w:val="center"/>
          </w:tcPr>
          <w:p>
            <w:pPr>
              <w:jc w:val="center"/>
              <w:rPr>
                <w:rFonts w:eastAsia="仿宋_GB2312"/>
              </w:rPr>
            </w:pPr>
            <w:r>
              <w:rPr>
                <w:rFonts w:eastAsia="仿宋_GB2312"/>
              </w:rPr>
              <w:t>2</w:t>
            </w:r>
          </w:p>
        </w:tc>
        <w:tc>
          <w:tcPr>
            <w:tcW w:w="388" w:type="pct"/>
            <w:vAlign w:val="center"/>
          </w:tcPr>
          <w:p>
            <w:pPr>
              <w:jc w:val="center"/>
              <w:rPr>
                <w:rFonts w:eastAsia="仿宋_GB2312"/>
              </w:rPr>
            </w:pPr>
            <w:r>
              <w:rPr>
                <w:rFonts w:hint="eastAsia" w:eastAsia="仿宋_GB2312"/>
              </w:rPr>
              <w:t>春</w:t>
            </w:r>
          </w:p>
        </w:tc>
        <w:tc>
          <w:tcPr>
            <w:tcW w:w="387" w:type="pct"/>
            <w:vAlign w:val="center"/>
          </w:tcPr>
          <w:p>
            <w:pPr>
              <w:jc w:val="center"/>
              <w:rPr>
                <w:rFonts w:eastAsia="仿宋_GB2312"/>
              </w:rPr>
            </w:pPr>
            <w:r>
              <w:rPr>
                <w:rFonts w:hint="eastAsia" w:eastAsia="仿宋_GB2312"/>
              </w:rPr>
              <w:t>考试</w:t>
            </w:r>
          </w:p>
        </w:tc>
        <w:tc>
          <w:tcPr>
            <w:tcW w:w="700" w:type="pct"/>
            <w:gridSpan w:val="2"/>
            <w:vAlign w:val="center"/>
          </w:tcPr>
          <w:p>
            <w:pPr>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34" w:type="pct"/>
            <w:vMerge w:val="continue"/>
            <w:textDirection w:val="tbRlV"/>
            <w:vAlign w:val="center"/>
          </w:tcPr>
          <w:p>
            <w:pPr>
              <w:jc w:val="center"/>
              <w:rPr>
                <w:rFonts w:eastAsia="仿宋_GB2312"/>
                <w:szCs w:val="21"/>
              </w:rPr>
            </w:pPr>
          </w:p>
        </w:tc>
        <w:tc>
          <w:tcPr>
            <w:tcW w:w="482" w:type="pct"/>
            <w:vMerge w:val="restart"/>
            <w:vAlign w:val="center"/>
          </w:tcPr>
          <w:p>
            <w:pPr>
              <w:jc w:val="center"/>
              <w:rPr>
                <w:rFonts w:eastAsia="仿宋_GB2312"/>
              </w:rPr>
            </w:pPr>
            <w:r>
              <w:rPr>
                <w:rFonts w:hint="eastAsia" w:eastAsia="仿宋_GB2312"/>
              </w:rPr>
              <w:t>推荐</w:t>
            </w:r>
          </w:p>
          <w:p>
            <w:pPr>
              <w:jc w:val="center"/>
              <w:rPr>
                <w:rFonts w:eastAsia="仿宋_GB2312"/>
              </w:rPr>
            </w:pPr>
            <w:r>
              <w:rPr>
                <w:rFonts w:hint="eastAsia" w:eastAsia="仿宋_GB2312"/>
              </w:rPr>
              <w:t>选修</w:t>
            </w:r>
          </w:p>
        </w:tc>
        <w:tc>
          <w:tcPr>
            <w:tcW w:w="668" w:type="pct"/>
            <w:vAlign w:val="center"/>
          </w:tcPr>
          <w:p>
            <w:pPr>
              <w:jc w:val="center"/>
              <w:rPr>
                <w:rFonts w:eastAsia="仿宋_GB2312"/>
                <w:szCs w:val="21"/>
              </w:rPr>
            </w:pPr>
            <w:r>
              <w:rPr>
                <w:rFonts w:eastAsia="仿宋_GB2312"/>
                <w:szCs w:val="21"/>
              </w:rPr>
              <w:t>S119C023</w:t>
            </w:r>
          </w:p>
        </w:tc>
        <w:tc>
          <w:tcPr>
            <w:tcW w:w="1907" w:type="pct"/>
            <w:vAlign w:val="center"/>
          </w:tcPr>
          <w:p>
            <w:pPr>
              <w:rPr>
                <w:rFonts w:eastAsia="仿宋_GB2312"/>
                <w:szCs w:val="21"/>
              </w:rPr>
            </w:pPr>
            <w:r>
              <w:rPr>
                <w:rFonts w:hint="eastAsia" w:eastAsia="仿宋_GB2312"/>
                <w:szCs w:val="21"/>
              </w:rPr>
              <w:t>知识产权法总论</w:t>
            </w:r>
          </w:p>
        </w:tc>
        <w:tc>
          <w:tcPr>
            <w:tcW w:w="234" w:type="pct"/>
            <w:vAlign w:val="center"/>
          </w:tcPr>
          <w:p>
            <w:pPr>
              <w:jc w:val="center"/>
              <w:rPr>
                <w:rFonts w:eastAsia="仿宋_GB2312"/>
                <w:szCs w:val="21"/>
              </w:rPr>
            </w:pPr>
            <w:r>
              <w:rPr>
                <w:rFonts w:eastAsia="仿宋_GB2312"/>
                <w:szCs w:val="21"/>
              </w:rPr>
              <w:t>2</w:t>
            </w:r>
          </w:p>
        </w:tc>
        <w:tc>
          <w:tcPr>
            <w:tcW w:w="388" w:type="pct"/>
            <w:vAlign w:val="center"/>
          </w:tcPr>
          <w:p>
            <w:pPr>
              <w:jc w:val="center"/>
              <w:rPr>
                <w:rFonts w:eastAsia="仿宋_GB2312"/>
                <w:szCs w:val="21"/>
              </w:rPr>
            </w:pPr>
            <w:r>
              <w:rPr>
                <w:rFonts w:hint="eastAsia" w:eastAsia="仿宋_GB2312"/>
                <w:szCs w:val="21"/>
              </w:rPr>
              <w:t>秋</w:t>
            </w:r>
          </w:p>
        </w:tc>
        <w:tc>
          <w:tcPr>
            <w:tcW w:w="387" w:type="pct"/>
            <w:vAlign w:val="center"/>
          </w:tcPr>
          <w:p>
            <w:pPr>
              <w:jc w:val="center"/>
              <w:rPr>
                <w:rFonts w:eastAsia="仿宋_GB2312"/>
                <w:szCs w:val="21"/>
              </w:rPr>
            </w:pPr>
            <w:r>
              <w:rPr>
                <w:rFonts w:hint="eastAsia" w:eastAsia="仿宋_GB2312"/>
                <w:szCs w:val="21"/>
              </w:rPr>
              <w:t>考试</w:t>
            </w:r>
          </w:p>
        </w:tc>
        <w:tc>
          <w:tcPr>
            <w:tcW w:w="350" w:type="pct"/>
            <w:vMerge w:val="restart"/>
            <w:vAlign w:val="center"/>
          </w:tcPr>
          <w:p>
            <w:pPr>
              <w:jc w:val="center"/>
              <w:rPr>
                <w:rFonts w:eastAsia="仿宋_GB2312"/>
                <w:szCs w:val="21"/>
              </w:rPr>
            </w:pPr>
            <w:r>
              <w:rPr>
                <w:rFonts w:hint="eastAsia" w:eastAsia="仿宋_GB2312"/>
                <w:szCs w:val="21"/>
              </w:rPr>
              <w:t>从本模块课程中至少选修</w:t>
            </w:r>
            <w:r>
              <w:rPr>
                <w:rFonts w:eastAsia="仿宋_GB2312"/>
                <w:szCs w:val="21"/>
              </w:rPr>
              <w:t>13</w:t>
            </w:r>
            <w:r>
              <w:rPr>
                <w:rFonts w:hint="eastAsia" w:eastAsia="仿宋_GB2312"/>
                <w:szCs w:val="21"/>
              </w:rPr>
              <w:t>学分</w:t>
            </w:r>
          </w:p>
        </w:tc>
        <w:tc>
          <w:tcPr>
            <w:tcW w:w="350" w:type="pct"/>
            <w:vMerge w:val="restart"/>
            <w:vAlign w:val="center"/>
          </w:tcPr>
          <w:p>
            <w:pPr>
              <w:jc w:val="center"/>
              <w:rPr>
                <w:rFonts w:eastAsia="仿宋_GB2312"/>
                <w:szCs w:val="21"/>
              </w:rPr>
            </w:pPr>
            <w:r>
              <w:rPr>
                <w:rFonts w:hint="eastAsia" w:eastAsia="仿宋_GB2312"/>
                <w:szCs w:val="21"/>
              </w:rPr>
              <w:t>至少选</w:t>
            </w:r>
            <w:r>
              <w:rPr>
                <w:rFonts w:eastAsia="仿宋_GB2312"/>
                <w:szCs w:val="21"/>
              </w:rPr>
              <w:t>21</w:t>
            </w:r>
            <w:r>
              <w:rPr>
                <w:rFonts w:hint="eastAsia" w:eastAsia="仿宋_GB2312"/>
                <w:szCs w:val="21"/>
              </w:rPr>
              <w:t>学分</w:t>
            </w:r>
          </w:p>
          <w:p>
            <w:pPr>
              <w:jc w:val="center"/>
              <w:rPr>
                <w:rFonts w:eastAsia="仿宋_GB2312"/>
                <w:szCs w:val="21"/>
              </w:rPr>
            </w:pPr>
            <w:r>
              <w:rPr>
                <w:rFonts w:hint="eastAsia" w:eastAsia="仿宋_GB2312"/>
                <w:szCs w:val="21"/>
              </w:rPr>
              <w:t>，其</w:t>
            </w:r>
          </w:p>
          <w:p>
            <w:pPr>
              <w:jc w:val="center"/>
              <w:rPr>
                <w:rFonts w:eastAsia="仿宋_GB2312"/>
                <w:szCs w:val="21"/>
              </w:rPr>
            </w:pPr>
            <w:r>
              <w:rPr>
                <w:rFonts w:hint="eastAsia" w:eastAsia="仿宋_GB2312"/>
                <w:szCs w:val="21"/>
              </w:rPr>
              <w:t>中考试课不少于</w:t>
            </w:r>
            <w:r>
              <w:rPr>
                <w:rFonts w:eastAsia="仿宋_GB2312"/>
                <w:szCs w:val="21"/>
              </w:rPr>
              <w:t>7</w:t>
            </w:r>
            <w:r>
              <w:rPr>
                <w:rFonts w:hint="eastAsia" w:eastAsia="仿宋_GB2312"/>
                <w:szCs w:val="21"/>
              </w:rPr>
              <w:t>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34" w:type="pct"/>
            <w:vMerge w:val="continue"/>
            <w:textDirection w:val="tbRlV"/>
            <w:vAlign w:val="center"/>
          </w:tcPr>
          <w:p>
            <w:pPr>
              <w:jc w:val="center"/>
              <w:rPr>
                <w:rFonts w:eastAsia="仿宋_GB2312"/>
                <w:szCs w:val="21"/>
              </w:rPr>
            </w:pPr>
          </w:p>
        </w:tc>
        <w:tc>
          <w:tcPr>
            <w:tcW w:w="482" w:type="pct"/>
            <w:vMerge w:val="continue"/>
            <w:vAlign w:val="center"/>
          </w:tcPr>
          <w:p>
            <w:pPr>
              <w:jc w:val="center"/>
              <w:rPr>
                <w:rFonts w:eastAsia="仿宋_GB2312"/>
              </w:rPr>
            </w:pPr>
          </w:p>
        </w:tc>
        <w:tc>
          <w:tcPr>
            <w:tcW w:w="668" w:type="pct"/>
            <w:vAlign w:val="center"/>
          </w:tcPr>
          <w:p>
            <w:pPr>
              <w:jc w:val="center"/>
              <w:rPr>
                <w:rFonts w:eastAsia="仿宋_GB2312"/>
                <w:szCs w:val="21"/>
              </w:rPr>
            </w:pPr>
            <w:r>
              <w:rPr>
                <w:rFonts w:eastAsia="仿宋_GB2312"/>
                <w:szCs w:val="21"/>
              </w:rPr>
              <w:t>S119C029</w:t>
            </w:r>
          </w:p>
        </w:tc>
        <w:tc>
          <w:tcPr>
            <w:tcW w:w="1907" w:type="pct"/>
            <w:vAlign w:val="center"/>
          </w:tcPr>
          <w:p>
            <w:pPr>
              <w:rPr>
                <w:rFonts w:eastAsia="仿宋_GB2312"/>
                <w:szCs w:val="21"/>
              </w:rPr>
            </w:pPr>
            <w:r>
              <w:rPr>
                <w:rFonts w:hint="eastAsia" w:eastAsia="仿宋_GB2312"/>
                <w:szCs w:val="21"/>
              </w:rPr>
              <w:t>专利法学</w:t>
            </w:r>
          </w:p>
        </w:tc>
        <w:tc>
          <w:tcPr>
            <w:tcW w:w="234" w:type="pct"/>
            <w:vAlign w:val="center"/>
          </w:tcPr>
          <w:p>
            <w:pPr>
              <w:jc w:val="center"/>
              <w:rPr>
                <w:rFonts w:eastAsia="仿宋_GB2312"/>
                <w:szCs w:val="21"/>
              </w:rPr>
            </w:pPr>
            <w:r>
              <w:rPr>
                <w:rFonts w:eastAsia="仿宋_GB2312"/>
                <w:szCs w:val="21"/>
              </w:rPr>
              <w:t>2</w:t>
            </w:r>
          </w:p>
        </w:tc>
        <w:tc>
          <w:tcPr>
            <w:tcW w:w="388" w:type="pct"/>
            <w:vAlign w:val="center"/>
          </w:tcPr>
          <w:p>
            <w:pPr>
              <w:jc w:val="center"/>
              <w:rPr>
                <w:rFonts w:eastAsia="仿宋_GB2312"/>
                <w:szCs w:val="21"/>
              </w:rPr>
            </w:pPr>
            <w:r>
              <w:rPr>
                <w:rFonts w:hint="eastAsia" w:eastAsia="仿宋_GB2312"/>
                <w:szCs w:val="21"/>
              </w:rPr>
              <w:t>秋</w:t>
            </w:r>
          </w:p>
        </w:tc>
        <w:tc>
          <w:tcPr>
            <w:tcW w:w="387" w:type="pct"/>
            <w:vAlign w:val="center"/>
          </w:tcPr>
          <w:p>
            <w:pPr>
              <w:jc w:val="center"/>
              <w:rPr>
                <w:rFonts w:eastAsia="仿宋_GB2312"/>
                <w:szCs w:val="21"/>
              </w:rPr>
            </w:pPr>
            <w:r>
              <w:rPr>
                <w:rFonts w:hint="eastAsia" w:eastAsia="仿宋_GB2312"/>
                <w:szCs w:val="21"/>
              </w:rPr>
              <w:t>考试</w:t>
            </w:r>
          </w:p>
        </w:tc>
        <w:tc>
          <w:tcPr>
            <w:tcW w:w="350" w:type="pct"/>
            <w:vMerge w:val="continue"/>
            <w:vAlign w:val="center"/>
          </w:tcPr>
          <w:p>
            <w:pPr>
              <w:jc w:val="center"/>
              <w:rPr>
                <w:rFonts w:eastAsia="仿宋_GB2312"/>
                <w:szCs w:val="21"/>
              </w:rPr>
            </w:pPr>
          </w:p>
        </w:tc>
        <w:tc>
          <w:tcPr>
            <w:tcW w:w="350" w:type="pct"/>
            <w:vMerge w:val="continue"/>
            <w:vAlign w:val="center"/>
          </w:tcPr>
          <w:p>
            <w:pPr>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34" w:type="pct"/>
            <w:vMerge w:val="continue"/>
            <w:vAlign w:val="center"/>
          </w:tcPr>
          <w:p>
            <w:pPr>
              <w:jc w:val="center"/>
              <w:rPr>
                <w:rFonts w:eastAsia="仿宋_GB2312"/>
              </w:rPr>
            </w:pPr>
          </w:p>
        </w:tc>
        <w:tc>
          <w:tcPr>
            <w:tcW w:w="482" w:type="pct"/>
            <w:vMerge w:val="continue"/>
            <w:vAlign w:val="center"/>
          </w:tcPr>
          <w:p>
            <w:pPr>
              <w:jc w:val="center"/>
              <w:rPr>
                <w:rFonts w:eastAsia="仿宋_GB2312"/>
              </w:rPr>
            </w:pPr>
          </w:p>
        </w:tc>
        <w:tc>
          <w:tcPr>
            <w:tcW w:w="668" w:type="pct"/>
            <w:vAlign w:val="center"/>
          </w:tcPr>
          <w:p>
            <w:pPr>
              <w:jc w:val="center"/>
              <w:rPr>
                <w:rFonts w:eastAsia="仿宋_GB2312"/>
                <w:szCs w:val="21"/>
              </w:rPr>
            </w:pPr>
            <w:r>
              <w:rPr>
                <w:rFonts w:eastAsia="仿宋_GB2312"/>
                <w:szCs w:val="21"/>
              </w:rPr>
              <w:t>S119C017</w:t>
            </w:r>
          </w:p>
        </w:tc>
        <w:tc>
          <w:tcPr>
            <w:tcW w:w="1907" w:type="pct"/>
            <w:vAlign w:val="center"/>
          </w:tcPr>
          <w:p>
            <w:pPr>
              <w:rPr>
                <w:rFonts w:eastAsia="仿宋_GB2312"/>
                <w:szCs w:val="21"/>
              </w:rPr>
            </w:pPr>
            <w:r>
              <w:rPr>
                <w:rFonts w:hint="eastAsia" w:eastAsia="仿宋_GB2312"/>
                <w:szCs w:val="21"/>
              </w:rPr>
              <w:t>商标法学</w:t>
            </w:r>
          </w:p>
        </w:tc>
        <w:tc>
          <w:tcPr>
            <w:tcW w:w="234" w:type="pct"/>
            <w:vAlign w:val="center"/>
          </w:tcPr>
          <w:p>
            <w:pPr>
              <w:jc w:val="center"/>
              <w:rPr>
                <w:rFonts w:eastAsia="仿宋_GB2312"/>
                <w:szCs w:val="21"/>
              </w:rPr>
            </w:pPr>
            <w:r>
              <w:rPr>
                <w:rFonts w:eastAsia="仿宋_GB2312"/>
                <w:szCs w:val="21"/>
              </w:rPr>
              <w:t>2</w:t>
            </w:r>
          </w:p>
        </w:tc>
        <w:tc>
          <w:tcPr>
            <w:tcW w:w="388" w:type="pct"/>
            <w:vAlign w:val="center"/>
          </w:tcPr>
          <w:p>
            <w:pPr>
              <w:jc w:val="center"/>
              <w:rPr>
                <w:rFonts w:eastAsia="仿宋_GB2312"/>
                <w:szCs w:val="21"/>
              </w:rPr>
            </w:pPr>
            <w:r>
              <w:rPr>
                <w:rFonts w:hint="eastAsia" w:eastAsia="仿宋_GB2312"/>
                <w:szCs w:val="21"/>
              </w:rPr>
              <w:t>春</w:t>
            </w:r>
          </w:p>
        </w:tc>
        <w:tc>
          <w:tcPr>
            <w:tcW w:w="387" w:type="pct"/>
            <w:vAlign w:val="center"/>
          </w:tcPr>
          <w:p>
            <w:pPr>
              <w:jc w:val="center"/>
              <w:rPr>
                <w:rFonts w:eastAsia="仿宋_GB2312"/>
                <w:szCs w:val="21"/>
              </w:rPr>
            </w:pPr>
            <w:r>
              <w:rPr>
                <w:rFonts w:hint="eastAsia" w:eastAsia="仿宋_GB2312"/>
                <w:szCs w:val="21"/>
              </w:rPr>
              <w:t>考试</w:t>
            </w:r>
          </w:p>
        </w:tc>
        <w:tc>
          <w:tcPr>
            <w:tcW w:w="350" w:type="pct"/>
            <w:vMerge w:val="continue"/>
            <w:vAlign w:val="center"/>
          </w:tcPr>
          <w:p>
            <w:pPr>
              <w:jc w:val="center"/>
              <w:rPr>
                <w:rFonts w:eastAsia="仿宋_GB2312"/>
              </w:rPr>
            </w:pPr>
          </w:p>
        </w:tc>
        <w:tc>
          <w:tcPr>
            <w:tcW w:w="350" w:type="pct"/>
            <w:vMerge w:val="continue"/>
            <w:vAlign w:val="center"/>
          </w:tcPr>
          <w:p>
            <w:pPr>
              <w:jc w:val="cente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34" w:type="pct"/>
            <w:vMerge w:val="continue"/>
            <w:vAlign w:val="center"/>
          </w:tcPr>
          <w:p>
            <w:pPr>
              <w:jc w:val="center"/>
              <w:rPr>
                <w:rFonts w:eastAsia="仿宋_GB2312"/>
              </w:rPr>
            </w:pPr>
          </w:p>
        </w:tc>
        <w:tc>
          <w:tcPr>
            <w:tcW w:w="482" w:type="pct"/>
            <w:vMerge w:val="continue"/>
            <w:vAlign w:val="center"/>
          </w:tcPr>
          <w:p>
            <w:pPr>
              <w:jc w:val="center"/>
              <w:rPr>
                <w:rFonts w:eastAsia="仿宋_GB2312"/>
              </w:rPr>
            </w:pPr>
          </w:p>
        </w:tc>
        <w:tc>
          <w:tcPr>
            <w:tcW w:w="668" w:type="pct"/>
            <w:vAlign w:val="center"/>
          </w:tcPr>
          <w:p>
            <w:pPr>
              <w:jc w:val="center"/>
              <w:rPr>
                <w:rFonts w:eastAsia="仿宋_GB2312"/>
                <w:szCs w:val="21"/>
              </w:rPr>
            </w:pPr>
            <w:r>
              <w:rPr>
                <w:rFonts w:eastAsia="仿宋_GB2312"/>
                <w:szCs w:val="21"/>
              </w:rPr>
              <w:t>S119C028</w:t>
            </w:r>
          </w:p>
        </w:tc>
        <w:tc>
          <w:tcPr>
            <w:tcW w:w="1907" w:type="pct"/>
            <w:vAlign w:val="center"/>
          </w:tcPr>
          <w:p>
            <w:pPr>
              <w:rPr>
                <w:rFonts w:eastAsia="仿宋_GB2312"/>
                <w:szCs w:val="21"/>
              </w:rPr>
            </w:pPr>
            <w:r>
              <w:rPr>
                <w:rFonts w:hint="eastAsia" w:eastAsia="仿宋_GB2312"/>
                <w:szCs w:val="21"/>
              </w:rPr>
              <w:t>著作权法学</w:t>
            </w:r>
          </w:p>
        </w:tc>
        <w:tc>
          <w:tcPr>
            <w:tcW w:w="234" w:type="pct"/>
            <w:vAlign w:val="center"/>
          </w:tcPr>
          <w:p>
            <w:pPr>
              <w:jc w:val="center"/>
              <w:rPr>
                <w:rFonts w:eastAsia="仿宋_GB2312"/>
                <w:szCs w:val="21"/>
              </w:rPr>
            </w:pPr>
            <w:r>
              <w:rPr>
                <w:rFonts w:eastAsia="仿宋_GB2312"/>
                <w:szCs w:val="21"/>
              </w:rPr>
              <w:t>2</w:t>
            </w:r>
          </w:p>
        </w:tc>
        <w:tc>
          <w:tcPr>
            <w:tcW w:w="388" w:type="pct"/>
            <w:vAlign w:val="center"/>
          </w:tcPr>
          <w:p>
            <w:pPr>
              <w:jc w:val="center"/>
              <w:rPr>
                <w:rFonts w:eastAsia="仿宋_GB2312"/>
                <w:szCs w:val="21"/>
              </w:rPr>
            </w:pPr>
            <w:r>
              <w:rPr>
                <w:rFonts w:hint="eastAsia" w:eastAsia="仿宋_GB2312"/>
                <w:szCs w:val="21"/>
              </w:rPr>
              <w:t>秋</w:t>
            </w:r>
          </w:p>
        </w:tc>
        <w:tc>
          <w:tcPr>
            <w:tcW w:w="387" w:type="pct"/>
            <w:vAlign w:val="center"/>
          </w:tcPr>
          <w:p>
            <w:pPr>
              <w:jc w:val="center"/>
              <w:rPr>
                <w:rFonts w:eastAsia="仿宋_GB2312"/>
                <w:szCs w:val="21"/>
              </w:rPr>
            </w:pPr>
            <w:r>
              <w:rPr>
                <w:rFonts w:hint="eastAsia" w:eastAsia="仿宋_GB2312"/>
                <w:szCs w:val="21"/>
              </w:rPr>
              <w:t>考试</w:t>
            </w:r>
          </w:p>
        </w:tc>
        <w:tc>
          <w:tcPr>
            <w:tcW w:w="350" w:type="pct"/>
            <w:vMerge w:val="continue"/>
            <w:vAlign w:val="center"/>
          </w:tcPr>
          <w:p>
            <w:pPr>
              <w:jc w:val="center"/>
              <w:rPr>
                <w:rFonts w:eastAsia="仿宋_GB2312"/>
              </w:rPr>
            </w:pPr>
          </w:p>
        </w:tc>
        <w:tc>
          <w:tcPr>
            <w:tcW w:w="350" w:type="pct"/>
            <w:vMerge w:val="continue"/>
            <w:vAlign w:val="center"/>
          </w:tcPr>
          <w:p>
            <w:pPr>
              <w:jc w:val="center"/>
              <w:rPr>
                <w:rFonts w:eastAsia="仿宋_GB2312"/>
              </w:rPr>
            </w:pPr>
          </w:p>
        </w:tc>
      </w:tr>
      <w:tr>
        <w:tblPrEx>
          <w:tblCellMar>
            <w:top w:w="0" w:type="dxa"/>
            <w:left w:w="108" w:type="dxa"/>
            <w:bottom w:w="0" w:type="dxa"/>
            <w:right w:w="108" w:type="dxa"/>
          </w:tblCellMar>
        </w:tblPrEx>
        <w:trPr>
          <w:trHeight w:val="284" w:hRule="atLeast"/>
          <w:jc w:val="center"/>
        </w:trPr>
        <w:tc>
          <w:tcPr>
            <w:tcW w:w="234" w:type="pct"/>
            <w:vMerge w:val="continue"/>
            <w:vAlign w:val="center"/>
          </w:tcPr>
          <w:p>
            <w:pPr>
              <w:jc w:val="center"/>
              <w:rPr>
                <w:rFonts w:eastAsia="仿宋_GB2312"/>
              </w:rPr>
            </w:pPr>
          </w:p>
        </w:tc>
        <w:tc>
          <w:tcPr>
            <w:tcW w:w="482" w:type="pct"/>
            <w:vMerge w:val="continue"/>
            <w:vAlign w:val="center"/>
          </w:tcPr>
          <w:p>
            <w:pPr>
              <w:jc w:val="center"/>
              <w:rPr>
                <w:rFonts w:eastAsia="仿宋_GB2312"/>
              </w:rPr>
            </w:pPr>
          </w:p>
        </w:tc>
        <w:tc>
          <w:tcPr>
            <w:tcW w:w="668" w:type="pct"/>
            <w:vAlign w:val="center"/>
          </w:tcPr>
          <w:p>
            <w:pPr>
              <w:jc w:val="center"/>
              <w:rPr>
                <w:rFonts w:eastAsia="仿宋_GB2312"/>
                <w:szCs w:val="21"/>
              </w:rPr>
            </w:pPr>
            <w:r>
              <w:rPr>
                <w:rFonts w:eastAsia="仿宋_GB2312"/>
                <w:szCs w:val="21"/>
              </w:rPr>
              <w:t>S119C019</w:t>
            </w:r>
          </w:p>
        </w:tc>
        <w:tc>
          <w:tcPr>
            <w:tcW w:w="1907" w:type="pct"/>
            <w:vAlign w:val="center"/>
          </w:tcPr>
          <w:p>
            <w:pPr>
              <w:rPr>
                <w:rFonts w:eastAsia="仿宋_GB2312"/>
                <w:szCs w:val="21"/>
              </w:rPr>
            </w:pPr>
            <w:r>
              <w:rPr>
                <w:rFonts w:hint="eastAsia" w:eastAsia="仿宋_GB2312"/>
                <w:szCs w:val="21"/>
              </w:rPr>
              <w:t>商业秘密法学</w:t>
            </w:r>
          </w:p>
        </w:tc>
        <w:tc>
          <w:tcPr>
            <w:tcW w:w="234" w:type="pct"/>
            <w:vAlign w:val="center"/>
          </w:tcPr>
          <w:p>
            <w:pPr>
              <w:jc w:val="center"/>
              <w:rPr>
                <w:rFonts w:eastAsia="仿宋_GB2312"/>
                <w:szCs w:val="21"/>
              </w:rPr>
            </w:pPr>
            <w:r>
              <w:rPr>
                <w:rFonts w:eastAsia="仿宋_GB2312"/>
                <w:szCs w:val="21"/>
              </w:rPr>
              <w:t>2</w:t>
            </w:r>
          </w:p>
        </w:tc>
        <w:tc>
          <w:tcPr>
            <w:tcW w:w="388" w:type="pct"/>
            <w:vAlign w:val="center"/>
          </w:tcPr>
          <w:p>
            <w:pPr>
              <w:jc w:val="center"/>
              <w:rPr>
                <w:rFonts w:eastAsia="仿宋_GB2312"/>
                <w:szCs w:val="21"/>
              </w:rPr>
            </w:pPr>
            <w:r>
              <w:rPr>
                <w:rFonts w:hint="eastAsia" w:eastAsia="仿宋_GB2312"/>
                <w:szCs w:val="21"/>
              </w:rPr>
              <w:t>秋</w:t>
            </w:r>
          </w:p>
        </w:tc>
        <w:tc>
          <w:tcPr>
            <w:tcW w:w="387" w:type="pct"/>
            <w:vAlign w:val="center"/>
          </w:tcPr>
          <w:p>
            <w:pPr>
              <w:jc w:val="center"/>
              <w:rPr>
                <w:rFonts w:eastAsia="仿宋_GB2312"/>
                <w:szCs w:val="21"/>
              </w:rPr>
            </w:pPr>
            <w:r>
              <w:rPr>
                <w:rFonts w:hint="eastAsia" w:eastAsia="仿宋_GB2312"/>
                <w:szCs w:val="21"/>
              </w:rPr>
              <w:t>考试</w:t>
            </w:r>
          </w:p>
        </w:tc>
        <w:tc>
          <w:tcPr>
            <w:tcW w:w="350" w:type="pct"/>
            <w:vMerge w:val="continue"/>
            <w:vAlign w:val="center"/>
          </w:tcPr>
          <w:p>
            <w:pPr>
              <w:jc w:val="center"/>
              <w:rPr>
                <w:rFonts w:eastAsia="仿宋_GB2312"/>
              </w:rPr>
            </w:pPr>
          </w:p>
        </w:tc>
        <w:tc>
          <w:tcPr>
            <w:tcW w:w="350" w:type="pct"/>
            <w:vMerge w:val="continue"/>
            <w:vAlign w:val="center"/>
          </w:tcPr>
          <w:p>
            <w:pPr>
              <w:jc w:val="cente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34" w:type="pct"/>
            <w:vMerge w:val="continue"/>
            <w:vAlign w:val="center"/>
          </w:tcPr>
          <w:p>
            <w:pPr>
              <w:jc w:val="center"/>
              <w:rPr>
                <w:rFonts w:eastAsia="仿宋_GB2312"/>
              </w:rPr>
            </w:pPr>
          </w:p>
        </w:tc>
        <w:tc>
          <w:tcPr>
            <w:tcW w:w="482" w:type="pct"/>
            <w:vMerge w:val="continue"/>
            <w:vAlign w:val="center"/>
          </w:tcPr>
          <w:p>
            <w:pPr>
              <w:jc w:val="center"/>
              <w:rPr>
                <w:rFonts w:eastAsia="仿宋_GB2312"/>
              </w:rPr>
            </w:pPr>
          </w:p>
        </w:tc>
        <w:tc>
          <w:tcPr>
            <w:tcW w:w="668" w:type="pct"/>
            <w:vAlign w:val="center"/>
          </w:tcPr>
          <w:p>
            <w:pPr>
              <w:jc w:val="center"/>
              <w:rPr>
                <w:rFonts w:eastAsia="仿宋_GB2312"/>
                <w:szCs w:val="21"/>
              </w:rPr>
            </w:pPr>
            <w:r>
              <w:rPr>
                <w:rFonts w:eastAsia="仿宋_GB2312"/>
                <w:szCs w:val="21"/>
              </w:rPr>
              <w:t>S119C001</w:t>
            </w:r>
          </w:p>
        </w:tc>
        <w:tc>
          <w:tcPr>
            <w:tcW w:w="1907" w:type="pct"/>
            <w:vAlign w:val="center"/>
          </w:tcPr>
          <w:p>
            <w:pPr>
              <w:rPr>
                <w:rFonts w:eastAsia="仿宋_GB2312"/>
                <w:szCs w:val="21"/>
              </w:rPr>
            </w:pPr>
            <w:r>
              <w:rPr>
                <w:rFonts w:hint="eastAsia" w:eastAsia="仿宋_GB2312"/>
                <w:szCs w:val="21"/>
              </w:rPr>
              <w:t>法律方法</w:t>
            </w:r>
          </w:p>
        </w:tc>
        <w:tc>
          <w:tcPr>
            <w:tcW w:w="234" w:type="pct"/>
            <w:vAlign w:val="center"/>
          </w:tcPr>
          <w:p>
            <w:pPr>
              <w:jc w:val="center"/>
              <w:rPr>
                <w:rFonts w:eastAsia="仿宋_GB2312"/>
                <w:szCs w:val="21"/>
              </w:rPr>
            </w:pPr>
            <w:r>
              <w:rPr>
                <w:rFonts w:eastAsia="仿宋_GB2312"/>
                <w:szCs w:val="21"/>
              </w:rPr>
              <w:t>2</w:t>
            </w:r>
          </w:p>
        </w:tc>
        <w:tc>
          <w:tcPr>
            <w:tcW w:w="388" w:type="pct"/>
            <w:vAlign w:val="center"/>
          </w:tcPr>
          <w:p>
            <w:pPr>
              <w:jc w:val="center"/>
              <w:rPr>
                <w:rFonts w:eastAsia="仿宋_GB2312"/>
                <w:szCs w:val="21"/>
              </w:rPr>
            </w:pPr>
            <w:r>
              <w:rPr>
                <w:rFonts w:hint="eastAsia" w:eastAsia="仿宋_GB2312"/>
                <w:szCs w:val="21"/>
              </w:rPr>
              <w:t>春</w:t>
            </w:r>
          </w:p>
        </w:tc>
        <w:tc>
          <w:tcPr>
            <w:tcW w:w="387" w:type="pct"/>
            <w:vAlign w:val="center"/>
          </w:tcPr>
          <w:p>
            <w:pPr>
              <w:jc w:val="center"/>
              <w:rPr>
                <w:rFonts w:eastAsia="仿宋_GB2312"/>
                <w:szCs w:val="21"/>
              </w:rPr>
            </w:pPr>
            <w:r>
              <w:rPr>
                <w:rFonts w:hint="eastAsia" w:eastAsia="仿宋_GB2312"/>
                <w:szCs w:val="21"/>
              </w:rPr>
              <w:t>考查</w:t>
            </w:r>
          </w:p>
        </w:tc>
        <w:tc>
          <w:tcPr>
            <w:tcW w:w="350" w:type="pct"/>
            <w:vMerge w:val="continue"/>
            <w:vAlign w:val="center"/>
          </w:tcPr>
          <w:p>
            <w:pPr>
              <w:jc w:val="center"/>
              <w:rPr>
                <w:rFonts w:eastAsia="仿宋_GB2312"/>
              </w:rPr>
            </w:pPr>
          </w:p>
        </w:tc>
        <w:tc>
          <w:tcPr>
            <w:tcW w:w="350" w:type="pct"/>
            <w:vMerge w:val="continue"/>
            <w:vAlign w:val="center"/>
          </w:tcPr>
          <w:p>
            <w:pPr>
              <w:jc w:val="cente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34" w:type="pct"/>
            <w:vMerge w:val="continue"/>
            <w:vAlign w:val="center"/>
          </w:tcPr>
          <w:p>
            <w:pPr>
              <w:jc w:val="center"/>
              <w:rPr>
                <w:rFonts w:eastAsia="仿宋_GB2312"/>
              </w:rPr>
            </w:pPr>
          </w:p>
        </w:tc>
        <w:tc>
          <w:tcPr>
            <w:tcW w:w="482" w:type="pct"/>
            <w:vMerge w:val="continue"/>
            <w:vAlign w:val="center"/>
          </w:tcPr>
          <w:p>
            <w:pPr>
              <w:jc w:val="center"/>
              <w:rPr>
                <w:rFonts w:eastAsia="仿宋_GB2312"/>
              </w:rPr>
            </w:pPr>
          </w:p>
        </w:tc>
        <w:tc>
          <w:tcPr>
            <w:tcW w:w="668" w:type="pct"/>
            <w:vAlign w:val="center"/>
          </w:tcPr>
          <w:p>
            <w:pPr>
              <w:jc w:val="center"/>
              <w:rPr>
                <w:rFonts w:eastAsia="仿宋_GB2312"/>
                <w:szCs w:val="21"/>
              </w:rPr>
            </w:pPr>
            <w:r>
              <w:rPr>
                <w:rFonts w:eastAsia="仿宋_GB2312"/>
                <w:szCs w:val="21"/>
              </w:rPr>
              <w:t>S119C005</w:t>
            </w:r>
          </w:p>
        </w:tc>
        <w:tc>
          <w:tcPr>
            <w:tcW w:w="1907" w:type="pct"/>
            <w:vAlign w:val="center"/>
          </w:tcPr>
          <w:p>
            <w:pPr>
              <w:rPr>
                <w:rFonts w:eastAsia="仿宋_GB2312"/>
                <w:szCs w:val="21"/>
              </w:rPr>
            </w:pPr>
            <w:r>
              <w:rPr>
                <w:rFonts w:hint="eastAsia" w:eastAsia="仿宋_GB2312"/>
                <w:szCs w:val="21"/>
              </w:rPr>
              <w:t>国际经济法</w:t>
            </w:r>
          </w:p>
        </w:tc>
        <w:tc>
          <w:tcPr>
            <w:tcW w:w="234" w:type="pct"/>
            <w:vAlign w:val="center"/>
          </w:tcPr>
          <w:p>
            <w:pPr>
              <w:jc w:val="center"/>
              <w:rPr>
                <w:rFonts w:eastAsia="仿宋_GB2312"/>
                <w:szCs w:val="21"/>
              </w:rPr>
            </w:pPr>
            <w:r>
              <w:rPr>
                <w:rFonts w:eastAsia="仿宋_GB2312"/>
                <w:szCs w:val="21"/>
              </w:rPr>
              <w:t>2</w:t>
            </w:r>
          </w:p>
        </w:tc>
        <w:tc>
          <w:tcPr>
            <w:tcW w:w="388" w:type="pct"/>
            <w:vAlign w:val="center"/>
          </w:tcPr>
          <w:p>
            <w:pPr>
              <w:jc w:val="center"/>
              <w:rPr>
                <w:rFonts w:eastAsia="仿宋_GB2312"/>
                <w:szCs w:val="21"/>
              </w:rPr>
            </w:pPr>
            <w:r>
              <w:rPr>
                <w:rFonts w:hint="eastAsia" w:eastAsia="仿宋_GB2312"/>
                <w:szCs w:val="21"/>
              </w:rPr>
              <w:t>春</w:t>
            </w:r>
          </w:p>
        </w:tc>
        <w:tc>
          <w:tcPr>
            <w:tcW w:w="387" w:type="pct"/>
            <w:vAlign w:val="center"/>
          </w:tcPr>
          <w:p>
            <w:pPr>
              <w:jc w:val="center"/>
              <w:rPr>
                <w:rFonts w:eastAsia="仿宋_GB2312"/>
                <w:szCs w:val="21"/>
              </w:rPr>
            </w:pPr>
            <w:r>
              <w:rPr>
                <w:rFonts w:hint="eastAsia" w:eastAsia="仿宋_GB2312"/>
                <w:szCs w:val="21"/>
              </w:rPr>
              <w:t>考查</w:t>
            </w:r>
          </w:p>
        </w:tc>
        <w:tc>
          <w:tcPr>
            <w:tcW w:w="350" w:type="pct"/>
            <w:vMerge w:val="continue"/>
            <w:vAlign w:val="center"/>
          </w:tcPr>
          <w:p>
            <w:pPr>
              <w:jc w:val="center"/>
              <w:rPr>
                <w:rFonts w:eastAsia="仿宋_GB2312"/>
              </w:rPr>
            </w:pPr>
          </w:p>
        </w:tc>
        <w:tc>
          <w:tcPr>
            <w:tcW w:w="350" w:type="pct"/>
            <w:vMerge w:val="continue"/>
            <w:vAlign w:val="center"/>
          </w:tcPr>
          <w:p>
            <w:pPr>
              <w:jc w:val="cente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34" w:type="pct"/>
            <w:vMerge w:val="continue"/>
            <w:vAlign w:val="center"/>
          </w:tcPr>
          <w:p>
            <w:pPr>
              <w:jc w:val="center"/>
              <w:rPr>
                <w:rFonts w:eastAsia="仿宋_GB2312"/>
              </w:rPr>
            </w:pPr>
          </w:p>
        </w:tc>
        <w:tc>
          <w:tcPr>
            <w:tcW w:w="482" w:type="pct"/>
            <w:vMerge w:val="continue"/>
            <w:vAlign w:val="center"/>
          </w:tcPr>
          <w:p>
            <w:pPr>
              <w:jc w:val="center"/>
              <w:rPr>
                <w:rFonts w:eastAsia="仿宋_GB2312"/>
              </w:rPr>
            </w:pPr>
          </w:p>
        </w:tc>
        <w:tc>
          <w:tcPr>
            <w:tcW w:w="668" w:type="pct"/>
            <w:vAlign w:val="center"/>
          </w:tcPr>
          <w:p>
            <w:pPr>
              <w:jc w:val="center"/>
              <w:rPr>
                <w:rFonts w:eastAsia="仿宋_GB2312"/>
                <w:szCs w:val="21"/>
              </w:rPr>
            </w:pPr>
            <w:r>
              <w:rPr>
                <w:rFonts w:eastAsia="仿宋_GB2312"/>
                <w:szCs w:val="21"/>
              </w:rPr>
              <w:t>S119C007</w:t>
            </w:r>
          </w:p>
        </w:tc>
        <w:tc>
          <w:tcPr>
            <w:tcW w:w="1907" w:type="pct"/>
            <w:vAlign w:val="center"/>
          </w:tcPr>
          <w:p>
            <w:pPr>
              <w:rPr>
                <w:rFonts w:eastAsia="仿宋_GB2312"/>
                <w:szCs w:val="21"/>
              </w:rPr>
            </w:pPr>
            <w:r>
              <w:rPr>
                <w:rFonts w:hint="eastAsia" w:eastAsia="仿宋_GB2312"/>
                <w:szCs w:val="21"/>
              </w:rPr>
              <w:t>国际私法</w:t>
            </w:r>
          </w:p>
        </w:tc>
        <w:tc>
          <w:tcPr>
            <w:tcW w:w="234" w:type="pct"/>
            <w:vAlign w:val="center"/>
          </w:tcPr>
          <w:p>
            <w:pPr>
              <w:jc w:val="center"/>
              <w:rPr>
                <w:rFonts w:eastAsia="仿宋_GB2312"/>
                <w:szCs w:val="21"/>
              </w:rPr>
            </w:pPr>
            <w:r>
              <w:rPr>
                <w:rFonts w:eastAsia="仿宋_GB2312"/>
                <w:szCs w:val="21"/>
              </w:rPr>
              <w:t>2</w:t>
            </w:r>
          </w:p>
        </w:tc>
        <w:tc>
          <w:tcPr>
            <w:tcW w:w="388" w:type="pct"/>
            <w:vAlign w:val="center"/>
          </w:tcPr>
          <w:p>
            <w:pPr>
              <w:jc w:val="center"/>
              <w:rPr>
                <w:rFonts w:eastAsia="仿宋_GB2312"/>
                <w:szCs w:val="21"/>
              </w:rPr>
            </w:pPr>
            <w:r>
              <w:rPr>
                <w:rFonts w:hint="eastAsia" w:eastAsia="仿宋_GB2312"/>
                <w:szCs w:val="21"/>
              </w:rPr>
              <w:t>春</w:t>
            </w:r>
          </w:p>
        </w:tc>
        <w:tc>
          <w:tcPr>
            <w:tcW w:w="387" w:type="pct"/>
            <w:vAlign w:val="center"/>
          </w:tcPr>
          <w:p>
            <w:pPr>
              <w:jc w:val="center"/>
              <w:rPr>
                <w:rFonts w:eastAsia="仿宋_GB2312"/>
                <w:szCs w:val="21"/>
              </w:rPr>
            </w:pPr>
            <w:r>
              <w:rPr>
                <w:rFonts w:hint="eastAsia" w:eastAsia="仿宋_GB2312"/>
                <w:szCs w:val="21"/>
              </w:rPr>
              <w:t>考试</w:t>
            </w:r>
          </w:p>
        </w:tc>
        <w:tc>
          <w:tcPr>
            <w:tcW w:w="350" w:type="pct"/>
            <w:vMerge w:val="continue"/>
            <w:vAlign w:val="center"/>
          </w:tcPr>
          <w:p>
            <w:pPr>
              <w:jc w:val="center"/>
              <w:rPr>
                <w:rFonts w:eastAsia="仿宋_GB2312"/>
              </w:rPr>
            </w:pPr>
          </w:p>
        </w:tc>
        <w:tc>
          <w:tcPr>
            <w:tcW w:w="350" w:type="pct"/>
            <w:vMerge w:val="continue"/>
            <w:vAlign w:val="center"/>
          </w:tcPr>
          <w:p>
            <w:pPr>
              <w:jc w:val="cente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34" w:type="pct"/>
            <w:vMerge w:val="continue"/>
            <w:vAlign w:val="center"/>
          </w:tcPr>
          <w:p>
            <w:pPr>
              <w:jc w:val="center"/>
              <w:rPr>
                <w:rFonts w:eastAsia="仿宋_GB2312"/>
              </w:rPr>
            </w:pPr>
          </w:p>
        </w:tc>
        <w:tc>
          <w:tcPr>
            <w:tcW w:w="482" w:type="pct"/>
            <w:vMerge w:val="continue"/>
            <w:vAlign w:val="center"/>
          </w:tcPr>
          <w:p>
            <w:pPr>
              <w:jc w:val="center"/>
              <w:rPr>
                <w:rFonts w:eastAsia="仿宋_GB2312"/>
              </w:rPr>
            </w:pPr>
          </w:p>
        </w:tc>
        <w:tc>
          <w:tcPr>
            <w:tcW w:w="668" w:type="pct"/>
            <w:vAlign w:val="center"/>
          </w:tcPr>
          <w:p>
            <w:pPr>
              <w:jc w:val="center"/>
              <w:rPr>
                <w:rFonts w:eastAsia="仿宋_GB2312"/>
              </w:rPr>
            </w:pPr>
            <w:r>
              <w:rPr>
                <w:rFonts w:eastAsia="仿宋_GB2312"/>
              </w:rPr>
              <w:t>S119C021</w:t>
            </w:r>
          </w:p>
        </w:tc>
        <w:tc>
          <w:tcPr>
            <w:tcW w:w="1907" w:type="pct"/>
            <w:vAlign w:val="center"/>
          </w:tcPr>
          <w:p>
            <w:pPr>
              <w:rPr>
                <w:rFonts w:eastAsia="仿宋_GB2312"/>
                <w:szCs w:val="21"/>
              </w:rPr>
            </w:pPr>
            <w:r>
              <w:rPr>
                <w:rFonts w:hint="eastAsia" w:eastAsia="仿宋_GB2312"/>
                <w:szCs w:val="21"/>
              </w:rPr>
              <w:t>知识产权代理</w:t>
            </w:r>
          </w:p>
        </w:tc>
        <w:tc>
          <w:tcPr>
            <w:tcW w:w="234" w:type="pct"/>
            <w:vAlign w:val="center"/>
          </w:tcPr>
          <w:p>
            <w:pPr>
              <w:jc w:val="center"/>
              <w:rPr>
                <w:rFonts w:eastAsia="仿宋_GB2312"/>
                <w:szCs w:val="21"/>
              </w:rPr>
            </w:pPr>
            <w:r>
              <w:rPr>
                <w:rFonts w:eastAsia="仿宋_GB2312"/>
                <w:szCs w:val="21"/>
              </w:rPr>
              <w:t>2</w:t>
            </w:r>
          </w:p>
        </w:tc>
        <w:tc>
          <w:tcPr>
            <w:tcW w:w="388" w:type="pct"/>
            <w:vAlign w:val="center"/>
          </w:tcPr>
          <w:p>
            <w:pPr>
              <w:jc w:val="center"/>
              <w:rPr>
                <w:rFonts w:eastAsia="仿宋_GB2312"/>
                <w:szCs w:val="21"/>
              </w:rPr>
            </w:pPr>
            <w:r>
              <w:rPr>
                <w:rFonts w:hint="eastAsia" w:eastAsia="仿宋_GB2312"/>
                <w:szCs w:val="21"/>
              </w:rPr>
              <w:t>春</w:t>
            </w:r>
          </w:p>
        </w:tc>
        <w:tc>
          <w:tcPr>
            <w:tcW w:w="387" w:type="pct"/>
            <w:vAlign w:val="center"/>
          </w:tcPr>
          <w:p>
            <w:pPr>
              <w:jc w:val="center"/>
              <w:rPr>
                <w:rFonts w:eastAsia="仿宋_GB2312"/>
                <w:szCs w:val="21"/>
              </w:rPr>
            </w:pPr>
            <w:r>
              <w:rPr>
                <w:rFonts w:hint="eastAsia" w:eastAsia="仿宋_GB2312"/>
                <w:szCs w:val="21"/>
              </w:rPr>
              <w:t>考试</w:t>
            </w:r>
          </w:p>
        </w:tc>
        <w:tc>
          <w:tcPr>
            <w:tcW w:w="350" w:type="pct"/>
            <w:vMerge w:val="continue"/>
            <w:vAlign w:val="center"/>
          </w:tcPr>
          <w:p>
            <w:pPr>
              <w:jc w:val="center"/>
              <w:rPr>
                <w:rFonts w:eastAsia="仿宋_GB2312"/>
              </w:rPr>
            </w:pPr>
          </w:p>
        </w:tc>
        <w:tc>
          <w:tcPr>
            <w:tcW w:w="350" w:type="pct"/>
            <w:vMerge w:val="continue"/>
            <w:vAlign w:val="center"/>
          </w:tcPr>
          <w:p>
            <w:pPr>
              <w:jc w:val="cente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34" w:type="pct"/>
            <w:vMerge w:val="continue"/>
            <w:vAlign w:val="center"/>
          </w:tcPr>
          <w:p>
            <w:pPr>
              <w:jc w:val="center"/>
              <w:rPr>
                <w:rFonts w:eastAsia="仿宋_GB2312"/>
              </w:rPr>
            </w:pPr>
          </w:p>
        </w:tc>
        <w:tc>
          <w:tcPr>
            <w:tcW w:w="482" w:type="pct"/>
            <w:vMerge w:val="continue"/>
            <w:vAlign w:val="center"/>
          </w:tcPr>
          <w:p>
            <w:pPr>
              <w:jc w:val="center"/>
              <w:rPr>
                <w:rFonts w:eastAsia="仿宋_GB2312"/>
              </w:rPr>
            </w:pPr>
          </w:p>
        </w:tc>
        <w:tc>
          <w:tcPr>
            <w:tcW w:w="668" w:type="pct"/>
            <w:vAlign w:val="center"/>
          </w:tcPr>
          <w:p>
            <w:pPr>
              <w:jc w:val="center"/>
              <w:rPr>
                <w:rFonts w:eastAsia="仿宋_GB2312"/>
              </w:rPr>
            </w:pPr>
            <w:r>
              <w:rPr>
                <w:rFonts w:eastAsia="仿宋_GB2312"/>
              </w:rPr>
              <w:t>S119C031</w:t>
            </w:r>
          </w:p>
        </w:tc>
        <w:tc>
          <w:tcPr>
            <w:tcW w:w="1907" w:type="pct"/>
            <w:vAlign w:val="center"/>
          </w:tcPr>
          <w:p>
            <w:pPr>
              <w:rPr>
                <w:rFonts w:eastAsia="仿宋_GB2312"/>
                <w:szCs w:val="21"/>
              </w:rPr>
            </w:pPr>
            <w:r>
              <w:rPr>
                <w:rFonts w:hint="eastAsia" w:eastAsia="仿宋_GB2312"/>
                <w:szCs w:val="21"/>
              </w:rPr>
              <w:t>商法学</w:t>
            </w:r>
          </w:p>
        </w:tc>
        <w:tc>
          <w:tcPr>
            <w:tcW w:w="234" w:type="pct"/>
            <w:vAlign w:val="center"/>
          </w:tcPr>
          <w:p>
            <w:pPr>
              <w:jc w:val="center"/>
              <w:rPr>
                <w:rFonts w:eastAsia="仿宋_GB2312"/>
                <w:szCs w:val="21"/>
              </w:rPr>
            </w:pPr>
            <w:r>
              <w:rPr>
                <w:rFonts w:eastAsia="仿宋_GB2312"/>
                <w:szCs w:val="21"/>
              </w:rPr>
              <w:t>2</w:t>
            </w:r>
          </w:p>
        </w:tc>
        <w:tc>
          <w:tcPr>
            <w:tcW w:w="388" w:type="pct"/>
            <w:vAlign w:val="center"/>
          </w:tcPr>
          <w:p>
            <w:pPr>
              <w:jc w:val="center"/>
              <w:rPr>
                <w:rFonts w:eastAsia="仿宋_GB2312"/>
                <w:szCs w:val="21"/>
              </w:rPr>
            </w:pPr>
            <w:r>
              <w:rPr>
                <w:rFonts w:hint="eastAsia" w:eastAsia="仿宋_GB2312"/>
                <w:szCs w:val="21"/>
              </w:rPr>
              <w:t>春</w:t>
            </w:r>
          </w:p>
        </w:tc>
        <w:tc>
          <w:tcPr>
            <w:tcW w:w="387" w:type="pct"/>
            <w:vAlign w:val="center"/>
          </w:tcPr>
          <w:p>
            <w:pPr>
              <w:jc w:val="center"/>
              <w:rPr>
                <w:rFonts w:eastAsia="仿宋_GB2312"/>
                <w:szCs w:val="21"/>
              </w:rPr>
            </w:pPr>
            <w:r>
              <w:rPr>
                <w:rFonts w:hint="eastAsia" w:eastAsia="仿宋_GB2312"/>
                <w:szCs w:val="21"/>
              </w:rPr>
              <w:t>考查</w:t>
            </w:r>
          </w:p>
        </w:tc>
        <w:tc>
          <w:tcPr>
            <w:tcW w:w="350" w:type="pct"/>
            <w:vMerge w:val="continue"/>
            <w:vAlign w:val="center"/>
          </w:tcPr>
          <w:p>
            <w:pPr>
              <w:jc w:val="center"/>
              <w:rPr>
                <w:rFonts w:eastAsia="仿宋_GB2312"/>
              </w:rPr>
            </w:pPr>
          </w:p>
        </w:tc>
        <w:tc>
          <w:tcPr>
            <w:tcW w:w="350" w:type="pct"/>
            <w:vMerge w:val="continue"/>
            <w:vAlign w:val="center"/>
          </w:tcPr>
          <w:p>
            <w:pPr>
              <w:jc w:val="cente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34" w:type="pct"/>
            <w:vMerge w:val="continue"/>
            <w:vAlign w:val="center"/>
          </w:tcPr>
          <w:p>
            <w:pPr>
              <w:jc w:val="center"/>
              <w:rPr>
                <w:rFonts w:eastAsia="仿宋_GB2312"/>
              </w:rPr>
            </w:pPr>
          </w:p>
        </w:tc>
        <w:tc>
          <w:tcPr>
            <w:tcW w:w="482" w:type="pct"/>
            <w:vMerge w:val="continue"/>
            <w:vAlign w:val="center"/>
          </w:tcPr>
          <w:p>
            <w:pPr>
              <w:jc w:val="center"/>
              <w:rPr>
                <w:rFonts w:eastAsia="仿宋_GB2312"/>
              </w:rPr>
            </w:pPr>
          </w:p>
        </w:tc>
        <w:tc>
          <w:tcPr>
            <w:tcW w:w="668" w:type="pct"/>
            <w:vAlign w:val="center"/>
          </w:tcPr>
          <w:p>
            <w:pPr>
              <w:jc w:val="center"/>
              <w:rPr>
                <w:rFonts w:eastAsia="仿宋_GB2312"/>
              </w:rPr>
            </w:pPr>
            <w:r>
              <w:rPr>
                <w:rFonts w:eastAsia="仿宋_GB2312"/>
              </w:rPr>
              <w:t>S119C032</w:t>
            </w:r>
          </w:p>
        </w:tc>
        <w:tc>
          <w:tcPr>
            <w:tcW w:w="1907" w:type="pct"/>
            <w:vAlign w:val="center"/>
          </w:tcPr>
          <w:p>
            <w:pPr>
              <w:rPr>
                <w:rFonts w:eastAsia="仿宋_GB2312"/>
                <w:szCs w:val="21"/>
              </w:rPr>
            </w:pPr>
            <w:r>
              <w:rPr>
                <w:rFonts w:hint="eastAsia" w:eastAsia="仿宋_GB2312"/>
                <w:szCs w:val="21"/>
              </w:rPr>
              <w:t>劳动与社会保障法学</w:t>
            </w:r>
          </w:p>
        </w:tc>
        <w:tc>
          <w:tcPr>
            <w:tcW w:w="234" w:type="pct"/>
            <w:vAlign w:val="center"/>
          </w:tcPr>
          <w:p>
            <w:pPr>
              <w:jc w:val="center"/>
              <w:rPr>
                <w:rFonts w:eastAsia="仿宋_GB2312"/>
                <w:szCs w:val="21"/>
              </w:rPr>
            </w:pPr>
            <w:r>
              <w:rPr>
                <w:rFonts w:eastAsia="仿宋_GB2312"/>
                <w:szCs w:val="21"/>
              </w:rPr>
              <w:t>2</w:t>
            </w:r>
          </w:p>
        </w:tc>
        <w:tc>
          <w:tcPr>
            <w:tcW w:w="388" w:type="pct"/>
            <w:vAlign w:val="center"/>
          </w:tcPr>
          <w:p>
            <w:pPr>
              <w:jc w:val="center"/>
              <w:rPr>
                <w:rFonts w:eastAsia="仿宋_GB2312"/>
                <w:szCs w:val="21"/>
              </w:rPr>
            </w:pPr>
            <w:r>
              <w:rPr>
                <w:rFonts w:hint="eastAsia" w:eastAsia="仿宋_GB2312"/>
                <w:szCs w:val="21"/>
              </w:rPr>
              <w:t>秋</w:t>
            </w:r>
          </w:p>
        </w:tc>
        <w:tc>
          <w:tcPr>
            <w:tcW w:w="387" w:type="pct"/>
            <w:vAlign w:val="center"/>
          </w:tcPr>
          <w:p>
            <w:pPr>
              <w:jc w:val="center"/>
              <w:rPr>
                <w:rFonts w:eastAsia="仿宋_GB2312"/>
                <w:szCs w:val="21"/>
              </w:rPr>
            </w:pPr>
            <w:r>
              <w:rPr>
                <w:rFonts w:hint="eastAsia" w:eastAsia="仿宋_GB2312"/>
                <w:szCs w:val="21"/>
              </w:rPr>
              <w:t>考查</w:t>
            </w:r>
          </w:p>
        </w:tc>
        <w:tc>
          <w:tcPr>
            <w:tcW w:w="350" w:type="pct"/>
            <w:vMerge w:val="continue"/>
            <w:vAlign w:val="center"/>
          </w:tcPr>
          <w:p>
            <w:pPr>
              <w:jc w:val="center"/>
              <w:rPr>
                <w:rFonts w:eastAsia="仿宋_GB2312"/>
              </w:rPr>
            </w:pPr>
          </w:p>
        </w:tc>
        <w:tc>
          <w:tcPr>
            <w:tcW w:w="350" w:type="pct"/>
            <w:vMerge w:val="continue"/>
            <w:vAlign w:val="center"/>
          </w:tcPr>
          <w:p>
            <w:pPr>
              <w:jc w:val="cente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34" w:type="pct"/>
            <w:vMerge w:val="continue"/>
            <w:vAlign w:val="center"/>
          </w:tcPr>
          <w:p>
            <w:pPr>
              <w:jc w:val="center"/>
              <w:rPr>
                <w:rFonts w:eastAsia="仿宋_GB2312"/>
              </w:rPr>
            </w:pPr>
          </w:p>
        </w:tc>
        <w:tc>
          <w:tcPr>
            <w:tcW w:w="482" w:type="pct"/>
            <w:vMerge w:val="continue"/>
            <w:vAlign w:val="center"/>
          </w:tcPr>
          <w:p>
            <w:pPr>
              <w:jc w:val="center"/>
              <w:rPr>
                <w:rFonts w:eastAsia="仿宋_GB2312"/>
              </w:rPr>
            </w:pPr>
          </w:p>
        </w:tc>
        <w:tc>
          <w:tcPr>
            <w:tcW w:w="668" w:type="pct"/>
            <w:vAlign w:val="center"/>
          </w:tcPr>
          <w:p>
            <w:pPr>
              <w:jc w:val="center"/>
              <w:rPr>
                <w:rFonts w:eastAsia="仿宋_GB2312"/>
                <w:strike/>
              </w:rPr>
            </w:pPr>
            <w:r>
              <w:rPr>
                <w:rFonts w:eastAsia="仿宋_GB2312"/>
              </w:rPr>
              <w:t>S119C033</w:t>
            </w:r>
          </w:p>
        </w:tc>
        <w:tc>
          <w:tcPr>
            <w:tcW w:w="1907" w:type="pct"/>
            <w:vAlign w:val="center"/>
          </w:tcPr>
          <w:p>
            <w:pPr>
              <w:rPr>
                <w:rFonts w:eastAsia="仿宋_GB2312"/>
                <w:szCs w:val="21"/>
              </w:rPr>
            </w:pPr>
            <w:r>
              <w:rPr>
                <w:rFonts w:hint="eastAsia" w:eastAsia="仿宋_GB2312"/>
                <w:szCs w:val="21"/>
              </w:rPr>
              <w:t>自然资源与环境保护法学</w:t>
            </w:r>
          </w:p>
        </w:tc>
        <w:tc>
          <w:tcPr>
            <w:tcW w:w="234" w:type="pct"/>
            <w:vAlign w:val="center"/>
          </w:tcPr>
          <w:p>
            <w:pPr>
              <w:jc w:val="center"/>
              <w:rPr>
                <w:rFonts w:eastAsia="仿宋_GB2312"/>
                <w:szCs w:val="21"/>
              </w:rPr>
            </w:pPr>
            <w:r>
              <w:rPr>
                <w:rFonts w:eastAsia="仿宋_GB2312"/>
                <w:szCs w:val="21"/>
              </w:rPr>
              <w:t>2</w:t>
            </w:r>
          </w:p>
        </w:tc>
        <w:tc>
          <w:tcPr>
            <w:tcW w:w="388" w:type="pct"/>
            <w:vAlign w:val="center"/>
          </w:tcPr>
          <w:p>
            <w:pPr>
              <w:jc w:val="center"/>
              <w:rPr>
                <w:rFonts w:eastAsia="仿宋_GB2312"/>
                <w:szCs w:val="21"/>
              </w:rPr>
            </w:pPr>
            <w:r>
              <w:rPr>
                <w:rFonts w:hint="eastAsia" w:eastAsia="仿宋_GB2312"/>
                <w:szCs w:val="21"/>
              </w:rPr>
              <w:t>春</w:t>
            </w:r>
          </w:p>
        </w:tc>
        <w:tc>
          <w:tcPr>
            <w:tcW w:w="387" w:type="pct"/>
            <w:vAlign w:val="center"/>
          </w:tcPr>
          <w:p>
            <w:pPr>
              <w:jc w:val="center"/>
              <w:rPr>
                <w:rFonts w:eastAsia="仿宋_GB2312"/>
                <w:szCs w:val="21"/>
              </w:rPr>
            </w:pPr>
            <w:r>
              <w:rPr>
                <w:rFonts w:hint="eastAsia" w:eastAsia="仿宋_GB2312"/>
                <w:szCs w:val="21"/>
              </w:rPr>
              <w:t>考试</w:t>
            </w:r>
          </w:p>
        </w:tc>
        <w:tc>
          <w:tcPr>
            <w:tcW w:w="350" w:type="pct"/>
            <w:vMerge w:val="continue"/>
            <w:vAlign w:val="center"/>
          </w:tcPr>
          <w:p>
            <w:pPr>
              <w:jc w:val="center"/>
              <w:rPr>
                <w:rFonts w:eastAsia="仿宋_GB2312"/>
              </w:rPr>
            </w:pPr>
          </w:p>
        </w:tc>
        <w:tc>
          <w:tcPr>
            <w:tcW w:w="350" w:type="pct"/>
            <w:vMerge w:val="continue"/>
            <w:vAlign w:val="center"/>
          </w:tcPr>
          <w:p>
            <w:pPr>
              <w:jc w:val="cente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34" w:type="pct"/>
            <w:vMerge w:val="continue"/>
            <w:vAlign w:val="center"/>
          </w:tcPr>
          <w:p>
            <w:pPr>
              <w:jc w:val="center"/>
              <w:rPr>
                <w:rFonts w:eastAsia="仿宋_GB2312"/>
              </w:rPr>
            </w:pPr>
          </w:p>
        </w:tc>
        <w:tc>
          <w:tcPr>
            <w:tcW w:w="482" w:type="pct"/>
            <w:vMerge w:val="continue"/>
            <w:vAlign w:val="center"/>
          </w:tcPr>
          <w:p>
            <w:pPr>
              <w:jc w:val="center"/>
              <w:rPr>
                <w:rFonts w:eastAsia="仿宋_GB2312"/>
              </w:rPr>
            </w:pPr>
          </w:p>
        </w:tc>
        <w:tc>
          <w:tcPr>
            <w:tcW w:w="668" w:type="pct"/>
            <w:vAlign w:val="center"/>
          </w:tcPr>
          <w:p>
            <w:pPr>
              <w:jc w:val="center"/>
              <w:rPr>
                <w:rFonts w:eastAsia="仿宋_GB2312"/>
              </w:rPr>
            </w:pPr>
            <w:r>
              <w:rPr>
                <w:rFonts w:eastAsia="仿宋_GB2312"/>
              </w:rPr>
              <w:t>S119C034</w:t>
            </w:r>
          </w:p>
        </w:tc>
        <w:tc>
          <w:tcPr>
            <w:tcW w:w="1907" w:type="pct"/>
            <w:vAlign w:val="center"/>
          </w:tcPr>
          <w:p>
            <w:pPr>
              <w:rPr>
                <w:rFonts w:eastAsia="仿宋_GB2312"/>
                <w:szCs w:val="21"/>
              </w:rPr>
            </w:pPr>
            <w:r>
              <w:rPr>
                <w:rFonts w:hint="eastAsia" w:eastAsia="仿宋_GB2312"/>
                <w:szCs w:val="21"/>
              </w:rPr>
              <w:t>证据法学</w:t>
            </w:r>
          </w:p>
        </w:tc>
        <w:tc>
          <w:tcPr>
            <w:tcW w:w="234" w:type="pct"/>
            <w:vAlign w:val="center"/>
          </w:tcPr>
          <w:p>
            <w:pPr>
              <w:jc w:val="center"/>
              <w:rPr>
                <w:rFonts w:eastAsia="仿宋_GB2312"/>
                <w:szCs w:val="21"/>
              </w:rPr>
            </w:pPr>
            <w:r>
              <w:rPr>
                <w:rFonts w:eastAsia="仿宋_GB2312"/>
                <w:szCs w:val="21"/>
              </w:rPr>
              <w:t>2</w:t>
            </w:r>
          </w:p>
        </w:tc>
        <w:tc>
          <w:tcPr>
            <w:tcW w:w="388" w:type="pct"/>
            <w:vAlign w:val="center"/>
          </w:tcPr>
          <w:p>
            <w:pPr>
              <w:jc w:val="center"/>
              <w:rPr>
                <w:rFonts w:eastAsia="仿宋_GB2312"/>
                <w:szCs w:val="21"/>
              </w:rPr>
            </w:pPr>
            <w:r>
              <w:rPr>
                <w:rFonts w:hint="eastAsia" w:eastAsia="仿宋_GB2312"/>
                <w:szCs w:val="21"/>
              </w:rPr>
              <w:t>秋</w:t>
            </w:r>
          </w:p>
        </w:tc>
        <w:tc>
          <w:tcPr>
            <w:tcW w:w="387" w:type="pct"/>
            <w:vAlign w:val="center"/>
          </w:tcPr>
          <w:p>
            <w:pPr>
              <w:jc w:val="center"/>
              <w:rPr>
                <w:rFonts w:eastAsia="仿宋_GB2312"/>
                <w:szCs w:val="21"/>
              </w:rPr>
            </w:pPr>
            <w:r>
              <w:rPr>
                <w:rFonts w:hint="eastAsia" w:eastAsia="仿宋_GB2312"/>
                <w:szCs w:val="21"/>
              </w:rPr>
              <w:t>考查</w:t>
            </w:r>
          </w:p>
        </w:tc>
        <w:tc>
          <w:tcPr>
            <w:tcW w:w="350" w:type="pct"/>
            <w:vMerge w:val="continue"/>
            <w:vAlign w:val="center"/>
          </w:tcPr>
          <w:p>
            <w:pPr>
              <w:jc w:val="center"/>
              <w:rPr>
                <w:rFonts w:eastAsia="仿宋_GB2312"/>
              </w:rPr>
            </w:pPr>
          </w:p>
        </w:tc>
        <w:tc>
          <w:tcPr>
            <w:tcW w:w="350" w:type="pct"/>
            <w:vMerge w:val="continue"/>
            <w:vAlign w:val="center"/>
          </w:tcPr>
          <w:p>
            <w:pPr>
              <w:jc w:val="cente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34" w:type="pct"/>
            <w:vMerge w:val="continue"/>
            <w:vAlign w:val="center"/>
          </w:tcPr>
          <w:p>
            <w:pPr>
              <w:jc w:val="center"/>
              <w:rPr>
                <w:rFonts w:eastAsia="仿宋_GB2312"/>
              </w:rPr>
            </w:pPr>
          </w:p>
        </w:tc>
        <w:tc>
          <w:tcPr>
            <w:tcW w:w="482" w:type="pct"/>
            <w:vMerge w:val="continue"/>
            <w:vAlign w:val="center"/>
          </w:tcPr>
          <w:p>
            <w:pPr>
              <w:jc w:val="center"/>
              <w:rPr>
                <w:rFonts w:eastAsia="仿宋_GB2312"/>
              </w:rPr>
            </w:pPr>
          </w:p>
        </w:tc>
        <w:tc>
          <w:tcPr>
            <w:tcW w:w="668" w:type="pct"/>
            <w:vAlign w:val="center"/>
          </w:tcPr>
          <w:p>
            <w:pPr>
              <w:jc w:val="center"/>
              <w:rPr>
                <w:rFonts w:eastAsia="仿宋_GB2312"/>
              </w:rPr>
            </w:pPr>
            <w:r>
              <w:rPr>
                <w:rFonts w:eastAsia="仿宋_GB2312"/>
              </w:rPr>
              <w:t>S119C035</w:t>
            </w:r>
          </w:p>
        </w:tc>
        <w:tc>
          <w:tcPr>
            <w:tcW w:w="1907" w:type="pct"/>
            <w:vAlign w:val="center"/>
          </w:tcPr>
          <w:p>
            <w:pPr>
              <w:rPr>
                <w:rFonts w:eastAsia="仿宋_GB2312"/>
                <w:szCs w:val="21"/>
              </w:rPr>
            </w:pPr>
            <w:r>
              <w:rPr>
                <w:rFonts w:hint="eastAsia" w:eastAsia="仿宋_GB2312"/>
                <w:szCs w:val="21"/>
              </w:rPr>
              <w:t>外国法制史</w:t>
            </w:r>
          </w:p>
        </w:tc>
        <w:tc>
          <w:tcPr>
            <w:tcW w:w="234" w:type="pct"/>
            <w:vAlign w:val="center"/>
          </w:tcPr>
          <w:p>
            <w:pPr>
              <w:jc w:val="center"/>
              <w:rPr>
                <w:rFonts w:eastAsia="仿宋_GB2312"/>
                <w:szCs w:val="21"/>
              </w:rPr>
            </w:pPr>
            <w:r>
              <w:rPr>
                <w:rFonts w:eastAsia="仿宋_GB2312"/>
                <w:szCs w:val="21"/>
              </w:rPr>
              <w:t>2</w:t>
            </w:r>
          </w:p>
        </w:tc>
        <w:tc>
          <w:tcPr>
            <w:tcW w:w="388" w:type="pct"/>
            <w:vAlign w:val="center"/>
          </w:tcPr>
          <w:p>
            <w:pPr>
              <w:jc w:val="center"/>
              <w:rPr>
                <w:rFonts w:eastAsia="仿宋_GB2312"/>
                <w:szCs w:val="21"/>
              </w:rPr>
            </w:pPr>
            <w:r>
              <w:rPr>
                <w:rFonts w:hint="eastAsia" w:eastAsia="仿宋_GB2312"/>
                <w:szCs w:val="21"/>
              </w:rPr>
              <w:t>秋</w:t>
            </w:r>
          </w:p>
        </w:tc>
        <w:tc>
          <w:tcPr>
            <w:tcW w:w="387" w:type="pct"/>
            <w:vAlign w:val="center"/>
          </w:tcPr>
          <w:p>
            <w:pPr>
              <w:jc w:val="center"/>
              <w:rPr>
                <w:rFonts w:eastAsia="仿宋_GB2312"/>
                <w:szCs w:val="21"/>
              </w:rPr>
            </w:pPr>
            <w:r>
              <w:rPr>
                <w:rFonts w:hint="eastAsia" w:eastAsia="仿宋_GB2312"/>
                <w:szCs w:val="21"/>
              </w:rPr>
              <w:t>考查</w:t>
            </w:r>
          </w:p>
        </w:tc>
        <w:tc>
          <w:tcPr>
            <w:tcW w:w="350" w:type="pct"/>
            <w:vMerge w:val="continue"/>
            <w:vAlign w:val="center"/>
          </w:tcPr>
          <w:p>
            <w:pPr>
              <w:jc w:val="center"/>
              <w:rPr>
                <w:rFonts w:eastAsia="仿宋_GB2312"/>
              </w:rPr>
            </w:pPr>
          </w:p>
        </w:tc>
        <w:tc>
          <w:tcPr>
            <w:tcW w:w="350" w:type="pct"/>
            <w:vMerge w:val="continue"/>
            <w:vAlign w:val="center"/>
          </w:tcPr>
          <w:p>
            <w:pPr>
              <w:jc w:val="cente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34" w:type="pct"/>
            <w:vMerge w:val="restart"/>
            <w:vAlign w:val="center"/>
          </w:tcPr>
          <w:p>
            <w:pPr>
              <w:jc w:val="center"/>
              <w:rPr>
                <w:rFonts w:eastAsia="仿宋_GB2312"/>
              </w:rPr>
            </w:pPr>
          </w:p>
        </w:tc>
        <w:tc>
          <w:tcPr>
            <w:tcW w:w="482" w:type="pct"/>
            <w:vMerge w:val="restart"/>
            <w:vAlign w:val="center"/>
          </w:tcPr>
          <w:p>
            <w:pPr>
              <w:jc w:val="center"/>
              <w:rPr>
                <w:rFonts w:eastAsia="仿宋_GB2312"/>
              </w:rPr>
            </w:pPr>
            <w:r>
              <w:rPr>
                <w:rFonts w:hint="eastAsia" w:eastAsia="仿宋_GB2312"/>
              </w:rPr>
              <w:t>特色</w:t>
            </w:r>
          </w:p>
          <w:p>
            <w:pPr>
              <w:jc w:val="center"/>
              <w:rPr>
                <w:rFonts w:eastAsia="仿宋_GB2312"/>
              </w:rPr>
            </w:pPr>
            <w:r>
              <w:rPr>
                <w:rFonts w:hint="eastAsia" w:eastAsia="仿宋_GB2312"/>
              </w:rPr>
              <w:t>方向</w:t>
            </w:r>
          </w:p>
          <w:p>
            <w:pPr>
              <w:jc w:val="center"/>
              <w:rPr>
                <w:rFonts w:eastAsia="仿宋_GB2312"/>
              </w:rPr>
            </w:pPr>
            <w:r>
              <w:rPr>
                <w:rFonts w:hint="eastAsia" w:eastAsia="仿宋_GB2312"/>
              </w:rPr>
              <w:t>选修</w:t>
            </w:r>
          </w:p>
        </w:tc>
        <w:tc>
          <w:tcPr>
            <w:tcW w:w="668" w:type="pct"/>
            <w:vAlign w:val="center"/>
          </w:tcPr>
          <w:p>
            <w:pPr>
              <w:jc w:val="center"/>
              <w:rPr>
                <w:rFonts w:eastAsia="仿宋_GB2312"/>
              </w:rPr>
            </w:pPr>
            <w:r>
              <w:rPr>
                <w:rFonts w:eastAsia="仿宋_GB2312"/>
              </w:rPr>
              <w:t>S119C015</w:t>
            </w:r>
          </w:p>
        </w:tc>
        <w:tc>
          <w:tcPr>
            <w:tcW w:w="1907" w:type="pct"/>
            <w:vAlign w:val="center"/>
          </w:tcPr>
          <w:p>
            <w:pPr>
              <w:rPr>
                <w:rFonts w:eastAsia="仿宋_GB2312"/>
                <w:szCs w:val="21"/>
              </w:rPr>
            </w:pPr>
            <w:r>
              <w:rPr>
                <w:rFonts w:hint="eastAsia" w:eastAsia="仿宋_GB2312"/>
                <w:szCs w:val="21"/>
              </w:rPr>
              <w:t>企业知识产权管理</w:t>
            </w:r>
            <w:r>
              <w:rPr>
                <w:rFonts w:hint="eastAsia" w:ascii="宋体" w:hAnsi="宋体" w:cs="宋体"/>
                <w:b/>
                <w:bCs/>
                <w:szCs w:val="21"/>
              </w:rPr>
              <w:t>※</w:t>
            </w:r>
          </w:p>
        </w:tc>
        <w:tc>
          <w:tcPr>
            <w:tcW w:w="234" w:type="pct"/>
            <w:vAlign w:val="center"/>
          </w:tcPr>
          <w:p>
            <w:pPr>
              <w:jc w:val="center"/>
              <w:rPr>
                <w:rFonts w:eastAsia="仿宋_GB2312"/>
                <w:szCs w:val="21"/>
              </w:rPr>
            </w:pPr>
            <w:r>
              <w:rPr>
                <w:rFonts w:eastAsia="仿宋_GB2312"/>
                <w:szCs w:val="21"/>
              </w:rPr>
              <w:t>2</w:t>
            </w:r>
          </w:p>
        </w:tc>
        <w:tc>
          <w:tcPr>
            <w:tcW w:w="388" w:type="pct"/>
            <w:vAlign w:val="center"/>
          </w:tcPr>
          <w:p>
            <w:pPr>
              <w:jc w:val="center"/>
              <w:rPr>
                <w:rFonts w:eastAsia="仿宋_GB2312"/>
                <w:szCs w:val="21"/>
              </w:rPr>
            </w:pPr>
            <w:r>
              <w:rPr>
                <w:rFonts w:hint="eastAsia" w:eastAsia="仿宋_GB2312"/>
                <w:szCs w:val="21"/>
              </w:rPr>
              <w:t>秋</w:t>
            </w:r>
          </w:p>
        </w:tc>
        <w:tc>
          <w:tcPr>
            <w:tcW w:w="387" w:type="pct"/>
            <w:vAlign w:val="center"/>
          </w:tcPr>
          <w:p>
            <w:pPr>
              <w:jc w:val="center"/>
              <w:rPr>
                <w:rFonts w:eastAsia="仿宋_GB2312"/>
                <w:szCs w:val="21"/>
              </w:rPr>
            </w:pPr>
            <w:r>
              <w:rPr>
                <w:rFonts w:hint="eastAsia" w:eastAsia="仿宋_GB2312"/>
                <w:szCs w:val="21"/>
              </w:rPr>
              <w:t>考试</w:t>
            </w:r>
          </w:p>
        </w:tc>
        <w:tc>
          <w:tcPr>
            <w:tcW w:w="350" w:type="pct"/>
            <w:vMerge w:val="restart"/>
            <w:vAlign w:val="center"/>
          </w:tcPr>
          <w:p>
            <w:pPr>
              <w:jc w:val="center"/>
              <w:rPr>
                <w:rFonts w:eastAsia="仿宋_GB2312"/>
              </w:rPr>
            </w:pPr>
            <w:r>
              <w:rPr>
                <w:rFonts w:hint="eastAsia" w:eastAsia="仿宋_GB2312"/>
              </w:rPr>
              <w:t>从本模块中至少选修</w:t>
            </w:r>
            <w:r>
              <w:rPr>
                <w:rFonts w:eastAsia="仿宋_GB2312"/>
              </w:rPr>
              <w:t>8</w:t>
            </w:r>
            <w:r>
              <w:rPr>
                <w:rFonts w:hint="eastAsia" w:eastAsia="仿宋_GB2312"/>
              </w:rPr>
              <w:t>学分</w:t>
            </w:r>
          </w:p>
        </w:tc>
        <w:tc>
          <w:tcPr>
            <w:tcW w:w="350" w:type="pct"/>
            <w:vMerge w:val="restart"/>
            <w:vAlign w:val="center"/>
          </w:tcPr>
          <w:p>
            <w:pPr>
              <w:jc w:val="cente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34" w:type="pct"/>
            <w:vMerge w:val="continue"/>
            <w:vAlign w:val="center"/>
          </w:tcPr>
          <w:p>
            <w:pPr>
              <w:jc w:val="center"/>
              <w:rPr>
                <w:rFonts w:eastAsia="仿宋_GB2312"/>
              </w:rPr>
            </w:pPr>
          </w:p>
        </w:tc>
        <w:tc>
          <w:tcPr>
            <w:tcW w:w="482" w:type="pct"/>
            <w:vMerge w:val="continue"/>
            <w:vAlign w:val="center"/>
          </w:tcPr>
          <w:p>
            <w:pPr>
              <w:jc w:val="center"/>
              <w:rPr>
                <w:rFonts w:eastAsia="仿宋_GB2312"/>
              </w:rPr>
            </w:pPr>
          </w:p>
        </w:tc>
        <w:tc>
          <w:tcPr>
            <w:tcW w:w="668" w:type="pct"/>
            <w:vAlign w:val="center"/>
          </w:tcPr>
          <w:p>
            <w:pPr>
              <w:jc w:val="center"/>
              <w:rPr>
                <w:rFonts w:eastAsia="仿宋_GB2312"/>
              </w:rPr>
            </w:pPr>
            <w:r>
              <w:rPr>
                <w:rFonts w:eastAsia="仿宋_GB2312"/>
              </w:rPr>
              <w:t>S119C013</w:t>
            </w:r>
          </w:p>
        </w:tc>
        <w:tc>
          <w:tcPr>
            <w:tcW w:w="1907" w:type="pct"/>
            <w:vAlign w:val="center"/>
          </w:tcPr>
          <w:p>
            <w:pPr>
              <w:rPr>
                <w:rFonts w:eastAsia="仿宋_GB2312"/>
                <w:szCs w:val="21"/>
              </w:rPr>
            </w:pPr>
            <w:r>
              <w:rPr>
                <w:rFonts w:hint="eastAsia" w:eastAsia="仿宋_GB2312"/>
                <w:szCs w:val="21"/>
              </w:rPr>
              <w:t>竞争法学</w:t>
            </w:r>
          </w:p>
        </w:tc>
        <w:tc>
          <w:tcPr>
            <w:tcW w:w="234" w:type="pct"/>
            <w:vAlign w:val="center"/>
          </w:tcPr>
          <w:p>
            <w:pPr>
              <w:jc w:val="center"/>
              <w:rPr>
                <w:rFonts w:eastAsia="仿宋_GB2312"/>
                <w:szCs w:val="21"/>
              </w:rPr>
            </w:pPr>
            <w:r>
              <w:rPr>
                <w:rFonts w:eastAsia="仿宋_GB2312"/>
                <w:szCs w:val="21"/>
              </w:rPr>
              <w:t>2</w:t>
            </w:r>
          </w:p>
        </w:tc>
        <w:tc>
          <w:tcPr>
            <w:tcW w:w="388" w:type="pct"/>
            <w:vAlign w:val="center"/>
          </w:tcPr>
          <w:p>
            <w:pPr>
              <w:jc w:val="center"/>
              <w:rPr>
                <w:rFonts w:eastAsia="仿宋_GB2312"/>
                <w:szCs w:val="21"/>
              </w:rPr>
            </w:pPr>
            <w:r>
              <w:rPr>
                <w:rFonts w:hint="eastAsia" w:eastAsia="仿宋_GB2312"/>
                <w:szCs w:val="21"/>
              </w:rPr>
              <w:t>秋</w:t>
            </w:r>
          </w:p>
        </w:tc>
        <w:tc>
          <w:tcPr>
            <w:tcW w:w="387" w:type="pct"/>
            <w:vAlign w:val="center"/>
          </w:tcPr>
          <w:p>
            <w:pPr>
              <w:jc w:val="center"/>
              <w:rPr>
                <w:rFonts w:eastAsia="仿宋_GB2312"/>
                <w:szCs w:val="21"/>
              </w:rPr>
            </w:pPr>
            <w:r>
              <w:rPr>
                <w:rFonts w:hint="eastAsia" w:eastAsia="仿宋_GB2312"/>
                <w:szCs w:val="21"/>
              </w:rPr>
              <w:t>考试</w:t>
            </w:r>
          </w:p>
        </w:tc>
        <w:tc>
          <w:tcPr>
            <w:tcW w:w="350" w:type="pct"/>
            <w:vMerge w:val="continue"/>
            <w:vAlign w:val="center"/>
          </w:tcPr>
          <w:p>
            <w:pPr>
              <w:jc w:val="center"/>
              <w:rPr>
                <w:rFonts w:eastAsia="仿宋_GB2312"/>
              </w:rPr>
            </w:pPr>
          </w:p>
        </w:tc>
        <w:tc>
          <w:tcPr>
            <w:tcW w:w="350" w:type="pct"/>
            <w:vMerge w:val="continue"/>
            <w:vAlign w:val="center"/>
          </w:tcPr>
          <w:p>
            <w:pPr>
              <w:jc w:val="cente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34" w:type="pct"/>
            <w:vMerge w:val="continue"/>
            <w:vAlign w:val="center"/>
          </w:tcPr>
          <w:p>
            <w:pPr>
              <w:jc w:val="center"/>
              <w:rPr>
                <w:rFonts w:eastAsia="仿宋_GB2312"/>
              </w:rPr>
            </w:pPr>
          </w:p>
        </w:tc>
        <w:tc>
          <w:tcPr>
            <w:tcW w:w="482" w:type="pct"/>
            <w:vMerge w:val="continue"/>
            <w:vAlign w:val="center"/>
          </w:tcPr>
          <w:p>
            <w:pPr>
              <w:jc w:val="center"/>
              <w:rPr>
                <w:rFonts w:eastAsia="仿宋_GB2312"/>
              </w:rPr>
            </w:pPr>
          </w:p>
        </w:tc>
        <w:tc>
          <w:tcPr>
            <w:tcW w:w="668" w:type="pct"/>
            <w:vAlign w:val="center"/>
          </w:tcPr>
          <w:p>
            <w:pPr>
              <w:jc w:val="center"/>
              <w:rPr>
                <w:rFonts w:eastAsia="仿宋_GB2312"/>
              </w:rPr>
            </w:pPr>
            <w:r>
              <w:rPr>
                <w:rFonts w:eastAsia="仿宋_GB2312"/>
              </w:rPr>
              <w:t>S119C030</w:t>
            </w:r>
          </w:p>
        </w:tc>
        <w:tc>
          <w:tcPr>
            <w:tcW w:w="1907" w:type="pct"/>
            <w:vAlign w:val="center"/>
          </w:tcPr>
          <w:p>
            <w:pPr>
              <w:rPr>
                <w:rFonts w:eastAsia="仿宋_GB2312"/>
                <w:szCs w:val="21"/>
              </w:rPr>
            </w:pPr>
            <w:r>
              <w:rPr>
                <w:rFonts w:hint="eastAsia" w:eastAsia="仿宋_GB2312"/>
                <w:szCs w:val="21"/>
              </w:rPr>
              <w:t>专利申请文件撰写</w:t>
            </w:r>
            <w:r>
              <w:rPr>
                <w:rFonts w:hint="eastAsia" w:ascii="宋体" w:hAnsi="宋体" w:cs="宋体"/>
                <w:b/>
                <w:bCs/>
                <w:szCs w:val="21"/>
              </w:rPr>
              <w:t>※</w:t>
            </w:r>
          </w:p>
        </w:tc>
        <w:tc>
          <w:tcPr>
            <w:tcW w:w="234" w:type="pct"/>
            <w:vAlign w:val="center"/>
          </w:tcPr>
          <w:p>
            <w:pPr>
              <w:jc w:val="center"/>
              <w:rPr>
                <w:rFonts w:eastAsia="仿宋_GB2312"/>
                <w:szCs w:val="21"/>
              </w:rPr>
            </w:pPr>
            <w:r>
              <w:rPr>
                <w:rFonts w:eastAsia="仿宋_GB2312"/>
                <w:szCs w:val="21"/>
              </w:rPr>
              <w:t>2</w:t>
            </w:r>
          </w:p>
        </w:tc>
        <w:tc>
          <w:tcPr>
            <w:tcW w:w="388" w:type="pct"/>
            <w:vAlign w:val="center"/>
          </w:tcPr>
          <w:p>
            <w:pPr>
              <w:jc w:val="center"/>
              <w:rPr>
                <w:rFonts w:eastAsia="仿宋_GB2312"/>
                <w:szCs w:val="21"/>
              </w:rPr>
            </w:pPr>
            <w:r>
              <w:rPr>
                <w:rFonts w:hint="eastAsia" w:eastAsia="仿宋_GB2312"/>
                <w:szCs w:val="21"/>
              </w:rPr>
              <w:t>秋</w:t>
            </w:r>
          </w:p>
        </w:tc>
        <w:tc>
          <w:tcPr>
            <w:tcW w:w="387" w:type="pct"/>
            <w:vAlign w:val="center"/>
          </w:tcPr>
          <w:p>
            <w:pPr>
              <w:jc w:val="center"/>
              <w:rPr>
                <w:rFonts w:eastAsia="仿宋_GB2312"/>
                <w:szCs w:val="21"/>
              </w:rPr>
            </w:pPr>
            <w:r>
              <w:rPr>
                <w:rFonts w:hint="eastAsia" w:eastAsia="仿宋_GB2312"/>
                <w:szCs w:val="21"/>
              </w:rPr>
              <w:t>考试</w:t>
            </w:r>
          </w:p>
        </w:tc>
        <w:tc>
          <w:tcPr>
            <w:tcW w:w="350" w:type="pct"/>
            <w:vMerge w:val="continue"/>
            <w:vAlign w:val="center"/>
          </w:tcPr>
          <w:p>
            <w:pPr>
              <w:jc w:val="center"/>
              <w:rPr>
                <w:rFonts w:eastAsia="仿宋_GB2312"/>
              </w:rPr>
            </w:pPr>
          </w:p>
        </w:tc>
        <w:tc>
          <w:tcPr>
            <w:tcW w:w="350" w:type="pct"/>
            <w:vMerge w:val="continue"/>
            <w:vAlign w:val="center"/>
          </w:tcPr>
          <w:p>
            <w:pPr>
              <w:jc w:val="cente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34" w:type="pct"/>
            <w:vMerge w:val="continue"/>
            <w:vAlign w:val="center"/>
          </w:tcPr>
          <w:p>
            <w:pPr>
              <w:jc w:val="center"/>
              <w:rPr>
                <w:rFonts w:eastAsia="仿宋_GB2312"/>
              </w:rPr>
            </w:pPr>
          </w:p>
        </w:tc>
        <w:tc>
          <w:tcPr>
            <w:tcW w:w="482" w:type="pct"/>
            <w:vMerge w:val="continue"/>
            <w:vAlign w:val="center"/>
          </w:tcPr>
          <w:p>
            <w:pPr>
              <w:jc w:val="center"/>
              <w:rPr>
                <w:rFonts w:eastAsia="仿宋_GB2312"/>
              </w:rPr>
            </w:pPr>
          </w:p>
        </w:tc>
        <w:tc>
          <w:tcPr>
            <w:tcW w:w="668" w:type="pct"/>
            <w:vAlign w:val="center"/>
          </w:tcPr>
          <w:p>
            <w:pPr>
              <w:jc w:val="center"/>
              <w:rPr>
                <w:rFonts w:eastAsia="仿宋_GB2312"/>
              </w:rPr>
            </w:pPr>
            <w:r>
              <w:rPr>
                <w:rFonts w:eastAsia="仿宋_GB2312"/>
              </w:rPr>
              <w:t>S119C012</w:t>
            </w:r>
          </w:p>
        </w:tc>
        <w:tc>
          <w:tcPr>
            <w:tcW w:w="1907" w:type="pct"/>
            <w:vAlign w:val="center"/>
          </w:tcPr>
          <w:p>
            <w:pPr>
              <w:rPr>
                <w:rFonts w:eastAsia="仿宋_GB2312"/>
                <w:szCs w:val="21"/>
              </w:rPr>
            </w:pPr>
            <w:r>
              <w:rPr>
                <w:rFonts w:hint="eastAsia" w:eastAsia="仿宋_GB2312"/>
                <w:szCs w:val="21"/>
              </w:rPr>
              <w:t>网络知识产权</w:t>
            </w:r>
          </w:p>
        </w:tc>
        <w:tc>
          <w:tcPr>
            <w:tcW w:w="234" w:type="pct"/>
            <w:vAlign w:val="center"/>
          </w:tcPr>
          <w:p>
            <w:pPr>
              <w:jc w:val="center"/>
              <w:rPr>
                <w:rFonts w:eastAsia="仿宋_GB2312"/>
                <w:szCs w:val="21"/>
              </w:rPr>
            </w:pPr>
            <w:r>
              <w:rPr>
                <w:rFonts w:eastAsia="仿宋_GB2312"/>
                <w:szCs w:val="21"/>
              </w:rPr>
              <w:t>2</w:t>
            </w:r>
          </w:p>
        </w:tc>
        <w:tc>
          <w:tcPr>
            <w:tcW w:w="388" w:type="pct"/>
            <w:vAlign w:val="center"/>
          </w:tcPr>
          <w:p>
            <w:pPr>
              <w:jc w:val="center"/>
              <w:rPr>
                <w:rFonts w:eastAsia="仿宋_GB2312"/>
                <w:szCs w:val="21"/>
              </w:rPr>
            </w:pPr>
            <w:r>
              <w:rPr>
                <w:rFonts w:hint="eastAsia" w:eastAsia="仿宋_GB2312"/>
                <w:szCs w:val="21"/>
              </w:rPr>
              <w:t>春</w:t>
            </w:r>
          </w:p>
        </w:tc>
        <w:tc>
          <w:tcPr>
            <w:tcW w:w="387" w:type="pct"/>
            <w:vAlign w:val="center"/>
          </w:tcPr>
          <w:p>
            <w:pPr>
              <w:jc w:val="center"/>
              <w:rPr>
                <w:rFonts w:eastAsia="仿宋_GB2312"/>
                <w:szCs w:val="21"/>
              </w:rPr>
            </w:pPr>
            <w:r>
              <w:rPr>
                <w:rFonts w:hint="eastAsia" w:eastAsia="仿宋_GB2312"/>
                <w:szCs w:val="21"/>
              </w:rPr>
              <w:t>考查</w:t>
            </w:r>
          </w:p>
        </w:tc>
        <w:tc>
          <w:tcPr>
            <w:tcW w:w="350" w:type="pct"/>
            <w:vMerge w:val="continue"/>
            <w:vAlign w:val="center"/>
          </w:tcPr>
          <w:p>
            <w:pPr>
              <w:jc w:val="center"/>
              <w:rPr>
                <w:rFonts w:eastAsia="仿宋_GB2312"/>
              </w:rPr>
            </w:pPr>
          </w:p>
        </w:tc>
        <w:tc>
          <w:tcPr>
            <w:tcW w:w="350" w:type="pct"/>
            <w:vMerge w:val="continue"/>
            <w:vAlign w:val="center"/>
          </w:tcPr>
          <w:p>
            <w:pPr>
              <w:jc w:val="cente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34" w:type="pct"/>
            <w:vMerge w:val="continue"/>
            <w:vAlign w:val="center"/>
          </w:tcPr>
          <w:p>
            <w:pPr>
              <w:jc w:val="center"/>
              <w:rPr>
                <w:rFonts w:eastAsia="仿宋_GB2312"/>
              </w:rPr>
            </w:pPr>
          </w:p>
        </w:tc>
        <w:tc>
          <w:tcPr>
            <w:tcW w:w="482" w:type="pct"/>
            <w:vMerge w:val="continue"/>
            <w:vAlign w:val="center"/>
          </w:tcPr>
          <w:p>
            <w:pPr>
              <w:jc w:val="center"/>
              <w:rPr>
                <w:rFonts w:eastAsia="仿宋_GB2312"/>
              </w:rPr>
            </w:pPr>
          </w:p>
        </w:tc>
        <w:tc>
          <w:tcPr>
            <w:tcW w:w="668" w:type="pct"/>
            <w:vAlign w:val="center"/>
          </w:tcPr>
          <w:p>
            <w:pPr>
              <w:jc w:val="center"/>
              <w:rPr>
                <w:rFonts w:eastAsia="仿宋_GB2312"/>
              </w:rPr>
            </w:pPr>
            <w:r>
              <w:rPr>
                <w:rFonts w:eastAsia="仿宋_GB2312"/>
              </w:rPr>
              <w:t>S119C004</w:t>
            </w:r>
          </w:p>
        </w:tc>
        <w:tc>
          <w:tcPr>
            <w:tcW w:w="1907" w:type="pct"/>
            <w:vAlign w:val="center"/>
          </w:tcPr>
          <w:p>
            <w:pPr>
              <w:rPr>
                <w:rFonts w:eastAsia="仿宋_GB2312"/>
                <w:szCs w:val="21"/>
              </w:rPr>
            </w:pPr>
            <w:r>
              <w:rPr>
                <w:rFonts w:hint="eastAsia" w:eastAsia="仿宋_GB2312"/>
                <w:szCs w:val="21"/>
              </w:rPr>
              <w:t>国防知识产权</w:t>
            </w:r>
          </w:p>
        </w:tc>
        <w:tc>
          <w:tcPr>
            <w:tcW w:w="234" w:type="pct"/>
            <w:vAlign w:val="center"/>
          </w:tcPr>
          <w:p>
            <w:pPr>
              <w:jc w:val="center"/>
              <w:rPr>
                <w:rFonts w:eastAsia="仿宋_GB2312"/>
                <w:szCs w:val="21"/>
              </w:rPr>
            </w:pPr>
            <w:r>
              <w:rPr>
                <w:rFonts w:eastAsia="仿宋_GB2312"/>
                <w:szCs w:val="21"/>
              </w:rPr>
              <w:t>2</w:t>
            </w:r>
          </w:p>
        </w:tc>
        <w:tc>
          <w:tcPr>
            <w:tcW w:w="388" w:type="pct"/>
            <w:vAlign w:val="center"/>
          </w:tcPr>
          <w:p>
            <w:pPr>
              <w:jc w:val="center"/>
              <w:rPr>
                <w:rFonts w:eastAsia="仿宋_GB2312"/>
                <w:szCs w:val="21"/>
              </w:rPr>
            </w:pPr>
            <w:r>
              <w:rPr>
                <w:rFonts w:hint="eastAsia" w:eastAsia="仿宋_GB2312"/>
                <w:szCs w:val="21"/>
              </w:rPr>
              <w:t>春</w:t>
            </w:r>
          </w:p>
        </w:tc>
        <w:tc>
          <w:tcPr>
            <w:tcW w:w="387" w:type="pct"/>
            <w:vAlign w:val="center"/>
          </w:tcPr>
          <w:p>
            <w:pPr>
              <w:jc w:val="center"/>
              <w:rPr>
                <w:rFonts w:eastAsia="仿宋_GB2312"/>
                <w:szCs w:val="21"/>
              </w:rPr>
            </w:pPr>
            <w:r>
              <w:rPr>
                <w:rFonts w:hint="eastAsia" w:eastAsia="仿宋_GB2312"/>
                <w:szCs w:val="21"/>
              </w:rPr>
              <w:t>考查</w:t>
            </w:r>
          </w:p>
        </w:tc>
        <w:tc>
          <w:tcPr>
            <w:tcW w:w="350" w:type="pct"/>
            <w:vMerge w:val="continue"/>
            <w:vAlign w:val="center"/>
          </w:tcPr>
          <w:p>
            <w:pPr>
              <w:jc w:val="center"/>
              <w:rPr>
                <w:rFonts w:eastAsia="仿宋_GB2312"/>
              </w:rPr>
            </w:pPr>
          </w:p>
        </w:tc>
        <w:tc>
          <w:tcPr>
            <w:tcW w:w="350" w:type="pct"/>
            <w:vMerge w:val="continue"/>
            <w:vAlign w:val="center"/>
          </w:tcPr>
          <w:p>
            <w:pPr>
              <w:jc w:val="cente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34" w:type="pct"/>
            <w:vMerge w:val="continue"/>
            <w:vAlign w:val="center"/>
          </w:tcPr>
          <w:p>
            <w:pPr>
              <w:jc w:val="center"/>
              <w:rPr>
                <w:rFonts w:eastAsia="仿宋_GB2312"/>
              </w:rPr>
            </w:pPr>
          </w:p>
        </w:tc>
        <w:tc>
          <w:tcPr>
            <w:tcW w:w="482" w:type="pct"/>
            <w:vMerge w:val="continue"/>
            <w:vAlign w:val="center"/>
          </w:tcPr>
          <w:p>
            <w:pPr>
              <w:jc w:val="center"/>
              <w:rPr>
                <w:rFonts w:eastAsia="仿宋_GB2312"/>
              </w:rPr>
            </w:pPr>
          </w:p>
        </w:tc>
        <w:tc>
          <w:tcPr>
            <w:tcW w:w="668" w:type="pct"/>
            <w:vAlign w:val="center"/>
          </w:tcPr>
          <w:p>
            <w:pPr>
              <w:jc w:val="center"/>
              <w:rPr>
                <w:rFonts w:eastAsia="仿宋_GB2312"/>
              </w:rPr>
            </w:pPr>
            <w:r>
              <w:rPr>
                <w:rFonts w:eastAsia="仿宋_GB2312"/>
              </w:rPr>
              <w:t>S119C009</w:t>
            </w:r>
          </w:p>
        </w:tc>
        <w:tc>
          <w:tcPr>
            <w:tcW w:w="1907" w:type="pct"/>
            <w:vAlign w:val="center"/>
          </w:tcPr>
          <w:p>
            <w:pPr>
              <w:rPr>
                <w:rFonts w:eastAsia="仿宋_GB2312"/>
                <w:szCs w:val="21"/>
              </w:rPr>
            </w:pPr>
            <w:r>
              <w:rPr>
                <w:rFonts w:hint="eastAsia" w:eastAsia="仿宋_GB2312"/>
                <w:szCs w:val="21"/>
              </w:rPr>
              <w:t>技术合同法学</w:t>
            </w:r>
          </w:p>
        </w:tc>
        <w:tc>
          <w:tcPr>
            <w:tcW w:w="234" w:type="pct"/>
            <w:vAlign w:val="center"/>
          </w:tcPr>
          <w:p>
            <w:pPr>
              <w:jc w:val="center"/>
              <w:rPr>
                <w:rFonts w:eastAsia="仿宋_GB2312"/>
                <w:szCs w:val="21"/>
              </w:rPr>
            </w:pPr>
            <w:r>
              <w:rPr>
                <w:rFonts w:eastAsia="仿宋_GB2312"/>
                <w:szCs w:val="21"/>
              </w:rPr>
              <w:t>2</w:t>
            </w:r>
          </w:p>
        </w:tc>
        <w:tc>
          <w:tcPr>
            <w:tcW w:w="388" w:type="pct"/>
            <w:vAlign w:val="center"/>
          </w:tcPr>
          <w:p>
            <w:pPr>
              <w:jc w:val="center"/>
              <w:rPr>
                <w:rFonts w:eastAsia="仿宋_GB2312"/>
                <w:szCs w:val="21"/>
              </w:rPr>
            </w:pPr>
            <w:r>
              <w:rPr>
                <w:rFonts w:hint="eastAsia" w:eastAsia="仿宋_GB2312"/>
                <w:szCs w:val="21"/>
              </w:rPr>
              <w:t>秋</w:t>
            </w:r>
          </w:p>
        </w:tc>
        <w:tc>
          <w:tcPr>
            <w:tcW w:w="387" w:type="pct"/>
            <w:vAlign w:val="center"/>
          </w:tcPr>
          <w:p>
            <w:pPr>
              <w:jc w:val="center"/>
              <w:rPr>
                <w:rFonts w:eastAsia="仿宋_GB2312"/>
                <w:szCs w:val="21"/>
              </w:rPr>
            </w:pPr>
            <w:r>
              <w:rPr>
                <w:rFonts w:hint="eastAsia" w:eastAsia="仿宋_GB2312"/>
                <w:szCs w:val="21"/>
              </w:rPr>
              <w:t>考试</w:t>
            </w:r>
          </w:p>
        </w:tc>
        <w:tc>
          <w:tcPr>
            <w:tcW w:w="350" w:type="pct"/>
            <w:vMerge w:val="continue"/>
            <w:vAlign w:val="center"/>
          </w:tcPr>
          <w:p>
            <w:pPr>
              <w:jc w:val="center"/>
              <w:rPr>
                <w:rFonts w:eastAsia="仿宋_GB2312"/>
              </w:rPr>
            </w:pPr>
          </w:p>
        </w:tc>
        <w:tc>
          <w:tcPr>
            <w:tcW w:w="350" w:type="pct"/>
            <w:vMerge w:val="continue"/>
            <w:vAlign w:val="center"/>
          </w:tcPr>
          <w:p>
            <w:pPr>
              <w:jc w:val="cente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34" w:type="pct"/>
            <w:vMerge w:val="continue"/>
            <w:vAlign w:val="center"/>
          </w:tcPr>
          <w:p>
            <w:pPr>
              <w:jc w:val="center"/>
              <w:rPr>
                <w:rFonts w:eastAsia="仿宋_GB2312"/>
              </w:rPr>
            </w:pPr>
          </w:p>
        </w:tc>
        <w:tc>
          <w:tcPr>
            <w:tcW w:w="482" w:type="pct"/>
            <w:vMerge w:val="continue"/>
            <w:vAlign w:val="center"/>
          </w:tcPr>
          <w:p>
            <w:pPr>
              <w:jc w:val="center"/>
              <w:rPr>
                <w:rFonts w:eastAsia="仿宋_GB2312"/>
              </w:rPr>
            </w:pPr>
          </w:p>
        </w:tc>
        <w:tc>
          <w:tcPr>
            <w:tcW w:w="668" w:type="pct"/>
            <w:vAlign w:val="center"/>
          </w:tcPr>
          <w:p>
            <w:pPr>
              <w:jc w:val="center"/>
              <w:rPr>
                <w:rFonts w:eastAsia="仿宋_GB2312"/>
              </w:rPr>
            </w:pPr>
            <w:r>
              <w:rPr>
                <w:rFonts w:eastAsia="仿宋_GB2312"/>
              </w:rPr>
              <w:t>S119C026</w:t>
            </w:r>
          </w:p>
        </w:tc>
        <w:tc>
          <w:tcPr>
            <w:tcW w:w="1907" w:type="pct"/>
            <w:vAlign w:val="center"/>
          </w:tcPr>
          <w:p>
            <w:pPr>
              <w:rPr>
                <w:rFonts w:eastAsia="仿宋_GB2312"/>
                <w:szCs w:val="21"/>
              </w:rPr>
            </w:pPr>
            <w:r>
              <w:rPr>
                <w:rFonts w:hint="eastAsia" w:eastAsia="仿宋_GB2312"/>
                <w:szCs w:val="21"/>
              </w:rPr>
              <w:t>知识产权评估与投资</w:t>
            </w:r>
          </w:p>
        </w:tc>
        <w:tc>
          <w:tcPr>
            <w:tcW w:w="234" w:type="pct"/>
            <w:vAlign w:val="center"/>
          </w:tcPr>
          <w:p>
            <w:pPr>
              <w:jc w:val="center"/>
              <w:rPr>
                <w:rFonts w:eastAsia="仿宋_GB2312"/>
                <w:szCs w:val="21"/>
              </w:rPr>
            </w:pPr>
            <w:r>
              <w:rPr>
                <w:rFonts w:eastAsia="仿宋_GB2312"/>
                <w:szCs w:val="21"/>
              </w:rPr>
              <w:t>2</w:t>
            </w:r>
          </w:p>
        </w:tc>
        <w:tc>
          <w:tcPr>
            <w:tcW w:w="388" w:type="pct"/>
            <w:vAlign w:val="center"/>
          </w:tcPr>
          <w:p>
            <w:pPr>
              <w:jc w:val="center"/>
              <w:rPr>
                <w:rFonts w:eastAsia="仿宋_GB2312"/>
                <w:szCs w:val="21"/>
              </w:rPr>
            </w:pPr>
            <w:r>
              <w:rPr>
                <w:rFonts w:hint="eastAsia" w:eastAsia="仿宋_GB2312"/>
                <w:szCs w:val="21"/>
              </w:rPr>
              <w:t>秋</w:t>
            </w:r>
          </w:p>
        </w:tc>
        <w:tc>
          <w:tcPr>
            <w:tcW w:w="387" w:type="pct"/>
            <w:vAlign w:val="center"/>
          </w:tcPr>
          <w:p>
            <w:pPr>
              <w:jc w:val="center"/>
              <w:rPr>
                <w:rFonts w:eastAsia="仿宋_GB2312"/>
                <w:szCs w:val="21"/>
              </w:rPr>
            </w:pPr>
            <w:r>
              <w:rPr>
                <w:rFonts w:hint="eastAsia" w:eastAsia="仿宋_GB2312"/>
                <w:szCs w:val="21"/>
              </w:rPr>
              <w:t>考试</w:t>
            </w:r>
          </w:p>
        </w:tc>
        <w:tc>
          <w:tcPr>
            <w:tcW w:w="350" w:type="pct"/>
            <w:vMerge w:val="continue"/>
            <w:vAlign w:val="center"/>
          </w:tcPr>
          <w:p>
            <w:pPr>
              <w:jc w:val="center"/>
              <w:rPr>
                <w:rFonts w:eastAsia="仿宋_GB2312"/>
              </w:rPr>
            </w:pPr>
          </w:p>
        </w:tc>
        <w:tc>
          <w:tcPr>
            <w:tcW w:w="350" w:type="pct"/>
            <w:vMerge w:val="continue"/>
            <w:vAlign w:val="center"/>
          </w:tcPr>
          <w:p>
            <w:pPr>
              <w:jc w:val="cente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34" w:type="pct"/>
            <w:vMerge w:val="continue"/>
            <w:vAlign w:val="center"/>
          </w:tcPr>
          <w:p>
            <w:pPr>
              <w:jc w:val="center"/>
              <w:rPr>
                <w:rFonts w:eastAsia="仿宋_GB2312"/>
              </w:rPr>
            </w:pPr>
          </w:p>
        </w:tc>
        <w:tc>
          <w:tcPr>
            <w:tcW w:w="482" w:type="pct"/>
            <w:vMerge w:val="continue"/>
            <w:vAlign w:val="center"/>
          </w:tcPr>
          <w:p>
            <w:pPr>
              <w:jc w:val="center"/>
              <w:rPr>
                <w:rFonts w:eastAsia="仿宋_GB2312"/>
              </w:rPr>
            </w:pPr>
          </w:p>
        </w:tc>
        <w:tc>
          <w:tcPr>
            <w:tcW w:w="668" w:type="pct"/>
            <w:vAlign w:val="center"/>
          </w:tcPr>
          <w:p>
            <w:pPr>
              <w:jc w:val="center"/>
              <w:rPr>
                <w:rFonts w:eastAsia="仿宋_GB2312"/>
              </w:rPr>
            </w:pPr>
            <w:r>
              <w:rPr>
                <w:rFonts w:eastAsia="仿宋_GB2312"/>
              </w:rPr>
              <w:t>S119C018</w:t>
            </w:r>
          </w:p>
        </w:tc>
        <w:tc>
          <w:tcPr>
            <w:tcW w:w="1907" w:type="pct"/>
            <w:vAlign w:val="center"/>
          </w:tcPr>
          <w:p>
            <w:pPr>
              <w:rPr>
                <w:rFonts w:eastAsia="仿宋_GB2312"/>
                <w:szCs w:val="21"/>
              </w:rPr>
            </w:pPr>
            <w:r>
              <w:rPr>
                <w:rFonts w:hint="eastAsia" w:eastAsia="仿宋_GB2312"/>
                <w:szCs w:val="21"/>
              </w:rPr>
              <w:t>知识产权战略</w:t>
            </w:r>
          </w:p>
        </w:tc>
        <w:tc>
          <w:tcPr>
            <w:tcW w:w="234" w:type="pct"/>
            <w:vAlign w:val="center"/>
          </w:tcPr>
          <w:p>
            <w:pPr>
              <w:jc w:val="center"/>
              <w:rPr>
                <w:rFonts w:eastAsia="仿宋_GB2312"/>
                <w:szCs w:val="21"/>
              </w:rPr>
            </w:pPr>
            <w:r>
              <w:rPr>
                <w:rFonts w:eastAsia="仿宋_GB2312"/>
                <w:szCs w:val="21"/>
              </w:rPr>
              <w:t>1</w:t>
            </w:r>
          </w:p>
        </w:tc>
        <w:tc>
          <w:tcPr>
            <w:tcW w:w="388" w:type="pct"/>
            <w:vAlign w:val="center"/>
          </w:tcPr>
          <w:p>
            <w:pPr>
              <w:jc w:val="center"/>
              <w:rPr>
                <w:rFonts w:eastAsia="仿宋_GB2312"/>
                <w:szCs w:val="21"/>
              </w:rPr>
            </w:pPr>
            <w:r>
              <w:rPr>
                <w:rFonts w:hint="eastAsia" w:eastAsia="仿宋_GB2312"/>
                <w:szCs w:val="21"/>
              </w:rPr>
              <w:t>秋</w:t>
            </w:r>
          </w:p>
        </w:tc>
        <w:tc>
          <w:tcPr>
            <w:tcW w:w="387" w:type="pct"/>
            <w:vAlign w:val="center"/>
          </w:tcPr>
          <w:p>
            <w:pPr>
              <w:jc w:val="center"/>
              <w:rPr>
                <w:rFonts w:eastAsia="仿宋_GB2312"/>
                <w:szCs w:val="21"/>
              </w:rPr>
            </w:pPr>
            <w:r>
              <w:rPr>
                <w:rFonts w:hint="eastAsia" w:eastAsia="仿宋_GB2312"/>
                <w:szCs w:val="21"/>
              </w:rPr>
              <w:t>考查</w:t>
            </w:r>
          </w:p>
        </w:tc>
        <w:tc>
          <w:tcPr>
            <w:tcW w:w="350" w:type="pct"/>
            <w:vMerge w:val="continue"/>
            <w:vAlign w:val="center"/>
          </w:tcPr>
          <w:p>
            <w:pPr>
              <w:jc w:val="center"/>
              <w:rPr>
                <w:rFonts w:eastAsia="仿宋_GB2312"/>
              </w:rPr>
            </w:pPr>
          </w:p>
        </w:tc>
        <w:tc>
          <w:tcPr>
            <w:tcW w:w="350" w:type="pct"/>
            <w:vMerge w:val="continue"/>
            <w:vAlign w:val="center"/>
          </w:tcPr>
          <w:p>
            <w:pPr>
              <w:jc w:val="cente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34" w:type="pct"/>
            <w:vMerge w:val="continue"/>
            <w:vAlign w:val="center"/>
          </w:tcPr>
          <w:p>
            <w:pPr>
              <w:jc w:val="center"/>
              <w:rPr>
                <w:rFonts w:eastAsia="仿宋_GB2312"/>
              </w:rPr>
            </w:pPr>
          </w:p>
        </w:tc>
        <w:tc>
          <w:tcPr>
            <w:tcW w:w="482" w:type="pct"/>
            <w:vMerge w:val="continue"/>
            <w:vAlign w:val="center"/>
          </w:tcPr>
          <w:p>
            <w:pPr>
              <w:jc w:val="center"/>
              <w:rPr>
                <w:rFonts w:eastAsia="仿宋_GB2312"/>
              </w:rPr>
            </w:pPr>
          </w:p>
        </w:tc>
        <w:tc>
          <w:tcPr>
            <w:tcW w:w="668" w:type="pct"/>
            <w:vAlign w:val="center"/>
          </w:tcPr>
          <w:p>
            <w:pPr>
              <w:jc w:val="center"/>
              <w:rPr>
                <w:rFonts w:eastAsia="仿宋_GB2312"/>
              </w:rPr>
            </w:pPr>
            <w:r>
              <w:rPr>
                <w:rFonts w:eastAsia="仿宋_GB2312"/>
              </w:rPr>
              <w:t>S119C025</w:t>
            </w:r>
          </w:p>
        </w:tc>
        <w:tc>
          <w:tcPr>
            <w:tcW w:w="1907" w:type="pct"/>
            <w:vAlign w:val="center"/>
          </w:tcPr>
          <w:p>
            <w:pPr>
              <w:snapToGrid w:val="0"/>
              <w:rPr>
                <w:rFonts w:eastAsia="仿宋_GB2312"/>
                <w:szCs w:val="21"/>
              </w:rPr>
            </w:pPr>
            <w:r>
              <w:rPr>
                <w:rFonts w:eastAsia="仿宋_GB2312"/>
                <w:szCs w:val="21"/>
              </w:rPr>
              <w:t>International Protection of Intellectual Property</w:t>
            </w:r>
          </w:p>
        </w:tc>
        <w:tc>
          <w:tcPr>
            <w:tcW w:w="234" w:type="pct"/>
            <w:vAlign w:val="center"/>
          </w:tcPr>
          <w:p>
            <w:pPr>
              <w:jc w:val="center"/>
              <w:rPr>
                <w:rFonts w:eastAsia="仿宋_GB2312"/>
                <w:szCs w:val="21"/>
              </w:rPr>
            </w:pPr>
            <w:r>
              <w:rPr>
                <w:rFonts w:eastAsia="仿宋_GB2312"/>
                <w:szCs w:val="21"/>
              </w:rPr>
              <w:t>2</w:t>
            </w:r>
          </w:p>
        </w:tc>
        <w:tc>
          <w:tcPr>
            <w:tcW w:w="388" w:type="pct"/>
            <w:vAlign w:val="center"/>
          </w:tcPr>
          <w:p>
            <w:pPr>
              <w:jc w:val="center"/>
              <w:rPr>
                <w:rFonts w:eastAsia="仿宋_GB2312"/>
                <w:szCs w:val="21"/>
              </w:rPr>
            </w:pPr>
            <w:r>
              <w:rPr>
                <w:rFonts w:hint="eastAsia" w:eastAsia="仿宋_GB2312"/>
                <w:szCs w:val="21"/>
              </w:rPr>
              <w:t>秋</w:t>
            </w:r>
          </w:p>
        </w:tc>
        <w:tc>
          <w:tcPr>
            <w:tcW w:w="387" w:type="pct"/>
            <w:vAlign w:val="center"/>
          </w:tcPr>
          <w:p>
            <w:pPr>
              <w:jc w:val="center"/>
              <w:rPr>
                <w:rFonts w:eastAsia="仿宋_GB2312"/>
                <w:szCs w:val="21"/>
              </w:rPr>
            </w:pPr>
            <w:r>
              <w:rPr>
                <w:rFonts w:hint="eastAsia" w:eastAsia="仿宋_GB2312"/>
                <w:szCs w:val="21"/>
              </w:rPr>
              <w:t>考查</w:t>
            </w:r>
          </w:p>
        </w:tc>
        <w:tc>
          <w:tcPr>
            <w:tcW w:w="350" w:type="pct"/>
            <w:vMerge w:val="continue"/>
            <w:vAlign w:val="center"/>
          </w:tcPr>
          <w:p>
            <w:pPr>
              <w:jc w:val="center"/>
              <w:rPr>
                <w:rFonts w:eastAsia="仿宋_GB2312"/>
              </w:rPr>
            </w:pPr>
          </w:p>
        </w:tc>
        <w:tc>
          <w:tcPr>
            <w:tcW w:w="350" w:type="pct"/>
            <w:vMerge w:val="continue"/>
            <w:vAlign w:val="center"/>
          </w:tcPr>
          <w:p>
            <w:pPr>
              <w:jc w:val="cente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34" w:type="pct"/>
            <w:vMerge w:val="continue"/>
            <w:vAlign w:val="center"/>
          </w:tcPr>
          <w:p>
            <w:pPr>
              <w:jc w:val="center"/>
              <w:rPr>
                <w:rFonts w:eastAsia="仿宋_GB2312"/>
                <w:b/>
              </w:rPr>
            </w:pPr>
          </w:p>
        </w:tc>
        <w:tc>
          <w:tcPr>
            <w:tcW w:w="482" w:type="pct"/>
            <w:vMerge w:val="restart"/>
            <w:vAlign w:val="center"/>
          </w:tcPr>
          <w:p>
            <w:pPr>
              <w:snapToGrid w:val="0"/>
              <w:jc w:val="center"/>
              <w:rPr>
                <w:rFonts w:eastAsia="仿宋_GB2312"/>
                <w:szCs w:val="21"/>
              </w:rPr>
            </w:pPr>
            <w:r>
              <w:rPr>
                <w:rFonts w:hint="eastAsia" w:eastAsia="仿宋_GB2312"/>
                <w:szCs w:val="21"/>
              </w:rPr>
              <w:t>公共</w:t>
            </w:r>
          </w:p>
          <w:p>
            <w:pPr>
              <w:snapToGrid w:val="0"/>
              <w:jc w:val="center"/>
              <w:rPr>
                <w:rFonts w:eastAsia="仿宋_GB2312"/>
                <w:szCs w:val="21"/>
              </w:rPr>
            </w:pPr>
            <w:r>
              <w:rPr>
                <w:rFonts w:hint="eastAsia" w:eastAsia="仿宋_GB2312"/>
                <w:szCs w:val="21"/>
              </w:rPr>
              <w:t>实验</w:t>
            </w:r>
          </w:p>
        </w:tc>
        <w:tc>
          <w:tcPr>
            <w:tcW w:w="668" w:type="pct"/>
            <w:vAlign w:val="center"/>
          </w:tcPr>
          <w:p>
            <w:pPr>
              <w:jc w:val="center"/>
              <w:rPr>
                <w:rFonts w:eastAsia="仿宋_GB2312"/>
              </w:rPr>
            </w:pPr>
            <w:r>
              <w:rPr>
                <w:rFonts w:eastAsia="仿宋_GB2312"/>
              </w:rPr>
              <w:t>S106C028</w:t>
            </w:r>
          </w:p>
        </w:tc>
        <w:tc>
          <w:tcPr>
            <w:tcW w:w="1907" w:type="pct"/>
            <w:vAlign w:val="center"/>
          </w:tcPr>
          <w:p>
            <w:pPr>
              <w:rPr>
                <w:rFonts w:eastAsia="仿宋_GB2312"/>
                <w:szCs w:val="21"/>
              </w:rPr>
            </w:pPr>
            <w:r>
              <w:rPr>
                <w:rFonts w:hint="eastAsia" w:eastAsia="仿宋_GB2312"/>
                <w:szCs w:val="21"/>
              </w:rPr>
              <w:t>网络工程</w:t>
            </w:r>
          </w:p>
        </w:tc>
        <w:tc>
          <w:tcPr>
            <w:tcW w:w="234" w:type="pct"/>
            <w:vAlign w:val="center"/>
          </w:tcPr>
          <w:p>
            <w:pPr>
              <w:jc w:val="center"/>
              <w:rPr>
                <w:rFonts w:eastAsia="仿宋_GB2312"/>
                <w:szCs w:val="21"/>
              </w:rPr>
            </w:pPr>
            <w:r>
              <w:rPr>
                <w:rFonts w:eastAsia="仿宋_GB2312"/>
                <w:szCs w:val="21"/>
              </w:rPr>
              <w:t>1</w:t>
            </w:r>
          </w:p>
        </w:tc>
        <w:tc>
          <w:tcPr>
            <w:tcW w:w="388" w:type="pct"/>
            <w:vAlign w:val="center"/>
          </w:tcPr>
          <w:p>
            <w:pPr>
              <w:jc w:val="center"/>
              <w:rPr>
                <w:rFonts w:eastAsia="仿宋_GB2312"/>
                <w:szCs w:val="21"/>
              </w:rPr>
            </w:pPr>
            <w:r>
              <w:rPr>
                <w:rFonts w:hint="eastAsia" w:eastAsia="仿宋_GB2312"/>
                <w:szCs w:val="21"/>
              </w:rPr>
              <w:t>春</w:t>
            </w:r>
          </w:p>
        </w:tc>
        <w:tc>
          <w:tcPr>
            <w:tcW w:w="387" w:type="pct"/>
            <w:vAlign w:val="center"/>
          </w:tcPr>
          <w:p>
            <w:pPr>
              <w:jc w:val="center"/>
              <w:rPr>
                <w:rFonts w:eastAsia="仿宋_GB2312"/>
                <w:szCs w:val="21"/>
              </w:rPr>
            </w:pPr>
            <w:r>
              <w:rPr>
                <w:rFonts w:hint="eastAsia" w:eastAsia="仿宋_GB2312"/>
                <w:szCs w:val="21"/>
              </w:rPr>
              <w:t>考查</w:t>
            </w:r>
          </w:p>
        </w:tc>
        <w:tc>
          <w:tcPr>
            <w:tcW w:w="700" w:type="pct"/>
            <w:gridSpan w:val="2"/>
            <w:vMerge w:val="restart"/>
            <w:vAlign w:val="center"/>
          </w:tcPr>
          <w:p>
            <w:pPr>
              <w:jc w:val="center"/>
              <w:rPr>
                <w:rFonts w:eastAsia="仿宋_GB2312"/>
              </w:rPr>
            </w:pPr>
            <w:r>
              <w:rPr>
                <w:rFonts w:hint="eastAsia" w:eastAsia="仿宋_GB2312"/>
              </w:rPr>
              <w:t>选</w:t>
            </w:r>
            <w:r>
              <w:rPr>
                <w:rFonts w:eastAsia="仿宋_GB2312"/>
              </w:rPr>
              <w:t>1</w:t>
            </w:r>
            <w:r>
              <w:rPr>
                <w:rFonts w:hint="eastAsia" w:eastAsia="仿宋_GB2312"/>
              </w:rPr>
              <w:t>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34" w:type="pct"/>
            <w:vMerge w:val="continue"/>
            <w:vAlign w:val="center"/>
          </w:tcPr>
          <w:p>
            <w:pPr>
              <w:jc w:val="center"/>
              <w:rPr>
                <w:rFonts w:eastAsia="仿宋_GB2312"/>
                <w:b/>
              </w:rPr>
            </w:pPr>
          </w:p>
        </w:tc>
        <w:tc>
          <w:tcPr>
            <w:tcW w:w="482" w:type="pct"/>
            <w:vMerge w:val="continue"/>
            <w:vAlign w:val="center"/>
          </w:tcPr>
          <w:p>
            <w:pPr>
              <w:jc w:val="center"/>
              <w:rPr>
                <w:rFonts w:eastAsia="仿宋_GB2312"/>
              </w:rPr>
            </w:pPr>
          </w:p>
        </w:tc>
        <w:tc>
          <w:tcPr>
            <w:tcW w:w="668" w:type="pct"/>
            <w:vAlign w:val="center"/>
          </w:tcPr>
          <w:p>
            <w:pPr>
              <w:jc w:val="center"/>
              <w:rPr>
                <w:rFonts w:eastAsia="仿宋_GB2312"/>
                <w:szCs w:val="21"/>
              </w:rPr>
            </w:pPr>
            <w:r>
              <w:rPr>
                <w:rFonts w:eastAsia="仿宋_GB2312"/>
              </w:rPr>
              <w:t>S104C057</w:t>
            </w:r>
          </w:p>
        </w:tc>
        <w:tc>
          <w:tcPr>
            <w:tcW w:w="1907" w:type="pct"/>
            <w:vAlign w:val="center"/>
          </w:tcPr>
          <w:p>
            <w:pPr>
              <w:rPr>
                <w:rFonts w:eastAsia="仿宋_GB2312"/>
                <w:szCs w:val="21"/>
              </w:rPr>
            </w:pPr>
            <w:r>
              <w:rPr>
                <w:rFonts w:hint="eastAsia" w:eastAsia="仿宋_GB2312"/>
                <w:szCs w:val="21"/>
              </w:rPr>
              <w:t>电类综合实验</w:t>
            </w:r>
          </w:p>
        </w:tc>
        <w:tc>
          <w:tcPr>
            <w:tcW w:w="234" w:type="pct"/>
            <w:vAlign w:val="center"/>
          </w:tcPr>
          <w:p>
            <w:pPr>
              <w:jc w:val="center"/>
              <w:rPr>
                <w:rFonts w:eastAsia="仿宋_GB2312"/>
                <w:szCs w:val="21"/>
              </w:rPr>
            </w:pPr>
            <w:r>
              <w:rPr>
                <w:rFonts w:eastAsia="仿宋_GB2312"/>
                <w:szCs w:val="21"/>
              </w:rPr>
              <w:t>1</w:t>
            </w:r>
          </w:p>
        </w:tc>
        <w:tc>
          <w:tcPr>
            <w:tcW w:w="388" w:type="pct"/>
            <w:vAlign w:val="center"/>
          </w:tcPr>
          <w:p>
            <w:pPr>
              <w:jc w:val="center"/>
              <w:rPr>
                <w:rFonts w:eastAsia="仿宋_GB2312"/>
                <w:szCs w:val="21"/>
              </w:rPr>
            </w:pPr>
            <w:r>
              <w:rPr>
                <w:rFonts w:hint="eastAsia" w:eastAsia="仿宋_GB2312"/>
                <w:szCs w:val="21"/>
              </w:rPr>
              <w:t>春</w:t>
            </w:r>
          </w:p>
        </w:tc>
        <w:tc>
          <w:tcPr>
            <w:tcW w:w="387" w:type="pct"/>
            <w:vAlign w:val="center"/>
          </w:tcPr>
          <w:p>
            <w:pPr>
              <w:jc w:val="center"/>
              <w:rPr>
                <w:rFonts w:eastAsia="仿宋_GB2312"/>
                <w:szCs w:val="21"/>
              </w:rPr>
            </w:pPr>
            <w:r>
              <w:rPr>
                <w:rFonts w:hint="eastAsia" w:eastAsia="仿宋_GB2312"/>
                <w:szCs w:val="21"/>
              </w:rPr>
              <w:t>考查</w:t>
            </w:r>
          </w:p>
        </w:tc>
        <w:tc>
          <w:tcPr>
            <w:tcW w:w="700" w:type="pct"/>
            <w:gridSpan w:val="2"/>
            <w:vMerge w:val="continue"/>
            <w:vAlign w:val="center"/>
          </w:tcPr>
          <w:p>
            <w:pPr>
              <w:jc w:val="cente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4" w:type="pct"/>
            <w:vMerge w:val="continue"/>
            <w:vAlign w:val="center"/>
          </w:tcPr>
          <w:p>
            <w:pPr>
              <w:jc w:val="center"/>
              <w:rPr>
                <w:rFonts w:eastAsia="仿宋_GB2312"/>
                <w:b/>
              </w:rPr>
            </w:pPr>
          </w:p>
        </w:tc>
        <w:tc>
          <w:tcPr>
            <w:tcW w:w="482" w:type="pct"/>
            <w:vAlign w:val="center"/>
          </w:tcPr>
          <w:p>
            <w:pPr>
              <w:snapToGrid w:val="0"/>
              <w:jc w:val="center"/>
              <w:rPr>
                <w:rFonts w:eastAsia="仿宋_GB2312"/>
                <w:sz w:val="18"/>
                <w:szCs w:val="18"/>
              </w:rPr>
            </w:pPr>
            <w:r>
              <w:rPr>
                <w:rFonts w:hint="eastAsia" w:eastAsia="仿宋_GB2312"/>
                <w:sz w:val="18"/>
                <w:szCs w:val="18"/>
              </w:rPr>
              <w:t>创新创业与公共素养</w:t>
            </w:r>
          </w:p>
        </w:tc>
        <w:tc>
          <w:tcPr>
            <w:tcW w:w="668" w:type="pct"/>
            <w:vAlign w:val="center"/>
          </w:tcPr>
          <w:p>
            <w:pPr>
              <w:jc w:val="center"/>
              <w:rPr>
                <w:rFonts w:eastAsia="仿宋_GB2312"/>
              </w:rPr>
            </w:pPr>
            <w:r>
              <w:rPr>
                <w:rFonts w:eastAsia="仿宋_GB2312"/>
              </w:rPr>
              <w:t>S2440005</w:t>
            </w:r>
          </w:p>
        </w:tc>
        <w:tc>
          <w:tcPr>
            <w:tcW w:w="1907" w:type="pct"/>
            <w:vAlign w:val="center"/>
          </w:tcPr>
          <w:p>
            <w:pPr>
              <w:rPr>
                <w:rFonts w:eastAsia="仿宋_GB2312"/>
              </w:rPr>
            </w:pPr>
            <w:r>
              <w:rPr>
                <w:rFonts w:hint="eastAsia" w:eastAsia="仿宋_GB2312"/>
              </w:rPr>
              <w:t>创新创业（选修）</w:t>
            </w:r>
          </w:p>
        </w:tc>
        <w:tc>
          <w:tcPr>
            <w:tcW w:w="234" w:type="pct"/>
            <w:vAlign w:val="center"/>
          </w:tcPr>
          <w:p>
            <w:pPr>
              <w:jc w:val="center"/>
              <w:rPr>
                <w:rFonts w:eastAsia="仿宋_GB2312"/>
              </w:rPr>
            </w:pPr>
            <w:r>
              <w:rPr>
                <w:rFonts w:eastAsia="仿宋_GB2312"/>
              </w:rPr>
              <w:t>1</w:t>
            </w:r>
          </w:p>
        </w:tc>
        <w:tc>
          <w:tcPr>
            <w:tcW w:w="388" w:type="pct"/>
            <w:vAlign w:val="center"/>
          </w:tcPr>
          <w:p>
            <w:pPr>
              <w:jc w:val="center"/>
              <w:rPr>
                <w:rFonts w:eastAsia="仿宋_GB2312"/>
              </w:rPr>
            </w:pPr>
            <w:r>
              <w:rPr>
                <w:rFonts w:hint="eastAsia" w:eastAsia="仿宋_GB2312"/>
              </w:rPr>
              <w:t>春</w:t>
            </w:r>
          </w:p>
        </w:tc>
        <w:tc>
          <w:tcPr>
            <w:tcW w:w="387" w:type="pct"/>
            <w:vAlign w:val="center"/>
          </w:tcPr>
          <w:p>
            <w:pPr>
              <w:jc w:val="center"/>
              <w:rPr>
                <w:rFonts w:eastAsia="仿宋_GB2312"/>
              </w:rPr>
            </w:pPr>
            <w:r>
              <w:rPr>
                <w:rFonts w:hint="eastAsia" w:eastAsia="仿宋_GB2312"/>
              </w:rPr>
              <w:t>考试</w:t>
            </w:r>
          </w:p>
        </w:tc>
        <w:tc>
          <w:tcPr>
            <w:tcW w:w="700" w:type="pct"/>
            <w:gridSpan w:val="2"/>
            <w:vAlign w:val="center"/>
          </w:tcPr>
          <w:p>
            <w:pPr>
              <w:jc w:val="center"/>
              <w:rPr>
                <w:rFonts w:eastAsia="仿宋_GB2312"/>
              </w:rPr>
            </w:pPr>
          </w:p>
        </w:tc>
      </w:tr>
    </w:tbl>
    <w:p>
      <w:pPr>
        <w:spacing w:line="400" w:lineRule="exact"/>
        <w:rPr>
          <w:b/>
          <w:szCs w:val="21"/>
        </w:rPr>
      </w:pPr>
      <w:r>
        <w:rPr>
          <w:b/>
          <w:bCs/>
          <w:szCs w:val="21"/>
        </w:rPr>
        <w:t>注：</w:t>
      </w:r>
      <w:r>
        <w:rPr>
          <w:b/>
          <w:szCs w:val="21"/>
        </w:rPr>
        <w:t>以同等学力身份入学的硕士研究生必须加修由导师指定的本科层次主干课程（至少2门），不计学分。</w:t>
      </w:r>
    </w:p>
    <w:p>
      <w:pPr>
        <w:spacing w:line="400" w:lineRule="exact"/>
        <w:ind w:firstLine="422" w:firstLineChars="200"/>
        <w:rPr>
          <w:b/>
          <w:bCs/>
          <w:szCs w:val="21"/>
        </w:rPr>
      </w:pPr>
      <w:r>
        <w:rPr>
          <w:b/>
          <w:bCs/>
          <w:szCs w:val="21"/>
        </w:rPr>
        <w:t>六、实践教学与训练（不低于15学分）</w:t>
      </w:r>
    </w:p>
    <w:p>
      <w:pPr>
        <w:spacing w:line="400" w:lineRule="exact"/>
        <w:ind w:firstLine="420" w:firstLineChars="200"/>
        <w:rPr>
          <w:szCs w:val="21"/>
        </w:rPr>
      </w:pPr>
      <w:r>
        <w:rPr>
          <w:szCs w:val="21"/>
        </w:rPr>
        <w:t>法律硕士专业学位研究生将开设相应的实务课程，作为实践必修环节，完成15个学分的任务。</w:t>
      </w:r>
    </w:p>
    <w:p>
      <w:pPr>
        <w:spacing w:line="400" w:lineRule="exact"/>
        <w:ind w:firstLine="420" w:firstLineChars="200"/>
        <w:rPr>
          <w:szCs w:val="21"/>
        </w:rPr>
      </w:pPr>
      <w:r>
        <w:rPr>
          <w:szCs w:val="21"/>
        </w:rPr>
        <w:t>（一）法律写作（含知识产权文书写作）（2学分）</w:t>
      </w:r>
    </w:p>
    <w:p>
      <w:pPr>
        <w:spacing w:line="400" w:lineRule="exact"/>
        <w:ind w:firstLine="420" w:firstLineChars="200"/>
        <w:rPr>
          <w:szCs w:val="21"/>
        </w:rPr>
      </w:pPr>
      <w:r>
        <w:rPr>
          <w:szCs w:val="21"/>
        </w:rPr>
        <w:t>（二）法律检索（含知识产权信息检索）（2学分）</w:t>
      </w:r>
    </w:p>
    <w:p>
      <w:pPr>
        <w:spacing w:line="400" w:lineRule="exact"/>
        <w:ind w:firstLine="420" w:firstLineChars="200"/>
        <w:rPr>
          <w:szCs w:val="21"/>
        </w:rPr>
      </w:pPr>
      <w:r>
        <w:rPr>
          <w:szCs w:val="21"/>
        </w:rPr>
        <w:t>（三）模拟实训（分模拟法庭、模拟仲裁和模拟调解，由教师组织，法律实务专家辅助指导）（3学分）</w:t>
      </w:r>
    </w:p>
    <w:p>
      <w:pPr>
        <w:spacing w:line="400" w:lineRule="exact"/>
        <w:ind w:firstLine="420" w:firstLineChars="200"/>
        <w:rPr>
          <w:szCs w:val="21"/>
        </w:rPr>
      </w:pPr>
      <w:r>
        <w:rPr>
          <w:szCs w:val="21"/>
        </w:rPr>
        <w:t>（四）法律谈判（2学分）</w:t>
      </w:r>
    </w:p>
    <w:p>
      <w:pPr>
        <w:spacing w:line="400" w:lineRule="exact"/>
        <w:ind w:firstLine="420" w:firstLineChars="200"/>
        <w:rPr>
          <w:szCs w:val="21"/>
        </w:rPr>
      </w:pPr>
      <w:r>
        <w:rPr>
          <w:szCs w:val="21"/>
        </w:rPr>
        <w:t>（五）专业实习（6学分）</w:t>
      </w:r>
    </w:p>
    <w:p>
      <w:pPr>
        <w:spacing w:line="400" w:lineRule="exact"/>
        <w:ind w:firstLine="420" w:firstLineChars="200"/>
        <w:rPr>
          <w:szCs w:val="21"/>
        </w:rPr>
      </w:pPr>
      <w:r>
        <w:rPr>
          <w:szCs w:val="21"/>
        </w:rPr>
        <w:t>其中，（一）至（四）采取专题研修、案例研习、法律诊所等方式进行；（五）在第二学年（含第一学期暑假）完成，时间不少于6个月，可以在律师事务所、企事业法务部门、司法机关、行政执法机关以及知识产权服务机构等单位分阶段进行。</w:t>
      </w:r>
    </w:p>
    <w:p>
      <w:pPr>
        <w:spacing w:line="400" w:lineRule="exact"/>
        <w:ind w:firstLine="422" w:firstLineChars="200"/>
        <w:rPr>
          <w:b/>
          <w:bCs/>
          <w:szCs w:val="21"/>
        </w:rPr>
      </w:pPr>
      <w:r>
        <w:rPr>
          <w:b/>
          <w:bCs/>
          <w:szCs w:val="21"/>
        </w:rPr>
        <w:t>七、科研与创新能力</w:t>
      </w:r>
    </w:p>
    <w:p>
      <w:pPr>
        <w:spacing w:line="400" w:lineRule="exact"/>
        <w:ind w:firstLine="420" w:firstLineChars="200"/>
      </w:pPr>
      <w:r>
        <w:t>研究生在校学习期间应当发表一定数量的与学位论文相关的学术论文等学术成果，具体要求详见《南京理工大学关于研究生发表学术论文要求的规定》。</w:t>
      </w:r>
    </w:p>
    <w:p>
      <w:pPr>
        <w:spacing w:line="400" w:lineRule="exact"/>
        <w:ind w:firstLine="420" w:firstLineChars="200"/>
        <w:rPr>
          <w:szCs w:val="21"/>
        </w:rPr>
      </w:pPr>
      <w:r>
        <w:t>研究生在学习期间应当积极参加知识产权学院组织的各种学术交流活动，每人旁听学术报告、参加学术沙龙活动累计不得少于15次。</w:t>
      </w:r>
    </w:p>
    <w:p>
      <w:pPr>
        <w:spacing w:line="400" w:lineRule="exact"/>
        <w:ind w:firstLine="422" w:firstLineChars="200"/>
        <w:rPr>
          <w:b/>
          <w:bCs/>
          <w:szCs w:val="21"/>
        </w:rPr>
      </w:pPr>
      <w:r>
        <w:rPr>
          <w:b/>
          <w:bCs/>
          <w:szCs w:val="21"/>
        </w:rPr>
        <w:t>八、学位论文（5学分）</w:t>
      </w:r>
    </w:p>
    <w:p>
      <w:pPr>
        <w:spacing w:line="400" w:lineRule="exact"/>
        <w:ind w:firstLine="420" w:firstLineChars="200"/>
        <w:rPr>
          <w:szCs w:val="21"/>
        </w:rPr>
      </w:pPr>
      <w:r>
        <w:rPr>
          <w:szCs w:val="21"/>
        </w:rPr>
        <w:t>（一）开题报告</w:t>
      </w:r>
    </w:p>
    <w:p>
      <w:pPr>
        <w:spacing w:line="400" w:lineRule="exact"/>
        <w:ind w:firstLine="420" w:firstLineChars="200"/>
        <w:rPr>
          <w:szCs w:val="21"/>
        </w:rPr>
      </w:pPr>
      <w:r>
        <w:rPr>
          <w:szCs w:val="21"/>
        </w:rPr>
        <w:t>1．开题时间</w:t>
      </w:r>
    </w:p>
    <w:p>
      <w:pPr>
        <w:spacing w:line="400" w:lineRule="exact"/>
        <w:ind w:firstLine="420" w:firstLineChars="200"/>
        <w:rPr>
          <w:szCs w:val="21"/>
        </w:rPr>
      </w:pPr>
      <w:r>
        <w:rPr>
          <w:szCs w:val="21"/>
        </w:rPr>
        <w:t>开题报告（中期考核）工作应于第三学期结束前完成，无故不按时间开题者，不允许按期进行学位论文答辩。</w:t>
      </w:r>
    </w:p>
    <w:p>
      <w:pPr>
        <w:spacing w:line="400" w:lineRule="exact"/>
        <w:ind w:firstLine="420" w:firstLineChars="200"/>
        <w:rPr>
          <w:szCs w:val="21"/>
        </w:rPr>
      </w:pPr>
      <w:r>
        <w:rPr>
          <w:szCs w:val="21"/>
        </w:rPr>
        <w:t>非全日制研究生可以与全日制研究生同时开题，也可以适当推迟，但推迟时间不得超过半年。</w:t>
      </w:r>
    </w:p>
    <w:p>
      <w:pPr>
        <w:spacing w:line="400" w:lineRule="exact"/>
        <w:ind w:firstLine="420" w:firstLineChars="200"/>
        <w:rPr>
          <w:szCs w:val="21"/>
        </w:rPr>
      </w:pPr>
      <w:r>
        <w:rPr>
          <w:szCs w:val="21"/>
        </w:rPr>
        <w:t>2．开题报告的内容</w:t>
      </w:r>
    </w:p>
    <w:p>
      <w:pPr>
        <w:spacing w:line="400" w:lineRule="exact"/>
        <w:ind w:firstLine="420" w:firstLineChars="200"/>
        <w:rPr>
          <w:szCs w:val="21"/>
        </w:rPr>
      </w:pPr>
      <w:r>
        <w:rPr>
          <w:szCs w:val="21"/>
        </w:rPr>
        <w:t>研究生在选题、调研等基础上撰写《南京理工大学全日制硕士专业学位研究生学位论文开题报告》，开题报告应包括以下内容：</w:t>
      </w:r>
    </w:p>
    <w:p>
      <w:pPr>
        <w:spacing w:line="400" w:lineRule="exact"/>
        <w:ind w:firstLine="420" w:firstLineChars="200"/>
        <w:rPr>
          <w:szCs w:val="21"/>
        </w:rPr>
      </w:pPr>
      <w:r>
        <w:rPr>
          <w:szCs w:val="21"/>
        </w:rPr>
        <w:t>（1）课题的来源及选题的依据。着重说明国内外研究现状、发展趋势及存在问题（附主要参考文献）。</w:t>
      </w:r>
    </w:p>
    <w:p>
      <w:pPr>
        <w:spacing w:line="400" w:lineRule="exact"/>
        <w:ind w:firstLine="420" w:firstLineChars="200"/>
        <w:rPr>
          <w:szCs w:val="21"/>
        </w:rPr>
      </w:pPr>
      <w:r>
        <w:rPr>
          <w:szCs w:val="21"/>
        </w:rPr>
        <w:t>（2）选题的研究目标、研究内容和拟解决的关键问题及预期创造的成果。</w:t>
      </w:r>
    </w:p>
    <w:p>
      <w:pPr>
        <w:spacing w:line="400" w:lineRule="exact"/>
        <w:ind w:firstLine="420" w:firstLineChars="200"/>
        <w:rPr>
          <w:szCs w:val="21"/>
        </w:rPr>
      </w:pPr>
      <w:r>
        <w:rPr>
          <w:szCs w:val="21"/>
        </w:rPr>
        <w:t>（3）拟采用的研究方法、技术路线，以及完成论文所需的研究、实验或实践的条件。</w:t>
      </w:r>
    </w:p>
    <w:p>
      <w:pPr>
        <w:spacing w:line="400" w:lineRule="exact"/>
        <w:ind w:firstLine="420" w:firstLineChars="200"/>
        <w:rPr>
          <w:szCs w:val="21"/>
        </w:rPr>
      </w:pPr>
      <w:r>
        <w:rPr>
          <w:szCs w:val="21"/>
        </w:rPr>
        <w:t>（4）课题的计划进度（时间安排）。</w:t>
      </w:r>
    </w:p>
    <w:p>
      <w:pPr>
        <w:spacing w:line="400" w:lineRule="exact"/>
        <w:ind w:firstLine="420" w:firstLineChars="200"/>
        <w:rPr>
          <w:szCs w:val="21"/>
        </w:rPr>
      </w:pPr>
      <w:r>
        <w:rPr>
          <w:szCs w:val="21"/>
        </w:rPr>
        <w:t>（5）可能遇到的困难和问题以及相应的解决办法和措施。</w:t>
      </w:r>
    </w:p>
    <w:p>
      <w:pPr>
        <w:spacing w:line="400" w:lineRule="exact"/>
        <w:ind w:firstLine="420" w:firstLineChars="200"/>
        <w:rPr>
          <w:szCs w:val="21"/>
        </w:rPr>
      </w:pPr>
      <w:r>
        <w:rPr>
          <w:szCs w:val="21"/>
        </w:rPr>
        <w:t>（6）研究经费预算计划和经费落实情况等方面。</w:t>
      </w:r>
    </w:p>
    <w:p>
      <w:pPr>
        <w:spacing w:line="400" w:lineRule="exact"/>
        <w:ind w:firstLine="420" w:firstLineChars="200"/>
        <w:rPr>
          <w:szCs w:val="21"/>
        </w:rPr>
      </w:pPr>
      <w:r>
        <w:rPr>
          <w:szCs w:val="21"/>
        </w:rPr>
        <w:t>3．开题报告的要求</w:t>
      </w:r>
    </w:p>
    <w:p>
      <w:pPr>
        <w:spacing w:line="400" w:lineRule="exact"/>
        <w:ind w:firstLine="420" w:firstLineChars="200"/>
        <w:rPr>
          <w:szCs w:val="21"/>
        </w:rPr>
      </w:pPr>
      <w:r>
        <w:rPr>
          <w:szCs w:val="21"/>
        </w:rPr>
        <w:t>（1）开题报告字数：字数不少于8000字（其中文献综述5000字左右）。</w:t>
      </w:r>
    </w:p>
    <w:p>
      <w:pPr>
        <w:spacing w:line="400" w:lineRule="exact"/>
        <w:ind w:firstLine="420" w:firstLineChars="200"/>
        <w:rPr>
          <w:szCs w:val="21"/>
        </w:rPr>
      </w:pPr>
      <w:r>
        <w:rPr>
          <w:szCs w:val="21"/>
        </w:rPr>
        <w:t>（2）开题报告参考文献量：要求查阅不少于40篇与选题相关的专业文献，其中外文文献不少于总数的1/3，近五年的文献不少于总数的1/3。</w:t>
      </w:r>
    </w:p>
    <w:p>
      <w:pPr>
        <w:spacing w:line="400" w:lineRule="exact"/>
        <w:ind w:firstLine="420" w:firstLineChars="200"/>
        <w:rPr>
          <w:szCs w:val="21"/>
        </w:rPr>
      </w:pPr>
      <w:r>
        <w:rPr>
          <w:szCs w:val="21"/>
        </w:rPr>
        <w:t>（3）开题报告参考文献的引用格式：参考文献引用格式需符合《南京理工大学博士、硕士学位论文撰写格式》的相关规定。</w:t>
      </w:r>
    </w:p>
    <w:p>
      <w:pPr>
        <w:spacing w:line="400" w:lineRule="exact"/>
        <w:ind w:firstLine="420" w:firstLineChars="200"/>
        <w:rPr>
          <w:szCs w:val="21"/>
        </w:rPr>
      </w:pPr>
      <w:r>
        <w:rPr>
          <w:szCs w:val="21"/>
        </w:rPr>
        <w:t>（4）开题报告要求详见《南京理工大学全日制专业学位硕士研究生学位论文工作暂行规定》。</w:t>
      </w:r>
    </w:p>
    <w:p>
      <w:pPr>
        <w:spacing w:line="400" w:lineRule="exact"/>
        <w:ind w:firstLine="420" w:firstLineChars="200"/>
        <w:rPr>
          <w:szCs w:val="21"/>
        </w:rPr>
      </w:pPr>
      <w:r>
        <w:rPr>
          <w:szCs w:val="21"/>
        </w:rPr>
        <w:t>4．开题报告会的组织与要求</w:t>
      </w:r>
    </w:p>
    <w:p>
      <w:pPr>
        <w:spacing w:line="400" w:lineRule="exact"/>
        <w:ind w:firstLine="420" w:firstLineChars="200"/>
        <w:rPr>
          <w:szCs w:val="21"/>
        </w:rPr>
      </w:pPr>
      <w:r>
        <w:rPr>
          <w:szCs w:val="21"/>
        </w:rPr>
        <w:t>（1）开题报告会原则上在校内进行。如在校外进行开题，须经导师和所在学院主管领导批准，开题时校内导师须前往参加。</w:t>
      </w:r>
    </w:p>
    <w:p>
      <w:pPr>
        <w:spacing w:line="400" w:lineRule="exact"/>
        <w:ind w:firstLine="420" w:firstLineChars="200"/>
        <w:rPr>
          <w:szCs w:val="21"/>
        </w:rPr>
      </w:pPr>
      <w:r>
        <w:rPr>
          <w:szCs w:val="21"/>
        </w:rPr>
        <w:t>（2）根据研究方向和研究生人数成立相应的开题报告考核小组。每个考核小组设组长和秘书各1名，成员由3名及以上的具有高级专业技术职务的专家或具有博士学位的讲师组成。同时可邀请本专业领域的教师和学生参加，听取多方面意见。</w:t>
      </w:r>
    </w:p>
    <w:p>
      <w:pPr>
        <w:spacing w:line="400" w:lineRule="exact"/>
        <w:ind w:firstLine="420" w:firstLineChars="200"/>
        <w:rPr>
          <w:szCs w:val="21"/>
        </w:rPr>
      </w:pPr>
      <w:r>
        <w:rPr>
          <w:szCs w:val="21"/>
        </w:rPr>
        <w:t>（3）开题报告会可采取PPT汇报和答辩相结合的方式进行，个人阐述时间应不少于20分钟。由考核小组对论文选题、研究思路等进行点评和提问，时间应不少于20分钟。</w:t>
      </w:r>
    </w:p>
    <w:p>
      <w:pPr>
        <w:spacing w:line="400" w:lineRule="exact"/>
        <w:ind w:firstLine="420" w:firstLineChars="200"/>
        <w:rPr>
          <w:szCs w:val="21"/>
        </w:rPr>
      </w:pPr>
      <w:r>
        <w:rPr>
          <w:szCs w:val="21"/>
        </w:rPr>
        <w:t>（4）开题报告通过者，应在1周内根据考核小组的评定意见对原报告进行修改完善，并由校内外导师写出综合意见（一式三份），经学位评定分委员会主席签署意见后，送所在学院归档备查并在网上提交开题报告。同时，研究生应在校内外导师的指导下尽快拟定学位论文的具体工作计划，并予以实施。</w:t>
      </w:r>
    </w:p>
    <w:p>
      <w:pPr>
        <w:spacing w:line="400" w:lineRule="exact"/>
        <w:ind w:firstLine="420" w:firstLineChars="200"/>
        <w:rPr>
          <w:szCs w:val="21"/>
        </w:rPr>
      </w:pPr>
      <w:r>
        <w:rPr>
          <w:szCs w:val="21"/>
        </w:rPr>
        <w:t>（5）开题报告工作完成后，学院应在1周内将开题报告完成情况报研究生院备案。</w:t>
      </w:r>
    </w:p>
    <w:p>
      <w:pPr>
        <w:spacing w:line="400" w:lineRule="exact"/>
        <w:ind w:firstLine="420" w:firstLineChars="200"/>
        <w:rPr>
          <w:szCs w:val="21"/>
        </w:rPr>
      </w:pPr>
      <w:r>
        <w:rPr>
          <w:szCs w:val="21"/>
        </w:rPr>
        <w:t>（6）开题报告通过后，方可进入论文工作阶段。如未获通过者，在1～2个月内按同样程序重新开题。</w:t>
      </w:r>
    </w:p>
    <w:p>
      <w:pPr>
        <w:spacing w:line="400" w:lineRule="exact"/>
        <w:ind w:firstLine="420" w:firstLineChars="200"/>
        <w:rPr>
          <w:szCs w:val="21"/>
        </w:rPr>
      </w:pPr>
      <w:r>
        <w:rPr>
          <w:szCs w:val="21"/>
        </w:rPr>
        <w:t>（7）开题报告通过后不得改题。如确有特殊原因需改题者，须由研究生写出书面报告，指导教师签署意见，经学位评定分委员会主席审批后，报研究生院备案，并应在1～2个月内按同样程序重新开题，重新开题后，答辩时间顺延。</w:t>
      </w:r>
    </w:p>
    <w:p>
      <w:pPr>
        <w:spacing w:line="400" w:lineRule="exact"/>
        <w:ind w:firstLine="420" w:firstLineChars="200"/>
        <w:rPr>
          <w:szCs w:val="21"/>
        </w:rPr>
      </w:pPr>
      <w:r>
        <w:rPr>
          <w:szCs w:val="21"/>
        </w:rPr>
        <w:t>（二）学位论文要求</w:t>
      </w:r>
    </w:p>
    <w:p>
      <w:pPr>
        <w:spacing w:line="400" w:lineRule="exact"/>
        <w:ind w:firstLine="420" w:firstLineChars="200"/>
        <w:rPr>
          <w:szCs w:val="21"/>
        </w:rPr>
      </w:pPr>
      <w:r>
        <w:rPr>
          <w:szCs w:val="21"/>
        </w:rPr>
        <w:t>学位论文选题应贯彻理论联系实际的原则，特别是与知识产权事业发展的需求相结合。论文内容应着眼实际问题、面向法律事务，反映学生运用所学理论与知识综合解决法律实务尤其是知识产权实务中的理论和实践问题的能力。导师组应根据研究生的选题方向，确定具体的导师负责其论文的指导工作。</w:t>
      </w:r>
    </w:p>
    <w:p>
      <w:pPr>
        <w:spacing w:line="400" w:lineRule="exact"/>
        <w:ind w:firstLine="420" w:firstLineChars="200"/>
        <w:rPr>
          <w:szCs w:val="21"/>
        </w:rPr>
      </w:pPr>
      <w:r>
        <w:rPr>
          <w:szCs w:val="21"/>
        </w:rPr>
        <w:t>学位论文应以法律实务尤其是知识产权实务研究为主要内容，但不限于学术论文的成果形式，鼓励采用案例分析（针对同一主题的3个以上相关案件进行研究分析）、研究报告、专项调查等形式。</w:t>
      </w:r>
    </w:p>
    <w:p>
      <w:pPr>
        <w:spacing w:line="400" w:lineRule="exact"/>
        <w:ind w:firstLine="420" w:firstLineChars="200"/>
        <w:rPr>
          <w:szCs w:val="21"/>
        </w:rPr>
      </w:pPr>
      <w:r>
        <w:rPr>
          <w:szCs w:val="21"/>
        </w:rPr>
        <w:t>任何形式学位论文的写作均应当规范并符合以下七个方面要求：</w:t>
      </w:r>
    </w:p>
    <w:p>
      <w:pPr>
        <w:spacing w:line="400" w:lineRule="exact"/>
        <w:ind w:firstLine="420" w:firstLineChars="200"/>
        <w:rPr>
          <w:szCs w:val="21"/>
        </w:rPr>
      </w:pPr>
      <w:r>
        <w:rPr>
          <w:szCs w:val="21"/>
        </w:rPr>
        <w:t>1．选题具有理论和实践意义，题目设计合理。</w:t>
      </w:r>
    </w:p>
    <w:p>
      <w:pPr>
        <w:spacing w:line="400" w:lineRule="exact"/>
        <w:ind w:firstLine="420" w:firstLineChars="200"/>
        <w:rPr>
          <w:szCs w:val="21"/>
        </w:rPr>
      </w:pPr>
      <w:r>
        <w:rPr>
          <w:szCs w:val="21"/>
        </w:rPr>
        <w:t>2．梳理和归纳国内同类问题的研究或实践现状，说明这个课题目前存在的争议焦点与未解决的问题。</w:t>
      </w:r>
    </w:p>
    <w:p>
      <w:pPr>
        <w:spacing w:line="400" w:lineRule="exact"/>
        <w:ind w:firstLine="420" w:firstLineChars="200"/>
        <w:rPr>
          <w:szCs w:val="21"/>
        </w:rPr>
      </w:pPr>
      <w:r>
        <w:rPr>
          <w:szCs w:val="21"/>
        </w:rPr>
        <w:t>3．论文应当反映出作者已经合乎逻辑地研究并分析了这个问题的层次，即所谓的</w:t>
      </w:r>
      <w:r>
        <w:t>“</w:t>
      </w:r>
      <w:r>
        <w:rPr>
          <w:szCs w:val="21"/>
        </w:rPr>
        <w:t>分析深入</w:t>
      </w:r>
      <w:r>
        <w:t>”</w:t>
      </w:r>
      <w:r>
        <w:rPr>
          <w:szCs w:val="21"/>
        </w:rPr>
        <w:t>和</w:t>
      </w:r>
      <w:r>
        <w:t>“</w:t>
      </w:r>
      <w:r>
        <w:rPr>
          <w:szCs w:val="21"/>
        </w:rPr>
        <w:t>论证合理</w:t>
      </w:r>
      <w:r>
        <w:t>”</w:t>
      </w:r>
      <w:r>
        <w:rPr>
          <w:szCs w:val="21"/>
        </w:rPr>
        <w:t>。</w:t>
      </w:r>
    </w:p>
    <w:p>
      <w:pPr>
        <w:spacing w:line="400" w:lineRule="exact"/>
        <w:ind w:firstLine="420" w:firstLineChars="200"/>
        <w:rPr>
          <w:szCs w:val="21"/>
        </w:rPr>
      </w:pPr>
      <w:r>
        <w:rPr>
          <w:szCs w:val="21"/>
        </w:rPr>
        <w:t>4．能够反映出作者充分阅读和利用了一定数量的文献资料和研究素材。法律硕士学生在读期间至少应当阅读15部非教材类专业书籍；撰写学位论文应当研读过与论文主题相关的著作不少于5部，并反映在学位论文的注释中；注释中必须显示学生已经阅读并了解该领域国内代表性论著，参考文献应当列出相关的文献资料，并鼓励参考国外最新文献资料。即所谓的</w:t>
      </w:r>
      <w:r>
        <w:t>“</w:t>
      </w:r>
      <w:r>
        <w:rPr>
          <w:szCs w:val="21"/>
        </w:rPr>
        <w:t>论据充分</w:t>
      </w:r>
      <w:r>
        <w:t>”</w:t>
      </w:r>
      <w:r>
        <w:rPr>
          <w:szCs w:val="21"/>
        </w:rPr>
        <w:t>和</w:t>
      </w:r>
      <w:r>
        <w:t>“</w:t>
      </w:r>
      <w:r>
        <w:rPr>
          <w:szCs w:val="21"/>
        </w:rPr>
        <w:t>资料完整</w:t>
      </w:r>
      <w:r>
        <w:t>”</w:t>
      </w:r>
      <w:r>
        <w:rPr>
          <w:szCs w:val="21"/>
        </w:rPr>
        <w:t>。</w:t>
      </w:r>
    </w:p>
    <w:p>
      <w:pPr>
        <w:spacing w:line="400" w:lineRule="exact"/>
        <w:ind w:firstLine="420" w:firstLineChars="200"/>
        <w:rPr>
          <w:szCs w:val="21"/>
        </w:rPr>
      </w:pPr>
      <w:r>
        <w:rPr>
          <w:szCs w:val="21"/>
        </w:rPr>
        <w:t>5．作者具有研究方法意识，能够采取多样的研究方法，如社会调查与统计方法，规范实证方法，社会学分析方法，比较研究方法，经济学分析方法等。</w:t>
      </w:r>
    </w:p>
    <w:p>
      <w:pPr>
        <w:spacing w:line="400" w:lineRule="exact"/>
        <w:ind w:firstLine="420" w:firstLineChars="200"/>
        <w:rPr>
          <w:szCs w:val="21"/>
        </w:rPr>
      </w:pPr>
      <w:r>
        <w:rPr>
          <w:szCs w:val="21"/>
        </w:rPr>
        <w:t>6．在谨慎踏实的基础上有大胆创新的观点。</w:t>
      </w:r>
    </w:p>
    <w:p>
      <w:pPr>
        <w:spacing w:line="400" w:lineRule="exact"/>
        <w:ind w:firstLine="420" w:firstLineChars="200"/>
        <w:rPr>
          <w:szCs w:val="21"/>
        </w:rPr>
      </w:pPr>
      <w:r>
        <w:rPr>
          <w:szCs w:val="21"/>
        </w:rPr>
        <w:t>7．符合写作规范，正文字数不少于2.5万字。</w:t>
      </w:r>
    </w:p>
    <w:p>
      <w:pPr>
        <w:spacing w:line="400" w:lineRule="exact"/>
        <w:ind w:firstLine="420" w:firstLineChars="200"/>
        <w:rPr>
          <w:bCs/>
          <w:szCs w:val="21"/>
        </w:rPr>
      </w:pPr>
      <w:r>
        <w:rPr>
          <w:bCs/>
          <w:szCs w:val="21"/>
        </w:rPr>
        <w:t>（三）</w:t>
      </w:r>
      <w:r>
        <w:rPr>
          <w:szCs w:val="21"/>
        </w:rPr>
        <w:t>论文评阅与答辩</w:t>
      </w:r>
    </w:p>
    <w:p>
      <w:pPr>
        <w:spacing w:line="400" w:lineRule="exact"/>
        <w:ind w:firstLine="420" w:firstLineChars="200"/>
        <w:rPr>
          <w:szCs w:val="21"/>
        </w:rPr>
      </w:pPr>
      <w:r>
        <w:rPr>
          <w:szCs w:val="21"/>
        </w:rPr>
        <w:t>学位论文必须由3名本专业具有高级职称的专家评阅，其中至少有1位为法治或知识产权实务部门专家；学位论文答辩委员会成员中，应有1~2名法治或知识产权实务部门专家。</w:t>
      </w:r>
    </w:p>
    <w:p>
      <w:pPr>
        <w:spacing w:line="400" w:lineRule="exact"/>
        <w:ind w:firstLine="420" w:firstLineChars="200"/>
        <w:rPr>
          <w:szCs w:val="21"/>
        </w:rPr>
      </w:pPr>
      <w:r>
        <w:rPr>
          <w:szCs w:val="21"/>
        </w:rPr>
        <w:t>其它相关要求详见《南京理工大学全日制硕士专业学位研究生学位论文工作暂行规定》和《南京理工大学全日制硕士专业学位论文撰写要求》。</w:t>
      </w:r>
    </w:p>
    <w:p>
      <w:pPr>
        <w:pStyle w:val="18"/>
        <w:rPr>
          <w:rFonts w:ascii="黑体" w:hAnsi="黑体" w:eastAsia="黑体"/>
          <w:b w:val="0"/>
        </w:rPr>
      </w:pPr>
      <w:bookmarkStart w:id="13" w:name="_Toc395156162"/>
      <w:r>
        <w:br w:type="page"/>
      </w:r>
      <w:bookmarkStart w:id="14" w:name="_Toc523047707"/>
      <w:bookmarkStart w:id="15" w:name="_Toc49671916"/>
      <w:r>
        <w:rPr>
          <w:rFonts w:hint="eastAsia" w:ascii="黑体" w:hAnsi="黑体" w:eastAsia="黑体"/>
          <w:b w:val="0"/>
        </w:rPr>
        <w:t>法律硕士（法学）</w:t>
      </w:r>
      <w:bookmarkEnd w:id="13"/>
      <w:bookmarkEnd w:id="14"/>
      <w:bookmarkEnd w:id="15"/>
    </w:p>
    <w:p>
      <w:pPr>
        <w:jc w:val="center"/>
        <w:rPr>
          <w:rFonts w:eastAsia="黑体"/>
          <w:bCs/>
          <w:sz w:val="32"/>
          <w:szCs w:val="32"/>
        </w:rPr>
      </w:pPr>
      <w:r>
        <w:rPr>
          <w:rFonts w:eastAsia="黑体"/>
          <w:bCs/>
          <w:sz w:val="32"/>
          <w:szCs w:val="32"/>
        </w:rPr>
        <w:t>Juris Master</w:t>
      </w:r>
    </w:p>
    <w:p>
      <w:pPr>
        <w:jc w:val="center"/>
        <w:rPr>
          <w:rFonts w:eastAsia="仿宋_GB2312"/>
          <w:szCs w:val="21"/>
        </w:rPr>
      </w:pPr>
      <w:r>
        <w:rPr>
          <w:rFonts w:hint="eastAsia" w:eastAsia="仿宋_GB2312"/>
          <w:szCs w:val="21"/>
        </w:rPr>
        <w:t>（代码：</w:t>
      </w:r>
      <w:r>
        <w:rPr>
          <w:rFonts w:eastAsia="仿宋_GB2312"/>
          <w:szCs w:val="21"/>
        </w:rPr>
        <w:t>035102</w:t>
      </w:r>
      <w:r>
        <w:rPr>
          <w:rFonts w:hint="eastAsia" w:eastAsia="仿宋_GB2312"/>
          <w:szCs w:val="21"/>
        </w:rPr>
        <w:t>）</w:t>
      </w:r>
    </w:p>
    <w:p>
      <w:pPr>
        <w:jc w:val="center"/>
        <w:rPr>
          <w:rFonts w:eastAsia="仿宋_GB2312"/>
          <w:szCs w:val="21"/>
        </w:rPr>
      </w:pPr>
    </w:p>
    <w:p>
      <w:pPr>
        <w:spacing w:line="400" w:lineRule="exact"/>
        <w:ind w:firstLine="422" w:firstLineChars="200"/>
        <w:rPr>
          <w:b/>
          <w:bCs/>
          <w:szCs w:val="21"/>
        </w:rPr>
      </w:pPr>
      <w:r>
        <w:rPr>
          <w:b/>
          <w:bCs/>
          <w:szCs w:val="21"/>
        </w:rPr>
        <w:t>一、培养目标</w:t>
      </w:r>
    </w:p>
    <w:p>
      <w:pPr>
        <w:spacing w:line="400" w:lineRule="exact"/>
        <w:ind w:firstLine="420" w:firstLineChars="200"/>
        <w:rPr>
          <w:szCs w:val="21"/>
        </w:rPr>
      </w:pPr>
      <w:r>
        <w:rPr>
          <w:szCs w:val="21"/>
        </w:rPr>
        <w:t>本专业学位主要培养立法、司法、行政执法和法律服务以及其他行业领域德才兼备的高层次、复合型、应用型法治人才，特色方向是培养精通知识产权理论知识、熟悉知识产权法律实务的知识产权专门人才。</w:t>
      </w:r>
    </w:p>
    <w:p>
      <w:pPr>
        <w:spacing w:line="400" w:lineRule="exact"/>
        <w:ind w:firstLine="420" w:firstLineChars="200"/>
        <w:rPr>
          <w:szCs w:val="21"/>
        </w:rPr>
      </w:pPr>
      <w:r>
        <w:rPr>
          <w:szCs w:val="21"/>
        </w:rPr>
        <w:t>（一）基本要求：</w:t>
      </w:r>
    </w:p>
    <w:p>
      <w:pPr>
        <w:spacing w:line="400" w:lineRule="exact"/>
        <w:ind w:firstLine="420" w:firstLineChars="200"/>
        <w:rPr>
          <w:szCs w:val="21"/>
        </w:rPr>
      </w:pPr>
      <w:r>
        <w:rPr>
          <w:szCs w:val="21"/>
        </w:rPr>
        <w:t>1．掌握中国特色社会主义理论体系，自觉遵守宪法和法律，德法兼修，具有良好的政治素质和道德品质，遵循法律职业伦理和法律职业道德规范。</w:t>
      </w:r>
    </w:p>
    <w:p>
      <w:pPr>
        <w:spacing w:line="400" w:lineRule="exact"/>
        <w:ind w:firstLine="420" w:firstLineChars="200"/>
        <w:rPr>
          <w:szCs w:val="21"/>
        </w:rPr>
      </w:pPr>
      <w:r>
        <w:t>2．全面掌握法学基本原理，特别是社会主义法学基本原理，</w:t>
      </w:r>
      <w:r>
        <w:rPr>
          <w:szCs w:val="21"/>
        </w:rPr>
        <w:t>掌握从事法律职业所要求的法律知识、法律思维和法律技能。</w:t>
      </w:r>
    </w:p>
    <w:p>
      <w:pPr>
        <w:spacing w:line="400" w:lineRule="exact"/>
        <w:ind w:firstLine="420" w:firstLineChars="200"/>
      </w:pPr>
      <w:r>
        <w:t>3．自觉践行社会主义核心价值观，能够综合运用法律和其他专业知识，具有独立从事法务工作尤其是知识产权实务工作的能力。</w:t>
      </w:r>
    </w:p>
    <w:p>
      <w:pPr>
        <w:spacing w:line="400" w:lineRule="exact"/>
        <w:ind w:firstLine="420" w:firstLineChars="200"/>
        <w:rPr>
          <w:szCs w:val="21"/>
        </w:rPr>
      </w:pPr>
      <w:r>
        <w:rPr>
          <w:szCs w:val="21"/>
        </w:rPr>
        <w:t>4．熟练掌握一门外语，能阅读专业外语资料。</w:t>
      </w:r>
    </w:p>
    <w:p>
      <w:pPr>
        <w:spacing w:line="400" w:lineRule="exact"/>
        <w:ind w:firstLine="420" w:firstLineChars="200"/>
        <w:rPr>
          <w:szCs w:val="21"/>
        </w:rPr>
      </w:pPr>
      <w:r>
        <w:rPr>
          <w:szCs w:val="21"/>
        </w:rPr>
        <w:t>（二）具体要求：</w:t>
      </w:r>
    </w:p>
    <w:p>
      <w:pPr>
        <w:spacing w:line="400" w:lineRule="exact"/>
        <w:ind w:firstLine="420" w:firstLineChars="200"/>
        <w:rPr>
          <w:szCs w:val="21"/>
        </w:rPr>
      </w:pPr>
      <w:r>
        <w:rPr>
          <w:szCs w:val="21"/>
        </w:rPr>
        <w:t>1．全面掌握法律专业知识，精通知识产权法律知识。</w:t>
      </w:r>
    </w:p>
    <w:p>
      <w:pPr>
        <w:spacing w:line="400" w:lineRule="exact"/>
        <w:ind w:firstLine="420" w:firstLineChars="200"/>
        <w:rPr>
          <w:szCs w:val="21"/>
        </w:rPr>
      </w:pPr>
      <w:r>
        <w:rPr>
          <w:szCs w:val="21"/>
        </w:rPr>
        <w:t>2．能够运用法律思维分析和解决法律实务问题，尤其是能够运用法律思维处理知识产权实务工作。</w:t>
      </w:r>
    </w:p>
    <w:p>
      <w:pPr>
        <w:spacing w:line="400" w:lineRule="exact"/>
        <w:ind w:firstLine="420" w:firstLineChars="200"/>
        <w:rPr>
          <w:szCs w:val="21"/>
        </w:rPr>
      </w:pPr>
      <w:r>
        <w:rPr>
          <w:szCs w:val="21"/>
        </w:rPr>
        <w:t>3．能够熟练运用法律解释方法，具备在具体案件中进行法律推理的能力。</w:t>
      </w:r>
    </w:p>
    <w:p>
      <w:pPr>
        <w:spacing w:line="400" w:lineRule="exact"/>
        <w:ind w:firstLine="420" w:firstLineChars="200"/>
        <w:rPr>
          <w:szCs w:val="21"/>
        </w:rPr>
      </w:pPr>
      <w:r>
        <w:rPr>
          <w:szCs w:val="21"/>
        </w:rPr>
        <w:t>4．掌握诉讼主要程序，能够熟练从事法律事务代理和辩护业务，特别是能够熟练从事知识产权事务代理和纠纷解决业务。</w:t>
      </w:r>
    </w:p>
    <w:p>
      <w:pPr>
        <w:spacing w:line="400" w:lineRule="exact"/>
        <w:ind w:firstLine="420" w:firstLineChars="200"/>
        <w:rPr>
          <w:szCs w:val="21"/>
        </w:rPr>
      </w:pPr>
      <w:r>
        <w:rPr>
          <w:szCs w:val="21"/>
        </w:rPr>
        <w:t>5. ．能够熟练从事非诉讼实务以及法律事务的组织和管理，特别是能够熟练从事知识产权非诉讼实务与法律事务的管理。</w:t>
      </w:r>
    </w:p>
    <w:p>
      <w:pPr>
        <w:spacing w:line="400" w:lineRule="exact"/>
        <w:ind w:firstLine="420" w:firstLineChars="200"/>
        <w:rPr>
          <w:szCs w:val="21"/>
        </w:rPr>
      </w:pPr>
      <w:r>
        <w:rPr>
          <w:szCs w:val="21"/>
        </w:rPr>
        <w:t>6．熟练掌握法律文书制作技能，尤其是掌握知识产权专业文书制作技能。</w:t>
      </w:r>
    </w:p>
    <w:p>
      <w:pPr>
        <w:spacing w:line="400" w:lineRule="exact"/>
        <w:ind w:firstLine="422" w:firstLineChars="200"/>
        <w:rPr>
          <w:b/>
          <w:bCs/>
          <w:szCs w:val="21"/>
        </w:rPr>
      </w:pPr>
      <w:r>
        <w:rPr>
          <w:b/>
          <w:bCs/>
          <w:szCs w:val="21"/>
        </w:rPr>
        <w:t>二、培养对象</w:t>
      </w:r>
    </w:p>
    <w:p>
      <w:pPr>
        <w:spacing w:line="400" w:lineRule="exact"/>
        <w:ind w:firstLine="420" w:firstLineChars="200"/>
        <w:rPr>
          <w:szCs w:val="21"/>
        </w:rPr>
      </w:pPr>
      <w:r>
        <w:rPr>
          <w:szCs w:val="21"/>
        </w:rPr>
        <w:t>通过全国法律硕士专业学位研究生统一入学考试，经我校复试选拔录取的，具有国民教育序列法学专业大学本科学历的应、往届毕业生或同等学力人员。</w:t>
      </w:r>
    </w:p>
    <w:p>
      <w:pPr>
        <w:spacing w:line="400" w:lineRule="exact"/>
        <w:ind w:firstLine="422" w:firstLineChars="200"/>
        <w:rPr>
          <w:bCs/>
          <w:szCs w:val="21"/>
        </w:rPr>
      </w:pPr>
      <w:r>
        <w:rPr>
          <w:b/>
          <w:bCs/>
          <w:szCs w:val="21"/>
        </w:rPr>
        <w:t>三、培养年限与学分</w:t>
      </w:r>
    </w:p>
    <w:p>
      <w:pPr>
        <w:spacing w:line="400" w:lineRule="exact"/>
        <w:ind w:firstLine="420" w:firstLineChars="200"/>
        <w:rPr>
          <w:szCs w:val="21"/>
        </w:rPr>
      </w:pPr>
      <w:r>
        <w:rPr>
          <w:szCs w:val="21"/>
        </w:rPr>
        <w:t>（一）培养年限：</w:t>
      </w:r>
    </w:p>
    <w:p>
      <w:pPr>
        <w:spacing w:line="400" w:lineRule="exact"/>
        <w:ind w:firstLine="420" w:firstLineChars="200"/>
        <w:rPr>
          <w:szCs w:val="21"/>
          <w:shd w:val="clear" w:color="auto" w:fill="FFFFFF"/>
        </w:rPr>
      </w:pPr>
      <w:r>
        <w:rPr>
          <w:szCs w:val="21"/>
          <w:shd w:val="clear" w:color="auto" w:fill="FFFFFF"/>
        </w:rPr>
        <w:t>全日制法律硕士的基本修业年限为3年，最长学习年限为5年。</w:t>
      </w:r>
    </w:p>
    <w:p>
      <w:pPr>
        <w:spacing w:line="400" w:lineRule="exact"/>
        <w:ind w:firstLine="420" w:firstLineChars="200"/>
        <w:rPr>
          <w:szCs w:val="21"/>
        </w:rPr>
      </w:pPr>
      <w:r>
        <w:rPr>
          <w:szCs w:val="21"/>
          <w:shd w:val="clear" w:color="auto" w:fill="FFFFFF"/>
        </w:rPr>
        <w:t>非全日制法律硕士的基本修业年限为3年，最长学习年限为5年。</w:t>
      </w:r>
    </w:p>
    <w:p>
      <w:pPr>
        <w:spacing w:line="400" w:lineRule="exact"/>
        <w:ind w:firstLine="420" w:firstLineChars="200"/>
        <w:rPr>
          <w:b/>
          <w:szCs w:val="21"/>
        </w:rPr>
      </w:pPr>
      <w:r>
        <w:rPr>
          <w:szCs w:val="21"/>
        </w:rPr>
        <w:t>（二）学分</w:t>
      </w:r>
      <w:r>
        <w:rPr>
          <w:b/>
          <w:szCs w:val="21"/>
        </w:rPr>
        <w:t>：</w:t>
      </w:r>
    </w:p>
    <w:p>
      <w:pPr>
        <w:spacing w:line="400" w:lineRule="exact"/>
        <w:ind w:firstLine="420" w:firstLineChars="200"/>
      </w:pPr>
      <w:r>
        <w:rPr>
          <w:szCs w:val="21"/>
        </w:rPr>
        <w:t>法律硕士的总学分不低于55学分。其中，必修课程不低于18学分，选修课程不低于16学分，实践教学与训练环节不低于15学分，学位论文5学分，必修不少于2学分全英语专业课</w:t>
      </w:r>
      <w:r>
        <w:t>。</w:t>
      </w:r>
    </w:p>
    <w:p>
      <w:pPr>
        <w:spacing w:line="400" w:lineRule="exact"/>
        <w:ind w:firstLine="422" w:firstLineChars="200"/>
        <w:rPr>
          <w:b/>
          <w:bCs/>
          <w:szCs w:val="21"/>
        </w:rPr>
      </w:pPr>
      <w:r>
        <w:rPr>
          <w:b/>
          <w:bCs/>
          <w:szCs w:val="21"/>
        </w:rPr>
        <w:t>四、培养方式</w:t>
      </w:r>
    </w:p>
    <w:p>
      <w:pPr>
        <w:spacing w:line="400" w:lineRule="exact"/>
        <w:ind w:firstLine="420" w:firstLineChars="200"/>
        <w:rPr>
          <w:szCs w:val="21"/>
          <w:shd w:val="clear" w:color="auto" w:fill="FFFFFF"/>
        </w:rPr>
      </w:pPr>
      <w:r>
        <w:rPr>
          <w:szCs w:val="21"/>
          <w:shd w:val="clear" w:color="auto" w:fill="FFFFFF"/>
        </w:rPr>
        <w:t>1</w:t>
      </w:r>
      <w:r>
        <w:t>．</w:t>
      </w:r>
      <w:r>
        <w:rPr>
          <w:szCs w:val="21"/>
          <w:shd w:val="clear" w:color="auto" w:fill="FFFFFF"/>
        </w:rPr>
        <w:t>把知识教育同价值观教育、能力教育结合起来，把思想引导和价值观塑造融入每一门课程的教学。</w:t>
      </w:r>
    </w:p>
    <w:p>
      <w:pPr>
        <w:spacing w:line="400" w:lineRule="exact"/>
        <w:ind w:firstLine="420" w:firstLineChars="200"/>
        <w:rPr>
          <w:szCs w:val="21"/>
        </w:rPr>
      </w:pPr>
      <w:r>
        <w:rPr>
          <w:szCs w:val="21"/>
        </w:rPr>
        <w:t>2</w:t>
      </w:r>
      <w:r>
        <w:t>．</w:t>
      </w:r>
      <w:r>
        <w:rPr>
          <w:szCs w:val="21"/>
        </w:rPr>
        <w:t>教学方式以课堂教学为主，重视和加强实践形式的教学，注重实务能力的培养。</w:t>
      </w:r>
    </w:p>
    <w:p>
      <w:pPr>
        <w:spacing w:line="400" w:lineRule="exact"/>
        <w:ind w:firstLine="420" w:firstLineChars="200"/>
        <w:rPr>
          <w:szCs w:val="21"/>
        </w:rPr>
      </w:pPr>
      <w:r>
        <w:rPr>
          <w:szCs w:val="21"/>
        </w:rPr>
        <w:t>3</w:t>
      </w:r>
      <w:r>
        <w:t>．</w:t>
      </w:r>
      <w:r>
        <w:rPr>
          <w:szCs w:val="21"/>
        </w:rPr>
        <w:t>成立导师组，采取集体培养与导师个人负责相结合的指导方式。导师组应以具有指导硕士研究生资格的正、副教授和具有博士学位的讲师为主，并吸收法律实务部门中具有高级专业技术职务的人员参加。</w:t>
      </w:r>
    </w:p>
    <w:p>
      <w:pPr>
        <w:spacing w:line="400" w:lineRule="exact"/>
        <w:ind w:firstLine="420" w:firstLineChars="200"/>
      </w:pPr>
      <w:r>
        <w:t>4．加强教学与实践的联系和交流，聘请具有法律实务经验、擅长知识产权实务的专家参与研究生的教学及培养工作。</w:t>
      </w:r>
    </w:p>
    <w:p>
      <w:pPr>
        <w:spacing w:line="400" w:lineRule="exact"/>
        <w:ind w:firstLine="420" w:firstLineChars="200"/>
        <w:rPr>
          <w:szCs w:val="21"/>
        </w:rPr>
      </w:pPr>
      <w:r>
        <w:t>5．必修课的考核分为考试和考查两种形式。考核办法</w:t>
      </w:r>
      <w:r>
        <w:rPr>
          <w:szCs w:val="21"/>
        </w:rPr>
        <w:t>可以灵活多样，重在考察学生运用所学专业理论和知识，发现、分析、判断和解决实际问题的专业能力，减少对机械性记忆能力的考核。</w:t>
      </w:r>
    </w:p>
    <w:p>
      <w:pPr>
        <w:spacing w:line="400" w:lineRule="exact"/>
        <w:ind w:firstLine="420" w:firstLineChars="200"/>
        <w:rPr>
          <w:szCs w:val="21"/>
        </w:rPr>
      </w:pPr>
      <w:r>
        <w:t>6．非全日制研究生的课程教学时间由学位授权点根据实际情况进行灵活安排。</w:t>
      </w:r>
    </w:p>
    <w:p>
      <w:pPr>
        <w:spacing w:line="400" w:lineRule="exact"/>
        <w:ind w:firstLine="422" w:firstLineChars="200"/>
        <w:rPr>
          <w:rFonts w:ascii="宋体" w:hAnsi="宋体"/>
          <w:b/>
          <w:bCs/>
          <w:szCs w:val="21"/>
        </w:rPr>
      </w:pPr>
      <w:r>
        <w:rPr>
          <w:rFonts w:eastAsia="仿宋_GB2312"/>
          <w:b/>
          <w:bCs/>
          <w:szCs w:val="21"/>
        </w:rPr>
        <w:br w:type="page"/>
      </w:r>
      <w:r>
        <w:rPr>
          <w:rFonts w:hint="eastAsia" w:ascii="宋体" w:hAnsi="宋体"/>
          <w:b/>
          <w:bCs/>
          <w:szCs w:val="21"/>
        </w:rPr>
        <w:t>五、课程设置</w:t>
      </w:r>
    </w:p>
    <w:p>
      <w:pPr>
        <w:spacing w:line="400" w:lineRule="exact"/>
        <w:jc w:val="center"/>
        <w:rPr>
          <w:rFonts w:ascii="宋体" w:hAnsi="宋体"/>
          <w:b/>
          <w:bCs/>
          <w:szCs w:val="21"/>
        </w:rPr>
      </w:pPr>
      <w:r>
        <w:rPr>
          <w:rFonts w:hint="eastAsia" w:ascii="宋体" w:hAnsi="宋体"/>
          <w:b/>
          <w:bCs/>
          <w:szCs w:val="21"/>
        </w:rPr>
        <w:t>法律硕士（法学）课程设置表（表中标注</w:t>
      </w:r>
      <w:r>
        <w:rPr>
          <w:rFonts w:ascii="宋体" w:hAnsi="宋体"/>
          <w:b/>
          <w:bCs/>
          <w:szCs w:val="21"/>
        </w:rPr>
        <w:t>“</w:t>
      </w:r>
      <w:r>
        <w:rPr>
          <w:rFonts w:hint="eastAsia" w:ascii="宋体" w:hAnsi="宋体" w:cs="宋体"/>
          <w:b/>
          <w:bCs/>
          <w:szCs w:val="21"/>
        </w:rPr>
        <w:t>※</w:t>
      </w:r>
      <w:r>
        <w:rPr>
          <w:rFonts w:ascii="宋体" w:hAnsi="宋体"/>
          <w:b/>
          <w:bCs/>
          <w:szCs w:val="21"/>
        </w:rPr>
        <w:t>”</w:t>
      </w:r>
      <w:r>
        <w:rPr>
          <w:rFonts w:hint="eastAsia" w:ascii="宋体" w:hAnsi="宋体"/>
          <w:b/>
          <w:bCs/>
          <w:szCs w:val="21"/>
        </w:rPr>
        <w:t>的课程为与企事业单位共建课程）</w:t>
      </w:r>
    </w:p>
    <w:tbl>
      <w:tblPr>
        <w:tblStyle w:val="2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788"/>
        <w:gridCol w:w="1387"/>
        <w:gridCol w:w="3154"/>
        <w:gridCol w:w="509"/>
        <w:gridCol w:w="643"/>
        <w:gridCol w:w="641"/>
        <w:gridCol w:w="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8" w:type="pct"/>
            <w:vAlign w:val="center"/>
          </w:tcPr>
          <w:p>
            <w:pPr>
              <w:jc w:val="center"/>
              <w:rPr>
                <w:rFonts w:eastAsia="仿宋_GB2312"/>
              </w:rPr>
            </w:pPr>
          </w:p>
        </w:tc>
        <w:tc>
          <w:tcPr>
            <w:tcW w:w="474" w:type="pct"/>
            <w:vAlign w:val="center"/>
          </w:tcPr>
          <w:p>
            <w:pPr>
              <w:jc w:val="center"/>
              <w:rPr>
                <w:rFonts w:eastAsia="仿宋_GB2312"/>
                <w:b/>
                <w:szCs w:val="21"/>
              </w:rPr>
            </w:pPr>
            <w:r>
              <w:rPr>
                <w:rFonts w:hint="eastAsia" w:eastAsia="仿宋_GB2312"/>
                <w:b/>
                <w:szCs w:val="21"/>
              </w:rPr>
              <w:t>课程</w:t>
            </w:r>
          </w:p>
          <w:p>
            <w:pPr>
              <w:jc w:val="center"/>
              <w:rPr>
                <w:rFonts w:eastAsia="仿宋_GB2312"/>
              </w:rPr>
            </w:pPr>
            <w:r>
              <w:rPr>
                <w:rFonts w:hint="eastAsia" w:eastAsia="仿宋_GB2312"/>
                <w:b/>
                <w:szCs w:val="21"/>
              </w:rPr>
              <w:t>类型</w:t>
            </w:r>
          </w:p>
        </w:tc>
        <w:tc>
          <w:tcPr>
            <w:tcW w:w="776" w:type="pct"/>
            <w:vAlign w:val="center"/>
          </w:tcPr>
          <w:p>
            <w:pPr>
              <w:jc w:val="center"/>
              <w:rPr>
                <w:rFonts w:eastAsia="仿宋_GB2312"/>
                <w:b/>
                <w:szCs w:val="21"/>
              </w:rPr>
            </w:pPr>
            <w:r>
              <w:rPr>
                <w:rFonts w:hint="eastAsia" w:eastAsia="仿宋_GB2312"/>
                <w:b/>
                <w:szCs w:val="21"/>
              </w:rPr>
              <w:t>课程编号</w:t>
            </w:r>
          </w:p>
        </w:tc>
        <w:tc>
          <w:tcPr>
            <w:tcW w:w="1861" w:type="pct"/>
            <w:vAlign w:val="center"/>
          </w:tcPr>
          <w:p>
            <w:pPr>
              <w:jc w:val="center"/>
              <w:rPr>
                <w:rFonts w:eastAsia="仿宋_GB2312"/>
                <w:b/>
                <w:szCs w:val="21"/>
              </w:rPr>
            </w:pPr>
            <w:r>
              <w:rPr>
                <w:rFonts w:hint="eastAsia" w:eastAsia="仿宋_GB2312"/>
                <w:b/>
                <w:szCs w:val="21"/>
              </w:rPr>
              <w:t>课程名称</w:t>
            </w:r>
          </w:p>
        </w:tc>
        <w:tc>
          <w:tcPr>
            <w:tcW w:w="310" w:type="pct"/>
            <w:vAlign w:val="center"/>
          </w:tcPr>
          <w:p>
            <w:pPr>
              <w:jc w:val="center"/>
              <w:rPr>
                <w:rFonts w:eastAsia="仿宋_GB2312"/>
                <w:b/>
                <w:szCs w:val="21"/>
              </w:rPr>
            </w:pPr>
            <w:r>
              <w:rPr>
                <w:rFonts w:hint="eastAsia" w:eastAsia="仿宋_GB2312"/>
                <w:b/>
                <w:szCs w:val="21"/>
              </w:rPr>
              <w:t>学分</w:t>
            </w:r>
          </w:p>
        </w:tc>
        <w:tc>
          <w:tcPr>
            <w:tcW w:w="388" w:type="pct"/>
            <w:vAlign w:val="center"/>
          </w:tcPr>
          <w:p>
            <w:pPr>
              <w:jc w:val="center"/>
              <w:rPr>
                <w:rFonts w:eastAsia="仿宋_GB2312"/>
                <w:b/>
                <w:szCs w:val="21"/>
              </w:rPr>
            </w:pPr>
            <w:r>
              <w:rPr>
                <w:rFonts w:hint="eastAsia" w:eastAsia="仿宋_GB2312"/>
                <w:b/>
                <w:szCs w:val="21"/>
              </w:rPr>
              <w:t>开课学期</w:t>
            </w:r>
          </w:p>
        </w:tc>
        <w:tc>
          <w:tcPr>
            <w:tcW w:w="387" w:type="pct"/>
            <w:vAlign w:val="center"/>
          </w:tcPr>
          <w:p>
            <w:pPr>
              <w:jc w:val="center"/>
              <w:rPr>
                <w:rFonts w:eastAsia="仿宋_GB2312"/>
                <w:b/>
                <w:szCs w:val="21"/>
              </w:rPr>
            </w:pPr>
            <w:r>
              <w:rPr>
                <w:rFonts w:hint="eastAsia" w:eastAsia="仿宋_GB2312"/>
                <w:b/>
                <w:szCs w:val="21"/>
              </w:rPr>
              <w:t>考核方式</w:t>
            </w:r>
          </w:p>
        </w:tc>
        <w:tc>
          <w:tcPr>
            <w:tcW w:w="586" w:type="pct"/>
            <w:vAlign w:val="center"/>
          </w:tcPr>
          <w:p>
            <w:pPr>
              <w:jc w:val="center"/>
              <w:rPr>
                <w:rFonts w:eastAsia="仿宋_GB2312"/>
                <w:b/>
                <w:szCs w:val="21"/>
              </w:rPr>
            </w:pPr>
            <w:r>
              <w:rPr>
                <w:rFonts w:hint="eastAsia" w:eastAsia="仿宋_GB2312"/>
                <w:b/>
                <w:szCs w:val="21"/>
              </w:rPr>
              <w:t>备</w:t>
            </w:r>
            <w:r>
              <w:rPr>
                <w:rFonts w:eastAsia="仿宋_GB2312"/>
                <w:b/>
                <w:szCs w:val="21"/>
              </w:rPr>
              <w:t xml:space="preserve">  </w:t>
            </w:r>
            <w:r>
              <w:rPr>
                <w:rFonts w:hint="eastAsia" w:eastAsia="仿宋_GB2312"/>
                <w:b/>
                <w:szCs w:val="21"/>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8" w:type="pct"/>
            <w:vMerge w:val="restart"/>
            <w:vAlign w:val="center"/>
          </w:tcPr>
          <w:p>
            <w:pPr>
              <w:jc w:val="center"/>
              <w:rPr>
                <w:rFonts w:eastAsia="仿宋_GB2312"/>
                <w:szCs w:val="21"/>
              </w:rPr>
            </w:pPr>
            <w:r>
              <w:rPr>
                <w:rFonts w:hint="eastAsia" w:eastAsia="仿宋_GB2312"/>
                <w:szCs w:val="21"/>
              </w:rPr>
              <w:t>必</w:t>
            </w:r>
            <w:r>
              <w:rPr>
                <w:rFonts w:eastAsia="仿宋_GB2312"/>
                <w:szCs w:val="21"/>
              </w:rPr>
              <w:t xml:space="preserve">  </w:t>
            </w:r>
            <w:r>
              <w:rPr>
                <w:rFonts w:hint="eastAsia" w:eastAsia="仿宋_GB2312"/>
                <w:szCs w:val="21"/>
              </w:rPr>
              <w:t>修</w:t>
            </w:r>
            <w:r>
              <w:rPr>
                <w:rFonts w:eastAsia="仿宋_GB2312"/>
                <w:szCs w:val="21"/>
              </w:rPr>
              <w:t xml:space="preserve">  </w:t>
            </w:r>
            <w:r>
              <w:rPr>
                <w:rFonts w:hint="eastAsia" w:eastAsia="仿宋_GB2312"/>
                <w:szCs w:val="21"/>
              </w:rPr>
              <w:t>模</w:t>
            </w:r>
            <w:r>
              <w:rPr>
                <w:rFonts w:eastAsia="仿宋_GB2312"/>
                <w:szCs w:val="21"/>
              </w:rPr>
              <w:t xml:space="preserve">  </w:t>
            </w:r>
            <w:r>
              <w:rPr>
                <w:rFonts w:hint="eastAsia" w:eastAsia="仿宋_GB2312"/>
                <w:szCs w:val="21"/>
              </w:rPr>
              <w:t>块</w:t>
            </w:r>
          </w:p>
        </w:tc>
        <w:tc>
          <w:tcPr>
            <w:tcW w:w="474" w:type="pct"/>
            <w:vMerge w:val="restart"/>
            <w:vAlign w:val="center"/>
          </w:tcPr>
          <w:p>
            <w:pPr>
              <w:jc w:val="center"/>
              <w:rPr>
                <w:rFonts w:eastAsia="仿宋_GB2312"/>
              </w:rPr>
            </w:pPr>
            <w:r>
              <w:rPr>
                <w:rFonts w:hint="eastAsia" w:eastAsia="仿宋_GB2312"/>
              </w:rPr>
              <w:t>公共</w:t>
            </w:r>
          </w:p>
          <w:p>
            <w:pPr>
              <w:jc w:val="center"/>
              <w:rPr>
                <w:rFonts w:eastAsia="仿宋_GB2312"/>
                <w:szCs w:val="21"/>
              </w:rPr>
            </w:pPr>
            <w:r>
              <w:rPr>
                <w:rFonts w:hint="eastAsia" w:eastAsia="仿宋_GB2312"/>
              </w:rPr>
              <w:t>基础</w:t>
            </w:r>
          </w:p>
        </w:tc>
        <w:tc>
          <w:tcPr>
            <w:tcW w:w="776" w:type="pct"/>
            <w:vAlign w:val="center"/>
          </w:tcPr>
          <w:p>
            <w:pPr>
              <w:jc w:val="center"/>
              <w:rPr>
                <w:rFonts w:eastAsia="仿宋_GB2312"/>
                <w:szCs w:val="21"/>
              </w:rPr>
            </w:pPr>
            <w:r>
              <w:rPr>
                <w:rFonts w:eastAsia="仿宋_GB2312"/>
                <w:szCs w:val="21"/>
              </w:rPr>
              <w:t>S123A003</w:t>
            </w:r>
          </w:p>
        </w:tc>
        <w:tc>
          <w:tcPr>
            <w:tcW w:w="1861" w:type="pct"/>
            <w:vAlign w:val="center"/>
          </w:tcPr>
          <w:p>
            <w:pPr>
              <w:rPr>
                <w:rFonts w:eastAsia="仿宋_GB2312"/>
                <w:szCs w:val="21"/>
              </w:rPr>
            </w:pPr>
            <w:r>
              <w:rPr>
                <w:rFonts w:hint="eastAsia" w:eastAsia="仿宋_GB2312"/>
                <w:szCs w:val="21"/>
              </w:rPr>
              <w:t>中国特色社会主义理论与实践研究</w:t>
            </w:r>
          </w:p>
        </w:tc>
        <w:tc>
          <w:tcPr>
            <w:tcW w:w="310" w:type="pct"/>
            <w:vAlign w:val="center"/>
          </w:tcPr>
          <w:p>
            <w:pPr>
              <w:jc w:val="center"/>
              <w:rPr>
                <w:rFonts w:eastAsia="仿宋_GB2312"/>
                <w:szCs w:val="21"/>
              </w:rPr>
            </w:pPr>
            <w:r>
              <w:rPr>
                <w:rFonts w:eastAsia="仿宋_GB2312"/>
                <w:szCs w:val="21"/>
              </w:rPr>
              <w:t>2</w:t>
            </w:r>
          </w:p>
        </w:tc>
        <w:tc>
          <w:tcPr>
            <w:tcW w:w="388" w:type="pct"/>
            <w:vAlign w:val="center"/>
          </w:tcPr>
          <w:p>
            <w:pPr>
              <w:jc w:val="center"/>
              <w:rPr>
                <w:rFonts w:eastAsia="仿宋_GB2312"/>
                <w:szCs w:val="21"/>
              </w:rPr>
            </w:pPr>
            <w:r>
              <w:rPr>
                <w:rFonts w:hint="eastAsia" w:eastAsia="仿宋_GB2312"/>
                <w:szCs w:val="21"/>
              </w:rPr>
              <w:t>秋</w:t>
            </w:r>
          </w:p>
        </w:tc>
        <w:tc>
          <w:tcPr>
            <w:tcW w:w="387" w:type="pct"/>
            <w:vAlign w:val="center"/>
          </w:tcPr>
          <w:p>
            <w:pPr>
              <w:jc w:val="center"/>
              <w:rPr>
                <w:rFonts w:eastAsia="仿宋_GB2312"/>
                <w:szCs w:val="21"/>
              </w:rPr>
            </w:pPr>
            <w:r>
              <w:rPr>
                <w:rFonts w:hint="eastAsia" w:eastAsia="仿宋_GB2312"/>
                <w:szCs w:val="21"/>
              </w:rPr>
              <w:t>考试</w:t>
            </w:r>
          </w:p>
        </w:tc>
        <w:tc>
          <w:tcPr>
            <w:tcW w:w="586" w:type="pct"/>
            <w:vMerge w:val="restart"/>
            <w:vAlign w:val="center"/>
          </w:tcPr>
          <w:p>
            <w:pPr>
              <w:jc w:val="center"/>
              <w:rPr>
                <w:rFonts w:eastAsia="仿宋_GB2312"/>
                <w:szCs w:val="21"/>
              </w:rPr>
            </w:pPr>
            <w:r>
              <w:rPr>
                <w:rFonts w:hint="eastAsia" w:eastAsia="仿宋_GB2312"/>
                <w:szCs w:val="21"/>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8" w:type="pct"/>
            <w:vMerge w:val="continue"/>
            <w:textDirection w:val="tbRlV"/>
            <w:vAlign w:val="center"/>
          </w:tcPr>
          <w:p>
            <w:pPr>
              <w:jc w:val="center"/>
              <w:rPr>
                <w:rFonts w:eastAsia="仿宋_GB2312"/>
                <w:szCs w:val="21"/>
              </w:rPr>
            </w:pPr>
          </w:p>
        </w:tc>
        <w:tc>
          <w:tcPr>
            <w:tcW w:w="474" w:type="pct"/>
            <w:vMerge w:val="continue"/>
            <w:vAlign w:val="center"/>
          </w:tcPr>
          <w:p>
            <w:pPr>
              <w:jc w:val="center"/>
              <w:rPr>
                <w:rFonts w:eastAsia="仿宋_GB2312"/>
              </w:rPr>
            </w:pPr>
          </w:p>
        </w:tc>
        <w:tc>
          <w:tcPr>
            <w:tcW w:w="776" w:type="pct"/>
            <w:vAlign w:val="center"/>
          </w:tcPr>
          <w:p>
            <w:pPr>
              <w:jc w:val="center"/>
              <w:rPr>
                <w:rFonts w:eastAsia="仿宋_GB2312"/>
                <w:szCs w:val="21"/>
              </w:rPr>
            </w:pPr>
            <w:r>
              <w:rPr>
                <w:rFonts w:eastAsia="仿宋_GB2312"/>
                <w:szCs w:val="21"/>
              </w:rPr>
              <w:t>S123A001</w:t>
            </w:r>
          </w:p>
        </w:tc>
        <w:tc>
          <w:tcPr>
            <w:tcW w:w="1861" w:type="pct"/>
            <w:vAlign w:val="center"/>
          </w:tcPr>
          <w:p>
            <w:pPr>
              <w:rPr>
                <w:rFonts w:eastAsia="仿宋_GB2312"/>
                <w:szCs w:val="21"/>
              </w:rPr>
            </w:pPr>
            <w:r>
              <w:rPr>
                <w:rFonts w:hint="eastAsia" w:eastAsia="仿宋_GB2312"/>
                <w:szCs w:val="21"/>
              </w:rPr>
              <w:t>马克思主义与社会科学方法论</w:t>
            </w:r>
          </w:p>
        </w:tc>
        <w:tc>
          <w:tcPr>
            <w:tcW w:w="310" w:type="pct"/>
            <w:vAlign w:val="center"/>
          </w:tcPr>
          <w:p>
            <w:pPr>
              <w:jc w:val="center"/>
              <w:rPr>
                <w:rFonts w:eastAsia="仿宋_GB2312"/>
                <w:szCs w:val="21"/>
              </w:rPr>
            </w:pPr>
            <w:r>
              <w:rPr>
                <w:rFonts w:eastAsia="仿宋_GB2312"/>
                <w:szCs w:val="21"/>
              </w:rPr>
              <w:t>1</w:t>
            </w:r>
          </w:p>
        </w:tc>
        <w:tc>
          <w:tcPr>
            <w:tcW w:w="388" w:type="pct"/>
            <w:vAlign w:val="center"/>
          </w:tcPr>
          <w:p>
            <w:pPr>
              <w:jc w:val="center"/>
              <w:rPr>
                <w:rFonts w:eastAsia="仿宋_GB2312"/>
                <w:szCs w:val="21"/>
              </w:rPr>
            </w:pPr>
            <w:r>
              <w:rPr>
                <w:rFonts w:hint="eastAsia" w:eastAsia="仿宋_GB2312"/>
                <w:szCs w:val="21"/>
              </w:rPr>
              <w:t>秋</w:t>
            </w:r>
          </w:p>
        </w:tc>
        <w:tc>
          <w:tcPr>
            <w:tcW w:w="387" w:type="pct"/>
            <w:vAlign w:val="center"/>
          </w:tcPr>
          <w:p>
            <w:pPr>
              <w:jc w:val="center"/>
              <w:rPr>
                <w:rFonts w:eastAsia="仿宋_GB2312"/>
                <w:szCs w:val="21"/>
              </w:rPr>
            </w:pPr>
            <w:r>
              <w:rPr>
                <w:rFonts w:hint="eastAsia" w:eastAsia="仿宋_GB2312"/>
                <w:szCs w:val="21"/>
              </w:rPr>
              <w:t>考试</w:t>
            </w:r>
          </w:p>
        </w:tc>
        <w:tc>
          <w:tcPr>
            <w:tcW w:w="586" w:type="pct"/>
            <w:vMerge w:val="continue"/>
            <w:vAlign w:val="center"/>
          </w:tcPr>
          <w:p>
            <w:pPr>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8" w:type="pct"/>
            <w:vMerge w:val="continue"/>
            <w:vAlign w:val="center"/>
          </w:tcPr>
          <w:p>
            <w:pPr>
              <w:jc w:val="center"/>
              <w:rPr>
                <w:rFonts w:eastAsia="仿宋_GB2312"/>
              </w:rPr>
            </w:pPr>
          </w:p>
        </w:tc>
        <w:tc>
          <w:tcPr>
            <w:tcW w:w="474" w:type="pct"/>
            <w:vMerge w:val="continue"/>
            <w:vAlign w:val="center"/>
          </w:tcPr>
          <w:p>
            <w:pPr>
              <w:jc w:val="center"/>
              <w:rPr>
                <w:rFonts w:eastAsia="仿宋_GB2312"/>
              </w:rPr>
            </w:pPr>
          </w:p>
        </w:tc>
        <w:tc>
          <w:tcPr>
            <w:tcW w:w="776" w:type="pct"/>
            <w:vAlign w:val="center"/>
          </w:tcPr>
          <w:p>
            <w:pPr>
              <w:jc w:val="center"/>
              <w:rPr>
                <w:rFonts w:eastAsia="仿宋_GB2312"/>
              </w:rPr>
            </w:pPr>
            <w:r>
              <w:rPr>
                <w:rFonts w:eastAsia="仿宋_GB2312"/>
                <w:szCs w:val="21"/>
              </w:rPr>
              <w:t>S114A018-19</w:t>
            </w:r>
          </w:p>
        </w:tc>
        <w:tc>
          <w:tcPr>
            <w:tcW w:w="1861" w:type="pct"/>
            <w:vAlign w:val="center"/>
          </w:tcPr>
          <w:p>
            <w:pPr>
              <w:rPr>
                <w:rFonts w:eastAsia="仿宋_GB2312"/>
                <w:szCs w:val="21"/>
              </w:rPr>
            </w:pPr>
            <w:r>
              <w:rPr>
                <w:rFonts w:hint="eastAsia" w:eastAsia="仿宋_GB2312"/>
                <w:szCs w:val="21"/>
              </w:rPr>
              <w:t>硕士外语（俄、日）</w:t>
            </w:r>
          </w:p>
        </w:tc>
        <w:tc>
          <w:tcPr>
            <w:tcW w:w="310" w:type="pct"/>
            <w:vAlign w:val="center"/>
          </w:tcPr>
          <w:p>
            <w:pPr>
              <w:jc w:val="center"/>
              <w:rPr>
                <w:rFonts w:eastAsia="仿宋_GB2312"/>
                <w:szCs w:val="21"/>
              </w:rPr>
            </w:pPr>
            <w:r>
              <w:rPr>
                <w:rFonts w:eastAsia="仿宋_GB2312"/>
                <w:szCs w:val="21"/>
              </w:rPr>
              <w:t>2</w:t>
            </w:r>
          </w:p>
        </w:tc>
        <w:tc>
          <w:tcPr>
            <w:tcW w:w="388" w:type="pct"/>
            <w:vAlign w:val="center"/>
          </w:tcPr>
          <w:p>
            <w:pPr>
              <w:jc w:val="center"/>
              <w:rPr>
                <w:rFonts w:eastAsia="仿宋_GB2312"/>
                <w:szCs w:val="21"/>
              </w:rPr>
            </w:pPr>
            <w:r>
              <w:rPr>
                <w:rFonts w:hint="eastAsia" w:eastAsia="仿宋_GB2312"/>
                <w:szCs w:val="21"/>
              </w:rPr>
              <w:t>秋</w:t>
            </w:r>
          </w:p>
        </w:tc>
        <w:tc>
          <w:tcPr>
            <w:tcW w:w="387" w:type="pct"/>
            <w:vAlign w:val="center"/>
          </w:tcPr>
          <w:p>
            <w:pPr>
              <w:jc w:val="center"/>
              <w:rPr>
                <w:rFonts w:eastAsia="仿宋_GB2312"/>
                <w:szCs w:val="21"/>
              </w:rPr>
            </w:pPr>
            <w:r>
              <w:rPr>
                <w:rFonts w:hint="eastAsia" w:eastAsia="仿宋_GB2312"/>
                <w:szCs w:val="21"/>
              </w:rPr>
              <w:t>考试</w:t>
            </w:r>
          </w:p>
        </w:tc>
        <w:tc>
          <w:tcPr>
            <w:tcW w:w="586" w:type="pct"/>
            <w:vMerge w:val="restart"/>
            <w:vAlign w:val="center"/>
          </w:tcPr>
          <w:p>
            <w:pPr>
              <w:jc w:val="center"/>
              <w:rPr>
                <w:rFonts w:eastAsia="仿宋_GB2312"/>
                <w:szCs w:val="21"/>
              </w:rPr>
            </w:pPr>
            <w:r>
              <w:rPr>
                <w:rFonts w:hint="eastAsia" w:eastAsia="仿宋_GB2312"/>
                <w:szCs w:val="21"/>
              </w:rPr>
              <w:t>限选</w:t>
            </w:r>
          </w:p>
          <w:p>
            <w:pPr>
              <w:jc w:val="center"/>
              <w:rPr>
                <w:rFonts w:eastAsia="仿宋_GB2312"/>
                <w:szCs w:val="21"/>
              </w:rPr>
            </w:pPr>
            <w:r>
              <w:rPr>
                <w:rFonts w:eastAsia="仿宋_GB2312"/>
                <w:szCs w:val="21"/>
              </w:rPr>
              <w:t>1</w:t>
            </w:r>
            <w:r>
              <w:rPr>
                <w:rFonts w:hint="eastAsia" w:eastAsia="仿宋_GB2312"/>
                <w:szCs w:val="21"/>
              </w:rPr>
              <w:t>门语种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8" w:type="pct"/>
            <w:vMerge w:val="continue"/>
            <w:vAlign w:val="center"/>
          </w:tcPr>
          <w:p>
            <w:pPr>
              <w:jc w:val="center"/>
              <w:rPr>
                <w:rFonts w:eastAsia="仿宋_GB2312"/>
              </w:rPr>
            </w:pPr>
          </w:p>
        </w:tc>
        <w:tc>
          <w:tcPr>
            <w:tcW w:w="474" w:type="pct"/>
            <w:vMerge w:val="continue"/>
            <w:vAlign w:val="center"/>
          </w:tcPr>
          <w:p>
            <w:pPr>
              <w:jc w:val="center"/>
              <w:rPr>
                <w:rFonts w:eastAsia="仿宋_GB2312"/>
              </w:rPr>
            </w:pPr>
          </w:p>
        </w:tc>
        <w:tc>
          <w:tcPr>
            <w:tcW w:w="776" w:type="pct"/>
            <w:vAlign w:val="center"/>
          </w:tcPr>
          <w:p>
            <w:pPr>
              <w:jc w:val="center"/>
              <w:rPr>
                <w:rFonts w:eastAsia="仿宋_GB2312"/>
                <w:szCs w:val="21"/>
              </w:rPr>
            </w:pPr>
            <w:r>
              <w:rPr>
                <w:rFonts w:eastAsia="仿宋_GB2312"/>
                <w:szCs w:val="21"/>
              </w:rPr>
              <w:t>S114A006</w:t>
            </w:r>
          </w:p>
        </w:tc>
        <w:tc>
          <w:tcPr>
            <w:tcW w:w="1861" w:type="pct"/>
            <w:vAlign w:val="center"/>
          </w:tcPr>
          <w:p>
            <w:pPr>
              <w:rPr>
                <w:rFonts w:eastAsia="仿宋_GB2312"/>
                <w:szCs w:val="21"/>
              </w:rPr>
            </w:pPr>
            <w:r>
              <w:rPr>
                <w:rFonts w:hint="eastAsia" w:eastAsia="仿宋_GB2312"/>
                <w:szCs w:val="21"/>
              </w:rPr>
              <w:t>硕士英语（必修）</w:t>
            </w:r>
          </w:p>
        </w:tc>
        <w:tc>
          <w:tcPr>
            <w:tcW w:w="310" w:type="pct"/>
            <w:vAlign w:val="center"/>
          </w:tcPr>
          <w:p>
            <w:pPr>
              <w:jc w:val="center"/>
              <w:rPr>
                <w:rFonts w:eastAsia="仿宋_GB2312"/>
                <w:szCs w:val="21"/>
              </w:rPr>
            </w:pPr>
            <w:r>
              <w:rPr>
                <w:rFonts w:eastAsia="仿宋_GB2312"/>
                <w:szCs w:val="21"/>
              </w:rPr>
              <w:t>2</w:t>
            </w:r>
          </w:p>
        </w:tc>
        <w:tc>
          <w:tcPr>
            <w:tcW w:w="388" w:type="pct"/>
            <w:vAlign w:val="center"/>
          </w:tcPr>
          <w:p>
            <w:pPr>
              <w:jc w:val="center"/>
              <w:rPr>
                <w:rFonts w:eastAsia="仿宋_GB2312"/>
                <w:szCs w:val="21"/>
              </w:rPr>
            </w:pPr>
            <w:r>
              <w:rPr>
                <w:rFonts w:hint="eastAsia" w:eastAsia="仿宋_GB2312"/>
                <w:szCs w:val="21"/>
              </w:rPr>
              <w:t>春秋</w:t>
            </w:r>
          </w:p>
        </w:tc>
        <w:tc>
          <w:tcPr>
            <w:tcW w:w="387" w:type="pct"/>
            <w:vAlign w:val="center"/>
          </w:tcPr>
          <w:p>
            <w:pPr>
              <w:jc w:val="center"/>
              <w:rPr>
                <w:rFonts w:eastAsia="仿宋_GB2312"/>
                <w:szCs w:val="21"/>
              </w:rPr>
            </w:pPr>
            <w:r>
              <w:rPr>
                <w:rFonts w:hint="eastAsia" w:eastAsia="仿宋_GB2312"/>
                <w:szCs w:val="21"/>
              </w:rPr>
              <w:t>考试</w:t>
            </w:r>
          </w:p>
        </w:tc>
        <w:tc>
          <w:tcPr>
            <w:tcW w:w="586" w:type="pct"/>
            <w:vMerge w:val="continue"/>
            <w:vAlign w:val="center"/>
          </w:tcPr>
          <w:p>
            <w:pPr>
              <w:jc w:val="cente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8" w:type="pct"/>
            <w:vMerge w:val="continue"/>
            <w:vAlign w:val="center"/>
          </w:tcPr>
          <w:p>
            <w:pPr>
              <w:jc w:val="center"/>
              <w:rPr>
                <w:rFonts w:eastAsia="仿宋_GB2312"/>
              </w:rPr>
            </w:pPr>
          </w:p>
        </w:tc>
        <w:tc>
          <w:tcPr>
            <w:tcW w:w="474" w:type="pct"/>
            <w:vMerge w:val="restart"/>
            <w:vAlign w:val="center"/>
          </w:tcPr>
          <w:p>
            <w:pPr>
              <w:jc w:val="center"/>
              <w:rPr>
                <w:rFonts w:eastAsia="仿宋_GB2312"/>
                <w:szCs w:val="21"/>
              </w:rPr>
            </w:pPr>
            <w:r>
              <w:rPr>
                <w:rFonts w:hint="eastAsia" w:eastAsia="仿宋_GB2312"/>
                <w:szCs w:val="21"/>
              </w:rPr>
              <w:t>专业</w:t>
            </w:r>
          </w:p>
          <w:p>
            <w:pPr>
              <w:jc w:val="center"/>
              <w:rPr>
                <w:rFonts w:eastAsia="仿宋_GB2312"/>
                <w:szCs w:val="21"/>
              </w:rPr>
            </w:pPr>
            <w:r>
              <w:rPr>
                <w:rFonts w:hint="eastAsia" w:eastAsia="仿宋_GB2312"/>
                <w:szCs w:val="21"/>
              </w:rPr>
              <w:t>必修</w:t>
            </w:r>
          </w:p>
        </w:tc>
        <w:tc>
          <w:tcPr>
            <w:tcW w:w="776" w:type="pct"/>
            <w:vAlign w:val="center"/>
          </w:tcPr>
          <w:p>
            <w:pPr>
              <w:jc w:val="center"/>
              <w:rPr>
                <w:rFonts w:eastAsia="仿宋_GB2312"/>
                <w:szCs w:val="21"/>
              </w:rPr>
            </w:pPr>
            <w:r>
              <w:rPr>
                <w:rFonts w:eastAsia="仿宋_GB2312"/>
                <w:szCs w:val="21"/>
              </w:rPr>
              <w:t>S119B024</w:t>
            </w:r>
          </w:p>
        </w:tc>
        <w:tc>
          <w:tcPr>
            <w:tcW w:w="1861" w:type="pct"/>
            <w:vAlign w:val="center"/>
          </w:tcPr>
          <w:p>
            <w:pPr>
              <w:rPr>
                <w:rFonts w:eastAsia="仿宋_GB2312"/>
                <w:szCs w:val="21"/>
              </w:rPr>
            </w:pPr>
            <w:r>
              <w:rPr>
                <w:rFonts w:hint="eastAsia" w:eastAsia="仿宋_GB2312"/>
                <w:szCs w:val="21"/>
              </w:rPr>
              <w:t>民法与民事诉讼原理与实务</w:t>
            </w:r>
          </w:p>
        </w:tc>
        <w:tc>
          <w:tcPr>
            <w:tcW w:w="310" w:type="pct"/>
            <w:vAlign w:val="center"/>
          </w:tcPr>
          <w:p>
            <w:pPr>
              <w:jc w:val="center"/>
              <w:rPr>
                <w:rFonts w:eastAsia="仿宋_GB2312"/>
                <w:szCs w:val="21"/>
              </w:rPr>
            </w:pPr>
            <w:r>
              <w:rPr>
                <w:rFonts w:eastAsia="仿宋_GB2312"/>
                <w:szCs w:val="21"/>
              </w:rPr>
              <w:t>4</w:t>
            </w:r>
          </w:p>
        </w:tc>
        <w:tc>
          <w:tcPr>
            <w:tcW w:w="388" w:type="pct"/>
            <w:vAlign w:val="center"/>
          </w:tcPr>
          <w:p>
            <w:pPr>
              <w:jc w:val="center"/>
              <w:rPr>
                <w:rFonts w:eastAsia="仿宋_GB2312"/>
                <w:szCs w:val="21"/>
              </w:rPr>
            </w:pPr>
            <w:r>
              <w:rPr>
                <w:rFonts w:hint="eastAsia" w:eastAsia="仿宋_GB2312"/>
                <w:szCs w:val="21"/>
              </w:rPr>
              <w:t>秋</w:t>
            </w:r>
          </w:p>
        </w:tc>
        <w:tc>
          <w:tcPr>
            <w:tcW w:w="387" w:type="pct"/>
            <w:vAlign w:val="center"/>
          </w:tcPr>
          <w:p>
            <w:pPr>
              <w:jc w:val="center"/>
              <w:rPr>
                <w:rFonts w:eastAsia="仿宋_GB2312"/>
                <w:szCs w:val="21"/>
              </w:rPr>
            </w:pPr>
            <w:r>
              <w:rPr>
                <w:rFonts w:hint="eastAsia" w:eastAsia="仿宋_GB2312"/>
                <w:szCs w:val="21"/>
              </w:rPr>
              <w:t>考试</w:t>
            </w:r>
          </w:p>
        </w:tc>
        <w:tc>
          <w:tcPr>
            <w:tcW w:w="586" w:type="pct"/>
            <w:vMerge w:val="restart"/>
            <w:textDirection w:val="tbRlV"/>
            <w:vAlign w:val="center"/>
          </w:tcPr>
          <w:p>
            <w:pPr>
              <w:jc w:val="center"/>
              <w:rPr>
                <w:rFonts w:eastAsia="仿宋_GB2312"/>
                <w:szCs w:val="21"/>
              </w:rPr>
            </w:pPr>
            <w:r>
              <w:rPr>
                <w:rFonts w:hint="eastAsia" w:eastAsia="仿宋_GB2312"/>
                <w:szCs w:val="21"/>
              </w:rPr>
              <w:t>必</w:t>
            </w:r>
            <w:r>
              <w:rPr>
                <w:rFonts w:eastAsia="仿宋_GB2312"/>
                <w:szCs w:val="21"/>
              </w:rPr>
              <w:t xml:space="preserve">  </w:t>
            </w:r>
            <w:r>
              <w:rPr>
                <w:rFonts w:hint="eastAsia" w:eastAsia="仿宋_GB2312"/>
                <w:szCs w:val="21"/>
              </w:rPr>
              <w:t>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8" w:type="pct"/>
            <w:vMerge w:val="continue"/>
            <w:vAlign w:val="center"/>
          </w:tcPr>
          <w:p>
            <w:pPr>
              <w:jc w:val="center"/>
              <w:rPr>
                <w:rFonts w:eastAsia="仿宋_GB2312"/>
              </w:rPr>
            </w:pPr>
          </w:p>
        </w:tc>
        <w:tc>
          <w:tcPr>
            <w:tcW w:w="474" w:type="pct"/>
            <w:vMerge w:val="continue"/>
            <w:vAlign w:val="center"/>
          </w:tcPr>
          <w:p>
            <w:pPr>
              <w:jc w:val="center"/>
              <w:rPr>
                <w:rFonts w:eastAsia="仿宋_GB2312"/>
                <w:szCs w:val="21"/>
              </w:rPr>
            </w:pPr>
          </w:p>
        </w:tc>
        <w:tc>
          <w:tcPr>
            <w:tcW w:w="776" w:type="pct"/>
            <w:vAlign w:val="center"/>
          </w:tcPr>
          <w:p>
            <w:pPr>
              <w:jc w:val="center"/>
              <w:rPr>
                <w:rFonts w:eastAsia="仿宋_GB2312"/>
                <w:szCs w:val="21"/>
              </w:rPr>
            </w:pPr>
            <w:r>
              <w:rPr>
                <w:rFonts w:eastAsia="仿宋_GB2312"/>
                <w:szCs w:val="21"/>
              </w:rPr>
              <w:t>S119B025</w:t>
            </w:r>
          </w:p>
        </w:tc>
        <w:tc>
          <w:tcPr>
            <w:tcW w:w="1861" w:type="pct"/>
            <w:vAlign w:val="center"/>
          </w:tcPr>
          <w:p>
            <w:pPr>
              <w:rPr>
                <w:rFonts w:eastAsia="仿宋_GB2312"/>
                <w:szCs w:val="21"/>
              </w:rPr>
            </w:pPr>
            <w:r>
              <w:rPr>
                <w:rFonts w:hint="eastAsia" w:eastAsia="仿宋_GB2312"/>
                <w:szCs w:val="21"/>
              </w:rPr>
              <w:t>刑法与刑事诉讼原理与实务</w:t>
            </w:r>
          </w:p>
        </w:tc>
        <w:tc>
          <w:tcPr>
            <w:tcW w:w="310" w:type="pct"/>
            <w:vAlign w:val="center"/>
          </w:tcPr>
          <w:p>
            <w:pPr>
              <w:jc w:val="center"/>
              <w:rPr>
                <w:rFonts w:eastAsia="仿宋_GB2312"/>
                <w:szCs w:val="21"/>
              </w:rPr>
            </w:pPr>
            <w:r>
              <w:rPr>
                <w:rFonts w:eastAsia="仿宋_GB2312"/>
                <w:szCs w:val="21"/>
              </w:rPr>
              <w:t>4</w:t>
            </w:r>
          </w:p>
        </w:tc>
        <w:tc>
          <w:tcPr>
            <w:tcW w:w="388" w:type="pct"/>
            <w:vAlign w:val="center"/>
          </w:tcPr>
          <w:p>
            <w:pPr>
              <w:jc w:val="center"/>
              <w:rPr>
                <w:rFonts w:eastAsia="仿宋_GB2312"/>
                <w:szCs w:val="21"/>
              </w:rPr>
            </w:pPr>
            <w:r>
              <w:rPr>
                <w:rFonts w:hint="eastAsia" w:eastAsia="仿宋_GB2312"/>
                <w:szCs w:val="21"/>
              </w:rPr>
              <w:t>春</w:t>
            </w:r>
          </w:p>
        </w:tc>
        <w:tc>
          <w:tcPr>
            <w:tcW w:w="387" w:type="pct"/>
            <w:vAlign w:val="center"/>
          </w:tcPr>
          <w:p>
            <w:pPr>
              <w:jc w:val="center"/>
              <w:rPr>
                <w:rFonts w:eastAsia="仿宋_GB2312"/>
                <w:szCs w:val="21"/>
              </w:rPr>
            </w:pPr>
            <w:r>
              <w:rPr>
                <w:rFonts w:hint="eastAsia" w:eastAsia="仿宋_GB2312"/>
                <w:szCs w:val="21"/>
              </w:rPr>
              <w:t>考试</w:t>
            </w:r>
          </w:p>
        </w:tc>
        <w:tc>
          <w:tcPr>
            <w:tcW w:w="586" w:type="pct"/>
            <w:vMerge w:val="continue"/>
            <w:textDirection w:val="tbRlV"/>
            <w:vAlign w:val="center"/>
          </w:tcPr>
          <w:p>
            <w:pPr>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8" w:type="pct"/>
            <w:vMerge w:val="continue"/>
            <w:vAlign w:val="center"/>
          </w:tcPr>
          <w:p>
            <w:pPr>
              <w:jc w:val="center"/>
              <w:rPr>
                <w:rFonts w:eastAsia="仿宋_GB2312"/>
              </w:rPr>
            </w:pPr>
          </w:p>
        </w:tc>
        <w:tc>
          <w:tcPr>
            <w:tcW w:w="474" w:type="pct"/>
            <w:vMerge w:val="continue"/>
            <w:vAlign w:val="center"/>
          </w:tcPr>
          <w:p>
            <w:pPr>
              <w:jc w:val="center"/>
              <w:rPr>
                <w:rFonts w:eastAsia="仿宋_GB2312"/>
                <w:szCs w:val="21"/>
              </w:rPr>
            </w:pPr>
          </w:p>
        </w:tc>
        <w:tc>
          <w:tcPr>
            <w:tcW w:w="776" w:type="pct"/>
            <w:vAlign w:val="center"/>
          </w:tcPr>
          <w:p>
            <w:pPr>
              <w:jc w:val="center"/>
              <w:rPr>
                <w:rFonts w:eastAsia="仿宋_GB2312"/>
                <w:szCs w:val="21"/>
              </w:rPr>
            </w:pPr>
            <w:r>
              <w:rPr>
                <w:rFonts w:eastAsia="仿宋_GB2312"/>
                <w:szCs w:val="21"/>
              </w:rPr>
              <w:t>S119B026</w:t>
            </w:r>
          </w:p>
        </w:tc>
        <w:tc>
          <w:tcPr>
            <w:tcW w:w="1861" w:type="pct"/>
            <w:vAlign w:val="center"/>
          </w:tcPr>
          <w:p>
            <w:pPr>
              <w:rPr>
                <w:rFonts w:eastAsia="仿宋_GB2312"/>
                <w:szCs w:val="21"/>
              </w:rPr>
            </w:pPr>
            <w:r>
              <w:rPr>
                <w:rFonts w:hint="eastAsia" w:eastAsia="仿宋_GB2312"/>
                <w:szCs w:val="21"/>
              </w:rPr>
              <w:t>行政法与行政诉讼原理与实务</w:t>
            </w:r>
          </w:p>
        </w:tc>
        <w:tc>
          <w:tcPr>
            <w:tcW w:w="310" w:type="pct"/>
            <w:vAlign w:val="center"/>
          </w:tcPr>
          <w:p>
            <w:pPr>
              <w:jc w:val="center"/>
              <w:rPr>
                <w:rFonts w:eastAsia="仿宋_GB2312"/>
                <w:szCs w:val="21"/>
              </w:rPr>
            </w:pPr>
            <w:r>
              <w:rPr>
                <w:rFonts w:eastAsia="仿宋_GB2312"/>
                <w:szCs w:val="21"/>
              </w:rPr>
              <w:t>3</w:t>
            </w:r>
          </w:p>
        </w:tc>
        <w:tc>
          <w:tcPr>
            <w:tcW w:w="388" w:type="pct"/>
            <w:vAlign w:val="center"/>
          </w:tcPr>
          <w:p>
            <w:pPr>
              <w:jc w:val="center"/>
              <w:rPr>
                <w:rFonts w:eastAsia="仿宋_GB2312"/>
                <w:szCs w:val="21"/>
              </w:rPr>
            </w:pPr>
            <w:r>
              <w:rPr>
                <w:rFonts w:hint="eastAsia" w:eastAsia="仿宋_GB2312"/>
                <w:szCs w:val="21"/>
              </w:rPr>
              <w:t>秋</w:t>
            </w:r>
          </w:p>
        </w:tc>
        <w:tc>
          <w:tcPr>
            <w:tcW w:w="387" w:type="pct"/>
            <w:vAlign w:val="center"/>
          </w:tcPr>
          <w:p>
            <w:pPr>
              <w:jc w:val="center"/>
              <w:rPr>
                <w:rFonts w:eastAsia="仿宋_GB2312"/>
                <w:szCs w:val="21"/>
              </w:rPr>
            </w:pPr>
            <w:r>
              <w:rPr>
                <w:rFonts w:hint="eastAsia" w:eastAsia="仿宋_GB2312"/>
                <w:szCs w:val="21"/>
              </w:rPr>
              <w:t>考试</w:t>
            </w:r>
          </w:p>
        </w:tc>
        <w:tc>
          <w:tcPr>
            <w:tcW w:w="586" w:type="pct"/>
            <w:vMerge w:val="continue"/>
            <w:textDirection w:val="tbRlV"/>
            <w:vAlign w:val="center"/>
          </w:tcPr>
          <w:p>
            <w:pPr>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8" w:type="pct"/>
            <w:vMerge w:val="continue"/>
            <w:vAlign w:val="center"/>
          </w:tcPr>
          <w:p>
            <w:pPr>
              <w:jc w:val="center"/>
              <w:rPr>
                <w:rFonts w:eastAsia="仿宋_GB2312"/>
              </w:rPr>
            </w:pPr>
          </w:p>
        </w:tc>
        <w:tc>
          <w:tcPr>
            <w:tcW w:w="474" w:type="pct"/>
            <w:vMerge w:val="continue"/>
            <w:vAlign w:val="center"/>
          </w:tcPr>
          <w:p>
            <w:pPr>
              <w:jc w:val="center"/>
              <w:rPr>
                <w:rFonts w:eastAsia="仿宋_GB2312"/>
                <w:szCs w:val="21"/>
              </w:rPr>
            </w:pPr>
          </w:p>
        </w:tc>
        <w:tc>
          <w:tcPr>
            <w:tcW w:w="776" w:type="pct"/>
            <w:vAlign w:val="center"/>
          </w:tcPr>
          <w:p>
            <w:pPr>
              <w:jc w:val="center"/>
              <w:rPr>
                <w:rFonts w:eastAsia="仿宋_GB2312"/>
                <w:szCs w:val="21"/>
              </w:rPr>
            </w:pPr>
            <w:r>
              <w:rPr>
                <w:rFonts w:eastAsia="仿宋_GB2312"/>
                <w:szCs w:val="21"/>
              </w:rPr>
              <w:t>S119C002</w:t>
            </w:r>
          </w:p>
        </w:tc>
        <w:tc>
          <w:tcPr>
            <w:tcW w:w="1861" w:type="pct"/>
            <w:vAlign w:val="center"/>
          </w:tcPr>
          <w:p>
            <w:pPr>
              <w:rPr>
                <w:rFonts w:eastAsia="仿宋_GB2312"/>
                <w:szCs w:val="21"/>
              </w:rPr>
            </w:pPr>
            <w:r>
              <w:rPr>
                <w:rFonts w:hint="eastAsia" w:eastAsia="仿宋_GB2312"/>
                <w:szCs w:val="21"/>
              </w:rPr>
              <w:t>法律职业伦理</w:t>
            </w:r>
          </w:p>
        </w:tc>
        <w:tc>
          <w:tcPr>
            <w:tcW w:w="310" w:type="pct"/>
            <w:vAlign w:val="center"/>
          </w:tcPr>
          <w:p>
            <w:pPr>
              <w:jc w:val="center"/>
              <w:rPr>
                <w:rFonts w:eastAsia="仿宋_GB2312"/>
                <w:szCs w:val="21"/>
              </w:rPr>
            </w:pPr>
            <w:r>
              <w:rPr>
                <w:rFonts w:eastAsia="仿宋_GB2312"/>
                <w:szCs w:val="21"/>
              </w:rPr>
              <w:t>2</w:t>
            </w:r>
          </w:p>
        </w:tc>
        <w:tc>
          <w:tcPr>
            <w:tcW w:w="388" w:type="pct"/>
            <w:vAlign w:val="center"/>
          </w:tcPr>
          <w:p>
            <w:pPr>
              <w:jc w:val="center"/>
              <w:rPr>
                <w:rFonts w:eastAsia="仿宋_GB2312"/>
                <w:szCs w:val="21"/>
              </w:rPr>
            </w:pPr>
            <w:r>
              <w:rPr>
                <w:rFonts w:hint="eastAsia" w:eastAsia="仿宋_GB2312"/>
                <w:szCs w:val="21"/>
              </w:rPr>
              <w:t>秋</w:t>
            </w:r>
          </w:p>
        </w:tc>
        <w:tc>
          <w:tcPr>
            <w:tcW w:w="387" w:type="pct"/>
            <w:vAlign w:val="center"/>
          </w:tcPr>
          <w:p>
            <w:pPr>
              <w:jc w:val="center"/>
              <w:rPr>
                <w:rFonts w:eastAsia="仿宋_GB2312"/>
                <w:szCs w:val="21"/>
              </w:rPr>
            </w:pPr>
            <w:r>
              <w:rPr>
                <w:rFonts w:hint="eastAsia" w:eastAsia="仿宋_GB2312"/>
                <w:szCs w:val="21"/>
              </w:rPr>
              <w:t>考查</w:t>
            </w:r>
          </w:p>
        </w:tc>
        <w:tc>
          <w:tcPr>
            <w:tcW w:w="586" w:type="pct"/>
            <w:vMerge w:val="continue"/>
            <w:textDirection w:val="tbRlV"/>
            <w:vAlign w:val="center"/>
          </w:tcPr>
          <w:p>
            <w:pPr>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8" w:type="pct"/>
            <w:vMerge w:val="restart"/>
            <w:vAlign w:val="center"/>
          </w:tcPr>
          <w:p>
            <w:pPr>
              <w:jc w:val="center"/>
              <w:rPr>
                <w:rFonts w:eastAsia="仿宋_GB2312"/>
                <w:szCs w:val="21"/>
              </w:rPr>
            </w:pPr>
            <w:r>
              <w:rPr>
                <w:rFonts w:hint="eastAsia" w:eastAsia="仿宋_GB2312"/>
                <w:szCs w:val="21"/>
              </w:rPr>
              <w:t>选</w:t>
            </w:r>
            <w:r>
              <w:rPr>
                <w:rFonts w:eastAsia="仿宋_GB2312"/>
                <w:szCs w:val="21"/>
              </w:rPr>
              <w:t xml:space="preserve"> </w:t>
            </w:r>
            <w:r>
              <w:rPr>
                <w:rFonts w:hint="eastAsia" w:eastAsia="仿宋_GB2312"/>
                <w:szCs w:val="21"/>
              </w:rPr>
              <w:t>修</w:t>
            </w:r>
            <w:r>
              <w:rPr>
                <w:rFonts w:eastAsia="仿宋_GB2312"/>
                <w:szCs w:val="21"/>
              </w:rPr>
              <w:t xml:space="preserve">  </w:t>
            </w:r>
            <w:r>
              <w:rPr>
                <w:rFonts w:hint="eastAsia" w:eastAsia="仿宋_GB2312"/>
                <w:szCs w:val="21"/>
              </w:rPr>
              <w:t>模</w:t>
            </w:r>
            <w:r>
              <w:rPr>
                <w:rFonts w:eastAsia="仿宋_GB2312"/>
                <w:szCs w:val="21"/>
              </w:rPr>
              <w:t xml:space="preserve">  </w:t>
            </w:r>
            <w:r>
              <w:rPr>
                <w:rFonts w:hint="eastAsia" w:eastAsia="仿宋_GB2312"/>
                <w:szCs w:val="21"/>
              </w:rPr>
              <w:t>块</w:t>
            </w:r>
          </w:p>
        </w:tc>
        <w:tc>
          <w:tcPr>
            <w:tcW w:w="474" w:type="pct"/>
            <w:vAlign w:val="center"/>
          </w:tcPr>
          <w:p>
            <w:pPr>
              <w:jc w:val="center"/>
              <w:rPr>
                <w:rFonts w:eastAsia="仿宋_GB2312"/>
                <w:szCs w:val="21"/>
              </w:rPr>
            </w:pPr>
            <w:r>
              <w:rPr>
                <w:rFonts w:hint="eastAsia" w:eastAsia="仿宋_GB2312"/>
                <w:szCs w:val="21"/>
              </w:rPr>
              <w:t>英语</w:t>
            </w:r>
          </w:p>
          <w:p>
            <w:pPr>
              <w:jc w:val="center"/>
              <w:rPr>
                <w:rFonts w:eastAsia="仿宋_GB2312"/>
                <w:szCs w:val="21"/>
              </w:rPr>
            </w:pPr>
            <w:r>
              <w:rPr>
                <w:rFonts w:hint="eastAsia" w:eastAsia="仿宋_GB2312"/>
                <w:szCs w:val="21"/>
              </w:rPr>
              <w:t>选修</w:t>
            </w:r>
          </w:p>
        </w:tc>
        <w:tc>
          <w:tcPr>
            <w:tcW w:w="776" w:type="pct"/>
            <w:vAlign w:val="center"/>
          </w:tcPr>
          <w:p>
            <w:pPr>
              <w:jc w:val="center"/>
              <w:rPr>
                <w:rFonts w:eastAsia="仿宋_GB2312"/>
              </w:rPr>
            </w:pPr>
            <w:r>
              <w:rPr>
                <w:rFonts w:eastAsia="仿宋_GB2312"/>
                <w:szCs w:val="21"/>
              </w:rPr>
              <w:t>S114A016</w:t>
            </w:r>
          </w:p>
        </w:tc>
        <w:tc>
          <w:tcPr>
            <w:tcW w:w="1861" w:type="pct"/>
            <w:vAlign w:val="center"/>
          </w:tcPr>
          <w:p>
            <w:pPr>
              <w:rPr>
                <w:rFonts w:eastAsia="仿宋_GB2312"/>
              </w:rPr>
            </w:pPr>
            <w:r>
              <w:rPr>
                <w:rFonts w:hint="eastAsia" w:eastAsia="仿宋_GB2312"/>
                <w:szCs w:val="21"/>
              </w:rPr>
              <w:t>硕士英语（选修）</w:t>
            </w:r>
          </w:p>
        </w:tc>
        <w:tc>
          <w:tcPr>
            <w:tcW w:w="310" w:type="pct"/>
            <w:vAlign w:val="center"/>
          </w:tcPr>
          <w:p>
            <w:pPr>
              <w:jc w:val="center"/>
              <w:rPr>
                <w:rFonts w:eastAsia="仿宋_GB2312"/>
              </w:rPr>
            </w:pPr>
            <w:r>
              <w:rPr>
                <w:rFonts w:eastAsia="仿宋_GB2312"/>
                <w:szCs w:val="21"/>
              </w:rPr>
              <w:t>2</w:t>
            </w:r>
          </w:p>
        </w:tc>
        <w:tc>
          <w:tcPr>
            <w:tcW w:w="388" w:type="pct"/>
            <w:vAlign w:val="center"/>
          </w:tcPr>
          <w:p>
            <w:pPr>
              <w:jc w:val="center"/>
              <w:rPr>
                <w:rFonts w:eastAsia="仿宋_GB2312"/>
              </w:rPr>
            </w:pPr>
            <w:r>
              <w:rPr>
                <w:rFonts w:hint="eastAsia" w:eastAsia="仿宋_GB2312"/>
                <w:szCs w:val="21"/>
              </w:rPr>
              <w:t>春</w:t>
            </w:r>
          </w:p>
        </w:tc>
        <w:tc>
          <w:tcPr>
            <w:tcW w:w="387" w:type="pct"/>
            <w:vAlign w:val="center"/>
          </w:tcPr>
          <w:p>
            <w:pPr>
              <w:jc w:val="center"/>
              <w:rPr>
                <w:rFonts w:eastAsia="仿宋_GB2312"/>
                <w:szCs w:val="21"/>
              </w:rPr>
            </w:pPr>
            <w:r>
              <w:rPr>
                <w:rFonts w:hint="eastAsia" w:eastAsia="仿宋_GB2312"/>
                <w:szCs w:val="21"/>
              </w:rPr>
              <w:t>考试</w:t>
            </w:r>
          </w:p>
        </w:tc>
        <w:tc>
          <w:tcPr>
            <w:tcW w:w="586" w:type="pct"/>
            <w:vAlign w:val="center"/>
          </w:tcPr>
          <w:p>
            <w:pPr>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8" w:type="pct"/>
            <w:vMerge w:val="continue"/>
            <w:textDirection w:val="tbRlV"/>
            <w:vAlign w:val="center"/>
          </w:tcPr>
          <w:p>
            <w:pPr>
              <w:jc w:val="center"/>
              <w:rPr>
                <w:rFonts w:eastAsia="仿宋_GB2312"/>
                <w:szCs w:val="21"/>
              </w:rPr>
            </w:pPr>
          </w:p>
        </w:tc>
        <w:tc>
          <w:tcPr>
            <w:tcW w:w="474" w:type="pct"/>
            <w:vMerge w:val="restart"/>
            <w:vAlign w:val="center"/>
          </w:tcPr>
          <w:p>
            <w:pPr>
              <w:jc w:val="center"/>
              <w:rPr>
                <w:rFonts w:eastAsia="仿宋_GB2312"/>
                <w:szCs w:val="21"/>
              </w:rPr>
            </w:pPr>
            <w:r>
              <w:rPr>
                <w:rFonts w:hint="eastAsia" w:eastAsia="仿宋_GB2312"/>
                <w:szCs w:val="21"/>
              </w:rPr>
              <w:t>专业</w:t>
            </w:r>
          </w:p>
          <w:p>
            <w:pPr>
              <w:jc w:val="center"/>
              <w:rPr>
                <w:rFonts w:eastAsia="仿宋_GB2312"/>
                <w:szCs w:val="21"/>
              </w:rPr>
            </w:pPr>
            <w:r>
              <w:rPr>
                <w:rFonts w:hint="eastAsia" w:eastAsia="仿宋_GB2312"/>
                <w:szCs w:val="21"/>
              </w:rPr>
              <w:t>选修</w:t>
            </w:r>
          </w:p>
        </w:tc>
        <w:tc>
          <w:tcPr>
            <w:tcW w:w="776" w:type="pct"/>
            <w:vAlign w:val="center"/>
          </w:tcPr>
          <w:p>
            <w:pPr>
              <w:jc w:val="center"/>
              <w:rPr>
                <w:rFonts w:eastAsia="仿宋_GB2312"/>
                <w:szCs w:val="21"/>
              </w:rPr>
            </w:pPr>
            <w:r>
              <w:rPr>
                <w:rFonts w:eastAsia="仿宋_GB2312"/>
                <w:szCs w:val="21"/>
              </w:rPr>
              <w:t>S119C029</w:t>
            </w:r>
          </w:p>
        </w:tc>
        <w:tc>
          <w:tcPr>
            <w:tcW w:w="1861" w:type="pct"/>
            <w:vAlign w:val="center"/>
          </w:tcPr>
          <w:p>
            <w:pPr>
              <w:rPr>
                <w:rFonts w:eastAsia="仿宋_GB2312"/>
                <w:szCs w:val="21"/>
              </w:rPr>
            </w:pPr>
            <w:r>
              <w:rPr>
                <w:rFonts w:hint="eastAsia" w:eastAsia="仿宋_GB2312"/>
                <w:szCs w:val="21"/>
              </w:rPr>
              <w:t>专利法</w:t>
            </w:r>
          </w:p>
        </w:tc>
        <w:tc>
          <w:tcPr>
            <w:tcW w:w="310" w:type="pct"/>
            <w:vAlign w:val="center"/>
          </w:tcPr>
          <w:p>
            <w:pPr>
              <w:jc w:val="center"/>
              <w:rPr>
                <w:rFonts w:eastAsia="仿宋_GB2312"/>
                <w:szCs w:val="21"/>
              </w:rPr>
            </w:pPr>
            <w:r>
              <w:rPr>
                <w:rFonts w:eastAsia="仿宋_GB2312"/>
                <w:szCs w:val="21"/>
              </w:rPr>
              <w:t>2</w:t>
            </w:r>
          </w:p>
        </w:tc>
        <w:tc>
          <w:tcPr>
            <w:tcW w:w="388" w:type="pct"/>
            <w:vAlign w:val="center"/>
          </w:tcPr>
          <w:p>
            <w:pPr>
              <w:jc w:val="center"/>
              <w:rPr>
                <w:rFonts w:eastAsia="仿宋_GB2312"/>
                <w:szCs w:val="21"/>
              </w:rPr>
            </w:pPr>
            <w:r>
              <w:rPr>
                <w:rFonts w:hint="eastAsia" w:eastAsia="仿宋_GB2312"/>
                <w:szCs w:val="21"/>
              </w:rPr>
              <w:t>秋</w:t>
            </w:r>
          </w:p>
        </w:tc>
        <w:tc>
          <w:tcPr>
            <w:tcW w:w="387" w:type="pct"/>
            <w:vAlign w:val="center"/>
          </w:tcPr>
          <w:p>
            <w:pPr>
              <w:jc w:val="center"/>
              <w:rPr>
                <w:rFonts w:eastAsia="仿宋_GB2312"/>
                <w:szCs w:val="21"/>
              </w:rPr>
            </w:pPr>
            <w:r>
              <w:rPr>
                <w:rFonts w:hint="eastAsia" w:eastAsia="仿宋_GB2312"/>
                <w:szCs w:val="21"/>
              </w:rPr>
              <w:t>考试</w:t>
            </w:r>
          </w:p>
        </w:tc>
        <w:tc>
          <w:tcPr>
            <w:tcW w:w="586" w:type="pct"/>
            <w:vMerge w:val="restart"/>
            <w:vAlign w:val="center"/>
          </w:tcPr>
          <w:p>
            <w:pPr>
              <w:jc w:val="center"/>
              <w:rPr>
                <w:rFonts w:eastAsia="仿宋_GB2312"/>
                <w:szCs w:val="21"/>
              </w:rPr>
            </w:pPr>
            <w:r>
              <w:rPr>
                <w:rFonts w:hint="eastAsia" w:eastAsia="仿宋_GB2312"/>
                <w:szCs w:val="21"/>
              </w:rPr>
              <w:t>至</w:t>
            </w:r>
          </w:p>
          <w:p>
            <w:pPr>
              <w:jc w:val="center"/>
              <w:rPr>
                <w:rFonts w:eastAsia="仿宋_GB2312"/>
                <w:szCs w:val="21"/>
              </w:rPr>
            </w:pPr>
            <w:r>
              <w:rPr>
                <w:rFonts w:hint="eastAsia" w:eastAsia="仿宋_GB2312"/>
                <w:szCs w:val="21"/>
              </w:rPr>
              <w:t>少</w:t>
            </w:r>
          </w:p>
          <w:p>
            <w:pPr>
              <w:jc w:val="center"/>
              <w:rPr>
                <w:rFonts w:eastAsia="仿宋_GB2312"/>
                <w:szCs w:val="21"/>
              </w:rPr>
            </w:pPr>
            <w:r>
              <w:rPr>
                <w:rFonts w:hint="eastAsia" w:eastAsia="仿宋_GB2312"/>
                <w:szCs w:val="21"/>
              </w:rPr>
              <w:t>选</w:t>
            </w:r>
          </w:p>
          <w:p>
            <w:pPr>
              <w:jc w:val="center"/>
              <w:rPr>
                <w:rFonts w:eastAsia="仿宋_GB2312"/>
                <w:szCs w:val="21"/>
              </w:rPr>
            </w:pPr>
            <w:r>
              <w:rPr>
                <w:rFonts w:eastAsia="仿宋_GB2312"/>
                <w:szCs w:val="21"/>
              </w:rPr>
              <w:t>16</w:t>
            </w:r>
          </w:p>
          <w:p>
            <w:pPr>
              <w:jc w:val="center"/>
              <w:rPr>
                <w:rFonts w:eastAsia="仿宋_GB2312"/>
                <w:szCs w:val="21"/>
              </w:rPr>
            </w:pPr>
            <w:r>
              <w:rPr>
                <w:rFonts w:hint="eastAsia" w:eastAsia="仿宋_GB2312"/>
                <w:szCs w:val="21"/>
              </w:rPr>
              <w:t>学</w:t>
            </w:r>
          </w:p>
          <w:p>
            <w:pPr>
              <w:jc w:val="center"/>
              <w:rPr>
                <w:rFonts w:eastAsia="仿宋_GB2312"/>
                <w:szCs w:val="21"/>
              </w:rPr>
            </w:pPr>
            <w:r>
              <w:rPr>
                <w:rFonts w:hint="eastAsia" w:eastAsia="仿宋_GB2312"/>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8" w:type="pct"/>
            <w:vMerge w:val="continue"/>
            <w:vAlign w:val="center"/>
          </w:tcPr>
          <w:p>
            <w:pPr>
              <w:jc w:val="center"/>
              <w:rPr>
                <w:rFonts w:eastAsia="仿宋_GB2312"/>
              </w:rPr>
            </w:pPr>
          </w:p>
        </w:tc>
        <w:tc>
          <w:tcPr>
            <w:tcW w:w="474" w:type="pct"/>
            <w:vMerge w:val="continue"/>
            <w:vAlign w:val="center"/>
          </w:tcPr>
          <w:p>
            <w:pPr>
              <w:jc w:val="center"/>
              <w:rPr>
                <w:rFonts w:eastAsia="仿宋_GB2312"/>
              </w:rPr>
            </w:pPr>
          </w:p>
        </w:tc>
        <w:tc>
          <w:tcPr>
            <w:tcW w:w="776" w:type="pct"/>
            <w:vAlign w:val="center"/>
          </w:tcPr>
          <w:p>
            <w:pPr>
              <w:jc w:val="center"/>
              <w:rPr>
                <w:rFonts w:eastAsia="仿宋_GB2312"/>
                <w:szCs w:val="21"/>
              </w:rPr>
            </w:pPr>
            <w:r>
              <w:rPr>
                <w:rFonts w:eastAsia="仿宋_GB2312"/>
                <w:szCs w:val="21"/>
              </w:rPr>
              <w:t>S119C017</w:t>
            </w:r>
          </w:p>
        </w:tc>
        <w:tc>
          <w:tcPr>
            <w:tcW w:w="1861" w:type="pct"/>
            <w:vAlign w:val="center"/>
          </w:tcPr>
          <w:p>
            <w:pPr>
              <w:rPr>
                <w:rFonts w:eastAsia="仿宋_GB2312"/>
                <w:szCs w:val="21"/>
              </w:rPr>
            </w:pPr>
            <w:r>
              <w:rPr>
                <w:rFonts w:hint="eastAsia" w:eastAsia="仿宋_GB2312"/>
                <w:szCs w:val="21"/>
              </w:rPr>
              <w:t>商标法</w:t>
            </w:r>
          </w:p>
        </w:tc>
        <w:tc>
          <w:tcPr>
            <w:tcW w:w="310" w:type="pct"/>
            <w:vAlign w:val="center"/>
          </w:tcPr>
          <w:p>
            <w:pPr>
              <w:jc w:val="center"/>
              <w:rPr>
                <w:rFonts w:eastAsia="仿宋_GB2312"/>
                <w:szCs w:val="21"/>
              </w:rPr>
            </w:pPr>
            <w:r>
              <w:rPr>
                <w:rFonts w:eastAsia="仿宋_GB2312"/>
                <w:szCs w:val="21"/>
              </w:rPr>
              <w:t>2</w:t>
            </w:r>
          </w:p>
        </w:tc>
        <w:tc>
          <w:tcPr>
            <w:tcW w:w="388" w:type="pct"/>
            <w:vAlign w:val="center"/>
          </w:tcPr>
          <w:p>
            <w:pPr>
              <w:jc w:val="center"/>
              <w:rPr>
                <w:rFonts w:eastAsia="仿宋_GB2312"/>
                <w:szCs w:val="21"/>
              </w:rPr>
            </w:pPr>
            <w:r>
              <w:rPr>
                <w:rFonts w:hint="eastAsia" w:eastAsia="仿宋_GB2312"/>
                <w:szCs w:val="21"/>
              </w:rPr>
              <w:t>春</w:t>
            </w:r>
          </w:p>
        </w:tc>
        <w:tc>
          <w:tcPr>
            <w:tcW w:w="387" w:type="pct"/>
            <w:vAlign w:val="center"/>
          </w:tcPr>
          <w:p>
            <w:pPr>
              <w:jc w:val="center"/>
              <w:rPr>
                <w:rFonts w:eastAsia="仿宋_GB2312"/>
                <w:szCs w:val="21"/>
              </w:rPr>
            </w:pPr>
            <w:r>
              <w:rPr>
                <w:rFonts w:hint="eastAsia" w:eastAsia="仿宋_GB2312"/>
                <w:szCs w:val="21"/>
              </w:rPr>
              <w:t>考试</w:t>
            </w:r>
          </w:p>
        </w:tc>
        <w:tc>
          <w:tcPr>
            <w:tcW w:w="586" w:type="pct"/>
            <w:vMerge w:val="continue"/>
            <w:vAlign w:val="center"/>
          </w:tcPr>
          <w:p>
            <w:pPr>
              <w:jc w:val="cente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8" w:type="pct"/>
            <w:vMerge w:val="continue"/>
            <w:vAlign w:val="center"/>
          </w:tcPr>
          <w:p>
            <w:pPr>
              <w:jc w:val="center"/>
              <w:rPr>
                <w:rFonts w:eastAsia="仿宋_GB2312"/>
              </w:rPr>
            </w:pPr>
          </w:p>
        </w:tc>
        <w:tc>
          <w:tcPr>
            <w:tcW w:w="474" w:type="pct"/>
            <w:vMerge w:val="continue"/>
            <w:vAlign w:val="center"/>
          </w:tcPr>
          <w:p>
            <w:pPr>
              <w:jc w:val="center"/>
              <w:rPr>
                <w:rFonts w:eastAsia="仿宋_GB2312"/>
              </w:rPr>
            </w:pPr>
          </w:p>
        </w:tc>
        <w:tc>
          <w:tcPr>
            <w:tcW w:w="776" w:type="pct"/>
            <w:vAlign w:val="center"/>
          </w:tcPr>
          <w:p>
            <w:pPr>
              <w:jc w:val="center"/>
              <w:rPr>
                <w:rFonts w:eastAsia="仿宋_GB2312"/>
                <w:szCs w:val="21"/>
              </w:rPr>
            </w:pPr>
            <w:r>
              <w:rPr>
                <w:rFonts w:eastAsia="仿宋_GB2312"/>
                <w:szCs w:val="21"/>
              </w:rPr>
              <w:t>S119C028</w:t>
            </w:r>
          </w:p>
        </w:tc>
        <w:tc>
          <w:tcPr>
            <w:tcW w:w="1861" w:type="pct"/>
            <w:vAlign w:val="center"/>
          </w:tcPr>
          <w:p>
            <w:pPr>
              <w:rPr>
                <w:rFonts w:eastAsia="仿宋_GB2312"/>
                <w:szCs w:val="21"/>
              </w:rPr>
            </w:pPr>
            <w:r>
              <w:rPr>
                <w:rFonts w:hint="eastAsia" w:eastAsia="仿宋_GB2312"/>
                <w:szCs w:val="21"/>
              </w:rPr>
              <w:t>著作权法</w:t>
            </w:r>
          </w:p>
        </w:tc>
        <w:tc>
          <w:tcPr>
            <w:tcW w:w="310" w:type="pct"/>
            <w:vAlign w:val="center"/>
          </w:tcPr>
          <w:p>
            <w:pPr>
              <w:jc w:val="center"/>
              <w:rPr>
                <w:rFonts w:eastAsia="仿宋_GB2312"/>
                <w:szCs w:val="21"/>
              </w:rPr>
            </w:pPr>
            <w:r>
              <w:rPr>
                <w:rFonts w:eastAsia="仿宋_GB2312"/>
                <w:szCs w:val="21"/>
              </w:rPr>
              <w:t>2</w:t>
            </w:r>
          </w:p>
        </w:tc>
        <w:tc>
          <w:tcPr>
            <w:tcW w:w="388" w:type="pct"/>
            <w:vAlign w:val="center"/>
          </w:tcPr>
          <w:p>
            <w:pPr>
              <w:jc w:val="center"/>
              <w:rPr>
                <w:rFonts w:eastAsia="仿宋_GB2312"/>
                <w:szCs w:val="21"/>
              </w:rPr>
            </w:pPr>
            <w:r>
              <w:rPr>
                <w:rFonts w:hint="eastAsia" w:eastAsia="仿宋_GB2312"/>
                <w:szCs w:val="21"/>
              </w:rPr>
              <w:t>秋</w:t>
            </w:r>
          </w:p>
        </w:tc>
        <w:tc>
          <w:tcPr>
            <w:tcW w:w="387" w:type="pct"/>
            <w:vAlign w:val="center"/>
          </w:tcPr>
          <w:p>
            <w:pPr>
              <w:jc w:val="center"/>
              <w:rPr>
                <w:rFonts w:eastAsia="仿宋_GB2312"/>
                <w:szCs w:val="21"/>
              </w:rPr>
            </w:pPr>
            <w:r>
              <w:rPr>
                <w:rFonts w:hint="eastAsia" w:eastAsia="仿宋_GB2312"/>
                <w:szCs w:val="21"/>
              </w:rPr>
              <w:t>考试</w:t>
            </w:r>
          </w:p>
        </w:tc>
        <w:tc>
          <w:tcPr>
            <w:tcW w:w="586" w:type="pct"/>
            <w:vMerge w:val="continue"/>
            <w:vAlign w:val="center"/>
          </w:tcPr>
          <w:p>
            <w:pPr>
              <w:jc w:val="cente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8" w:type="pct"/>
            <w:vMerge w:val="continue"/>
            <w:vAlign w:val="center"/>
          </w:tcPr>
          <w:p>
            <w:pPr>
              <w:jc w:val="center"/>
              <w:rPr>
                <w:rFonts w:eastAsia="仿宋_GB2312"/>
              </w:rPr>
            </w:pPr>
          </w:p>
        </w:tc>
        <w:tc>
          <w:tcPr>
            <w:tcW w:w="474" w:type="pct"/>
            <w:vMerge w:val="continue"/>
            <w:vAlign w:val="center"/>
          </w:tcPr>
          <w:p>
            <w:pPr>
              <w:jc w:val="center"/>
              <w:rPr>
                <w:rFonts w:eastAsia="仿宋_GB2312"/>
              </w:rPr>
            </w:pPr>
          </w:p>
        </w:tc>
        <w:tc>
          <w:tcPr>
            <w:tcW w:w="776" w:type="pct"/>
            <w:vAlign w:val="center"/>
          </w:tcPr>
          <w:p>
            <w:pPr>
              <w:jc w:val="center"/>
              <w:rPr>
                <w:rFonts w:eastAsia="仿宋_GB2312"/>
                <w:szCs w:val="21"/>
              </w:rPr>
            </w:pPr>
            <w:r>
              <w:rPr>
                <w:rFonts w:eastAsia="仿宋_GB2312"/>
                <w:szCs w:val="21"/>
              </w:rPr>
              <w:t>S119C019</w:t>
            </w:r>
          </w:p>
        </w:tc>
        <w:tc>
          <w:tcPr>
            <w:tcW w:w="1861" w:type="pct"/>
            <w:vAlign w:val="center"/>
          </w:tcPr>
          <w:p>
            <w:pPr>
              <w:rPr>
                <w:rFonts w:eastAsia="仿宋_GB2312"/>
                <w:szCs w:val="21"/>
              </w:rPr>
            </w:pPr>
            <w:r>
              <w:rPr>
                <w:rFonts w:hint="eastAsia" w:eastAsia="仿宋_GB2312"/>
                <w:szCs w:val="21"/>
              </w:rPr>
              <w:t>商业秘密法</w:t>
            </w:r>
          </w:p>
        </w:tc>
        <w:tc>
          <w:tcPr>
            <w:tcW w:w="310" w:type="pct"/>
            <w:vAlign w:val="center"/>
          </w:tcPr>
          <w:p>
            <w:pPr>
              <w:jc w:val="center"/>
              <w:rPr>
                <w:rFonts w:eastAsia="仿宋_GB2312"/>
                <w:szCs w:val="21"/>
              </w:rPr>
            </w:pPr>
            <w:r>
              <w:rPr>
                <w:rFonts w:eastAsia="仿宋_GB2312"/>
                <w:szCs w:val="21"/>
              </w:rPr>
              <w:t>2</w:t>
            </w:r>
          </w:p>
        </w:tc>
        <w:tc>
          <w:tcPr>
            <w:tcW w:w="388" w:type="pct"/>
            <w:vAlign w:val="center"/>
          </w:tcPr>
          <w:p>
            <w:pPr>
              <w:jc w:val="center"/>
              <w:rPr>
                <w:rFonts w:eastAsia="仿宋_GB2312"/>
                <w:szCs w:val="21"/>
              </w:rPr>
            </w:pPr>
            <w:r>
              <w:rPr>
                <w:rFonts w:hint="eastAsia" w:eastAsia="仿宋_GB2312"/>
                <w:szCs w:val="21"/>
              </w:rPr>
              <w:t>秋</w:t>
            </w:r>
          </w:p>
        </w:tc>
        <w:tc>
          <w:tcPr>
            <w:tcW w:w="387" w:type="pct"/>
            <w:vAlign w:val="center"/>
          </w:tcPr>
          <w:p>
            <w:pPr>
              <w:jc w:val="center"/>
              <w:rPr>
                <w:rFonts w:eastAsia="仿宋_GB2312"/>
                <w:szCs w:val="21"/>
              </w:rPr>
            </w:pPr>
            <w:r>
              <w:rPr>
                <w:rFonts w:hint="eastAsia" w:eastAsia="仿宋_GB2312"/>
                <w:szCs w:val="21"/>
              </w:rPr>
              <w:t>考试</w:t>
            </w:r>
          </w:p>
        </w:tc>
        <w:tc>
          <w:tcPr>
            <w:tcW w:w="586" w:type="pct"/>
            <w:vMerge w:val="continue"/>
            <w:vAlign w:val="center"/>
          </w:tcPr>
          <w:p>
            <w:pPr>
              <w:jc w:val="cente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8" w:type="pct"/>
            <w:vMerge w:val="continue"/>
            <w:vAlign w:val="center"/>
          </w:tcPr>
          <w:p>
            <w:pPr>
              <w:jc w:val="center"/>
              <w:rPr>
                <w:rFonts w:eastAsia="仿宋_GB2312"/>
              </w:rPr>
            </w:pPr>
          </w:p>
        </w:tc>
        <w:tc>
          <w:tcPr>
            <w:tcW w:w="474" w:type="pct"/>
            <w:vMerge w:val="continue"/>
            <w:vAlign w:val="center"/>
          </w:tcPr>
          <w:p>
            <w:pPr>
              <w:jc w:val="center"/>
              <w:rPr>
                <w:rFonts w:eastAsia="仿宋_GB2312"/>
              </w:rPr>
            </w:pPr>
          </w:p>
        </w:tc>
        <w:tc>
          <w:tcPr>
            <w:tcW w:w="776" w:type="pct"/>
            <w:vAlign w:val="center"/>
          </w:tcPr>
          <w:p>
            <w:pPr>
              <w:jc w:val="center"/>
              <w:rPr>
                <w:rFonts w:eastAsia="仿宋_GB2312"/>
                <w:szCs w:val="21"/>
              </w:rPr>
            </w:pPr>
            <w:r>
              <w:rPr>
                <w:rFonts w:eastAsia="仿宋_GB2312"/>
                <w:szCs w:val="21"/>
              </w:rPr>
              <w:t>S119C023</w:t>
            </w:r>
          </w:p>
        </w:tc>
        <w:tc>
          <w:tcPr>
            <w:tcW w:w="1861" w:type="pct"/>
            <w:vAlign w:val="center"/>
          </w:tcPr>
          <w:p>
            <w:pPr>
              <w:rPr>
                <w:rFonts w:eastAsia="仿宋_GB2312"/>
                <w:szCs w:val="21"/>
              </w:rPr>
            </w:pPr>
            <w:r>
              <w:rPr>
                <w:rFonts w:hint="eastAsia" w:eastAsia="仿宋_GB2312"/>
                <w:szCs w:val="21"/>
              </w:rPr>
              <w:t>知识产权法总论</w:t>
            </w:r>
          </w:p>
        </w:tc>
        <w:tc>
          <w:tcPr>
            <w:tcW w:w="310" w:type="pct"/>
            <w:vAlign w:val="center"/>
          </w:tcPr>
          <w:p>
            <w:pPr>
              <w:jc w:val="center"/>
              <w:rPr>
                <w:rFonts w:eastAsia="仿宋_GB2312"/>
                <w:szCs w:val="21"/>
              </w:rPr>
            </w:pPr>
            <w:r>
              <w:rPr>
                <w:rFonts w:eastAsia="仿宋_GB2312"/>
                <w:szCs w:val="21"/>
              </w:rPr>
              <w:t>2</w:t>
            </w:r>
          </w:p>
        </w:tc>
        <w:tc>
          <w:tcPr>
            <w:tcW w:w="388" w:type="pct"/>
            <w:vAlign w:val="center"/>
          </w:tcPr>
          <w:p>
            <w:pPr>
              <w:jc w:val="center"/>
              <w:rPr>
                <w:rFonts w:eastAsia="仿宋_GB2312"/>
                <w:szCs w:val="21"/>
              </w:rPr>
            </w:pPr>
            <w:r>
              <w:rPr>
                <w:rFonts w:hint="eastAsia" w:eastAsia="仿宋_GB2312"/>
                <w:szCs w:val="21"/>
              </w:rPr>
              <w:t>秋</w:t>
            </w:r>
          </w:p>
        </w:tc>
        <w:tc>
          <w:tcPr>
            <w:tcW w:w="387" w:type="pct"/>
            <w:vAlign w:val="center"/>
          </w:tcPr>
          <w:p>
            <w:pPr>
              <w:jc w:val="center"/>
              <w:rPr>
                <w:rFonts w:eastAsia="仿宋_GB2312"/>
                <w:szCs w:val="21"/>
              </w:rPr>
            </w:pPr>
            <w:r>
              <w:rPr>
                <w:rFonts w:hint="eastAsia" w:eastAsia="仿宋_GB2312"/>
                <w:szCs w:val="21"/>
              </w:rPr>
              <w:t>考试</w:t>
            </w:r>
          </w:p>
        </w:tc>
        <w:tc>
          <w:tcPr>
            <w:tcW w:w="586" w:type="pct"/>
            <w:vMerge w:val="continue"/>
            <w:vAlign w:val="center"/>
          </w:tcPr>
          <w:p>
            <w:pPr>
              <w:jc w:val="cente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8" w:type="pct"/>
            <w:vMerge w:val="continue"/>
            <w:vAlign w:val="center"/>
          </w:tcPr>
          <w:p>
            <w:pPr>
              <w:jc w:val="center"/>
              <w:rPr>
                <w:rFonts w:eastAsia="仿宋_GB2312"/>
              </w:rPr>
            </w:pPr>
          </w:p>
        </w:tc>
        <w:tc>
          <w:tcPr>
            <w:tcW w:w="474" w:type="pct"/>
            <w:vMerge w:val="continue"/>
            <w:vAlign w:val="center"/>
          </w:tcPr>
          <w:p>
            <w:pPr>
              <w:jc w:val="center"/>
              <w:rPr>
                <w:rFonts w:eastAsia="仿宋_GB2312"/>
              </w:rPr>
            </w:pPr>
          </w:p>
        </w:tc>
        <w:tc>
          <w:tcPr>
            <w:tcW w:w="776" w:type="pct"/>
            <w:vAlign w:val="center"/>
          </w:tcPr>
          <w:p>
            <w:pPr>
              <w:jc w:val="center"/>
              <w:rPr>
                <w:rFonts w:eastAsia="仿宋_GB2312"/>
                <w:szCs w:val="21"/>
              </w:rPr>
            </w:pPr>
            <w:r>
              <w:rPr>
                <w:rFonts w:eastAsia="仿宋_GB2312"/>
                <w:szCs w:val="21"/>
              </w:rPr>
              <w:t>S119B006</w:t>
            </w:r>
          </w:p>
        </w:tc>
        <w:tc>
          <w:tcPr>
            <w:tcW w:w="1861" w:type="pct"/>
            <w:vAlign w:val="center"/>
          </w:tcPr>
          <w:p>
            <w:pPr>
              <w:rPr>
                <w:rFonts w:eastAsia="仿宋_GB2312"/>
                <w:szCs w:val="21"/>
              </w:rPr>
            </w:pPr>
            <w:r>
              <w:rPr>
                <w:rFonts w:hint="eastAsia" w:eastAsia="仿宋_GB2312"/>
                <w:szCs w:val="21"/>
              </w:rPr>
              <w:t>经济法专题</w:t>
            </w:r>
          </w:p>
        </w:tc>
        <w:tc>
          <w:tcPr>
            <w:tcW w:w="310" w:type="pct"/>
            <w:vAlign w:val="center"/>
          </w:tcPr>
          <w:p>
            <w:pPr>
              <w:jc w:val="center"/>
              <w:rPr>
                <w:rFonts w:eastAsia="仿宋_GB2312"/>
                <w:szCs w:val="21"/>
              </w:rPr>
            </w:pPr>
            <w:r>
              <w:rPr>
                <w:rFonts w:eastAsia="仿宋_GB2312"/>
                <w:szCs w:val="21"/>
              </w:rPr>
              <w:t>2</w:t>
            </w:r>
          </w:p>
        </w:tc>
        <w:tc>
          <w:tcPr>
            <w:tcW w:w="388" w:type="pct"/>
            <w:vAlign w:val="center"/>
          </w:tcPr>
          <w:p>
            <w:pPr>
              <w:jc w:val="center"/>
              <w:rPr>
                <w:rFonts w:eastAsia="仿宋_GB2312"/>
                <w:szCs w:val="21"/>
              </w:rPr>
            </w:pPr>
            <w:r>
              <w:rPr>
                <w:rFonts w:hint="eastAsia" w:eastAsia="仿宋_GB2312"/>
                <w:szCs w:val="21"/>
              </w:rPr>
              <w:t>春</w:t>
            </w:r>
          </w:p>
        </w:tc>
        <w:tc>
          <w:tcPr>
            <w:tcW w:w="387" w:type="pct"/>
            <w:vAlign w:val="center"/>
          </w:tcPr>
          <w:p>
            <w:pPr>
              <w:jc w:val="center"/>
              <w:rPr>
                <w:rFonts w:eastAsia="仿宋_GB2312"/>
                <w:szCs w:val="21"/>
              </w:rPr>
            </w:pPr>
            <w:r>
              <w:rPr>
                <w:rFonts w:hint="eastAsia" w:eastAsia="仿宋_GB2312"/>
                <w:szCs w:val="21"/>
              </w:rPr>
              <w:t>考试</w:t>
            </w:r>
          </w:p>
        </w:tc>
        <w:tc>
          <w:tcPr>
            <w:tcW w:w="586" w:type="pct"/>
            <w:vMerge w:val="continue"/>
            <w:vAlign w:val="center"/>
          </w:tcPr>
          <w:p>
            <w:pPr>
              <w:jc w:val="cente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8" w:type="pct"/>
            <w:vMerge w:val="continue"/>
            <w:vAlign w:val="center"/>
          </w:tcPr>
          <w:p>
            <w:pPr>
              <w:jc w:val="center"/>
              <w:rPr>
                <w:rFonts w:eastAsia="仿宋_GB2312"/>
              </w:rPr>
            </w:pPr>
          </w:p>
        </w:tc>
        <w:tc>
          <w:tcPr>
            <w:tcW w:w="474" w:type="pct"/>
            <w:vMerge w:val="continue"/>
            <w:vAlign w:val="center"/>
          </w:tcPr>
          <w:p>
            <w:pPr>
              <w:jc w:val="center"/>
              <w:rPr>
                <w:rFonts w:eastAsia="仿宋_GB2312"/>
              </w:rPr>
            </w:pPr>
          </w:p>
        </w:tc>
        <w:tc>
          <w:tcPr>
            <w:tcW w:w="776" w:type="pct"/>
            <w:vAlign w:val="center"/>
          </w:tcPr>
          <w:p>
            <w:pPr>
              <w:jc w:val="center"/>
              <w:rPr>
                <w:rFonts w:eastAsia="仿宋_GB2312"/>
                <w:szCs w:val="21"/>
              </w:rPr>
            </w:pPr>
            <w:r>
              <w:rPr>
                <w:rFonts w:eastAsia="仿宋_GB2312"/>
                <w:szCs w:val="21"/>
              </w:rPr>
              <w:t>S119C027</w:t>
            </w:r>
          </w:p>
        </w:tc>
        <w:tc>
          <w:tcPr>
            <w:tcW w:w="1861" w:type="pct"/>
            <w:vAlign w:val="center"/>
          </w:tcPr>
          <w:p>
            <w:pPr>
              <w:rPr>
                <w:rFonts w:eastAsia="仿宋_GB2312"/>
                <w:szCs w:val="21"/>
              </w:rPr>
            </w:pPr>
            <w:r>
              <w:rPr>
                <w:rFonts w:hint="eastAsia" w:eastAsia="仿宋_GB2312"/>
                <w:szCs w:val="21"/>
              </w:rPr>
              <w:t>知识产权诉讼与仲裁</w:t>
            </w:r>
          </w:p>
        </w:tc>
        <w:tc>
          <w:tcPr>
            <w:tcW w:w="310" w:type="pct"/>
            <w:vAlign w:val="center"/>
          </w:tcPr>
          <w:p>
            <w:pPr>
              <w:jc w:val="center"/>
              <w:rPr>
                <w:rFonts w:eastAsia="仿宋_GB2312"/>
                <w:szCs w:val="21"/>
              </w:rPr>
            </w:pPr>
            <w:r>
              <w:rPr>
                <w:rFonts w:eastAsia="仿宋_GB2312"/>
                <w:szCs w:val="21"/>
              </w:rPr>
              <w:t>2</w:t>
            </w:r>
          </w:p>
        </w:tc>
        <w:tc>
          <w:tcPr>
            <w:tcW w:w="388" w:type="pct"/>
            <w:vAlign w:val="center"/>
          </w:tcPr>
          <w:p>
            <w:pPr>
              <w:jc w:val="center"/>
              <w:rPr>
                <w:rFonts w:eastAsia="仿宋_GB2312"/>
                <w:szCs w:val="21"/>
              </w:rPr>
            </w:pPr>
            <w:r>
              <w:rPr>
                <w:rFonts w:hint="eastAsia" w:eastAsia="仿宋_GB2312"/>
                <w:szCs w:val="21"/>
              </w:rPr>
              <w:t>春</w:t>
            </w:r>
          </w:p>
        </w:tc>
        <w:tc>
          <w:tcPr>
            <w:tcW w:w="387" w:type="pct"/>
            <w:vAlign w:val="center"/>
          </w:tcPr>
          <w:p>
            <w:pPr>
              <w:jc w:val="center"/>
              <w:rPr>
                <w:rFonts w:eastAsia="仿宋_GB2312"/>
              </w:rPr>
            </w:pPr>
            <w:r>
              <w:rPr>
                <w:rFonts w:hint="eastAsia" w:eastAsia="仿宋_GB2312"/>
                <w:szCs w:val="21"/>
              </w:rPr>
              <w:t>考试</w:t>
            </w:r>
          </w:p>
        </w:tc>
        <w:tc>
          <w:tcPr>
            <w:tcW w:w="586" w:type="pct"/>
            <w:vMerge w:val="continue"/>
            <w:vAlign w:val="center"/>
          </w:tcPr>
          <w:p>
            <w:pPr>
              <w:jc w:val="cente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8" w:type="pct"/>
            <w:vMerge w:val="continue"/>
            <w:vAlign w:val="center"/>
          </w:tcPr>
          <w:p>
            <w:pPr>
              <w:jc w:val="center"/>
              <w:rPr>
                <w:rFonts w:eastAsia="仿宋_GB2312"/>
              </w:rPr>
            </w:pPr>
          </w:p>
        </w:tc>
        <w:tc>
          <w:tcPr>
            <w:tcW w:w="474" w:type="pct"/>
            <w:vMerge w:val="continue"/>
            <w:vAlign w:val="center"/>
          </w:tcPr>
          <w:p>
            <w:pPr>
              <w:jc w:val="center"/>
              <w:rPr>
                <w:rFonts w:eastAsia="仿宋_GB2312"/>
              </w:rPr>
            </w:pPr>
          </w:p>
        </w:tc>
        <w:tc>
          <w:tcPr>
            <w:tcW w:w="776" w:type="pct"/>
            <w:vAlign w:val="center"/>
          </w:tcPr>
          <w:p>
            <w:pPr>
              <w:jc w:val="center"/>
              <w:rPr>
                <w:rFonts w:eastAsia="仿宋_GB2312"/>
                <w:szCs w:val="21"/>
              </w:rPr>
            </w:pPr>
            <w:r>
              <w:rPr>
                <w:rFonts w:eastAsia="仿宋_GB2312"/>
                <w:szCs w:val="21"/>
              </w:rPr>
              <w:t>S119C021</w:t>
            </w:r>
          </w:p>
        </w:tc>
        <w:tc>
          <w:tcPr>
            <w:tcW w:w="1861" w:type="pct"/>
            <w:vAlign w:val="center"/>
          </w:tcPr>
          <w:p>
            <w:pPr>
              <w:rPr>
                <w:rFonts w:eastAsia="仿宋_GB2312"/>
                <w:szCs w:val="21"/>
              </w:rPr>
            </w:pPr>
            <w:r>
              <w:rPr>
                <w:rFonts w:hint="eastAsia" w:eastAsia="仿宋_GB2312"/>
                <w:szCs w:val="21"/>
              </w:rPr>
              <w:t>知识产权代理</w:t>
            </w:r>
            <w:r>
              <w:rPr>
                <w:rFonts w:hint="eastAsia" w:ascii="宋体" w:hAnsi="宋体" w:cs="宋体"/>
                <w:b/>
                <w:bCs/>
                <w:szCs w:val="21"/>
              </w:rPr>
              <w:t>※</w:t>
            </w:r>
          </w:p>
        </w:tc>
        <w:tc>
          <w:tcPr>
            <w:tcW w:w="310" w:type="pct"/>
            <w:vAlign w:val="center"/>
          </w:tcPr>
          <w:p>
            <w:pPr>
              <w:jc w:val="center"/>
              <w:rPr>
                <w:rFonts w:eastAsia="仿宋_GB2312"/>
                <w:szCs w:val="21"/>
              </w:rPr>
            </w:pPr>
            <w:r>
              <w:rPr>
                <w:rFonts w:eastAsia="仿宋_GB2312"/>
                <w:szCs w:val="21"/>
              </w:rPr>
              <w:t>2</w:t>
            </w:r>
          </w:p>
        </w:tc>
        <w:tc>
          <w:tcPr>
            <w:tcW w:w="388" w:type="pct"/>
            <w:vAlign w:val="center"/>
          </w:tcPr>
          <w:p>
            <w:pPr>
              <w:jc w:val="center"/>
              <w:rPr>
                <w:rFonts w:eastAsia="仿宋_GB2312"/>
                <w:szCs w:val="21"/>
              </w:rPr>
            </w:pPr>
            <w:r>
              <w:rPr>
                <w:rFonts w:hint="eastAsia" w:eastAsia="仿宋_GB2312"/>
                <w:szCs w:val="21"/>
              </w:rPr>
              <w:t>春</w:t>
            </w:r>
          </w:p>
        </w:tc>
        <w:tc>
          <w:tcPr>
            <w:tcW w:w="387" w:type="pct"/>
            <w:vAlign w:val="center"/>
          </w:tcPr>
          <w:p>
            <w:pPr>
              <w:jc w:val="center"/>
              <w:rPr>
                <w:rFonts w:eastAsia="仿宋_GB2312"/>
                <w:szCs w:val="21"/>
              </w:rPr>
            </w:pPr>
            <w:r>
              <w:rPr>
                <w:rFonts w:hint="eastAsia" w:eastAsia="仿宋_GB2312"/>
                <w:szCs w:val="21"/>
              </w:rPr>
              <w:t>考试</w:t>
            </w:r>
          </w:p>
        </w:tc>
        <w:tc>
          <w:tcPr>
            <w:tcW w:w="586" w:type="pct"/>
            <w:vMerge w:val="continue"/>
            <w:vAlign w:val="center"/>
          </w:tcPr>
          <w:p>
            <w:pPr>
              <w:jc w:val="cente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8" w:type="pct"/>
            <w:vMerge w:val="continue"/>
            <w:vAlign w:val="center"/>
          </w:tcPr>
          <w:p>
            <w:pPr>
              <w:jc w:val="center"/>
              <w:rPr>
                <w:rFonts w:eastAsia="仿宋_GB2312"/>
              </w:rPr>
            </w:pPr>
          </w:p>
        </w:tc>
        <w:tc>
          <w:tcPr>
            <w:tcW w:w="474" w:type="pct"/>
            <w:vMerge w:val="continue"/>
            <w:vAlign w:val="center"/>
          </w:tcPr>
          <w:p>
            <w:pPr>
              <w:jc w:val="center"/>
              <w:rPr>
                <w:rFonts w:eastAsia="仿宋_GB2312"/>
              </w:rPr>
            </w:pPr>
          </w:p>
        </w:tc>
        <w:tc>
          <w:tcPr>
            <w:tcW w:w="776" w:type="pct"/>
            <w:vAlign w:val="center"/>
          </w:tcPr>
          <w:p>
            <w:pPr>
              <w:jc w:val="center"/>
              <w:rPr>
                <w:rFonts w:eastAsia="仿宋_GB2312"/>
                <w:szCs w:val="21"/>
              </w:rPr>
            </w:pPr>
            <w:r>
              <w:rPr>
                <w:rFonts w:eastAsia="仿宋_GB2312"/>
                <w:szCs w:val="21"/>
              </w:rPr>
              <w:t>S119C004</w:t>
            </w:r>
          </w:p>
        </w:tc>
        <w:tc>
          <w:tcPr>
            <w:tcW w:w="1861" w:type="pct"/>
            <w:vAlign w:val="center"/>
          </w:tcPr>
          <w:p>
            <w:pPr>
              <w:rPr>
                <w:rFonts w:eastAsia="仿宋_GB2312"/>
                <w:szCs w:val="21"/>
              </w:rPr>
            </w:pPr>
            <w:r>
              <w:rPr>
                <w:rFonts w:hint="eastAsia" w:eastAsia="仿宋_GB2312"/>
                <w:szCs w:val="21"/>
              </w:rPr>
              <w:t>国防知识产权</w:t>
            </w:r>
          </w:p>
        </w:tc>
        <w:tc>
          <w:tcPr>
            <w:tcW w:w="310" w:type="pct"/>
            <w:vAlign w:val="center"/>
          </w:tcPr>
          <w:p>
            <w:pPr>
              <w:jc w:val="center"/>
              <w:rPr>
                <w:rFonts w:eastAsia="仿宋_GB2312"/>
                <w:szCs w:val="21"/>
              </w:rPr>
            </w:pPr>
            <w:r>
              <w:rPr>
                <w:rFonts w:eastAsia="仿宋_GB2312"/>
                <w:szCs w:val="21"/>
              </w:rPr>
              <w:t>2</w:t>
            </w:r>
          </w:p>
        </w:tc>
        <w:tc>
          <w:tcPr>
            <w:tcW w:w="388" w:type="pct"/>
            <w:vAlign w:val="center"/>
          </w:tcPr>
          <w:p>
            <w:pPr>
              <w:jc w:val="center"/>
              <w:rPr>
                <w:rFonts w:eastAsia="仿宋_GB2312"/>
                <w:szCs w:val="21"/>
              </w:rPr>
            </w:pPr>
            <w:r>
              <w:rPr>
                <w:rFonts w:hint="eastAsia" w:eastAsia="仿宋_GB2312"/>
                <w:szCs w:val="21"/>
              </w:rPr>
              <w:t>春</w:t>
            </w:r>
          </w:p>
        </w:tc>
        <w:tc>
          <w:tcPr>
            <w:tcW w:w="387" w:type="pct"/>
            <w:vAlign w:val="center"/>
          </w:tcPr>
          <w:p>
            <w:pPr>
              <w:jc w:val="center"/>
              <w:rPr>
                <w:rFonts w:eastAsia="仿宋_GB2312"/>
              </w:rPr>
            </w:pPr>
            <w:r>
              <w:rPr>
                <w:rFonts w:hint="eastAsia" w:eastAsia="仿宋_GB2312"/>
                <w:szCs w:val="21"/>
              </w:rPr>
              <w:t>考试</w:t>
            </w:r>
          </w:p>
        </w:tc>
        <w:tc>
          <w:tcPr>
            <w:tcW w:w="586" w:type="pct"/>
            <w:vMerge w:val="continue"/>
            <w:vAlign w:val="center"/>
          </w:tcPr>
          <w:p>
            <w:pPr>
              <w:jc w:val="cente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8" w:type="pct"/>
            <w:vMerge w:val="continue"/>
            <w:vAlign w:val="center"/>
          </w:tcPr>
          <w:p>
            <w:pPr>
              <w:jc w:val="center"/>
              <w:rPr>
                <w:rFonts w:eastAsia="仿宋_GB2312"/>
              </w:rPr>
            </w:pPr>
          </w:p>
        </w:tc>
        <w:tc>
          <w:tcPr>
            <w:tcW w:w="474" w:type="pct"/>
            <w:vMerge w:val="continue"/>
            <w:vAlign w:val="center"/>
          </w:tcPr>
          <w:p>
            <w:pPr>
              <w:jc w:val="center"/>
              <w:rPr>
                <w:rFonts w:eastAsia="仿宋_GB2312"/>
              </w:rPr>
            </w:pPr>
          </w:p>
        </w:tc>
        <w:tc>
          <w:tcPr>
            <w:tcW w:w="776" w:type="pct"/>
            <w:vAlign w:val="center"/>
          </w:tcPr>
          <w:p>
            <w:pPr>
              <w:jc w:val="center"/>
              <w:rPr>
                <w:rFonts w:eastAsia="仿宋_GB2312"/>
                <w:szCs w:val="21"/>
              </w:rPr>
            </w:pPr>
            <w:r>
              <w:rPr>
                <w:rFonts w:eastAsia="仿宋_GB2312"/>
                <w:szCs w:val="21"/>
              </w:rPr>
              <w:t>S119C015</w:t>
            </w:r>
          </w:p>
        </w:tc>
        <w:tc>
          <w:tcPr>
            <w:tcW w:w="1861" w:type="pct"/>
            <w:vAlign w:val="center"/>
          </w:tcPr>
          <w:p>
            <w:pPr>
              <w:rPr>
                <w:rFonts w:eastAsia="仿宋_GB2312"/>
                <w:szCs w:val="21"/>
              </w:rPr>
            </w:pPr>
            <w:r>
              <w:rPr>
                <w:rFonts w:hint="eastAsia" w:eastAsia="仿宋_GB2312"/>
                <w:szCs w:val="21"/>
              </w:rPr>
              <w:t>企业知识产权管理</w:t>
            </w:r>
            <w:r>
              <w:rPr>
                <w:rFonts w:hint="eastAsia" w:ascii="宋体" w:hAnsi="宋体" w:cs="宋体"/>
                <w:b/>
                <w:bCs/>
                <w:szCs w:val="21"/>
              </w:rPr>
              <w:t>※</w:t>
            </w:r>
          </w:p>
        </w:tc>
        <w:tc>
          <w:tcPr>
            <w:tcW w:w="310" w:type="pct"/>
            <w:vAlign w:val="center"/>
          </w:tcPr>
          <w:p>
            <w:pPr>
              <w:jc w:val="center"/>
              <w:rPr>
                <w:rFonts w:eastAsia="仿宋_GB2312"/>
                <w:szCs w:val="21"/>
              </w:rPr>
            </w:pPr>
            <w:r>
              <w:rPr>
                <w:rFonts w:eastAsia="仿宋_GB2312"/>
                <w:szCs w:val="21"/>
              </w:rPr>
              <w:t>2</w:t>
            </w:r>
          </w:p>
        </w:tc>
        <w:tc>
          <w:tcPr>
            <w:tcW w:w="388" w:type="pct"/>
            <w:vAlign w:val="center"/>
          </w:tcPr>
          <w:p>
            <w:pPr>
              <w:jc w:val="center"/>
              <w:rPr>
                <w:rFonts w:eastAsia="仿宋_GB2312"/>
                <w:szCs w:val="21"/>
              </w:rPr>
            </w:pPr>
            <w:r>
              <w:rPr>
                <w:rFonts w:hint="eastAsia" w:eastAsia="仿宋_GB2312"/>
                <w:szCs w:val="21"/>
              </w:rPr>
              <w:t>秋</w:t>
            </w:r>
          </w:p>
        </w:tc>
        <w:tc>
          <w:tcPr>
            <w:tcW w:w="387" w:type="pct"/>
            <w:vAlign w:val="center"/>
          </w:tcPr>
          <w:p>
            <w:pPr>
              <w:jc w:val="center"/>
              <w:rPr>
                <w:rFonts w:eastAsia="仿宋_GB2312"/>
                <w:szCs w:val="21"/>
              </w:rPr>
            </w:pPr>
            <w:r>
              <w:rPr>
                <w:rFonts w:hint="eastAsia" w:eastAsia="仿宋_GB2312"/>
                <w:szCs w:val="21"/>
              </w:rPr>
              <w:t>考试</w:t>
            </w:r>
          </w:p>
        </w:tc>
        <w:tc>
          <w:tcPr>
            <w:tcW w:w="586" w:type="pct"/>
            <w:vMerge w:val="continue"/>
            <w:vAlign w:val="center"/>
          </w:tcPr>
          <w:p>
            <w:pPr>
              <w:jc w:val="cente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8" w:type="pct"/>
            <w:vMerge w:val="continue"/>
            <w:vAlign w:val="center"/>
          </w:tcPr>
          <w:p>
            <w:pPr>
              <w:jc w:val="center"/>
              <w:rPr>
                <w:rFonts w:eastAsia="仿宋_GB2312"/>
              </w:rPr>
            </w:pPr>
          </w:p>
        </w:tc>
        <w:tc>
          <w:tcPr>
            <w:tcW w:w="474" w:type="pct"/>
            <w:vMerge w:val="continue"/>
            <w:vAlign w:val="center"/>
          </w:tcPr>
          <w:p>
            <w:pPr>
              <w:jc w:val="center"/>
              <w:rPr>
                <w:rFonts w:eastAsia="仿宋_GB2312"/>
              </w:rPr>
            </w:pPr>
          </w:p>
        </w:tc>
        <w:tc>
          <w:tcPr>
            <w:tcW w:w="776" w:type="pct"/>
            <w:vAlign w:val="center"/>
          </w:tcPr>
          <w:p>
            <w:pPr>
              <w:jc w:val="center"/>
              <w:rPr>
                <w:rFonts w:eastAsia="仿宋_GB2312"/>
                <w:szCs w:val="21"/>
              </w:rPr>
            </w:pPr>
            <w:r>
              <w:rPr>
                <w:rFonts w:eastAsia="仿宋_GB2312"/>
                <w:szCs w:val="21"/>
              </w:rPr>
              <w:t>S119B002</w:t>
            </w:r>
          </w:p>
        </w:tc>
        <w:tc>
          <w:tcPr>
            <w:tcW w:w="1861" w:type="pct"/>
            <w:vAlign w:val="center"/>
          </w:tcPr>
          <w:p>
            <w:pPr>
              <w:rPr>
                <w:rFonts w:eastAsia="仿宋_GB2312"/>
                <w:szCs w:val="21"/>
              </w:rPr>
            </w:pPr>
            <w:r>
              <w:rPr>
                <w:rFonts w:hint="eastAsia" w:eastAsia="仿宋_GB2312"/>
                <w:szCs w:val="21"/>
              </w:rPr>
              <w:t>法理学专题</w:t>
            </w:r>
          </w:p>
        </w:tc>
        <w:tc>
          <w:tcPr>
            <w:tcW w:w="310" w:type="pct"/>
            <w:vAlign w:val="center"/>
          </w:tcPr>
          <w:p>
            <w:pPr>
              <w:jc w:val="center"/>
              <w:rPr>
                <w:rFonts w:eastAsia="仿宋_GB2312"/>
                <w:szCs w:val="21"/>
              </w:rPr>
            </w:pPr>
            <w:r>
              <w:rPr>
                <w:rFonts w:eastAsia="仿宋_GB2312"/>
                <w:szCs w:val="21"/>
              </w:rPr>
              <w:t>2</w:t>
            </w:r>
          </w:p>
        </w:tc>
        <w:tc>
          <w:tcPr>
            <w:tcW w:w="388" w:type="pct"/>
            <w:vAlign w:val="center"/>
          </w:tcPr>
          <w:p>
            <w:pPr>
              <w:jc w:val="center"/>
              <w:rPr>
                <w:rFonts w:eastAsia="仿宋_GB2312"/>
                <w:szCs w:val="21"/>
              </w:rPr>
            </w:pPr>
            <w:r>
              <w:rPr>
                <w:rFonts w:hint="eastAsia" w:eastAsia="仿宋_GB2312"/>
                <w:szCs w:val="21"/>
              </w:rPr>
              <w:t>秋</w:t>
            </w:r>
          </w:p>
        </w:tc>
        <w:tc>
          <w:tcPr>
            <w:tcW w:w="387" w:type="pct"/>
            <w:vAlign w:val="center"/>
          </w:tcPr>
          <w:p>
            <w:pPr>
              <w:jc w:val="center"/>
              <w:rPr>
                <w:rFonts w:eastAsia="仿宋_GB2312"/>
                <w:szCs w:val="21"/>
              </w:rPr>
            </w:pPr>
            <w:r>
              <w:rPr>
                <w:rFonts w:hint="eastAsia" w:eastAsia="仿宋_GB2312"/>
                <w:szCs w:val="21"/>
              </w:rPr>
              <w:t>考试</w:t>
            </w:r>
          </w:p>
        </w:tc>
        <w:tc>
          <w:tcPr>
            <w:tcW w:w="586" w:type="pct"/>
            <w:vMerge w:val="continue"/>
            <w:vAlign w:val="center"/>
          </w:tcPr>
          <w:p>
            <w:pPr>
              <w:jc w:val="cente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8" w:type="pct"/>
            <w:vMerge w:val="continue"/>
            <w:vAlign w:val="center"/>
          </w:tcPr>
          <w:p>
            <w:pPr>
              <w:jc w:val="center"/>
              <w:rPr>
                <w:rFonts w:eastAsia="仿宋_GB2312"/>
              </w:rPr>
            </w:pPr>
          </w:p>
        </w:tc>
        <w:tc>
          <w:tcPr>
            <w:tcW w:w="474" w:type="pct"/>
            <w:vMerge w:val="continue"/>
            <w:vAlign w:val="center"/>
          </w:tcPr>
          <w:p>
            <w:pPr>
              <w:jc w:val="center"/>
              <w:rPr>
                <w:rFonts w:eastAsia="仿宋_GB2312"/>
              </w:rPr>
            </w:pPr>
          </w:p>
        </w:tc>
        <w:tc>
          <w:tcPr>
            <w:tcW w:w="776" w:type="pct"/>
            <w:vAlign w:val="center"/>
          </w:tcPr>
          <w:p>
            <w:pPr>
              <w:jc w:val="center"/>
              <w:rPr>
                <w:rFonts w:eastAsia="仿宋_GB2312"/>
              </w:rPr>
            </w:pPr>
            <w:r>
              <w:rPr>
                <w:rFonts w:eastAsia="仿宋_GB2312"/>
              </w:rPr>
              <w:t>S119B004</w:t>
            </w:r>
          </w:p>
        </w:tc>
        <w:tc>
          <w:tcPr>
            <w:tcW w:w="1861" w:type="pct"/>
            <w:vAlign w:val="center"/>
          </w:tcPr>
          <w:p>
            <w:pPr>
              <w:rPr>
                <w:rFonts w:eastAsia="仿宋_GB2312"/>
              </w:rPr>
            </w:pPr>
            <w:r>
              <w:rPr>
                <w:rFonts w:eastAsia="仿宋_GB2312"/>
                <w:szCs w:val="21"/>
              </w:rPr>
              <w:t>Monographic Study onInternational Law</w:t>
            </w:r>
          </w:p>
        </w:tc>
        <w:tc>
          <w:tcPr>
            <w:tcW w:w="310" w:type="pct"/>
            <w:vAlign w:val="center"/>
          </w:tcPr>
          <w:p>
            <w:pPr>
              <w:jc w:val="center"/>
              <w:rPr>
                <w:rFonts w:eastAsia="仿宋_GB2312"/>
                <w:szCs w:val="21"/>
              </w:rPr>
            </w:pPr>
            <w:r>
              <w:rPr>
                <w:rFonts w:eastAsia="仿宋_GB2312"/>
                <w:szCs w:val="21"/>
              </w:rPr>
              <w:t>2</w:t>
            </w:r>
          </w:p>
        </w:tc>
        <w:tc>
          <w:tcPr>
            <w:tcW w:w="388" w:type="pct"/>
            <w:vAlign w:val="center"/>
          </w:tcPr>
          <w:p>
            <w:pPr>
              <w:jc w:val="center"/>
              <w:rPr>
                <w:rFonts w:eastAsia="仿宋_GB2312"/>
                <w:szCs w:val="21"/>
              </w:rPr>
            </w:pPr>
            <w:r>
              <w:rPr>
                <w:rFonts w:hint="eastAsia" w:eastAsia="仿宋_GB2312"/>
                <w:szCs w:val="21"/>
              </w:rPr>
              <w:t>春</w:t>
            </w:r>
          </w:p>
        </w:tc>
        <w:tc>
          <w:tcPr>
            <w:tcW w:w="387" w:type="pct"/>
            <w:vAlign w:val="center"/>
          </w:tcPr>
          <w:p>
            <w:pPr>
              <w:jc w:val="center"/>
              <w:rPr>
                <w:rFonts w:eastAsia="仿宋_GB2312"/>
                <w:szCs w:val="21"/>
              </w:rPr>
            </w:pPr>
            <w:r>
              <w:rPr>
                <w:rFonts w:hint="eastAsia" w:eastAsia="仿宋_GB2312"/>
                <w:szCs w:val="21"/>
              </w:rPr>
              <w:t>考查</w:t>
            </w:r>
          </w:p>
        </w:tc>
        <w:tc>
          <w:tcPr>
            <w:tcW w:w="586" w:type="pct"/>
            <w:vMerge w:val="continue"/>
            <w:vAlign w:val="center"/>
          </w:tcPr>
          <w:p>
            <w:pPr>
              <w:jc w:val="cente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8" w:type="pct"/>
            <w:vMerge w:val="continue"/>
            <w:vAlign w:val="center"/>
          </w:tcPr>
          <w:p>
            <w:pPr>
              <w:jc w:val="center"/>
              <w:rPr>
                <w:rFonts w:eastAsia="仿宋_GB2312"/>
              </w:rPr>
            </w:pPr>
          </w:p>
        </w:tc>
        <w:tc>
          <w:tcPr>
            <w:tcW w:w="474" w:type="pct"/>
            <w:vMerge w:val="restart"/>
            <w:vAlign w:val="center"/>
          </w:tcPr>
          <w:p>
            <w:pPr>
              <w:jc w:val="center"/>
              <w:rPr>
                <w:rFonts w:eastAsia="仿宋_GB2312"/>
                <w:szCs w:val="21"/>
              </w:rPr>
            </w:pPr>
            <w:r>
              <w:rPr>
                <w:rFonts w:hint="eastAsia" w:eastAsia="仿宋_GB2312"/>
                <w:szCs w:val="21"/>
              </w:rPr>
              <w:t>公</w:t>
            </w:r>
            <w:r>
              <w:rPr>
                <w:rFonts w:eastAsia="仿宋_GB2312"/>
                <w:szCs w:val="21"/>
              </w:rPr>
              <w:t xml:space="preserve"> </w:t>
            </w:r>
            <w:r>
              <w:rPr>
                <w:rFonts w:hint="eastAsia" w:eastAsia="仿宋_GB2312"/>
                <w:szCs w:val="21"/>
              </w:rPr>
              <w:t>共</w:t>
            </w:r>
          </w:p>
          <w:p>
            <w:pPr>
              <w:jc w:val="center"/>
              <w:rPr>
                <w:rFonts w:eastAsia="仿宋_GB2312"/>
                <w:szCs w:val="21"/>
              </w:rPr>
            </w:pPr>
            <w:r>
              <w:rPr>
                <w:rFonts w:hint="eastAsia" w:eastAsia="仿宋_GB2312"/>
                <w:szCs w:val="21"/>
              </w:rPr>
              <w:t>实验</w:t>
            </w:r>
          </w:p>
        </w:tc>
        <w:tc>
          <w:tcPr>
            <w:tcW w:w="776" w:type="pct"/>
            <w:vAlign w:val="center"/>
          </w:tcPr>
          <w:p>
            <w:pPr>
              <w:jc w:val="center"/>
              <w:rPr>
                <w:rFonts w:eastAsia="仿宋_GB2312"/>
              </w:rPr>
            </w:pPr>
            <w:r>
              <w:rPr>
                <w:rFonts w:eastAsia="仿宋_GB2312"/>
              </w:rPr>
              <w:t>S106C028</w:t>
            </w:r>
          </w:p>
        </w:tc>
        <w:tc>
          <w:tcPr>
            <w:tcW w:w="1861" w:type="pct"/>
            <w:vAlign w:val="center"/>
          </w:tcPr>
          <w:p>
            <w:pPr>
              <w:rPr>
                <w:rFonts w:eastAsia="仿宋_GB2312"/>
                <w:szCs w:val="21"/>
              </w:rPr>
            </w:pPr>
            <w:r>
              <w:rPr>
                <w:rFonts w:hint="eastAsia" w:eastAsia="仿宋_GB2312"/>
                <w:szCs w:val="21"/>
              </w:rPr>
              <w:t>网络工程</w:t>
            </w:r>
          </w:p>
        </w:tc>
        <w:tc>
          <w:tcPr>
            <w:tcW w:w="310" w:type="pct"/>
            <w:vAlign w:val="center"/>
          </w:tcPr>
          <w:p>
            <w:pPr>
              <w:jc w:val="center"/>
              <w:rPr>
                <w:rFonts w:eastAsia="仿宋_GB2312"/>
                <w:szCs w:val="21"/>
              </w:rPr>
            </w:pPr>
            <w:r>
              <w:rPr>
                <w:rFonts w:eastAsia="仿宋_GB2312"/>
                <w:szCs w:val="21"/>
              </w:rPr>
              <w:t>1</w:t>
            </w:r>
          </w:p>
        </w:tc>
        <w:tc>
          <w:tcPr>
            <w:tcW w:w="388" w:type="pct"/>
            <w:vAlign w:val="center"/>
          </w:tcPr>
          <w:p>
            <w:pPr>
              <w:jc w:val="center"/>
              <w:rPr>
                <w:rFonts w:eastAsia="仿宋_GB2312"/>
                <w:szCs w:val="21"/>
              </w:rPr>
            </w:pPr>
            <w:r>
              <w:rPr>
                <w:rFonts w:hint="eastAsia" w:eastAsia="仿宋_GB2312"/>
                <w:szCs w:val="21"/>
              </w:rPr>
              <w:t>春</w:t>
            </w:r>
          </w:p>
        </w:tc>
        <w:tc>
          <w:tcPr>
            <w:tcW w:w="387" w:type="pct"/>
            <w:vAlign w:val="center"/>
          </w:tcPr>
          <w:p>
            <w:pPr>
              <w:jc w:val="center"/>
              <w:rPr>
                <w:rFonts w:eastAsia="仿宋_GB2312"/>
                <w:szCs w:val="21"/>
              </w:rPr>
            </w:pPr>
            <w:r>
              <w:rPr>
                <w:rFonts w:hint="eastAsia" w:eastAsia="仿宋_GB2312"/>
                <w:szCs w:val="21"/>
              </w:rPr>
              <w:t>考查</w:t>
            </w:r>
          </w:p>
        </w:tc>
        <w:tc>
          <w:tcPr>
            <w:tcW w:w="586" w:type="pct"/>
            <w:vMerge w:val="restart"/>
            <w:vAlign w:val="center"/>
          </w:tcPr>
          <w:p>
            <w:pPr>
              <w:jc w:val="center"/>
              <w:rPr>
                <w:rFonts w:eastAsia="仿宋_GB2312"/>
              </w:rPr>
            </w:pPr>
            <w:r>
              <w:rPr>
                <w:rFonts w:hint="eastAsia" w:eastAsia="仿宋_GB2312"/>
              </w:rPr>
              <w:t>选</w:t>
            </w:r>
            <w:r>
              <w:rPr>
                <w:rFonts w:eastAsia="仿宋_GB2312"/>
              </w:rPr>
              <w:t>1</w:t>
            </w:r>
            <w:r>
              <w:rPr>
                <w:rFonts w:hint="eastAsia" w:eastAsia="仿宋_GB2312"/>
              </w:rPr>
              <w:t>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8" w:type="pct"/>
            <w:vMerge w:val="continue"/>
            <w:vAlign w:val="center"/>
          </w:tcPr>
          <w:p>
            <w:pPr>
              <w:jc w:val="center"/>
              <w:rPr>
                <w:rFonts w:eastAsia="仿宋_GB2312"/>
              </w:rPr>
            </w:pPr>
          </w:p>
        </w:tc>
        <w:tc>
          <w:tcPr>
            <w:tcW w:w="474" w:type="pct"/>
            <w:vMerge w:val="continue"/>
            <w:vAlign w:val="center"/>
          </w:tcPr>
          <w:p>
            <w:pPr>
              <w:jc w:val="center"/>
              <w:rPr>
                <w:rFonts w:eastAsia="仿宋_GB2312"/>
              </w:rPr>
            </w:pPr>
          </w:p>
        </w:tc>
        <w:tc>
          <w:tcPr>
            <w:tcW w:w="776" w:type="pct"/>
            <w:vAlign w:val="center"/>
          </w:tcPr>
          <w:p>
            <w:pPr>
              <w:jc w:val="center"/>
              <w:rPr>
                <w:rFonts w:eastAsia="仿宋_GB2312"/>
                <w:szCs w:val="21"/>
              </w:rPr>
            </w:pPr>
            <w:r>
              <w:rPr>
                <w:rFonts w:eastAsia="仿宋_GB2312"/>
              </w:rPr>
              <w:t>S104C057</w:t>
            </w:r>
          </w:p>
        </w:tc>
        <w:tc>
          <w:tcPr>
            <w:tcW w:w="1861" w:type="pct"/>
            <w:vAlign w:val="center"/>
          </w:tcPr>
          <w:p>
            <w:pPr>
              <w:rPr>
                <w:rFonts w:eastAsia="仿宋_GB2312"/>
                <w:szCs w:val="21"/>
              </w:rPr>
            </w:pPr>
            <w:r>
              <w:rPr>
                <w:rFonts w:hint="eastAsia" w:eastAsia="仿宋_GB2312"/>
                <w:szCs w:val="21"/>
              </w:rPr>
              <w:t>电类综合实验</w:t>
            </w:r>
          </w:p>
        </w:tc>
        <w:tc>
          <w:tcPr>
            <w:tcW w:w="310" w:type="pct"/>
            <w:vAlign w:val="center"/>
          </w:tcPr>
          <w:p>
            <w:pPr>
              <w:jc w:val="center"/>
              <w:rPr>
                <w:rFonts w:eastAsia="仿宋_GB2312"/>
                <w:szCs w:val="21"/>
              </w:rPr>
            </w:pPr>
            <w:r>
              <w:rPr>
                <w:rFonts w:eastAsia="仿宋_GB2312"/>
                <w:szCs w:val="21"/>
              </w:rPr>
              <w:t>1</w:t>
            </w:r>
          </w:p>
        </w:tc>
        <w:tc>
          <w:tcPr>
            <w:tcW w:w="388" w:type="pct"/>
            <w:vAlign w:val="center"/>
          </w:tcPr>
          <w:p>
            <w:pPr>
              <w:jc w:val="center"/>
              <w:rPr>
                <w:rFonts w:eastAsia="仿宋_GB2312"/>
                <w:szCs w:val="21"/>
              </w:rPr>
            </w:pPr>
            <w:r>
              <w:rPr>
                <w:rFonts w:hint="eastAsia" w:eastAsia="仿宋_GB2312"/>
                <w:szCs w:val="21"/>
              </w:rPr>
              <w:t>春</w:t>
            </w:r>
          </w:p>
        </w:tc>
        <w:tc>
          <w:tcPr>
            <w:tcW w:w="387" w:type="pct"/>
            <w:vAlign w:val="center"/>
          </w:tcPr>
          <w:p>
            <w:pPr>
              <w:jc w:val="center"/>
              <w:rPr>
                <w:rFonts w:eastAsia="仿宋_GB2312"/>
                <w:szCs w:val="21"/>
              </w:rPr>
            </w:pPr>
            <w:r>
              <w:rPr>
                <w:rFonts w:hint="eastAsia" w:eastAsia="仿宋_GB2312"/>
                <w:szCs w:val="21"/>
              </w:rPr>
              <w:t>考查</w:t>
            </w:r>
          </w:p>
        </w:tc>
        <w:tc>
          <w:tcPr>
            <w:tcW w:w="586" w:type="pct"/>
            <w:vMerge w:val="continue"/>
            <w:vAlign w:val="center"/>
          </w:tcPr>
          <w:p>
            <w:pPr>
              <w:jc w:val="cente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8" w:type="pct"/>
            <w:vMerge w:val="continue"/>
            <w:vAlign w:val="center"/>
          </w:tcPr>
          <w:p>
            <w:pPr>
              <w:jc w:val="center"/>
              <w:rPr>
                <w:rFonts w:eastAsia="仿宋_GB2312"/>
              </w:rPr>
            </w:pPr>
          </w:p>
        </w:tc>
        <w:tc>
          <w:tcPr>
            <w:tcW w:w="474" w:type="pct"/>
            <w:vAlign w:val="center"/>
          </w:tcPr>
          <w:p>
            <w:pPr>
              <w:jc w:val="center"/>
              <w:rPr>
                <w:rFonts w:eastAsia="仿宋_GB2312"/>
                <w:szCs w:val="21"/>
              </w:rPr>
            </w:pPr>
            <w:r>
              <w:rPr>
                <w:rFonts w:hint="eastAsia" w:eastAsia="仿宋_GB2312"/>
                <w:szCs w:val="21"/>
              </w:rPr>
              <w:t>创新创业与公共素养</w:t>
            </w:r>
          </w:p>
        </w:tc>
        <w:tc>
          <w:tcPr>
            <w:tcW w:w="776" w:type="pct"/>
            <w:vAlign w:val="center"/>
          </w:tcPr>
          <w:p>
            <w:pPr>
              <w:jc w:val="center"/>
              <w:rPr>
                <w:rFonts w:eastAsia="仿宋_GB2312"/>
                <w:szCs w:val="21"/>
              </w:rPr>
            </w:pPr>
            <w:r>
              <w:rPr>
                <w:rFonts w:eastAsia="仿宋_GB2312"/>
                <w:szCs w:val="21"/>
              </w:rPr>
              <w:t>S2440005</w:t>
            </w:r>
          </w:p>
        </w:tc>
        <w:tc>
          <w:tcPr>
            <w:tcW w:w="1861" w:type="pct"/>
            <w:vAlign w:val="center"/>
          </w:tcPr>
          <w:p>
            <w:pPr>
              <w:rPr>
                <w:rFonts w:eastAsia="仿宋_GB2312"/>
                <w:szCs w:val="21"/>
              </w:rPr>
            </w:pPr>
            <w:r>
              <w:rPr>
                <w:rFonts w:hint="eastAsia" w:eastAsia="仿宋_GB2312"/>
                <w:szCs w:val="21"/>
              </w:rPr>
              <w:t>创新创业（选修）</w:t>
            </w:r>
          </w:p>
        </w:tc>
        <w:tc>
          <w:tcPr>
            <w:tcW w:w="310" w:type="pct"/>
            <w:vAlign w:val="center"/>
          </w:tcPr>
          <w:p>
            <w:pPr>
              <w:jc w:val="center"/>
              <w:rPr>
                <w:rFonts w:eastAsia="仿宋_GB2312"/>
                <w:szCs w:val="21"/>
              </w:rPr>
            </w:pPr>
            <w:r>
              <w:rPr>
                <w:rFonts w:eastAsia="仿宋_GB2312"/>
                <w:szCs w:val="21"/>
              </w:rPr>
              <w:t>1</w:t>
            </w:r>
          </w:p>
        </w:tc>
        <w:tc>
          <w:tcPr>
            <w:tcW w:w="388" w:type="pct"/>
            <w:vAlign w:val="center"/>
          </w:tcPr>
          <w:p>
            <w:pPr>
              <w:jc w:val="center"/>
              <w:rPr>
                <w:rFonts w:eastAsia="仿宋_GB2312"/>
                <w:szCs w:val="21"/>
              </w:rPr>
            </w:pPr>
            <w:r>
              <w:rPr>
                <w:rFonts w:hint="eastAsia" w:eastAsia="仿宋_GB2312"/>
                <w:szCs w:val="21"/>
              </w:rPr>
              <w:t>春</w:t>
            </w:r>
          </w:p>
        </w:tc>
        <w:tc>
          <w:tcPr>
            <w:tcW w:w="387" w:type="pct"/>
            <w:vAlign w:val="center"/>
          </w:tcPr>
          <w:p>
            <w:pPr>
              <w:jc w:val="center"/>
              <w:rPr>
                <w:rFonts w:eastAsia="仿宋_GB2312"/>
                <w:szCs w:val="21"/>
              </w:rPr>
            </w:pPr>
            <w:r>
              <w:rPr>
                <w:rFonts w:hint="eastAsia" w:eastAsia="仿宋_GB2312"/>
                <w:szCs w:val="21"/>
              </w:rPr>
              <w:t>考试</w:t>
            </w:r>
          </w:p>
        </w:tc>
        <w:tc>
          <w:tcPr>
            <w:tcW w:w="586" w:type="pct"/>
            <w:vAlign w:val="center"/>
          </w:tcPr>
          <w:p>
            <w:pPr>
              <w:jc w:val="center"/>
              <w:rPr>
                <w:rFonts w:eastAsia="仿宋_GB2312"/>
              </w:rPr>
            </w:pPr>
          </w:p>
        </w:tc>
      </w:tr>
    </w:tbl>
    <w:p>
      <w:pPr>
        <w:spacing w:line="400" w:lineRule="exact"/>
        <w:rPr>
          <w:b/>
          <w:szCs w:val="21"/>
        </w:rPr>
      </w:pPr>
      <w:r>
        <w:rPr>
          <w:b/>
          <w:bCs/>
          <w:szCs w:val="21"/>
        </w:rPr>
        <w:t>注：</w:t>
      </w:r>
      <w:r>
        <w:rPr>
          <w:b/>
          <w:szCs w:val="21"/>
        </w:rPr>
        <w:t>以同等学力身份入学的硕士研究生必须加修由导师指定的本科层次主干课程（至少2门），不计学分。</w:t>
      </w:r>
    </w:p>
    <w:p>
      <w:pPr>
        <w:spacing w:line="400" w:lineRule="exact"/>
        <w:ind w:firstLine="422" w:firstLineChars="200"/>
        <w:rPr>
          <w:b/>
          <w:bCs/>
          <w:szCs w:val="21"/>
        </w:rPr>
      </w:pPr>
      <w:r>
        <w:rPr>
          <w:b/>
          <w:bCs/>
          <w:szCs w:val="21"/>
        </w:rPr>
        <w:t>六、实践教学与训练（不低于15学分）</w:t>
      </w:r>
    </w:p>
    <w:p>
      <w:pPr>
        <w:spacing w:line="400" w:lineRule="exact"/>
        <w:ind w:firstLine="420" w:firstLineChars="200"/>
        <w:rPr>
          <w:szCs w:val="21"/>
        </w:rPr>
      </w:pPr>
      <w:r>
        <w:rPr>
          <w:szCs w:val="21"/>
        </w:rPr>
        <w:t>法律硕士专业学位研究生将开设相应的实务课程，作为实践必修环节，完成15个学分的任务。</w:t>
      </w:r>
    </w:p>
    <w:p>
      <w:pPr>
        <w:spacing w:line="400" w:lineRule="exact"/>
        <w:ind w:firstLine="420" w:firstLineChars="200"/>
        <w:rPr>
          <w:szCs w:val="21"/>
        </w:rPr>
      </w:pPr>
      <w:r>
        <w:rPr>
          <w:szCs w:val="21"/>
        </w:rPr>
        <w:t>（一）法律写作（含知识产权文书写作）（2学分）</w:t>
      </w:r>
    </w:p>
    <w:p>
      <w:pPr>
        <w:spacing w:line="400" w:lineRule="exact"/>
        <w:ind w:firstLine="420" w:firstLineChars="200"/>
        <w:rPr>
          <w:szCs w:val="21"/>
        </w:rPr>
      </w:pPr>
      <w:r>
        <w:rPr>
          <w:szCs w:val="21"/>
        </w:rPr>
        <w:t>（二）法律检索（含知识产权信息检索）（2学分）</w:t>
      </w:r>
    </w:p>
    <w:p>
      <w:pPr>
        <w:spacing w:line="400" w:lineRule="exact"/>
        <w:ind w:firstLine="420" w:firstLineChars="200"/>
        <w:rPr>
          <w:szCs w:val="21"/>
        </w:rPr>
      </w:pPr>
      <w:r>
        <w:rPr>
          <w:szCs w:val="21"/>
        </w:rPr>
        <w:t>（三）模拟实训（分模拟法庭、模拟仲裁和模拟调解，由教师组织，法律实务专家辅助指导）（3学分）</w:t>
      </w:r>
    </w:p>
    <w:p>
      <w:pPr>
        <w:spacing w:line="400" w:lineRule="exact"/>
        <w:ind w:firstLine="420" w:firstLineChars="200"/>
        <w:rPr>
          <w:szCs w:val="21"/>
        </w:rPr>
      </w:pPr>
      <w:r>
        <w:rPr>
          <w:szCs w:val="21"/>
        </w:rPr>
        <w:t>（四）法律谈判（2学分）</w:t>
      </w:r>
    </w:p>
    <w:p>
      <w:pPr>
        <w:spacing w:line="400" w:lineRule="exact"/>
        <w:ind w:firstLine="420" w:firstLineChars="200"/>
        <w:rPr>
          <w:szCs w:val="21"/>
        </w:rPr>
      </w:pPr>
      <w:r>
        <w:rPr>
          <w:szCs w:val="21"/>
        </w:rPr>
        <w:t>（五）专业实习（6学分）</w:t>
      </w:r>
    </w:p>
    <w:p>
      <w:pPr>
        <w:spacing w:line="400" w:lineRule="exact"/>
        <w:ind w:firstLine="420" w:firstLineChars="200"/>
        <w:rPr>
          <w:szCs w:val="21"/>
        </w:rPr>
      </w:pPr>
      <w:r>
        <w:rPr>
          <w:szCs w:val="21"/>
        </w:rPr>
        <w:t>其中，（一）至（四）采取专题研修、案例研习、法律诊所等方式进行；（五）在第二学年（含第一学期暑假）完成，时间不少于6个月，可以在律师事务所、企事业法务部门、司法机关、行政执法机关以及知识产权服务机构等单位分阶段进行。</w:t>
      </w:r>
    </w:p>
    <w:p>
      <w:pPr>
        <w:spacing w:line="400" w:lineRule="exact"/>
        <w:ind w:firstLine="422" w:firstLineChars="200"/>
        <w:rPr>
          <w:b/>
          <w:bCs/>
          <w:szCs w:val="21"/>
        </w:rPr>
      </w:pPr>
      <w:r>
        <w:rPr>
          <w:b/>
          <w:bCs/>
          <w:szCs w:val="21"/>
        </w:rPr>
        <w:t>七、科研与创新能力</w:t>
      </w:r>
    </w:p>
    <w:p>
      <w:pPr>
        <w:spacing w:line="400" w:lineRule="exact"/>
        <w:ind w:firstLine="420" w:firstLineChars="200"/>
      </w:pPr>
      <w:r>
        <w:t>研究生在校学习期间应当发表一定数量的与学位论文相关的学术论文等学术成果，具体要求详见《南京理工大学关于研究生发表学术论文要求的规定》。</w:t>
      </w:r>
    </w:p>
    <w:p>
      <w:pPr>
        <w:spacing w:line="400" w:lineRule="exact"/>
        <w:ind w:firstLine="420" w:firstLineChars="200"/>
        <w:rPr>
          <w:szCs w:val="21"/>
        </w:rPr>
      </w:pPr>
      <w:r>
        <w:t>研究生在学习期间应当积极参加知识产权学院组织的各种学术交流活动，每人旁听学术报告、参加学术沙龙活动累计不得少于15次。</w:t>
      </w:r>
    </w:p>
    <w:p>
      <w:pPr>
        <w:spacing w:line="400" w:lineRule="exact"/>
        <w:ind w:firstLine="422" w:firstLineChars="200"/>
        <w:rPr>
          <w:b/>
          <w:bCs/>
          <w:szCs w:val="21"/>
        </w:rPr>
      </w:pPr>
      <w:r>
        <w:rPr>
          <w:b/>
          <w:bCs/>
          <w:szCs w:val="21"/>
        </w:rPr>
        <w:t>八、学位论文（5学分）</w:t>
      </w:r>
    </w:p>
    <w:p>
      <w:pPr>
        <w:spacing w:line="400" w:lineRule="exact"/>
        <w:ind w:firstLine="420" w:firstLineChars="200"/>
        <w:rPr>
          <w:szCs w:val="21"/>
        </w:rPr>
      </w:pPr>
      <w:r>
        <w:rPr>
          <w:szCs w:val="21"/>
        </w:rPr>
        <w:t>（一）开题报告</w:t>
      </w:r>
    </w:p>
    <w:p>
      <w:pPr>
        <w:spacing w:line="400" w:lineRule="exact"/>
        <w:ind w:firstLine="420" w:firstLineChars="200"/>
        <w:rPr>
          <w:szCs w:val="21"/>
        </w:rPr>
      </w:pPr>
      <w:r>
        <w:rPr>
          <w:szCs w:val="21"/>
        </w:rPr>
        <w:t>1．开题时间</w:t>
      </w:r>
    </w:p>
    <w:p>
      <w:pPr>
        <w:spacing w:line="400" w:lineRule="exact"/>
        <w:ind w:firstLine="420" w:firstLineChars="200"/>
        <w:rPr>
          <w:szCs w:val="21"/>
        </w:rPr>
      </w:pPr>
      <w:r>
        <w:rPr>
          <w:szCs w:val="21"/>
        </w:rPr>
        <w:t>开题报告（中期考核）工作应于第三学期结束前完成，无故不按时间开题者，不允许按期进行学位论文答辩。</w:t>
      </w:r>
    </w:p>
    <w:p>
      <w:pPr>
        <w:spacing w:line="400" w:lineRule="exact"/>
        <w:ind w:firstLine="420" w:firstLineChars="200"/>
        <w:rPr>
          <w:szCs w:val="21"/>
        </w:rPr>
      </w:pPr>
      <w:r>
        <w:rPr>
          <w:szCs w:val="21"/>
        </w:rPr>
        <w:t>非全日制研究生可以与全日制研究生同时开题，也可以适当推迟，但推迟时间不得超过半年。</w:t>
      </w:r>
    </w:p>
    <w:p>
      <w:pPr>
        <w:spacing w:line="400" w:lineRule="exact"/>
        <w:ind w:firstLine="420" w:firstLineChars="200"/>
        <w:rPr>
          <w:szCs w:val="21"/>
        </w:rPr>
      </w:pPr>
      <w:r>
        <w:rPr>
          <w:szCs w:val="21"/>
        </w:rPr>
        <w:t>2．开题报告的内容</w:t>
      </w:r>
    </w:p>
    <w:p>
      <w:pPr>
        <w:spacing w:line="400" w:lineRule="exact"/>
        <w:ind w:firstLine="420" w:firstLineChars="200"/>
        <w:rPr>
          <w:szCs w:val="21"/>
        </w:rPr>
      </w:pPr>
      <w:r>
        <w:rPr>
          <w:szCs w:val="21"/>
        </w:rPr>
        <w:t>研究生在选题、调研等基础上撰写《南京理工大学全日制硕士专业学位研究生学位论文开题报告》，开题报告应包括以下内容：</w:t>
      </w:r>
    </w:p>
    <w:p>
      <w:pPr>
        <w:spacing w:line="400" w:lineRule="exact"/>
        <w:ind w:firstLine="420" w:firstLineChars="200"/>
        <w:rPr>
          <w:szCs w:val="21"/>
        </w:rPr>
      </w:pPr>
      <w:r>
        <w:rPr>
          <w:szCs w:val="21"/>
        </w:rPr>
        <w:t>（1）课题的来源及选题的依据。着重说明国内外研究现状、发展趋势及存在问题（附主要参考文献）。</w:t>
      </w:r>
    </w:p>
    <w:p>
      <w:pPr>
        <w:spacing w:line="400" w:lineRule="exact"/>
        <w:ind w:firstLine="420" w:firstLineChars="200"/>
        <w:rPr>
          <w:szCs w:val="21"/>
        </w:rPr>
      </w:pPr>
      <w:r>
        <w:rPr>
          <w:szCs w:val="21"/>
        </w:rPr>
        <w:t>（2）选题的研究目标、研究内容和拟解决的关键问题及预期创造的成果。</w:t>
      </w:r>
    </w:p>
    <w:p>
      <w:pPr>
        <w:spacing w:line="400" w:lineRule="exact"/>
        <w:ind w:firstLine="420" w:firstLineChars="200"/>
        <w:rPr>
          <w:szCs w:val="21"/>
        </w:rPr>
      </w:pPr>
      <w:r>
        <w:rPr>
          <w:szCs w:val="21"/>
        </w:rPr>
        <w:t>（3）拟采用的研究方法、技术路线，以及完成论文所需的研究、实验或实践的条件。</w:t>
      </w:r>
    </w:p>
    <w:p>
      <w:pPr>
        <w:spacing w:line="400" w:lineRule="exact"/>
        <w:ind w:firstLine="420" w:firstLineChars="200"/>
        <w:rPr>
          <w:szCs w:val="21"/>
        </w:rPr>
      </w:pPr>
      <w:r>
        <w:rPr>
          <w:szCs w:val="21"/>
        </w:rPr>
        <w:t>（4）课题的计划进度（时间安排）。</w:t>
      </w:r>
    </w:p>
    <w:p>
      <w:pPr>
        <w:spacing w:line="400" w:lineRule="exact"/>
        <w:ind w:firstLine="420" w:firstLineChars="200"/>
        <w:rPr>
          <w:szCs w:val="21"/>
        </w:rPr>
      </w:pPr>
      <w:r>
        <w:rPr>
          <w:szCs w:val="21"/>
        </w:rPr>
        <w:t>（5）可能遇到的困难和问题以及相应的解决办法和措施。</w:t>
      </w:r>
    </w:p>
    <w:p>
      <w:pPr>
        <w:spacing w:line="400" w:lineRule="exact"/>
        <w:ind w:firstLine="420" w:firstLineChars="200"/>
        <w:rPr>
          <w:szCs w:val="21"/>
        </w:rPr>
      </w:pPr>
      <w:r>
        <w:rPr>
          <w:szCs w:val="21"/>
        </w:rPr>
        <w:t>（6）研究经费预算计划和经费落实情况等方面。</w:t>
      </w:r>
    </w:p>
    <w:p>
      <w:pPr>
        <w:spacing w:line="400" w:lineRule="exact"/>
        <w:ind w:firstLine="420" w:firstLineChars="200"/>
        <w:rPr>
          <w:szCs w:val="21"/>
        </w:rPr>
      </w:pPr>
      <w:r>
        <w:rPr>
          <w:szCs w:val="21"/>
        </w:rPr>
        <w:t>3．开题报告的要求</w:t>
      </w:r>
    </w:p>
    <w:p>
      <w:pPr>
        <w:spacing w:line="400" w:lineRule="exact"/>
        <w:ind w:firstLine="420" w:firstLineChars="200"/>
        <w:rPr>
          <w:szCs w:val="21"/>
        </w:rPr>
      </w:pPr>
      <w:r>
        <w:rPr>
          <w:szCs w:val="21"/>
        </w:rPr>
        <w:t>（1）开题报告字数：字数不少于8000字（其中文献综述5000字左右）。</w:t>
      </w:r>
    </w:p>
    <w:p>
      <w:pPr>
        <w:spacing w:line="400" w:lineRule="exact"/>
        <w:ind w:firstLine="420" w:firstLineChars="200"/>
        <w:rPr>
          <w:szCs w:val="21"/>
        </w:rPr>
      </w:pPr>
      <w:r>
        <w:rPr>
          <w:szCs w:val="21"/>
        </w:rPr>
        <w:t>（2）开题报告参考文献量：要求查阅不少于40篇与选题相关的专业文献，其中外文文献不少于总数的1/3，近五年的文献不少于总数的1/3。</w:t>
      </w:r>
    </w:p>
    <w:p>
      <w:pPr>
        <w:spacing w:line="400" w:lineRule="exact"/>
        <w:ind w:firstLine="420" w:firstLineChars="200"/>
        <w:rPr>
          <w:szCs w:val="21"/>
        </w:rPr>
      </w:pPr>
      <w:r>
        <w:rPr>
          <w:szCs w:val="21"/>
        </w:rPr>
        <w:t>（3）开题报告参考文献的引用格式：参考文献引用格式需符合《南京理工大学博士、硕士学位论文撰写格式》的相关规定。</w:t>
      </w:r>
    </w:p>
    <w:p>
      <w:pPr>
        <w:spacing w:line="400" w:lineRule="exact"/>
        <w:ind w:firstLine="420" w:firstLineChars="200"/>
        <w:rPr>
          <w:szCs w:val="21"/>
        </w:rPr>
      </w:pPr>
      <w:r>
        <w:rPr>
          <w:szCs w:val="21"/>
        </w:rPr>
        <w:t>（4）开题报告要求详见《南京理工大学全日制专业学位硕士研究生学位论文工作暂行规定》。</w:t>
      </w:r>
    </w:p>
    <w:p>
      <w:pPr>
        <w:spacing w:line="400" w:lineRule="exact"/>
        <w:ind w:firstLine="420" w:firstLineChars="200"/>
        <w:rPr>
          <w:szCs w:val="21"/>
        </w:rPr>
      </w:pPr>
      <w:r>
        <w:rPr>
          <w:szCs w:val="21"/>
        </w:rPr>
        <w:t>4．开题报告会的组织与要求</w:t>
      </w:r>
    </w:p>
    <w:p>
      <w:pPr>
        <w:spacing w:line="400" w:lineRule="exact"/>
        <w:ind w:firstLine="420" w:firstLineChars="200"/>
        <w:rPr>
          <w:szCs w:val="21"/>
        </w:rPr>
      </w:pPr>
      <w:r>
        <w:rPr>
          <w:szCs w:val="21"/>
        </w:rPr>
        <w:t>（1）开题报告会原则上在校内进行。如在校外进行开题，须经导师和所在学院主管领导批准，开题时校内导师须前往参加。</w:t>
      </w:r>
    </w:p>
    <w:p>
      <w:pPr>
        <w:spacing w:line="400" w:lineRule="exact"/>
        <w:ind w:firstLine="420" w:firstLineChars="200"/>
        <w:rPr>
          <w:szCs w:val="21"/>
        </w:rPr>
      </w:pPr>
      <w:r>
        <w:rPr>
          <w:szCs w:val="21"/>
        </w:rPr>
        <w:t>（2）根据研究方向和研究生人数成立相应的开题报告考核小组。每个考核小组设组长和秘书各1名，成员由3名及以上具有高级专业技术职务的专家或具有博士学位的讲师组成。同时可邀请本专业领域的教师和学生参加，听取多方面意见。</w:t>
      </w:r>
    </w:p>
    <w:p>
      <w:pPr>
        <w:spacing w:line="400" w:lineRule="exact"/>
        <w:ind w:firstLine="420" w:firstLineChars="200"/>
        <w:rPr>
          <w:szCs w:val="21"/>
        </w:rPr>
      </w:pPr>
      <w:r>
        <w:rPr>
          <w:szCs w:val="21"/>
        </w:rPr>
        <w:t>（3）开题报告会可采取PPT汇报和答辩相结合的方式进行，个人阐述时间应不少于20分钟。由考核小组对论文选题、研究思路等进行点评和提问，时间应不少于20分钟。</w:t>
      </w:r>
    </w:p>
    <w:p>
      <w:pPr>
        <w:spacing w:line="400" w:lineRule="exact"/>
        <w:ind w:firstLine="420" w:firstLineChars="200"/>
        <w:rPr>
          <w:szCs w:val="21"/>
        </w:rPr>
      </w:pPr>
      <w:r>
        <w:rPr>
          <w:szCs w:val="21"/>
        </w:rPr>
        <w:t>（4）开题报告通过者，应在1周内根据考核小组的评定意见对原报告进行修改完善，并由校内外导师写出综合意见（一式三份），经学位评定分委员会主席签署意见后，送所在学院归档备查并在网上提交开题报告。同时，研究生应在校内外导师的指导下尽快拟定学位论文的具体工作计划，并予以实施。</w:t>
      </w:r>
    </w:p>
    <w:p>
      <w:pPr>
        <w:spacing w:line="400" w:lineRule="exact"/>
        <w:ind w:firstLine="420" w:firstLineChars="200"/>
        <w:rPr>
          <w:szCs w:val="21"/>
        </w:rPr>
      </w:pPr>
      <w:r>
        <w:rPr>
          <w:szCs w:val="21"/>
        </w:rPr>
        <w:t>（5）开题报告工作完成后，学院应在1周内将开题报告完成情况报研究生院备案。</w:t>
      </w:r>
    </w:p>
    <w:p>
      <w:pPr>
        <w:spacing w:line="400" w:lineRule="exact"/>
        <w:ind w:firstLine="420" w:firstLineChars="200"/>
        <w:rPr>
          <w:szCs w:val="21"/>
        </w:rPr>
      </w:pPr>
      <w:r>
        <w:rPr>
          <w:szCs w:val="21"/>
        </w:rPr>
        <w:t>（6）开题报告通过后，方可进入论文工作阶段。如未获通过者，在1～2个月内按同样程序重新开题。</w:t>
      </w:r>
    </w:p>
    <w:p>
      <w:pPr>
        <w:spacing w:line="400" w:lineRule="exact"/>
        <w:ind w:firstLine="420" w:firstLineChars="200"/>
        <w:rPr>
          <w:szCs w:val="21"/>
        </w:rPr>
      </w:pPr>
      <w:r>
        <w:rPr>
          <w:szCs w:val="21"/>
        </w:rPr>
        <w:t>（7）开题报告通过后不得改题。如确有特殊原因需改题者，须由研究生写出书面报告，指导教师签署意见，经学位评定分委员会主席审批后，报研究生院备案，并应在1～2个月内按同样程序重新开题，重新开题后，答辩时间顺延。</w:t>
      </w:r>
    </w:p>
    <w:p>
      <w:pPr>
        <w:spacing w:line="400" w:lineRule="exact"/>
        <w:ind w:firstLine="420" w:firstLineChars="200"/>
        <w:rPr>
          <w:bCs/>
          <w:szCs w:val="21"/>
        </w:rPr>
      </w:pPr>
      <w:r>
        <w:rPr>
          <w:bCs/>
          <w:szCs w:val="21"/>
        </w:rPr>
        <w:t>（二）学位论文要求</w:t>
      </w:r>
    </w:p>
    <w:p>
      <w:pPr>
        <w:spacing w:line="400" w:lineRule="exact"/>
        <w:ind w:firstLine="420" w:firstLineChars="200"/>
        <w:rPr>
          <w:szCs w:val="21"/>
        </w:rPr>
      </w:pPr>
      <w:r>
        <w:rPr>
          <w:szCs w:val="21"/>
        </w:rPr>
        <w:t>学位论文选题应贯彻理论联系实际的原则，特别是与知识产权事业发展的需求相结合。论文内容应着眼实际问题、面向法律事务，反映学生运用所学理论与知识综合解决法律实务尤其是知识产权实务中的理论和实践问题的能力。导师组应根据研究生的选题方向，确定具体的导师负责其论文的指导工作。</w:t>
      </w:r>
    </w:p>
    <w:p>
      <w:pPr>
        <w:spacing w:line="400" w:lineRule="exact"/>
        <w:ind w:firstLine="420" w:firstLineChars="200"/>
        <w:rPr>
          <w:szCs w:val="21"/>
        </w:rPr>
      </w:pPr>
      <w:r>
        <w:rPr>
          <w:szCs w:val="21"/>
        </w:rPr>
        <w:t>学位论文应以法律实务尤其是知识产权实务研究为主要内容，但不限于学术论文的成果形式，鼓励采用案例分析（针对同一主题的3个以上相关案件进行研究分析）、研究报告、专项调查等形式。</w:t>
      </w:r>
    </w:p>
    <w:p>
      <w:pPr>
        <w:spacing w:line="400" w:lineRule="exact"/>
        <w:ind w:firstLine="420" w:firstLineChars="200"/>
        <w:rPr>
          <w:szCs w:val="21"/>
        </w:rPr>
      </w:pPr>
      <w:r>
        <w:rPr>
          <w:szCs w:val="21"/>
        </w:rPr>
        <w:t>任何形式学位论文的写作均应当规范并符合以下七个方面要求：</w:t>
      </w:r>
    </w:p>
    <w:p>
      <w:pPr>
        <w:spacing w:line="400" w:lineRule="exact"/>
        <w:ind w:firstLine="420" w:firstLineChars="200"/>
        <w:rPr>
          <w:szCs w:val="21"/>
        </w:rPr>
      </w:pPr>
      <w:r>
        <w:rPr>
          <w:szCs w:val="21"/>
        </w:rPr>
        <w:t>1．选题具有理论和实践意义，题目设计合理。</w:t>
      </w:r>
    </w:p>
    <w:p>
      <w:pPr>
        <w:spacing w:line="400" w:lineRule="exact"/>
        <w:ind w:firstLine="420" w:firstLineChars="200"/>
        <w:rPr>
          <w:szCs w:val="21"/>
        </w:rPr>
      </w:pPr>
      <w:r>
        <w:rPr>
          <w:szCs w:val="21"/>
        </w:rPr>
        <w:t>2．梳理和归纳国内同类问题的研究或实践现状，说明这个课题目前存在的争议焦点与未解决的问题。</w:t>
      </w:r>
    </w:p>
    <w:p>
      <w:pPr>
        <w:spacing w:line="400" w:lineRule="exact"/>
        <w:ind w:firstLine="420" w:firstLineChars="200"/>
        <w:rPr>
          <w:szCs w:val="21"/>
        </w:rPr>
      </w:pPr>
      <w:r>
        <w:rPr>
          <w:szCs w:val="21"/>
        </w:rPr>
        <w:t>3．论文应当反映出作者已经合乎逻辑地研究并分析了这个问题的层次，即所谓的</w:t>
      </w:r>
      <w:r>
        <w:t>“</w:t>
      </w:r>
      <w:r>
        <w:rPr>
          <w:szCs w:val="21"/>
        </w:rPr>
        <w:t>分析深入</w:t>
      </w:r>
      <w:r>
        <w:t>”</w:t>
      </w:r>
      <w:r>
        <w:rPr>
          <w:szCs w:val="21"/>
        </w:rPr>
        <w:t>和</w:t>
      </w:r>
      <w:r>
        <w:t>“</w:t>
      </w:r>
      <w:r>
        <w:rPr>
          <w:szCs w:val="21"/>
        </w:rPr>
        <w:t>论证合理</w:t>
      </w:r>
      <w:r>
        <w:t>”</w:t>
      </w:r>
      <w:r>
        <w:rPr>
          <w:szCs w:val="21"/>
        </w:rPr>
        <w:t>。</w:t>
      </w:r>
    </w:p>
    <w:p>
      <w:pPr>
        <w:spacing w:line="400" w:lineRule="exact"/>
        <w:ind w:firstLine="420" w:firstLineChars="200"/>
        <w:rPr>
          <w:szCs w:val="21"/>
        </w:rPr>
      </w:pPr>
      <w:r>
        <w:rPr>
          <w:szCs w:val="21"/>
        </w:rPr>
        <w:t>4．能够反映出作者充分阅读和利用了一定数量的文献资料和研究素材。法律硕士学生在读期间至少应当阅读15部非教材类专业书籍；撰写学位论文应当研读过与论文主题相关的著作不少于5部，并反映在学位论文的注释中；注释中必须显示学生已经阅读并了解该领域国内代表性论著，参考文献应当列出相关的文献资料，并鼓励参考国外最新文献资料。即所谓的</w:t>
      </w:r>
      <w:r>
        <w:t>“</w:t>
      </w:r>
      <w:r>
        <w:rPr>
          <w:szCs w:val="21"/>
        </w:rPr>
        <w:t>论据充分</w:t>
      </w:r>
      <w:r>
        <w:t>”</w:t>
      </w:r>
      <w:r>
        <w:rPr>
          <w:szCs w:val="21"/>
        </w:rPr>
        <w:t>和</w:t>
      </w:r>
      <w:r>
        <w:t>“</w:t>
      </w:r>
      <w:r>
        <w:rPr>
          <w:szCs w:val="21"/>
        </w:rPr>
        <w:t>资料完整</w:t>
      </w:r>
      <w:r>
        <w:t>”</w:t>
      </w:r>
      <w:r>
        <w:rPr>
          <w:szCs w:val="21"/>
        </w:rPr>
        <w:t>。</w:t>
      </w:r>
    </w:p>
    <w:p>
      <w:pPr>
        <w:spacing w:line="400" w:lineRule="exact"/>
        <w:ind w:firstLine="420" w:firstLineChars="200"/>
        <w:rPr>
          <w:szCs w:val="21"/>
        </w:rPr>
      </w:pPr>
      <w:r>
        <w:rPr>
          <w:szCs w:val="21"/>
        </w:rPr>
        <w:t>5．作者具有研究方法意识，能够采取多样的研究方法，如社会调查与统计方法，规范实证方法，社会学分析方法，比较研究方法，经济学分析方法等。</w:t>
      </w:r>
    </w:p>
    <w:p>
      <w:pPr>
        <w:spacing w:line="400" w:lineRule="exact"/>
        <w:ind w:firstLine="420" w:firstLineChars="200"/>
        <w:rPr>
          <w:szCs w:val="21"/>
        </w:rPr>
      </w:pPr>
      <w:r>
        <w:rPr>
          <w:szCs w:val="21"/>
        </w:rPr>
        <w:t>6．在谨慎踏实的基础上有大胆创新的观点。</w:t>
      </w:r>
    </w:p>
    <w:p>
      <w:pPr>
        <w:spacing w:line="400" w:lineRule="exact"/>
        <w:ind w:firstLine="420" w:firstLineChars="200"/>
        <w:rPr>
          <w:szCs w:val="21"/>
        </w:rPr>
      </w:pPr>
      <w:r>
        <w:rPr>
          <w:szCs w:val="21"/>
        </w:rPr>
        <w:t>7．符合写作规范，字数不少于2.5万字。</w:t>
      </w:r>
    </w:p>
    <w:p>
      <w:pPr>
        <w:spacing w:line="400" w:lineRule="exact"/>
        <w:ind w:firstLine="420" w:firstLineChars="200"/>
        <w:rPr>
          <w:bCs/>
          <w:szCs w:val="21"/>
        </w:rPr>
      </w:pPr>
      <w:r>
        <w:rPr>
          <w:bCs/>
          <w:szCs w:val="21"/>
        </w:rPr>
        <w:t>（三）</w:t>
      </w:r>
      <w:r>
        <w:rPr>
          <w:szCs w:val="21"/>
        </w:rPr>
        <w:t>论文评阅与答辩</w:t>
      </w:r>
    </w:p>
    <w:p>
      <w:pPr>
        <w:spacing w:line="400" w:lineRule="exact"/>
        <w:ind w:firstLine="420" w:firstLineChars="200"/>
        <w:rPr>
          <w:szCs w:val="21"/>
        </w:rPr>
      </w:pPr>
      <w:r>
        <w:rPr>
          <w:szCs w:val="21"/>
        </w:rPr>
        <w:t>学位论文必须由3名本专业具有高级职称的专家评阅，其中至少有1位为法治或知识产权实务部门专家；学位论文答辩委员会成员中，应有1~2名法治或知识产权实务部门专家。</w:t>
      </w:r>
    </w:p>
    <w:p>
      <w:pPr>
        <w:spacing w:line="400" w:lineRule="exact"/>
        <w:ind w:firstLine="420" w:firstLineChars="200"/>
        <w:rPr>
          <w:szCs w:val="21"/>
        </w:rPr>
      </w:pPr>
      <w:r>
        <w:rPr>
          <w:szCs w:val="21"/>
        </w:rPr>
        <w:t>其它相关要求详见《南京理工大学全日制硕士专业学位研究生学位论文工作暂行规定》和《南京理工大学全日制硕士专业学位论文撰写要求》。</w:t>
      </w:r>
    </w:p>
    <w:p>
      <w:pPr>
        <w:spacing w:line="400" w:lineRule="exact"/>
        <w:rPr>
          <w:strike/>
        </w:rPr>
      </w:pPr>
    </w:p>
    <w:p>
      <w:pPr>
        <w:spacing w:line="400" w:lineRule="exact"/>
        <w:rPr>
          <w:strike/>
        </w:rPr>
      </w:pPr>
    </w:p>
    <w:p>
      <w:pPr>
        <w:pStyle w:val="18"/>
        <w:rPr>
          <w:rFonts w:ascii="黑体" w:hAnsi="黑体" w:eastAsia="黑体"/>
          <w:b w:val="0"/>
        </w:rPr>
      </w:pPr>
      <w:bookmarkStart w:id="16" w:name="_Toc395156163"/>
      <w:r>
        <w:br w:type="page"/>
      </w:r>
      <w:bookmarkStart w:id="17" w:name="_Toc523047708"/>
      <w:bookmarkStart w:id="18" w:name="_Toc49671917"/>
      <w:r>
        <w:rPr>
          <w:rFonts w:hint="eastAsia" w:ascii="黑体" w:hAnsi="黑体" w:eastAsia="黑体"/>
          <w:b w:val="0"/>
        </w:rPr>
        <w:t>社会工作</w:t>
      </w:r>
      <w:bookmarkEnd w:id="16"/>
      <w:r>
        <w:rPr>
          <w:rFonts w:hint="eastAsia" w:ascii="黑体" w:hAnsi="黑体" w:eastAsia="黑体"/>
          <w:b w:val="0"/>
        </w:rPr>
        <w:t>硕士</w:t>
      </w:r>
      <w:bookmarkEnd w:id="17"/>
      <w:bookmarkEnd w:id="18"/>
    </w:p>
    <w:p>
      <w:pPr>
        <w:jc w:val="center"/>
        <w:rPr>
          <w:rStyle w:val="50"/>
          <w:rFonts w:eastAsia="仿宋_GB2312"/>
        </w:rPr>
      </w:pPr>
      <w:r>
        <w:rPr>
          <w:rStyle w:val="50"/>
          <w:rFonts w:eastAsia="仿宋_GB2312"/>
          <w:sz w:val="32"/>
        </w:rPr>
        <w:t>Masters of Social Work</w:t>
      </w:r>
    </w:p>
    <w:p>
      <w:pPr>
        <w:jc w:val="center"/>
        <w:rPr>
          <w:rFonts w:eastAsia="仿宋_GB2312"/>
        </w:rPr>
      </w:pPr>
      <w:r>
        <w:rPr>
          <w:rFonts w:hint="eastAsia" w:eastAsia="仿宋_GB2312"/>
        </w:rPr>
        <w:t>（代码：</w:t>
      </w:r>
      <w:r>
        <w:rPr>
          <w:rFonts w:eastAsia="仿宋_GB2312"/>
          <w:bCs/>
          <w:shd w:val="clear" w:color="auto" w:fill="FFFFFF"/>
        </w:rPr>
        <w:t>035200</w:t>
      </w:r>
      <w:r>
        <w:rPr>
          <w:rFonts w:hint="eastAsia" w:eastAsia="仿宋_GB2312"/>
        </w:rPr>
        <w:t>）</w:t>
      </w:r>
    </w:p>
    <w:p>
      <w:pPr>
        <w:jc w:val="center"/>
        <w:rPr>
          <w:rFonts w:eastAsia="仿宋_GB2312"/>
        </w:rPr>
      </w:pPr>
    </w:p>
    <w:p>
      <w:pPr>
        <w:spacing w:line="400" w:lineRule="exact"/>
        <w:ind w:firstLine="422" w:firstLineChars="200"/>
        <w:rPr>
          <w:kern w:val="0"/>
          <w:szCs w:val="21"/>
        </w:rPr>
      </w:pPr>
      <w:r>
        <w:rPr>
          <w:b/>
          <w:bCs/>
          <w:szCs w:val="21"/>
        </w:rPr>
        <w:t>一、培养目标</w:t>
      </w:r>
    </w:p>
    <w:p>
      <w:pPr>
        <w:spacing w:line="400" w:lineRule="exact"/>
        <w:ind w:firstLine="420" w:firstLineChars="200"/>
        <w:rPr>
          <w:szCs w:val="21"/>
        </w:rPr>
      </w:pPr>
      <w:r>
        <w:rPr>
          <w:szCs w:val="21"/>
        </w:rPr>
        <w:t>1．坚持党的基本路线，热爱祖国，遵纪守法，品行端正，诚实守信，具有良好的学术道德和敬业精神，具有较强的事业心和献身精神。</w:t>
      </w:r>
    </w:p>
    <w:p>
      <w:pPr>
        <w:spacing w:line="400" w:lineRule="exact"/>
        <w:ind w:firstLine="420" w:firstLineChars="200"/>
        <w:rPr>
          <w:szCs w:val="21"/>
        </w:rPr>
      </w:pPr>
      <w:r>
        <w:rPr>
          <w:szCs w:val="21"/>
        </w:rPr>
        <w:t>2．社会工作硕士专业学位培养德、智、体全面发展，具有“以人为本、助人自助、公平公正”的专业价值观，掌握社会工作的理论和方法，熟悉我国社会政策，具备较强的社会工作临床服务技能、社会服务策划、执行、督导、评估和研究能力，胜任对不同人群及领域的社会服务与管理的应用型高级专业人才。</w:t>
      </w:r>
    </w:p>
    <w:p>
      <w:pPr>
        <w:spacing w:line="400" w:lineRule="exact"/>
        <w:ind w:firstLine="420" w:firstLineChars="200"/>
        <w:rPr>
          <w:szCs w:val="21"/>
        </w:rPr>
      </w:pPr>
      <w:r>
        <w:rPr>
          <w:szCs w:val="21"/>
        </w:rPr>
        <w:t>3．在本学科领域掌握较坚实的基础理论和较系统的专门知识。培养严谨求实的科学态度和作风，具有创新求实精神，具备独立从事本学科的科学研究能力。</w:t>
      </w:r>
    </w:p>
    <w:p>
      <w:pPr>
        <w:spacing w:line="400" w:lineRule="exact"/>
        <w:ind w:firstLine="420" w:firstLineChars="200"/>
        <w:rPr>
          <w:szCs w:val="21"/>
        </w:rPr>
      </w:pPr>
      <w:r>
        <w:rPr>
          <w:szCs w:val="21"/>
        </w:rPr>
        <w:t>4．能熟练阅读本专业外文文献资料，具有较好的听说水平以及一定的英语写作能力。</w:t>
      </w:r>
    </w:p>
    <w:p>
      <w:pPr>
        <w:spacing w:line="400" w:lineRule="exact"/>
        <w:ind w:firstLine="422" w:firstLineChars="200"/>
        <w:rPr>
          <w:b/>
          <w:bCs/>
          <w:szCs w:val="21"/>
        </w:rPr>
      </w:pPr>
      <w:r>
        <w:rPr>
          <w:b/>
          <w:bCs/>
          <w:szCs w:val="21"/>
        </w:rPr>
        <w:t>二、培养与研究方向</w:t>
      </w:r>
    </w:p>
    <w:p>
      <w:pPr>
        <w:spacing w:line="400" w:lineRule="exact"/>
        <w:ind w:firstLine="420" w:firstLineChars="200"/>
        <w:rPr>
          <w:szCs w:val="21"/>
        </w:rPr>
      </w:pPr>
      <w:r>
        <w:rPr>
          <w:szCs w:val="21"/>
        </w:rPr>
        <w:t>1．社会工作管理</w:t>
      </w:r>
    </w:p>
    <w:p>
      <w:pPr>
        <w:spacing w:line="400" w:lineRule="exact"/>
        <w:ind w:firstLine="420" w:firstLineChars="200"/>
        <w:rPr>
          <w:szCs w:val="21"/>
        </w:rPr>
      </w:pPr>
      <w:r>
        <w:rPr>
          <w:szCs w:val="21"/>
        </w:rPr>
        <w:t>主要研究社会工作在项目策划、服务设计、项目运作、资源整合、服务督导的路径与模式，探索社会工作专业理论与实践在拓展服务管理领域、提升服务管理层次、增强管理实力等方面的优势及功能,促进以社会工作为导向的社会服务及项目管理的有效运营。</w:t>
      </w:r>
    </w:p>
    <w:p>
      <w:pPr>
        <w:spacing w:line="400" w:lineRule="exact"/>
        <w:ind w:firstLine="420" w:firstLineChars="200"/>
        <w:rPr>
          <w:szCs w:val="21"/>
        </w:rPr>
      </w:pPr>
      <w:r>
        <w:rPr>
          <w:szCs w:val="21"/>
        </w:rPr>
        <w:t>2．社会政策与社会福利制度</w:t>
      </w:r>
    </w:p>
    <w:p>
      <w:pPr>
        <w:spacing w:line="400" w:lineRule="exact"/>
        <w:ind w:firstLine="420" w:firstLineChars="200"/>
        <w:rPr>
          <w:szCs w:val="21"/>
        </w:rPr>
      </w:pPr>
      <w:r>
        <w:rPr>
          <w:szCs w:val="21"/>
        </w:rPr>
        <w:t>重点是对社会工作领域的社会政策形成政策分析思维和政策评估能力，立足实践为社会工作职业化、制度化、本土化进行政策研究。</w:t>
      </w:r>
    </w:p>
    <w:p>
      <w:pPr>
        <w:spacing w:line="400" w:lineRule="exact"/>
        <w:ind w:firstLine="420" w:firstLineChars="200"/>
        <w:rPr>
          <w:szCs w:val="21"/>
        </w:rPr>
      </w:pPr>
      <w:r>
        <w:rPr>
          <w:szCs w:val="21"/>
        </w:rPr>
        <w:t>3．临床社会工作实务</w:t>
      </w:r>
    </w:p>
    <w:p>
      <w:pPr>
        <w:spacing w:line="400" w:lineRule="exact"/>
        <w:ind w:firstLine="420" w:firstLineChars="200"/>
        <w:rPr>
          <w:szCs w:val="21"/>
        </w:rPr>
      </w:pPr>
      <w:r>
        <w:rPr>
          <w:szCs w:val="21"/>
        </w:rPr>
        <w:t>主要研究社会工作理论、方法在不同情境下的工作模式，探索社会工作专业理论知识、方法、技巧在学校、企业、司法、医务等组织机构或领域，针对不同群体需要而开展的专业服务模式。</w:t>
      </w:r>
    </w:p>
    <w:p>
      <w:pPr>
        <w:spacing w:line="400" w:lineRule="exact"/>
        <w:ind w:firstLine="422" w:firstLineChars="200"/>
        <w:rPr>
          <w:b/>
          <w:szCs w:val="21"/>
        </w:rPr>
      </w:pPr>
      <w:r>
        <w:rPr>
          <w:b/>
          <w:bCs/>
          <w:szCs w:val="21"/>
        </w:rPr>
        <w:t>三、学制和学分</w:t>
      </w:r>
    </w:p>
    <w:p>
      <w:pPr>
        <w:spacing w:line="400" w:lineRule="exact"/>
        <w:ind w:firstLine="420" w:firstLineChars="200"/>
        <w:rPr>
          <w:szCs w:val="21"/>
        </w:rPr>
      </w:pPr>
      <w:r>
        <w:rPr>
          <w:szCs w:val="21"/>
        </w:rPr>
        <w:t>1．学制</w:t>
      </w:r>
    </w:p>
    <w:p>
      <w:pPr>
        <w:spacing w:line="400" w:lineRule="exact"/>
        <w:ind w:firstLine="420" w:firstLineChars="200"/>
        <w:rPr>
          <w:szCs w:val="21"/>
        </w:rPr>
      </w:pPr>
      <w:r>
        <w:rPr>
          <w:szCs w:val="21"/>
        </w:rPr>
        <w:t>全日制硕士研究生培养实行以2.5为主的弹性学制，原则上不超过4年。</w:t>
      </w:r>
    </w:p>
    <w:p>
      <w:pPr>
        <w:spacing w:line="400" w:lineRule="exact"/>
        <w:ind w:firstLine="420" w:firstLineChars="200"/>
        <w:rPr>
          <w:szCs w:val="21"/>
        </w:rPr>
      </w:pPr>
      <w:r>
        <w:rPr>
          <w:szCs w:val="21"/>
        </w:rPr>
        <w:t>非全日制硕士研究生实行以3年为主的弹性学制，原则上不超过4年。</w:t>
      </w:r>
    </w:p>
    <w:p>
      <w:pPr>
        <w:spacing w:line="400" w:lineRule="exact"/>
        <w:ind w:firstLine="420" w:firstLineChars="200"/>
        <w:rPr>
          <w:szCs w:val="21"/>
        </w:rPr>
      </w:pPr>
      <w:r>
        <w:rPr>
          <w:szCs w:val="21"/>
        </w:rPr>
        <w:t>2．学分要求</w:t>
      </w:r>
    </w:p>
    <w:p>
      <w:pPr>
        <w:spacing w:line="400" w:lineRule="exact"/>
        <w:ind w:firstLine="420" w:firstLineChars="200"/>
        <w:rPr>
          <w:szCs w:val="21"/>
        </w:rPr>
      </w:pPr>
      <w:r>
        <w:rPr>
          <w:szCs w:val="21"/>
        </w:rPr>
        <w:t>（1）社会工作专业学位课程的总学分不低于36学分。包括：公共基础课、专业必修课、专业选修课、社会工作实习及毕业论文；</w:t>
      </w:r>
    </w:p>
    <w:p>
      <w:pPr>
        <w:spacing w:line="400" w:lineRule="exact"/>
        <w:ind w:firstLine="420" w:firstLineChars="200"/>
        <w:rPr>
          <w:szCs w:val="21"/>
        </w:rPr>
      </w:pPr>
      <w:r>
        <w:rPr>
          <w:szCs w:val="21"/>
        </w:rPr>
        <w:t>（2）必修课包括公共基础课与专业必修课，共有9门课，24个学分。专业必修课还包括社会工作实习（6学分）和学位论文（2学分）；</w:t>
      </w:r>
    </w:p>
    <w:p>
      <w:pPr>
        <w:spacing w:line="400" w:lineRule="exact"/>
        <w:ind w:firstLine="420" w:firstLineChars="200"/>
        <w:rPr>
          <w:szCs w:val="21"/>
        </w:rPr>
      </w:pPr>
      <w:r>
        <w:rPr>
          <w:szCs w:val="21"/>
        </w:rPr>
        <w:t>（3）每门选修课学分均为2学分,每位研究生必须至少选修10学分的课程，且必修不少于2学分全英语专业课。</w:t>
      </w:r>
    </w:p>
    <w:p>
      <w:pPr>
        <w:spacing w:line="400" w:lineRule="exact"/>
        <w:ind w:firstLine="422" w:firstLineChars="200"/>
        <w:rPr>
          <w:b/>
          <w:bCs/>
          <w:szCs w:val="21"/>
        </w:rPr>
      </w:pPr>
      <w:r>
        <w:rPr>
          <w:b/>
          <w:bCs/>
          <w:szCs w:val="21"/>
        </w:rPr>
        <w:t>四、培养方式</w:t>
      </w:r>
    </w:p>
    <w:p>
      <w:pPr>
        <w:spacing w:line="400" w:lineRule="exact"/>
        <w:ind w:firstLine="420" w:firstLineChars="200"/>
        <w:rPr>
          <w:szCs w:val="21"/>
        </w:rPr>
      </w:pPr>
      <w:r>
        <w:rPr>
          <w:szCs w:val="21"/>
        </w:rPr>
        <w:t>1．实行学分制</w:t>
      </w:r>
    </w:p>
    <w:p>
      <w:pPr>
        <w:spacing w:line="400" w:lineRule="exact"/>
        <w:ind w:firstLine="420" w:firstLineChars="200"/>
        <w:rPr>
          <w:szCs w:val="21"/>
        </w:rPr>
      </w:pPr>
      <w:r>
        <w:rPr>
          <w:szCs w:val="21"/>
        </w:rPr>
        <w:t>课程原则上两学年内完成。学生必须通过学校组织的规定课程的考试，成绩合格方能取得该门课程的学分；修满规定的学分方能撰写学位论文。另外，由于近年来不断增加的招生规模、以及逐年扩大的师资团队，使得课程设置方面也将发生一些崭新的变动：每位教师均须教授至少一门社会工作专业硕士选修课程，这有助于在生源增量的同时保证教学质量，即培养规模仍能达至中小班教学的良好效果，同时亦提供给学生更具多元方向性的课程菜单、让学生在选课的过程中充分考虑自身研究旨趣。</w:t>
      </w:r>
    </w:p>
    <w:p>
      <w:pPr>
        <w:spacing w:line="400" w:lineRule="exact"/>
        <w:ind w:firstLine="420" w:firstLineChars="200"/>
        <w:rPr>
          <w:szCs w:val="21"/>
        </w:rPr>
      </w:pPr>
      <w:r>
        <w:rPr>
          <w:szCs w:val="21"/>
        </w:rPr>
        <w:t>2．教学方式采用课程讲授、案例研讨和专业实习等多种形式，重视实践教学。</w:t>
      </w:r>
    </w:p>
    <w:p>
      <w:pPr>
        <w:spacing w:line="400" w:lineRule="exact"/>
        <w:ind w:firstLine="420" w:firstLineChars="200"/>
        <w:rPr>
          <w:szCs w:val="21"/>
        </w:rPr>
      </w:pPr>
      <w:r>
        <w:rPr>
          <w:szCs w:val="21"/>
        </w:rPr>
        <w:t>实务课程要配备现代化的多媒体教室、社会工作实验室等硬件设施，并聘请有实践经验的优秀社会工作高级人才为学生上课或开设讲座，采用案例分析的方式授课，加强社会工作实务技能的训练，兼顾研究能力的培养。</w:t>
      </w:r>
    </w:p>
    <w:p>
      <w:pPr>
        <w:spacing w:line="400" w:lineRule="exact"/>
        <w:ind w:firstLine="420" w:firstLineChars="200"/>
        <w:rPr>
          <w:szCs w:val="21"/>
        </w:rPr>
      </w:pPr>
      <w:r>
        <w:rPr>
          <w:szCs w:val="21"/>
        </w:rPr>
        <w:t>3．重视实习环节。要求学生至少有800小时的专业实习</w:t>
      </w:r>
    </w:p>
    <w:p>
      <w:pPr>
        <w:spacing w:line="400" w:lineRule="exact"/>
        <w:ind w:firstLine="420" w:firstLineChars="200"/>
        <w:rPr>
          <w:szCs w:val="21"/>
        </w:rPr>
      </w:pPr>
      <w:r>
        <w:rPr>
          <w:szCs w:val="21"/>
        </w:rPr>
        <w:t>发挥学校督导与机构督导的双重作用，提高实习教学水平。</w:t>
      </w:r>
    </w:p>
    <w:p>
      <w:pPr>
        <w:spacing w:line="400" w:lineRule="exact"/>
        <w:ind w:firstLine="420" w:firstLineChars="200"/>
        <w:rPr>
          <w:szCs w:val="21"/>
        </w:rPr>
      </w:pPr>
      <w:r>
        <w:rPr>
          <w:szCs w:val="21"/>
        </w:rPr>
        <w:t>4．成立导师组，发挥集体培养的作用</w:t>
      </w:r>
    </w:p>
    <w:p>
      <w:pPr>
        <w:spacing w:line="400" w:lineRule="exact"/>
        <w:ind w:firstLine="420" w:firstLineChars="200"/>
        <w:rPr>
          <w:szCs w:val="21"/>
        </w:rPr>
      </w:pPr>
      <w:r>
        <w:rPr>
          <w:szCs w:val="21"/>
        </w:rPr>
        <w:t>导师组应以具有指导硕士研究生资格的正、副教授为主，并吸收社会服务与管理部门的优秀社会工作人才参加；实行双导师制，即学校专职教师与有实际工作经验和研究水平的优秀社会工作人才共同指导。</w:t>
      </w:r>
    </w:p>
    <w:p>
      <w:pPr>
        <w:spacing w:line="400" w:lineRule="exact"/>
        <w:ind w:firstLine="422" w:firstLineChars="200"/>
        <w:rPr>
          <w:rFonts w:ascii="宋体" w:hAnsi="宋体"/>
          <w:b/>
          <w:bCs/>
        </w:rPr>
      </w:pPr>
      <w:r>
        <w:rPr>
          <w:rFonts w:eastAsia="仿宋_GB2312"/>
          <w:b/>
          <w:bCs/>
        </w:rPr>
        <w:br w:type="page"/>
      </w:r>
      <w:r>
        <w:rPr>
          <w:rFonts w:hint="eastAsia" w:ascii="宋体" w:hAnsi="宋体"/>
          <w:b/>
          <w:bCs/>
        </w:rPr>
        <w:t>五、课程设置</w:t>
      </w:r>
    </w:p>
    <w:p>
      <w:pPr>
        <w:spacing w:line="400" w:lineRule="exact"/>
        <w:jc w:val="center"/>
        <w:rPr>
          <w:rFonts w:ascii="宋体" w:hAnsi="宋体"/>
          <w:b/>
          <w:bCs/>
        </w:rPr>
      </w:pPr>
      <w:r>
        <w:rPr>
          <w:rFonts w:hint="eastAsia" w:ascii="宋体" w:hAnsi="宋体"/>
          <w:b/>
          <w:bCs/>
        </w:rPr>
        <w:t>社会工作硕士课程设置表（表中标注</w:t>
      </w:r>
      <w:r>
        <w:rPr>
          <w:rFonts w:ascii="宋体" w:hAnsi="宋体"/>
          <w:b/>
          <w:bCs/>
        </w:rPr>
        <w:t>“</w:t>
      </w:r>
      <w:r>
        <w:rPr>
          <w:rFonts w:hint="eastAsia" w:ascii="宋体" w:hAnsi="宋体" w:cs="宋体"/>
          <w:b/>
          <w:bCs/>
        </w:rPr>
        <w:t>※</w:t>
      </w:r>
      <w:r>
        <w:rPr>
          <w:rFonts w:ascii="宋体" w:hAnsi="宋体"/>
          <w:b/>
          <w:bCs/>
        </w:rPr>
        <w:t>”</w:t>
      </w:r>
      <w:r>
        <w:rPr>
          <w:rFonts w:hint="eastAsia" w:ascii="宋体" w:hAnsi="宋体"/>
          <w:b/>
          <w:bCs/>
        </w:rPr>
        <w:t>的课程为与企事业单位共建课程）</w:t>
      </w:r>
    </w:p>
    <w:tbl>
      <w:tblPr>
        <w:tblStyle w:val="20"/>
        <w:tblW w:w="513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964"/>
        <w:gridCol w:w="1220"/>
        <w:gridCol w:w="3402"/>
        <w:gridCol w:w="427"/>
        <w:gridCol w:w="693"/>
        <w:gridCol w:w="675"/>
        <w:gridCol w:w="427"/>
        <w:gridCol w:w="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43" w:type="pct"/>
            <w:vAlign w:val="center"/>
          </w:tcPr>
          <w:p>
            <w:pPr>
              <w:jc w:val="center"/>
              <w:rPr>
                <w:rFonts w:eastAsia="仿宋_GB2312"/>
                <w:szCs w:val="21"/>
              </w:rPr>
            </w:pPr>
          </w:p>
        </w:tc>
        <w:tc>
          <w:tcPr>
            <w:tcW w:w="557" w:type="pct"/>
            <w:vAlign w:val="center"/>
          </w:tcPr>
          <w:p>
            <w:pPr>
              <w:jc w:val="center"/>
              <w:rPr>
                <w:rFonts w:eastAsia="仿宋_GB2312"/>
                <w:b/>
                <w:szCs w:val="21"/>
              </w:rPr>
            </w:pPr>
            <w:r>
              <w:rPr>
                <w:rFonts w:hint="eastAsia" w:eastAsia="仿宋_GB2312"/>
                <w:b/>
                <w:szCs w:val="21"/>
              </w:rPr>
              <w:t>课程</w:t>
            </w:r>
          </w:p>
          <w:p>
            <w:pPr>
              <w:jc w:val="center"/>
              <w:rPr>
                <w:rFonts w:eastAsia="仿宋_GB2312"/>
                <w:szCs w:val="21"/>
              </w:rPr>
            </w:pPr>
            <w:r>
              <w:rPr>
                <w:rFonts w:hint="eastAsia" w:eastAsia="仿宋_GB2312"/>
                <w:b/>
                <w:szCs w:val="21"/>
              </w:rPr>
              <w:t>类型</w:t>
            </w:r>
          </w:p>
        </w:tc>
        <w:tc>
          <w:tcPr>
            <w:tcW w:w="697" w:type="pct"/>
            <w:vAlign w:val="center"/>
          </w:tcPr>
          <w:p>
            <w:pPr>
              <w:jc w:val="center"/>
              <w:rPr>
                <w:rFonts w:eastAsia="仿宋_GB2312"/>
                <w:b/>
                <w:szCs w:val="21"/>
              </w:rPr>
            </w:pPr>
            <w:r>
              <w:rPr>
                <w:rFonts w:hint="eastAsia" w:eastAsia="仿宋_GB2312"/>
                <w:b/>
                <w:szCs w:val="21"/>
              </w:rPr>
              <w:t>课程编号</w:t>
            </w:r>
          </w:p>
        </w:tc>
        <w:tc>
          <w:tcPr>
            <w:tcW w:w="1949" w:type="pct"/>
            <w:vAlign w:val="center"/>
          </w:tcPr>
          <w:p>
            <w:pPr>
              <w:jc w:val="center"/>
              <w:rPr>
                <w:rFonts w:eastAsia="仿宋_GB2312"/>
                <w:b/>
                <w:szCs w:val="21"/>
              </w:rPr>
            </w:pPr>
            <w:r>
              <w:rPr>
                <w:rFonts w:hint="eastAsia" w:eastAsia="仿宋_GB2312"/>
                <w:b/>
                <w:szCs w:val="21"/>
              </w:rPr>
              <w:t>课程名称</w:t>
            </w:r>
          </w:p>
        </w:tc>
        <w:tc>
          <w:tcPr>
            <w:tcW w:w="215" w:type="pct"/>
            <w:vAlign w:val="center"/>
          </w:tcPr>
          <w:p>
            <w:pPr>
              <w:jc w:val="center"/>
              <w:rPr>
                <w:rFonts w:eastAsia="仿宋_GB2312"/>
                <w:b/>
                <w:szCs w:val="21"/>
              </w:rPr>
            </w:pPr>
            <w:r>
              <w:rPr>
                <w:rFonts w:hint="eastAsia" w:eastAsia="仿宋_GB2312"/>
                <w:b/>
                <w:szCs w:val="21"/>
              </w:rPr>
              <w:t>学分</w:t>
            </w:r>
          </w:p>
        </w:tc>
        <w:tc>
          <w:tcPr>
            <w:tcW w:w="402" w:type="pct"/>
            <w:vAlign w:val="center"/>
          </w:tcPr>
          <w:p>
            <w:pPr>
              <w:jc w:val="center"/>
              <w:rPr>
                <w:rFonts w:eastAsia="仿宋_GB2312"/>
                <w:b/>
                <w:szCs w:val="21"/>
              </w:rPr>
            </w:pPr>
            <w:r>
              <w:rPr>
                <w:rFonts w:hint="eastAsia" w:eastAsia="仿宋_GB2312"/>
                <w:b/>
                <w:szCs w:val="21"/>
              </w:rPr>
              <w:t>开课学期</w:t>
            </w:r>
          </w:p>
        </w:tc>
        <w:tc>
          <w:tcPr>
            <w:tcW w:w="391" w:type="pct"/>
            <w:vAlign w:val="center"/>
          </w:tcPr>
          <w:p>
            <w:pPr>
              <w:jc w:val="center"/>
              <w:rPr>
                <w:rFonts w:eastAsia="仿宋_GB2312"/>
                <w:b/>
                <w:szCs w:val="21"/>
              </w:rPr>
            </w:pPr>
            <w:r>
              <w:rPr>
                <w:rFonts w:hint="eastAsia" w:eastAsia="仿宋_GB2312"/>
                <w:b/>
                <w:szCs w:val="21"/>
              </w:rPr>
              <w:t>考核</w:t>
            </w:r>
          </w:p>
          <w:p>
            <w:pPr>
              <w:jc w:val="center"/>
              <w:rPr>
                <w:rFonts w:eastAsia="仿宋_GB2312"/>
                <w:b/>
                <w:szCs w:val="21"/>
              </w:rPr>
            </w:pPr>
            <w:r>
              <w:rPr>
                <w:rFonts w:hint="eastAsia" w:eastAsia="仿宋_GB2312"/>
                <w:b/>
                <w:szCs w:val="21"/>
              </w:rPr>
              <w:t>方式</w:t>
            </w:r>
          </w:p>
        </w:tc>
        <w:tc>
          <w:tcPr>
            <w:tcW w:w="546" w:type="pct"/>
            <w:gridSpan w:val="2"/>
            <w:vAlign w:val="center"/>
          </w:tcPr>
          <w:p>
            <w:pPr>
              <w:jc w:val="center"/>
              <w:rPr>
                <w:rFonts w:eastAsia="仿宋_GB2312"/>
                <w:b/>
                <w:szCs w:val="21"/>
              </w:rPr>
            </w:pPr>
            <w:r>
              <w:rPr>
                <w:rFonts w:hint="eastAsia" w:eastAsia="仿宋_GB2312"/>
                <w:b/>
                <w:szCs w:val="21"/>
              </w:rPr>
              <w:t>备</w:t>
            </w:r>
            <w:r>
              <w:rPr>
                <w:rFonts w:eastAsia="仿宋_GB2312"/>
                <w:b/>
                <w:szCs w:val="21"/>
              </w:rPr>
              <w:t xml:space="preserve">  </w:t>
            </w:r>
            <w:r>
              <w:rPr>
                <w:rFonts w:hint="eastAsia" w:eastAsia="仿宋_GB2312"/>
                <w:b/>
                <w:szCs w:val="21"/>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43" w:type="pct"/>
            <w:vMerge w:val="restart"/>
            <w:vAlign w:val="center"/>
          </w:tcPr>
          <w:p>
            <w:pPr>
              <w:jc w:val="center"/>
              <w:rPr>
                <w:rFonts w:eastAsia="仿宋_GB2312"/>
                <w:szCs w:val="21"/>
              </w:rPr>
            </w:pPr>
            <w:r>
              <w:rPr>
                <w:rFonts w:hint="eastAsia" w:eastAsia="仿宋_GB2312"/>
                <w:szCs w:val="21"/>
              </w:rPr>
              <w:t>必</w:t>
            </w:r>
            <w:r>
              <w:rPr>
                <w:rFonts w:eastAsia="仿宋_GB2312"/>
                <w:szCs w:val="21"/>
              </w:rPr>
              <w:t xml:space="preserve">  </w:t>
            </w:r>
            <w:r>
              <w:rPr>
                <w:rFonts w:hint="eastAsia" w:eastAsia="仿宋_GB2312"/>
                <w:szCs w:val="21"/>
              </w:rPr>
              <w:t>修</w:t>
            </w:r>
            <w:r>
              <w:rPr>
                <w:rFonts w:eastAsia="仿宋_GB2312"/>
                <w:szCs w:val="21"/>
              </w:rPr>
              <w:t xml:space="preserve">  </w:t>
            </w:r>
            <w:r>
              <w:rPr>
                <w:rFonts w:hint="eastAsia" w:eastAsia="仿宋_GB2312"/>
                <w:szCs w:val="21"/>
              </w:rPr>
              <w:t>模</w:t>
            </w:r>
            <w:r>
              <w:rPr>
                <w:rFonts w:eastAsia="仿宋_GB2312"/>
                <w:szCs w:val="21"/>
              </w:rPr>
              <w:t xml:space="preserve">  </w:t>
            </w:r>
            <w:r>
              <w:rPr>
                <w:rFonts w:hint="eastAsia" w:eastAsia="仿宋_GB2312"/>
                <w:szCs w:val="21"/>
              </w:rPr>
              <w:t>块</w:t>
            </w:r>
          </w:p>
        </w:tc>
        <w:tc>
          <w:tcPr>
            <w:tcW w:w="557" w:type="pct"/>
            <w:vMerge w:val="restart"/>
            <w:vAlign w:val="center"/>
          </w:tcPr>
          <w:p>
            <w:pPr>
              <w:jc w:val="center"/>
              <w:rPr>
                <w:rFonts w:eastAsia="仿宋_GB2312"/>
                <w:szCs w:val="21"/>
              </w:rPr>
            </w:pPr>
            <w:r>
              <w:rPr>
                <w:rFonts w:hint="eastAsia" w:eastAsia="仿宋_GB2312"/>
                <w:szCs w:val="21"/>
              </w:rPr>
              <w:t>公共</w:t>
            </w:r>
          </w:p>
          <w:p>
            <w:pPr>
              <w:jc w:val="center"/>
              <w:rPr>
                <w:rFonts w:eastAsia="仿宋_GB2312"/>
                <w:szCs w:val="21"/>
              </w:rPr>
            </w:pPr>
            <w:r>
              <w:rPr>
                <w:rFonts w:hint="eastAsia" w:eastAsia="仿宋_GB2312"/>
                <w:szCs w:val="21"/>
              </w:rPr>
              <w:t>基础</w:t>
            </w:r>
          </w:p>
        </w:tc>
        <w:tc>
          <w:tcPr>
            <w:tcW w:w="697" w:type="pct"/>
            <w:vAlign w:val="center"/>
          </w:tcPr>
          <w:p>
            <w:pPr>
              <w:jc w:val="center"/>
              <w:rPr>
                <w:rFonts w:eastAsia="仿宋_GB2312"/>
                <w:szCs w:val="21"/>
              </w:rPr>
            </w:pPr>
            <w:r>
              <w:rPr>
                <w:rFonts w:eastAsia="仿宋_GB2312"/>
                <w:szCs w:val="21"/>
              </w:rPr>
              <w:t>S123A003</w:t>
            </w:r>
          </w:p>
        </w:tc>
        <w:tc>
          <w:tcPr>
            <w:tcW w:w="1949" w:type="pct"/>
            <w:vAlign w:val="center"/>
          </w:tcPr>
          <w:p>
            <w:pPr>
              <w:rPr>
                <w:rFonts w:eastAsia="仿宋_GB2312"/>
                <w:szCs w:val="21"/>
              </w:rPr>
            </w:pPr>
            <w:r>
              <w:rPr>
                <w:rFonts w:hint="eastAsia" w:eastAsia="仿宋_GB2312"/>
                <w:szCs w:val="21"/>
              </w:rPr>
              <w:t>中国特色社会主义理论与实践研究</w:t>
            </w:r>
          </w:p>
        </w:tc>
        <w:tc>
          <w:tcPr>
            <w:tcW w:w="215" w:type="pct"/>
            <w:vAlign w:val="center"/>
          </w:tcPr>
          <w:p>
            <w:pPr>
              <w:jc w:val="center"/>
              <w:rPr>
                <w:rFonts w:eastAsia="仿宋_GB2312"/>
                <w:szCs w:val="21"/>
              </w:rPr>
            </w:pPr>
            <w:r>
              <w:rPr>
                <w:rFonts w:eastAsia="仿宋_GB2312"/>
                <w:szCs w:val="21"/>
              </w:rPr>
              <w:t>2</w:t>
            </w:r>
          </w:p>
        </w:tc>
        <w:tc>
          <w:tcPr>
            <w:tcW w:w="402" w:type="pct"/>
            <w:vAlign w:val="center"/>
          </w:tcPr>
          <w:p>
            <w:pPr>
              <w:jc w:val="center"/>
              <w:rPr>
                <w:rFonts w:eastAsia="仿宋_GB2312"/>
                <w:szCs w:val="21"/>
              </w:rPr>
            </w:pPr>
            <w:r>
              <w:rPr>
                <w:rFonts w:hint="eastAsia" w:eastAsia="仿宋_GB2312"/>
                <w:szCs w:val="21"/>
              </w:rPr>
              <w:t>秋</w:t>
            </w:r>
          </w:p>
        </w:tc>
        <w:tc>
          <w:tcPr>
            <w:tcW w:w="391" w:type="pct"/>
            <w:vAlign w:val="center"/>
          </w:tcPr>
          <w:p>
            <w:pPr>
              <w:jc w:val="center"/>
              <w:rPr>
                <w:rFonts w:eastAsia="仿宋_GB2312"/>
                <w:szCs w:val="21"/>
              </w:rPr>
            </w:pPr>
            <w:r>
              <w:rPr>
                <w:rFonts w:hint="eastAsia" w:eastAsia="仿宋_GB2312"/>
                <w:szCs w:val="21"/>
              </w:rPr>
              <w:t>考试</w:t>
            </w:r>
          </w:p>
        </w:tc>
        <w:tc>
          <w:tcPr>
            <w:tcW w:w="546" w:type="pct"/>
            <w:gridSpan w:val="2"/>
            <w:vMerge w:val="restart"/>
            <w:vAlign w:val="center"/>
          </w:tcPr>
          <w:p>
            <w:pPr>
              <w:jc w:val="center"/>
              <w:rPr>
                <w:rFonts w:eastAsia="仿宋_GB2312"/>
                <w:szCs w:val="21"/>
              </w:rPr>
            </w:pPr>
            <w:r>
              <w:rPr>
                <w:rFonts w:hint="eastAsia" w:eastAsia="仿宋_GB2312"/>
                <w:szCs w:val="21"/>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43" w:type="pct"/>
            <w:vMerge w:val="continue"/>
            <w:vAlign w:val="center"/>
          </w:tcPr>
          <w:p>
            <w:pPr>
              <w:jc w:val="center"/>
              <w:rPr>
                <w:rFonts w:eastAsia="仿宋_GB2312"/>
                <w:szCs w:val="21"/>
              </w:rPr>
            </w:pPr>
          </w:p>
        </w:tc>
        <w:tc>
          <w:tcPr>
            <w:tcW w:w="557" w:type="pct"/>
            <w:vMerge w:val="continue"/>
            <w:vAlign w:val="center"/>
          </w:tcPr>
          <w:p>
            <w:pPr>
              <w:jc w:val="center"/>
              <w:rPr>
                <w:rFonts w:eastAsia="仿宋_GB2312"/>
                <w:szCs w:val="21"/>
              </w:rPr>
            </w:pPr>
          </w:p>
        </w:tc>
        <w:tc>
          <w:tcPr>
            <w:tcW w:w="697" w:type="pct"/>
            <w:vAlign w:val="center"/>
          </w:tcPr>
          <w:p>
            <w:pPr>
              <w:jc w:val="center"/>
              <w:rPr>
                <w:rFonts w:eastAsia="仿宋_GB2312"/>
                <w:szCs w:val="21"/>
              </w:rPr>
            </w:pPr>
            <w:r>
              <w:rPr>
                <w:rFonts w:eastAsia="仿宋_GB2312"/>
                <w:szCs w:val="21"/>
              </w:rPr>
              <w:t>S123A001</w:t>
            </w:r>
          </w:p>
        </w:tc>
        <w:tc>
          <w:tcPr>
            <w:tcW w:w="1949" w:type="pct"/>
            <w:vAlign w:val="center"/>
          </w:tcPr>
          <w:p>
            <w:pPr>
              <w:rPr>
                <w:rFonts w:eastAsia="仿宋_GB2312"/>
                <w:szCs w:val="21"/>
              </w:rPr>
            </w:pPr>
            <w:r>
              <w:rPr>
                <w:rFonts w:hint="eastAsia" w:eastAsia="仿宋_GB2312"/>
                <w:szCs w:val="21"/>
              </w:rPr>
              <w:t>马克思主义与社会科学方法论</w:t>
            </w:r>
          </w:p>
        </w:tc>
        <w:tc>
          <w:tcPr>
            <w:tcW w:w="215" w:type="pct"/>
            <w:vAlign w:val="center"/>
          </w:tcPr>
          <w:p>
            <w:pPr>
              <w:jc w:val="center"/>
              <w:rPr>
                <w:rFonts w:eastAsia="仿宋_GB2312"/>
                <w:szCs w:val="21"/>
              </w:rPr>
            </w:pPr>
            <w:r>
              <w:rPr>
                <w:rFonts w:eastAsia="仿宋_GB2312"/>
                <w:szCs w:val="21"/>
              </w:rPr>
              <w:t>1</w:t>
            </w:r>
          </w:p>
        </w:tc>
        <w:tc>
          <w:tcPr>
            <w:tcW w:w="402" w:type="pct"/>
            <w:vAlign w:val="center"/>
          </w:tcPr>
          <w:p>
            <w:pPr>
              <w:jc w:val="center"/>
              <w:rPr>
                <w:rFonts w:eastAsia="仿宋_GB2312"/>
                <w:szCs w:val="21"/>
              </w:rPr>
            </w:pPr>
            <w:r>
              <w:rPr>
                <w:rFonts w:hint="eastAsia" w:eastAsia="仿宋_GB2312"/>
                <w:szCs w:val="21"/>
              </w:rPr>
              <w:t>秋</w:t>
            </w:r>
          </w:p>
        </w:tc>
        <w:tc>
          <w:tcPr>
            <w:tcW w:w="391" w:type="pct"/>
            <w:vAlign w:val="center"/>
          </w:tcPr>
          <w:p>
            <w:pPr>
              <w:jc w:val="center"/>
              <w:rPr>
                <w:rFonts w:eastAsia="仿宋_GB2312"/>
                <w:szCs w:val="21"/>
              </w:rPr>
            </w:pPr>
            <w:r>
              <w:rPr>
                <w:rFonts w:hint="eastAsia" w:eastAsia="仿宋_GB2312"/>
                <w:szCs w:val="21"/>
              </w:rPr>
              <w:t>考试</w:t>
            </w:r>
          </w:p>
        </w:tc>
        <w:tc>
          <w:tcPr>
            <w:tcW w:w="546" w:type="pct"/>
            <w:gridSpan w:val="2"/>
            <w:vMerge w:val="continue"/>
            <w:vAlign w:val="center"/>
          </w:tcPr>
          <w:p>
            <w:pPr>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43" w:type="pct"/>
            <w:vMerge w:val="continue"/>
            <w:vAlign w:val="center"/>
          </w:tcPr>
          <w:p>
            <w:pPr>
              <w:jc w:val="center"/>
              <w:rPr>
                <w:rFonts w:eastAsia="仿宋_GB2312"/>
                <w:szCs w:val="21"/>
              </w:rPr>
            </w:pPr>
          </w:p>
        </w:tc>
        <w:tc>
          <w:tcPr>
            <w:tcW w:w="557" w:type="pct"/>
            <w:vMerge w:val="continue"/>
            <w:vAlign w:val="center"/>
          </w:tcPr>
          <w:p>
            <w:pPr>
              <w:jc w:val="center"/>
              <w:rPr>
                <w:rFonts w:eastAsia="仿宋_GB2312"/>
                <w:szCs w:val="21"/>
              </w:rPr>
            </w:pPr>
          </w:p>
        </w:tc>
        <w:tc>
          <w:tcPr>
            <w:tcW w:w="697" w:type="pct"/>
            <w:vAlign w:val="center"/>
          </w:tcPr>
          <w:p>
            <w:pPr>
              <w:jc w:val="center"/>
              <w:rPr>
                <w:rFonts w:eastAsia="仿宋_GB2312"/>
                <w:sz w:val="18"/>
                <w:szCs w:val="18"/>
              </w:rPr>
            </w:pPr>
            <w:r>
              <w:rPr>
                <w:rFonts w:eastAsia="仿宋_GB2312"/>
                <w:sz w:val="18"/>
                <w:szCs w:val="18"/>
              </w:rPr>
              <w:t>S114A018-19</w:t>
            </w:r>
          </w:p>
        </w:tc>
        <w:tc>
          <w:tcPr>
            <w:tcW w:w="1949" w:type="pct"/>
            <w:vAlign w:val="center"/>
          </w:tcPr>
          <w:p>
            <w:pPr>
              <w:rPr>
                <w:rFonts w:eastAsia="仿宋_GB2312"/>
                <w:szCs w:val="21"/>
              </w:rPr>
            </w:pPr>
            <w:r>
              <w:rPr>
                <w:rFonts w:hint="eastAsia" w:eastAsia="仿宋_GB2312"/>
                <w:szCs w:val="21"/>
              </w:rPr>
              <w:t>硕士外语（俄、日）</w:t>
            </w:r>
          </w:p>
        </w:tc>
        <w:tc>
          <w:tcPr>
            <w:tcW w:w="215" w:type="pct"/>
            <w:vAlign w:val="center"/>
          </w:tcPr>
          <w:p>
            <w:pPr>
              <w:jc w:val="center"/>
              <w:rPr>
                <w:rFonts w:eastAsia="仿宋_GB2312"/>
                <w:szCs w:val="21"/>
              </w:rPr>
            </w:pPr>
            <w:r>
              <w:rPr>
                <w:rFonts w:eastAsia="仿宋_GB2312"/>
                <w:szCs w:val="21"/>
              </w:rPr>
              <w:t>2</w:t>
            </w:r>
          </w:p>
        </w:tc>
        <w:tc>
          <w:tcPr>
            <w:tcW w:w="402" w:type="pct"/>
            <w:vAlign w:val="center"/>
          </w:tcPr>
          <w:p>
            <w:pPr>
              <w:jc w:val="center"/>
              <w:rPr>
                <w:rFonts w:eastAsia="仿宋_GB2312"/>
                <w:szCs w:val="21"/>
              </w:rPr>
            </w:pPr>
            <w:r>
              <w:rPr>
                <w:rFonts w:hint="eastAsia" w:eastAsia="仿宋_GB2312"/>
                <w:szCs w:val="21"/>
              </w:rPr>
              <w:t>秋</w:t>
            </w:r>
          </w:p>
        </w:tc>
        <w:tc>
          <w:tcPr>
            <w:tcW w:w="391" w:type="pct"/>
            <w:vAlign w:val="center"/>
          </w:tcPr>
          <w:p>
            <w:pPr>
              <w:jc w:val="center"/>
              <w:rPr>
                <w:rFonts w:eastAsia="仿宋_GB2312"/>
                <w:szCs w:val="21"/>
              </w:rPr>
            </w:pPr>
            <w:r>
              <w:rPr>
                <w:rFonts w:hint="eastAsia" w:eastAsia="仿宋_GB2312"/>
                <w:szCs w:val="21"/>
              </w:rPr>
              <w:t>考试</w:t>
            </w:r>
          </w:p>
        </w:tc>
        <w:tc>
          <w:tcPr>
            <w:tcW w:w="546" w:type="pct"/>
            <w:gridSpan w:val="2"/>
            <w:vMerge w:val="restart"/>
            <w:vAlign w:val="center"/>
          </w:tcPr>
          <w:p>
            <w:pPr>
              <w:jc w:val="center"/>
              <w:rPr>
                <w:rFonts w:eastAsia="仿宋_GB2312"/>
                <w:szCs w:val="21"/>
              </w:rPr>
            </w:pPr>
            <w:r>
              <w:rPr>
                <w:rFonts w:hint="eastAsia" w:eastAsia="仿宋_GB2312"/>
                <w:snapToGrid w:val="0"/>
                <w:kern w:val="0"/>
                <w:szCs w:val="21"/>
              </w:rPr>
              <w:t>限选</w:t>
            </w:r>
            <w:r>
              <w:rPr>
                <w:rFonts w:eastAsia="仿宋_GB2312"/>
                <w:snapToGrid w:val="0"/>
                <w:kern w:val="0"/>
                <w:szCs w:val="21"/>
              </w:rPr>
              <w:t>1</w:t>
            </w:r>
            <w:r>
              <w:rPr>
                <w:rFonts w:hint="eastAsia" w:eastAsia="仿宋_GB2312"/>
                <w:snapToGrid w:val="0"/>
                <w:kern w:val="0"/>
                <w:szCs w:val="21"/>
              </w:rPr>
              <w:t>门语种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43" w:type="pct"/>
            <w:vMerge w:val="continue"/>
            <w:vAlign w:val="center"/>
          </w:tcPr>
          <w:p>
            <w:pPr>
              <w:jc w:val="center"/>
              <w:rPr>
                <w:rFonts w:eastAsia="仿宋_GB2312"/>
                <w:szCs w:val="21"/>
              </w:rPr>
            </w:pPr>
          </w:p>
        </w:tc>
        <w:tc>
          <w:tcPr>
            <w:tcW w:w="557" w:type="pct"/>
            <w:vMerge w:val="continue"/>
            <w:vAlign w:val="center"/>
          </w:tcPr>
          <w:p>
            <w:pPr>
              <w:jc w:val="center"/>
              <w:rPr>
                <w:rFonts w:eastAsia="仿宋_GB2312"/>
                <w:szCs w:val="21"/>
              </w:rPr>
            </w:pPr>
          </w:p>
        </w:tc>
        <w:tc>
          <w:tcPr>
            <w:tcW w:w="697" w:type="pct"/>
            <w:vAlign w:val="center"/>
          </w:tcPr>
          <w:p>
            <w:pPr>
              <w:jc w:val="center"/>
              <w:rPr>
                <w:rFonts w:eastAsia="仿宋_GB2312"/>
                <w:szCs w:val="21"/>
              </w:rPr>
            </w:pPr>
            <w:r>
              <w:rPr>
                <w:rFonts w:eastAsia="仿宋_GB2312"/>
                <w:szCs w:val="21"/>
              </w:rPr>
              <w:t>S114A006</w:t>
            </w:r>
          </w:p>
        </w:tc>
        <w:tc>
          <w:tcPr>
            <w:tcW w:w="1949" w:type="pct"/>
            <w:vAlign w:val="center"/>
          </w:tcPr>
          <w:p>
            <w:pPr>
              <w:rPr>
                <w:rFonts w:eastAsia="仿宋_GB2312"/>
                <w:szCs w:val="21"/>
              </w:rPr>
            </w:pPr>
            <w:r>
              <w:rPr>
                <w:rFonts w:hint="eastAsia" w:eastAsia="仿宋_GB2312"/>
                <w:szCs w:val="21"/>
              </w:rPr>
              <w:t>硕士英语（必修）</w:t>
            </w:r>
          </w:p>
        </w:tc>
        <w:tc>
          <w:tcPr>
            <w:tcW w:w="215" w:type="pct"/>
            <w:vAlign w:val="center"/>
          </w:tcPr>
          <w:p>
            <w:pPr>
              <w:jc w:val="center"/>
              <w:rPr>
                <w:rFonts w:eastAsia="仿宋_GB2312"/>
                <w:szCs w:val="21"/>
              </w:rPr>
            </w:pPr>
            <w:r>
              <w:rPr>
                <w:rFonts w:eastAsia="仿宋_GB2312"/>
                <w:szCs w:val="21"/>
              </w:rPr>
              <w:t>2</w:t>
            </w:r>
          </w:p>
        </w:tc>
        <w:tc>
          <w:tcPr>
            <w:tcW w:w="402" w:type="pct"/>
            <w:vAlign w:val="center"/>
          </w:tcPr>
          <w:p>
            <w:pPr>
              <w:jc w:val="center"/>
              <w:rPr>
                <w:rFonts w:eastAsia="仿宋_GB2312"/>
                <w:szCs w:val="21"/>
              </w:rPr>
            </w:pPr>
            <w:r>
              <w:rPr>
                <w:rFonts w:hint="eastAsia" w:eastAsia="仿宋_GB2312"/>
                <w:szCs w:val="21"/>
              </w:rPr>
              <w:t>春秋</w:t>
            </w:r>
          </w:p>
        </w:tc>
        <w:tc>
          <w:tcPr>
            <w:tcW w:w="391" w:type="pct"/>
            <w:vAlign w:val="center"/>
          </w:tcPr>
          <w:p>
            <w:pPr>
              <w:jc w:val="center"/>
              <w:rPr>
                <w:rFonts w:eastAsia="仿宋_GB2312"/>
                <w:szCs w:val="21"/>
              </w:rPr>
            </w:pPr>
            <w:r>
              <w:rPr>
                <w:rFonts w:hint="eastAsia" w:eastAsia="仿宋_GB2312"/>
                <w:szCs w:val="21"/>
              </w:rPr>
              <w:t>考试</w:t>
            </w:r>
          </w:p>
        </w:tc>
        <w:tc>
          <w:tcPr>
            <w:tcW w:w="546" w:type="pct"/>
            <w:gridSpan w:val="2"/>
            <w:vMerge w:val="continue"/>
            <w:vAlign w:val="center"/>
          </w:tcPr>
          <w:p>
            <w:pPr>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43" w:type="pct"/>
            <w:vMerge w:val="continue"/>
            <w:vAlign w:val="center"/>
          </w:tcPr>
          <w:p>
            <w:pPr>
              <w:jc w:val="center"/>
              <w:rPr>
                <w:rFonts w:eastAsia="仿宋_GB2312"/>
                <w:szCs w:val="21"/>
              </w:rPr>
            </w:pPr>
          </w:p>
        </w:tc>
        <w:tc>
          <w:tcPr>
            <w:tcW w:w="557" w:type="pct"/>
            <w:vMerge w:val="restart"/>
            <w:vAlign w:val="center"/>
          </w:tcPr>
          <w:p>
            <w:pPr>
              <w:jc w:val="center"/>
              <w:rPr>
                <w:rFonts w:eastAsia="仿宋_GB2312"/>
                <w:szCs w:val="21"/>
              </w:rPr>
            </w:pPr>
            <w:r>
              <w:rPr>
                <w:rFonts w:hint="eastAsia" w:eastAsia="仿宋_GB2312"/>
                <w:szCs w:val="21"/>
              </w:rPr>
              <w:t>专业</w:t>
            </w:r>
          </w:p>
          <w:p>
            <w:pPr>
              <w:jc w:val="center"/>
              <w:rPr>
                <w:rFonts w:eastAsia="仿宋_GB2312"/>
                <w:szCs w:val="21"/>
              </w:rPr>
            </w:pPr>
            <w:r>
              <w:rPr>
                <w:rFonts w:hint="eastAsia" w:eastAsia="仿宋_GB2312"/>
                <w:szCs w:val="21"/>
              </w:rPr>
              <w:t>必选</w:t>
            </w:r>
          </w:p>
        </w:tc>
        <w:tc>
          <w:tcPr>
            <w:tcW w:w="697" w:type="pct"/>
            <w:vAlign w:val="center"/>
          </w:tcPr>
          <w:p>
            <w:pPr>
              <w:jc w:val="center"/>
              <w:rPr>
                <w:rFonts w:eastAsia="仿宋_GB2312"/>
                <w:szCs w:val="21"/>
              </w:rPr>
            </w:pPr>
            <w:r>
              <w:rPr>
                <w:rFonts w:eastAsia="仿宋_GB2312"/>
                <w:szCs w:val="21"/>
              </w:rPr>
              <w:t>S115B011</w:t>
            </w:r>
          </w:p>
        </w:tc>
        <w:tc>
          <w:tcPr>
            <w:tcW w:w="1949" w:type="pct"/>
            <w:vAlign w:val="center"/>
          </w:tcPr>
          <w:p>
            <w:pPr>
              <w:rPr>
                <w:rFonts w:eastAsia="仿宋_GB2312"/>
                <w:szCs w:val="21"/>
              </w:rPr>
            </w:pPr>
            <w:r>
              <w:rPr>
                <w:rFonts w:hint="eastAsia" w:eastAsia="仿宋_GB2312"/>
                <w:szCs w:val="21"/>
              </w:rPr>
              <w:t>社会工作理论</w:t>
            </w:r>
          </w:p>
        </w:tc>
        <w:tc>
          <w:tcPr>
            <w:tcW w:w="215" w:type="pct"/>
            <w:vAlign w:val="center"/>
          </w:tcPr>
          <w:p>
            <w:pPr>
              <w:jc w:val="center"/>
              <w:rPr>
                <w:rFonts w:eastAsia="仿宋_GB2312"/>
                <w:szCs w:val="21"/>
              </w:rPr>
            </w:pPr>
            <w:r>
              <w:rPr>
                <w:rFonts w:eastAsia="仿宋_GB2312"/>
                <w:szCs w:val="21"/>
              </w:rPr>
              <w:t>3</w:t>
            </w:r>
          </w:p>
        </w:tc>
        <w:tc>
          <w:tcPr>
            <w:tcW w:w="402" w:type="pct"/>
            <w:vAlign w:val="center"/>
          </w:tcPr>
          <w:p>
            <w:pPr>
              <w:jc w:val="center"/>
              <w:rPr>
                <w:rFonts w:eastAsia="仿宋_GB2312"/>
                <w:szCs w:val="21"/>
              </w:rPr>
            </w:pPr>
            <w:r>
              <w:rPr>
                <w:rFonts w:hint="eastAsia" w:eastAsia="仿宋_GB2312"/>
                <w:szCs w:val="21"/>
              </w:rPr>
              <w:t>秋</w:t>
            </w:r>
          </w:p>
        </w:tc>
        <w:tc>
          <w:tcPr>
            <w:tcW w:w="391" w:type="pct"/>
            <w:vAlign w:val="center"/>
          </w:tcPr>
          <w:p>
            <w:pPr>
              <w:jc w:val="center"/>
              <w:rPr>
                <w:rFonts w:eastAsia="仿宋_GB2312"/>
                <w:szCs w:val="21"/>
              </w:rPr>
            </w:pPr>
            <w:r>
              <w:rPr>
                <w:rFonts w:hint="eastAsia" w:eastAsia="仿宋_GB2312"/>
                <w:szCs w:val="21"/>
              </w:rPr>
              <w:t>考试</w:t>
            </w:r>
          </w:p>
        </w:tc>
        <w:tc>
          <w:tcPr>
            <w:tcW w:w="546" w:type="pct"/>
            <w:gridSpan w:val="2"/>
            <w:vMerge w:val="restart"/>
            <w:vAlign w:val="center"/>
          </w:tcPr>
          <w:p>
            <w:pPr>
              <w:jc w:val="center"/>
              <w:rPr>
                <w:rFonts w:eastAsia="仿宋_GB2312"/>
                <w:szCs w:val="21"/>
              </w:rPr>
            </w:pPr>
            <w:r>
              <w:rPr>
                <w:rFonts w:hint="eastAsia" w:eastAsia="仿宋_GB2312"/>
                <w:snapToGrid w:val="0"/>
                <w:kern w:val="0"/>
                <w:szCs w:val="21"/>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43" w:type="pct"/>
            <w:vMerge w:val="continue"/>
            <w:vAlign w:val="center"/>
          </w:tcPr>
          <w:p>
            <w:pPr>
              <w:jc w:val="center"/>
              <w:rPr>
                <w:rFonts w:eastAsia="仿宋_GB2312"/>
                <w:szCs w:val="21"/>
              </w:rPr>
            </w:pPr>
          </w:p>
        </w:tc>
        <w:tc>
          <w:tcPr>
            <w:tcW w:w="557" w:type="pct"/>
            <w:vMerge w:val="continue"/>
            <w:vAlign w:val="center"/>
          </w:tcPr>
          <w:p>
            <w:pPr>
              <w:jc w:val="center"/>
              <w:rPr>
                <w:rFonts w:eastAsia="仿宋_GB2312"/>
                <w:szCs w:val="21"/>
              </w:rPr>
            </w:pPr>
          </w:p>
        </w:tc>
        <w:tc>
          <w:tcPr>
            <w:tcW w:w="697" w:type="pct"/>
            <w:vAlign w:val="center"/>
          </w:tcPr>
          <w:p>
            <w:pPr>
              <w:jc w:val="center"/>
              <w:rPr>
                <w:rFonts w:eastAsia="仿宋_GB2312"/>
                <w:szCs w:val="21"/>
              </w:rPr>
            </w:pPr>
            <w:r>
              <w:rPr>
                <w:rFonts w:eastAsia="仿宋_GB2312"/>
                <w:szCs w:val="21"/>
              </w:rPr>
              <w:t>S115B034</w:t>
            </w:r>
          </w:p>
        </w:tc>
        <w:tc>
          <w:tcPr>
            <w:tcW w:w="1949" w:type="pct"/>
            <w:vAlign w:val="center"/>
          </w:tcPr>
          <w:p>
            <w:pPr>
              <w:rPr>
                <w:rFonts w:eastAsia="仿宋_GB2312"/>
                <w:szCs w:val="21"/>
              </w:rPr>
            </w:pPr>
            <w:r>
              <w:rPr>
                <w:rFonts w:hint="eastAsia" w:eastAsia="仿宋_GB2312"/>
                <w:szCs w:val="21"/>
              </w:rPr>
              <w:t>社会研究方法</w:t>
            </w:r>
          </w:p>
        </w:tc>
        <w:tc>
          <w:tcPr>
            <w:tcW w:w="215" w:type="pct"/>
            <w:vAlign w:val="center"/>
          </w:tcPr>
          <w:p>
            <w:pPr>
              <w:jc w:val="center"/>
              <w:rPr>
                <w:rFonts w:eastAsia="仿宋_GB2312"/>
                <w:szCs w:val="21"/>
              </w:rPr>
            </w:pPr>
            <w:r>
              <w:rPr>
                <w:rFonts w:eastAsia="仿宋_GB2312"/>
                <w:szCs w:val="21"/>
              </w:rPr>
              <w:t>3</w:t>
            </w:r>
          </w:p>
        </w:tc>
        <w:tc>
          <w:tcPr>
            <w:tcW w:w="402" w:type="pct"/>
            <w:vAlign w:val="center"/>
          </w:tcPr>
          <w:p>
            <w:pPr>
              <w:jc w:val="center"/>
              <w:rPr>
                <w:rFonts w:eastAsia="仿宋_GB2312"/>
                <w:szCs w:val="21"/>
              </w:rPr>
            </w:pPr>
            <w:r>
              <w:rPr>
                <w:rFonts w:hint="eastAsia" w:eastAsia="仿宋_GB2312"/>
                <w:szCs w:val="21"/>
              </w:rPr>
              <w:t>秋</w:t>
            </w:r>
          </w:p>
        </w:tc>
        <w:tc>
          <w:tcPr>
            <w:tcW w:w="391" w:type="pct"/>
            <w:vAlign w:val="center"/>
          </w:tcPr>
          <w:p>
            <w:pPr>
              <w:jc w:val="center"/>
              <w:rPr>
                <w:rFonts w:eastAsia="仿宋_GB2312"/>
                <w:szCs w:val="21"/>
              </w:rPr>
            </w:pPr>
            <w:r>
              <w:rPr>
                <w:rFonts w:hint="eastAsia" w:eastAsia="仿宋_GB2312"/>
                <w:szCs w:val="21"/>
              </w:rPr>
              <w:t>考试</w:t>
            </w:r>
          </w:p>
        </w:tc>
        <w:tc>
          <w:tcPr>
            <w:tcW w:w="546" w:type="pct"/>
            <w:gridSpan w:val="2"/>
            <w:vMerge w:val="continue"/>
            <w:vAlign w:val="center"/>
          </w:tcPr>
          <w:p>
            <w:pPr>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43" w:type="pct"/>
            <w:vMerge w:val="continue"/>
            <w:vAlign w:val="center"/>
          </w:tcPr>
          <w:p>
            <w:pPr>
              <w:jc w:val="center"/>
              <w:rPr>
                <w:rFonts w:eastAsia="仿宋_GB2312"/>
                <w:szCs w:val="21"/>
              </w:rPr>
            </w:pPr>
          </w:p>
        </w:tc>
        <w:tc>
          <w:tcPr>
            <w:tcW w:w="557" w:type="pct"/>
            <w:vMerge w:val="continue"/>
            <w:vAlign w:val="center"/>
          </w:tcPr>
          <w:p>
            <w:pPr>
              <w:jc w:val="center"/>
              <w:rPr>
                <w:rFonts w:eastAsia="仿宋_GB2312"/>
                <w:szCs w:val="21"/>
              </w:rPr>
            </w:pPr>
          </w:p>
        </w:tc>
        <w:tc>
          <w:tcPr>
            <w:tcW w:w="697" w:type="pct"/>
            <w:vAlign w:val="center"/>
          </w:tcPr>
          <w:p>
            <w:pPr>
              <w:jc w:val="center"/>
              <w:rPr>
                <w:rFonts w:eastAsia="仿宋_GB2312"/>
                <w:szCs w:val="21"/>
              </w:rPr>
            </w:pPr>
            <w:r>
              <w:rPr>
                <w:rFonts w:eastAsia="仿宋_GB2312"/>
                <w:szCs w:val="21"/>
              </w:rPr>
              <w:t>S115B002</w:t>
            </w:r>
          </w:p>
        </w:tc>
        <w:tc>
          <w:tcPr>
            <w:tcW w:w="1949" w:type="pct"/>
            <w:vAlign w:val="center"/>
          </w:tcPr>
          <w:p>
            <w:pPr>
              <w:rPr>
                <w:rFonts w:eastAsia="仿宋_GB2312"/>
                <w:szCs w:val="21"/>
              </w:rPr>
            </w:pPr>
            <w:r>
              <w:rPr>
                <w:rFonts w:hint="eastAsia" w:eastAsia="仿宋_GB2312"/>
                <w:szCs w:val="21"/>
              </w:rPr>
              <w:t>高级社会工作实务</w:t>
            </w:r>
          </w:p>
        </w:tc>
        <w:tc>
          <w:tcPr>
            <w:tcW w:w="215" w:type="pct"/>
            <w:vAlign w:val="center"/>
          </w:tcPr>
          <w:p>
            <w:pPr>
              <w:jc w:val="center"/>
              <w:rPr>
                <w:rFonts w:eastAsia="仿宋_GB2312"/>
                <w:szCs w:val="21"/>
              </w:rPr>
            </w:pPr>
            <w:r>
              <w:rPr>
                <w:rFonts w:eastAsia="仿宋_GB2312"/>
                <w:szCs w:val="21"/>
              </w:rPr>
              <w:t>3</w:t>
            </w:r>
          </w:p>
        </w:tc>
        <w:tc>
          <w:tcPr>
            <w:tcW w:w="402" w:type="pct"/>
            <w:vAlign w:val="center"/>
          </w:tcPr>
          <w:p>
            <w:pPr>
              <w:jc w:val="center"/>
              <w:rPr>
                <w:rFonts w:eastAsia="仿宋_GB2312"/>
                <w:szCs w:val="21"/>
              </w:rPr>
            </w:pPr>
            <w:r>
              <w:rPr>
                <w:rFonts w:hint="eastAsia" w:eastAsia="仿宋_GB2312"/>
                <w:szCs w:val="21"/>
              </w:rPr>
              <w:t>春</w:t>
            </w:r>
          </w:p>
        </w:tc>
        <w:tc>
          <w:tcPr>
            <w:tcW w:w="391" w:type="pct"/>
            <w:vAlign w:val="center"/>
          </w:tcPr>
          <w:p>
            <w:pPr>
              <w:jc w:val="center"/>
              <w:rPr>
                <w:rFonts w:eastAsia="仿宋_GB2312"/>
                <w:szCs w:val="21"/>
              </w:rPr>
            </w:pPr>
            <w:r>
              <w:rPr>
                <w:rFonts w:hint="eastAsia" w:eastAsia="仿宋_GB2312"/>
                <w:szCs w:val="21"/>
              </w:rPr>
              <w:t>考试</w:t>
            </w:r>
          </w:p>
        </w:tc>
        <w:tc>
          <w:tcPr>
            <w:tcW w:w="546" w:type="pct"/>
            <w:gridSpan w:val="2"/>
            <w:vMerge w:val="continue"/>
            <w:vAlign w:val="center"/>
          </w:tcPr>
          <w:p>
            <w:pPr>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43" w:type="pct"/>
            <w:vMerge w:val="continue"/>
            <w:vAlign w:val="center"/>
          </w:tcPr>
          <w:p>
            <w:pPr>
              <w:jc w:val="center"/>
              <w:rPr>
                <w:rFonts w:eastAsia="仿宋_GB2312"/>
                <w:szCs w:val="21"/>
              </w:rPr>
            </w:pPr>
          </w:p>
        </w:tc>
        <w:tc>
          <w:tcPr>
            <w:tcW w:w="557" w:type="pct"/>
            <w:vMerge w:val="continue"/>
            <w:vAlign w:val="center"/>
          </w:tcPr>
          <w:p>
            <w:pPr>
              <w:jc w:val="center"/>
              <w:rPr>
                <w:rFonts w:eastAsia="仿宋_GB2312"/>
                <w:szCs w:val="21"/>
              </w:rPr>
            </w:pPr>
          </w:p>
        </w:tc>
        <w:tc>
          <w:tcPr>
            <w:tcW w:w="697" w:type="pct"/>
            <w:vAlign w:val="center"/>
          </w:tcPr>
          <w:p>
            <w:pPr>
              <w:jc w:val="center"/>
              <w:rPr>
                <w:rFonts w:eastAsia="仿宋_GB2312"/>
                <w:szCs w:val="21"/>
              </w:rPr>
            </w:pPr>
            <w:r>
              <w:rPr>
                <w:rFonts w:eastAsia="仿宋_GB2312"/>
                <w:szCs w:val="21"/>
              </w:rPr>
              <w:t>S115B014</w:t>
            </w:r>
          </w:p>
        </w:tc>
        <w:tc>
          <w:tcPr>
            <w:tcW w:w="1949" w:type="pct"/>
            <w:vAlign w:val="center"/>
          </w:tcPr>
          <w:p>
            <w:pPr>
              <w:rPr>
                <w:rFonts w:eastAsia="仿宋_GB2312"/>
                <w:szCs w:val="21"/>
              </w:rPr>
            </w:pPr>
            <w:r>
              <w:rPr>
                <w:rFonts w:hint="eastAsia" w:eastAsia="仿宋_GB2312"/>
                <w:szCs w:val="21"/>
              </w:rPr>
              <w:t>社会工作伦理</w:t>
            </w:r>
          </w:p>
        </w:tc>
        <w:tc>
          <w:tcPr>
            <w:tcW w:w="215" w:type="pct"/>
            <w:vAlign w:val="center"/>
          </w:tcPr>
          <w:p>
            <w:pPr>
              <w:jc w:val="center"/>
              <w:rPr>
                <w:rFonts w:eastAsia="仿宋_GB2312"/>
                <w:szCs w:val="21"/>
              </w:rPr>
            </w:pPr>
            <w:r>
              <w:rPr>
                <w:rFonts w:eastAsia="仿宋_GB2312"/>
                <w:szCs w:val="21"/>
              </w:rPr>
              <w:t>3</w:t>
            </w:r>
          </w:p>
        </w:tc>
        <w:tc>
          <w:tcPr>
            <w:tcW w:w="402" w:type="pct"/>
            <w:vAlign w:val="center"/>
          </w:tcPr>
          <w:p>
            <w:pPr>
              <w:jc w:val="center"/>
              <w:rPr>
                <w:rFonts w:eastAsia="仿宋_GB2312"/>
                <w:szCs w:val="21"/>
              </w:rPr>
            </w:pPr>
            <w:r>
              <w:rPr>
                <w:rFonts w:hint="eastAsia" w:eastAsia="仿宋_GB2312"/>
                <w:szCs w:val="21"/>
              </w:rPr>
              <w:t>春</w:t>
            </w:r>
          </w:p>
        </w:tc>
        <w:tc>
          <w:tcPr>
            <w:tcW w:w="391" w:type="pct"/>
            <w:vAlign w:val="center"/>
          </w:tcPr>
          <w:p>
            <w:pPr>
              <w:jc w:val="center"/>
              <w:rPr>
                <w:rFonts w:eastAsia="仿宋_GB2312"/>
                <w:szCs w:val="21"/>
              </w:rPr>
            </w:pPr>
            <w:r>
              <w:rPr>
                <w:rFonts w:hint="eastAsia" w:eastAsia="仿宋_GB2312"/>
                <w:szCs w:val="21"/>
              </w:rPr>
              <w:t>考试</w:t>
            </w:r>
          </w:p>
        </w:tc>
        <w:tc>
          <w:tcPr>
            <w:tcW w:w="546" w:type="pct"/>
            <w:gridSpan w:val="2"/>
            <w:vMerge w:val="continue"/>
            <w:vAlign w:val="center"/>
          </w:tcPr>
          <w:p>
            <w:pPr>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43" w:type="pct"/>
            <w:vMerge w:val="continue"/>
            <w:vAlign w:val="center"/>
          </w:tcPr>
          <w:p>
            <w:pPr>
              <w:jc w:val="center"/>
              <w:rPr>
                <w:rFonts w:eastAsia="仿宋_GB2312"/>
                <w:szCs w:val="21"/>
              </w:rPr>
            </w:pPr>
          </w:p>
        </w:tc>
        <w:tc>
          <w:tcPr>
            <w:tcW w:w="557" w:type="pct"/>
            <w:vMerge w:val="continue"/>
            <w:vAlign w:val="center"/>
          </w:tcPr>
          <w:p>
            <w:pPr>
              <w:jc w:val="center"/>
              <w:rPr>
                <w:rFonts w:eastAsia="仿宋_GB2312"/>
                <w:szCs w:val="21"/>
              </w:rPr>
            </w:pPr>
          </w:p>
        </w:tc>
        <w:tc>
          <w:tcPr>
            <w:tcW w:w="697" w:type="pct"/>
            <w:vAlign w:val="center"/>
          </w:tcPr>
          <w:p>
            <w:pPr>
              <w:jc w:val="center"/>
              <w:rPr>
                <w:rFonts w:eastAsia="仿宋_GB2312"/>
                <w:szCs w:val="21"/>
              </w:rPr>
            </w:pPr>
            <w:r>
              <w:rPr>
                <w:rFonts w:eastAsia="仿宋_GB2312"/>
                <w:szCs w:val="21"/>
              </w:rPr>
              <w:t>S115B029</w:t>
            </w:r>
          </w:p>
        </w:tc>
        <w:tc>
          <w:tcPr>
            <w:tcW w:w="1949" w:type="pct"/>
            <w:vAlign w:val="center"/>
          </w:tcPr>
          <w:p>
            <w:pPr>
              <w:rPr>
                <w:rFonts w:eastAsia="仿宋_GB2312"/>
                <w:szCs w:val="21"/>
              </w:rPr>
            </w:pPr>
            <w:r>
              <w:rPr>
                <w:rFonts w:hint="eastAsia" w:eastAsia="仿宋_GB2312"/>
                <w:szCs w:val="21"/>
              </w:rPr>
              <w:t>社会政策与社会福利</w:t>
            </w:r>
          </w:p>
        </w:tc>
        <w:tc>
          <w:tcPr>
            <w:tcW w:w="215" w:type="pct"/>
            <w:vAlign w:val="center"/>
          </w:tcPr>
          <w:p>
            <w:pPr>
              <w:jc w:val="center"/>
              <w:rPr>
                <w:rFonts w:eastAsia="仿宋_GB2312"/>
                <w:szCs w:val="21"/>
              </w:rPr>
            </w:pPr>
            <w:r>
              <w:rPr>
                <w:rFonts w:eastAsia="仿宋_GB2312"/>
                <w:szCs w:val="21"/>
              </w:rPr>
              <w:t>3</w:t>
            </w:r>
          </w:p>
        </w:tc>
        <w:tc>
          <w:tcPr>
            <w:tcW w:w="402" w:type="pct"/>
            <w:vAlign w:val="center"/>
          </w:tcPr>
          <w:p>
            <w:pPr>
              <w:jc w:val="center"/>
              <w:rPr>
                <w:rFonts w:eastAsia="仿宋_GB2312"/>
                <w:szCs w:val="21"/>
              </w:rPr>
            </w:pPr>
            <w:r>
              <w:rPr>
                <w:rFonts w:hint="eastAsia" w:eastAsia="仿宋_GB2312"/>
                <w:szCs w:val="21"/>
              </w:rPr>
              <w:t>春</w:t>
            </w:r>
          </w:p>
        </w:tc>
        <w:tc>
          <w:tcPr>
            <w:tcW w:w="391" w:type="pct"/>
            <w:vAlign w:val="center"/>
          </w:tcPr>
          <w:p>
            <w:pPr>
              <w:jc w:val="center"/>
              <w:rPr>
                <w:rFonts w:eastAsia="仿宋_GB2312"/>
                <w:szCs w:val="21"/>
              </w:rPr>
            </w:pPr>
            <w:r>
              <w:rPr>
                <w:rFonts w:hint="eastAsia" w:eastAsia="仿宋_GB2312"/>
                <w:szCs w:val="21"/>
              </w:rPr>
              <w:t>考试</w:t>
            </w:r>
          </w:p>
        </w:tc>
        <w:tc>
          <w:tcPr>
            <w:tcW w:w="546" w:type="pct"/>
            <w:gridSpan w:val="2"/>
            <w:vMerge w:val="continue"/>
            <w:vAlign w:val="center"/>
          </w:tcPr>
          <w:p>
            <w:pPr>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43" w:type="pct"/>
            <w:vMerge w:val="continue"/>
            <w:vAlign w:val="center"/>
          </w:tcPr>
          <w:p>
            <w:pPr>
              <w:jc w:val="center"/>
              <w:rPr>
                <w:rFonts w:eastAsia="仿宋_GB2312"/>
                <w:szCs w:val="21"/>
              </w:rPr>
            </w:pPr>
          </w:p>
        </w:tc>
        <w:tc>
          <w:tcPr>
            <w:tcW w:w="557" w:type="pct"/>
            <w:vMerge w:val="continue"/>
            <w:vAlign w:val="center"/>
          </w:tcPr>
          <w:p>
            <w:pPr>
              <w:jc w:val="center"/>
              <w:rPr>
                <w:rFonts w:eastAsia="仿宋_GB2312"/>
                <w:szCs w:val="21"/>
              </w:rPr>
            </w:pPr>
          </w:p>
        </w:tc>
        <w:tc>
          <w:tcPr>
            <w:tcW w:w="697" w:type="pct"/>
            <w:vAlign w:val="center"/>
          </w:tcPr>
          <w:p>
            <w:pPr>
              <w:jc w:val="center"/>
              <w:rPr>
                <w:rFonts w:eastAsia="仿宋_GB2312"/>
                <w:szCs w:val="21"/>
              </w:rPr>
            </w:pPr>
            <w:r>
              <w:rPr>
                <w:rFonts w:eastAsia="仿宋_GB2312"/>
                <w:szCs w:val="21"/>
              </w:rPr>
              <w:t>S115B007</w:t>
            </w:r>
          </w:p>
        </w:tc>
        <w:tc>
          <w:tcPr>
            <w:tcW w:w="1949" w:type="pct"/>
            <w:vAlign w:val="center"/>
          </w:tcPr>
          <w:p>
            <w:pPr>
              <w:rPr>
                <w:rFonts w:eastAsia="仿宋_GB2312"/>
                <w:szCs w:val="21"/>
              </w:rPr>
            </w:pPr>
            <w:r>
              <w:rPr>
                <w:rFonts w:hint="eastAsia" w:eastAsia="仿宋_GB2312"/>
                <w:szCs w:val="21"/>
              </w:rPr>
              <w:t>人类行为与社会环境</w:t>
            </w:r>
          </w:p>
        </w:tc>
        <w:tc>
          <w:tcPr>
            <w:tcW w:w="215" w:type="pct"/>
            <w:vAlign w:val="center"/>
          </w:tcPr>
          <w:p>
            <w:pPr>
              <w:jc w:val="center"/>
              <w:rPr>
                <w:rFonts w:eastAsia="仿宋_GB2312"/>
                <w:szCs w:val="21"/>
              </w:rPr>
            </w:pPr>
            <w:r>
              <w:rPr>
                <w:rFonts w:eastAsia="仿宋_GB2312"/>
                <w:szCs w:val="21"/>
              </w:rPr>
              <w:t>3</w:t>
            </w:r>
          </w:p>
        </w:tc>
        <w:tc>
          <w:tcPr>
            <w:tcW w:w="402" w:type="pct"/>
            <w:vAlign w:val="center"/>
          </w:tcPr>
          <w:p>
            <w:pPr>
              <w:jc w:val="center"/>
              <w:rPr>
                <w:rFonts w:eastAsia="仿宋_GB2312"/>
                <w:szCs w:val="21"/>
              </w:rPr>
            </w:pPr>
            <w:r>
              <w:rPr>
                <w:rFonts w:hint="eastAsia" w:eastAsia="仿宋_GB2312"/>
                <w:szCs w:val="21"/>
              </w:rPr>
              <w:t>秋</w:t>
            </w:r>
          </w:p>
        </w:tc>
        <w:tc>
          <w:tcPr>
            <w:tcW w:w="391" w:type="pct"/>
            <w:vAlign w:val="center"/>
          </w:tcPr>
          <w:p>
            <w:pPr>
              <w:jc w:val="center"/>
              <w:rPr>
                <w:rFonts w:eastAsia="仿宋_GB2312"/>
                <w:szCs w:val="21"/>
              </w:rPr>
            </w:pPr>
            <w:r>
              <w:rPr>
                <w:rFonts w:hint="eastAsia" w:eastAsia="仿宋_GB2312"/>
                <w:szCs w:val="21"/>
              </w:rPr>
              <w:t>考试</w:t>
            </w:r>
          </w:p>
        </w:tc>
        <w:tc>
          <w:tcPr>
            <w:tcW w:w="546" w:type="pct"/>
            <w:gridSpan w:val="2"/>
            <w:vMerge w:val="continue"/>
            <w:vAlign w:val="center"/>
          </w:tcPr>
          <w:p>
            <w:pPr>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43" w:type="pct"/>
            <w:vMerge w:val="restart"/>
            <w:vAlign w:val="center"/>
          </w:tcPr>
          <w:p>
            <w:pPr>
              <w:jc w:val="center"/>
              <w:rPr>
                <w:rFonts w:eastAsia="仿宋_GB2312"/>
                <w:szCs w:val="21"/>
              </w:rPr>
            </w:pPr>
            <w:r>
              <w:rPr>
                <w:rFonts w:hint="eastAsia" w:eastAsia="仿宋_GB2312"/>
                <w:szCs w:val="21"/>
              </w:rPr>
              <w:t>选</w:t>
            </w:r>
            <w:r>
              <w:rPr>
                <w:rFonts w:eastAsia="仿宋_GB2312"/>
                <w:szCs w:val="21"/>
              </w:rPr>
              <w:t xml:space="preserve"> </w:t>
            </w:r>
            <w:r>
              <w:rPr>
                <w:rFonts w:hint="eastAsia" w:eastAsia="仿宋_GB2312"/>
                <w:szCs w:val="21"/>
              </w:rPr>
              <w:t>修</w:t>
            </w:r>
            <w:r>
              <w:rPr>
                <w:rFonts w:eastAsia="仿宋_GB2312"/>
                <w:szCs w:val="21"/>
              </w:rPr>
              <w:t xml:space="preserve">  </w:t>
            </w:r>
            <w:r>
              <w:rPr>
                <w:rFonts w:hint="eastAsia" w:eastAsia="仿宋_GB2312"/>
                <w:szCs w:val="21"/>
              </w:rPr>
              <w:t>模</w:t>
            </w:r>
            <w:r>
              <w:rPr>
                <w:rFonts w:eastAsia="仿宋_GB2312"/>
                <w:szCs w:val="21"/>
              </w:rPr>
              <w:t xml:space="preserve">  </w:t>
            </w:r>
            <w:r>
              <w:rPr>
                <w:rFonts w:hint="eastAsia" w:eastAsia="仿宋_GB2312"/>
                <w:szCs w:val="21"/>
              </w:rPr>
              <w:t>块</w:t>
            </w:r>
          </w:p>
        </w:tc>
        <w:tc>
          <w:tcPr>
            <w:tcW w:w="557" w:type="pct"/>
            <w:vAlign w:val="center"/>
          </w:tcPr>
          <w:p>
            <w:pPr>
              <w:snapToGrid w:val="0"/>
              <w:jc w:val="center"/>
              <w:rPr>
                <w:rFonts w:eastAsia="仿宋_GB2312"/>
                <w:szCs w:val="21"/>
              </w:rPr>
            </w:pPr>
            <w:r>
              <w:rPr>
                <w:rFonts w:hint="eastAsia" w:eastAsia="仿宋_GB2312"/>
                <w:szCs w:val="21"/>
              </w:rPr>
              <w:t>英语</w:t>
            </w:r>
          </w:p>
          <w:p>
            <w:pPr>
              <w:snapToGrid w:val="0"/>
              <w:jc w:val="center"/>
              <w:rPr>
                <w:rFonts w:eastAsia="仿宋_GB2312"/>
                <w:szCs w:val="21"/>
              </w:rPr>
            </w:pPr>
            <w:r>
              <w:rPr>
                <w:rFonts w:hint="eastAsia" w:eastAsia="仿宋_GB2312"/>
                <w:szCs w:val="21"/>
              </w:rPr>
              <w:t>选修</w:t>
            </w:r>
          </w:p>
        </w:tc>
        <w:tc>
          <w:tcPr>
            <w:tcW w:w="697" w:type="pct"/>
            <w:vAlign w:val="center"/>
          </w:tcPr>
          <w:p>
            <w:pPr>
              <w:jc w:val="center"/>
              <w:rPr>
                <w:rFonts w:eastAsia="仿宋_GB2312"/>
                <w:szCs w:val="21"/>
              </w:rPr>
            </w:pPr>
            <w:r>
              <w:rPr>
                <w:rFonts w:eastAsia="仿宋_GB2312"/>
                <w:szCs w:val="21"/>
              </w:rPr>
              <w:t>S114A016</w:t>
            </w:r>
          </w:p>
        </w:tc>
        <w:tc>
          <w:tcPr>
            <w:tcW w:w="1949" w:type="pct"/>
            <w:vAlign w:val="center"/>
          </w:tcPr>
          <w:p>
            <w:pPr>
              <w:rPr>
                <w:rFonts w:eastAsia="仿宋_GB2312"/>
                <w:szCs w:val="21"/>
              </w:rPr>
            </w:pPr>
            <w:r>
              <w:rPr>
                <w:rFonts w:hint="eastAsia" w:eastAsia="仿宋_GB2312"/>
                <w:szCs w:val="21"/>
              </w:rPr>
              <w:t>硕士英语（选修）</w:t>
            </w:r>
          </w:p>
        </w:tc>
        <w:tc>
          <w:tcPr>
            <w:tcW w:w="215" w:type="pct"/>
            <w:vAlign w:val="center"/>
          </w:tcPr>
          <w:p>
            <w:pPr>
              <w:jc w:val="center"/>
              <w:rPr>
                <w:rFonts w:eastAsia="仿宋_GB2312"/>
                <w:szCs w:val="21"/>
              </w:rPr>
            </w:pPr>
            <w:r>
              <w:rPr>
                <w:rFonts w:eastAsia="仿宋_GB2312"/>
                <w:szCs w:val="21"/>
              </w:rPr>
              <w:t>2</w:t>
            </w:r>
          </w:p>
        </w:tc>
        <w:tc>
          <w:tcPr>
            <w:tcW w:w="402" w:type="pct"/>
            <w:vAlign w:val="center"/>
          </w:tcPr>
          <w:p>
            <w:pPr>
              <w:jc w:val="center"/>
              <w:rPr>
                <w:rFonts w:eastAsia="仿宋_GB2312"/>
                <w:szCs w:val="21"/>
              </w:rPr>
            </w:pPr>
            <w:r>
              <w:rPr>
                <w:rFonts w:hint="eastAsia" w:eastAsia="仿宋_GB2312"/>
                <w:szCs w:val="21"/>
              </w:rPr>
              <w:t>春</w:t>
            </w:r>
          </w:p>
        </w:tc>
        <w:tc>
          <w:tcPr>
            <w:tcW w:w="391" w:type="pct"/>
            <w:vAlign w:val="center"/>
          </w:tcPr>
          <w:p>
            <w:pPr>
              <w:jc w:val="center"/>
              <w:rPr>
                <w:rFonts w:eastAsia="仿宋_GB2312"/>
                <w:szCs w:val="21"/>
              </w:rPr>
            </w:pPr>
            <w:r>
              <w:rPr>
                <w:rFonts w:hint="eastAsia" w:eastAsia="仿宋_GB2312"/>
                <w:szCs w:val="21"/>
              </w:rPr>
              <w:t>考试</w:t>
            </w:r>
          </w:p>
        </w:tc>
        <w:tc>
          <w:tcPr>
            <w:tcW w:w="546" w:type="pct"/>
            <w:gridSpan w:val="2"/>
            <w:vAlign w:val="center"/>
          </w:tcPr>
          <w:p>
            <w:pPr>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2" w:hRule="atLeast"/>
          <w:jc w:val="center"/>
        </w:trPr>
        <w:tc>
          <w:tcPr>
            <w:tcW w:w="243" w:type="pct"/>
            <w:vMerge w:val="continue"/>
            <w:vAlign w:val="center"/>
          </w:tcPr>
          <w:p>
            <w:pPr>
              <w:jc w:val="center"/>
              <w:rPr>
                <w:rFonts w:eastAsia="仿宋_GB2312"/>
                <w:szCs w:val="21"/>
              </w:rPr>
            </w:pPr>
          </w:p>
        </w:tc>
        <w:tc>
          <w:tcPr>
            <w:tcW w:w="557" w:type="pct"/>
            <w:vMerge w:val="restart"/>
            <w:vAlign w:val="center"/>
          </w:tcPr>
          <w:p>
            <w:pPr>
              <w:jc w:val="center"/>
              <w:rPr>
                <w:rFonts w:eastAsia="仿宋_GB2312"/>
                <w:szCs w:val="21"/>
              </w:rPr>
            </w:pPr>
            <w:r>
              <w:rPr>
                <w:rFonts w:hint="eastAsia" w:eastAsia="仿宋_GB2312"/>
                <w:szCs w:val="21"/>
              </w:rPr>
              <w:t>社会工作管理</w:t>
            </w:r>
          </w:p>
        </w:tc>
        <w:tc>
          <w:tcPr>
            <w:tcW w:w="697" w:type="pct"/>
            <w:vAlign w:val="center"/>
          </w:tcPr>
          <w:p>
            <w:pPr>
              <w:jc w:val="center"/>
              <w:rPr>
                <w:rFonts w:eastAsia="仿宋_GB2312"/>
                <w:szCs w:val="21"/>
              </w:rPr>
            </w:pPr>
            <w:r>
              <w:rPr>
                <w:rFonts w:eastAsia="仿宋_GB2312"/>
                <w:szCs w:val="21"/>
              </w:rPr>
              <w:t>S115C047</w:t>
            </w:r>
          </w:p>
        </w:tc>
        <w:tc>
          <w:tcPr>
            <w:tcW w:w="1949" w:type="pct"/>
            <w:vAlign w:val="center"/>
          </w:tcPr>
          <w:p>
            <w:pPr>
              <w:rPr>
                <w:rFonts w:eastAsia="仿宋_GB2312"/>
                <w:szCs w:val="21"/>
              </w:rPr>
            </w:pPr>
            <w:r>
              <w:rPr>
                <w:rFonts w:hint="eastAsia" w:eastAsia="仿宋_GB2312"/>
                <w:szCs w:val="21"/>
              </w:rPr>
              <w:t>社会服务机构管理</w:t>
            </w:r>
            <w:r>
              <w:rPr>
                <w:rFonts w:hint="eastAsia" w:ascii="宋体" w:hAnsi="宋体" w:cs="宋体"/>
                <w:b/>
                <w:bCs/>
                <w:szCs w:val="21"/>
              </w:rPr>
              <w:t>※</w:t>
            </w:r>
          </w:p>
        </w:tc>
        <w:tc>
          <w:tcPr>
            <w:tcW w:w="215" w:type="pct"/>
            <w:vAlign w:val="center"/>
          </w:tcPr>
          <w:p>
            <w:pPr>
              <w:jc w:val="center"/>
              <w:rPr>
                <w:rFonts w:eastAsia="仿宋_GB2312"/>
                <w:szCs w:val="21"/>
              </w:rPr>
            </w:pPr>
            <w:r>
              <w:rPr>
                <w:rFonts w:eastAsia="仿宋_GB2312"/>
                <w:szCs w:val="21"/>
              </w:rPr>
              <w:t>2</w:t>
            </w:r>
          </w:p>
        </w:tc>
        <w:tc>
          <w:tcPr>
            <w:tcW w:w="402" w:type="pct"/>
            <w:vAlign w:val="center"/>
          </w:tcPr>
          <w:p>
            <w:pPr>
              <w:jc w:val="center"/>
              <w:rPr>
                <w:rFonts w:eastAsia="仿宋_GB2312"/>
                <w:szCs w:val="21"/>
              </w:rPr>
            </w:pPr>
            <w:r>
              <w:rPr>
                <w:rFonts w:hint="eastAsia" w:eastAsia="仿宋_GB2312"/>
                <w:szCs w:val="21"/>
              </w:rPr>
              <w:t>春</w:t>
            </w:r>
          </w:p>
        </w:tc>
        <w:tc>
          <w:tcPr>
            <w:tcW w:w="391" w:type="pct"/>
            <w:vAlign w:val="center"/>
          </w:tcPr>
          <w:p>
            <w:pPr>
              <w:jc w:val="center"/>
              <w:rPr>
                <w:rFonts w:eastAsia="仿宋_GB2312"/>
                <w:szCs w:val="21"/>
              </w:rPr>
            </w:pPr>
            <w:r>
              <w:rPr>
                <w:rFonts w:hint="eastAsia" w:eastAsia="仿宋_GB2312"/>
                <w:szCs w:val="21"/>
              </w:rPr>
              <w:t>考查</w:t>
            </w:r>
          </w:p>
        </w:tc>
        <w:tc>
          <w:tcPr>
            <w:tcW w:w="243" w:type="pct"/>
            <w:vMerge w:val="restart"/>
            <w:vAlign w:val="center"/>
          </w:tcPr>
          <w:p>
            <w:pPr>
              <w:jc w:val="center"/>
              <w:rPr>
                <w:rFonts w:eastAsia="仿宋_GB2312"/>
                <w:snapToGrid w:val="0"/>
                <w:kern w:val="0"/>
                <w:szCs w:val="21"/>
              </w:rPr>
            </w:pPr>
            <w:r>
              <w:rPr>
                <w:rFonts w:hint="eastAsia" w:eastAsia="仿宋_GB2312"/>
                <w:snapToGrid w:val="0"/>
                <w:kern w:val="0"/>
                <w:szCs w:val="21"/>
              </w:rPr>
              <w:t>从本模块课程中至少选</w:t>
            </w:r>
          </w:p>
          <w:p>
            <w:pPr>
              <w:jc w:val="center"/>
              <w:rPr>
                <w:rFonts w:eastAsia="仿宋_GB2312"/>
                <w:szCs w:val="21"/>
              </w:rPr>
            </w:pPr>
            <w:r>
              <w:rPr>
                <w:rFonts w:eastAsia="仿宋_GB2312"/>
                <w:snapToGrid w:val="0"/>
                <w:kern w:val="0"/>
                <w:szCs w:val="21"/>
              </w:rPr>
              <w:t>5</w:t>
            </w:r>
            <w:r>
              <w:rPr>
                <w:rFonts w:hint="eastAsia" w:eastAsia="仿宋_GB2312"/>
                <w:snapToGrid w:val="0"/>
                <w:kern w:val="0"/>
                <w:szCs w:val="21"/>
              </w:rPr>
              <w:t>门</w:t>
            </w:r>
          </w:p>
        </w:tc>
        <w:tc>
          <w:tcPr>
            <w:tcW w:w="303" w:type="pct"/>
            <w:vMerge w:val="restart"/>
            <w:vAlign w:val="center"/>
          </w:tcPr>
          <w:p>
            <w:pPr>
              <w:jc w:val="center"/>
              <w:rPr>
                <w:rFonts w:eastAsia="仿宋_GB2312"/>
                <w:szCs w:val="21"/>
              </w:rPr>
            </w:pPr>
            <w:r>
              <w:rPr>
                <w:rFonts w:hint="eastAsia" w:eastAsia="仿宋_GB2312"/>
                <w:szCs w:val="21"/>
              </w:rPr>
              <w:t>至少选</w:t>
            </w:r>
            <w:r>
              <w:rPr>
                <w:rFonts w:eastAsia="仿宋_GB2312"/>
                <w:szCs w:val="21"/>
              </w:rPr>
              <w:t>10</w:t>
            </w:r>
            <w:r>
              <w:rPr>
                <w:rFonts w:hint="eastAsia" w:eastAsia="仿宋_GB2312"/>
                <w:szCs w:val="21"/>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43" w:type="pct"/>
            <w:vMerge w:val="continue"/>
            <w:vAlign w:val="center"/>
          </w:tcPr>
          <w:p>
            <w:pPr>
              <w:jc w:val="center"/>
              <w:rPr>
                <w:rFonts w:eastAsia="仿宋_GB2312"/>
                <w:szCs w:val="21"/>
              </w:rPr>
            </w:pPr>
          </w:p>
        </w:tc>
        <w:tc>
          <w:tcPr>
            <w:tcW w:w="557" w:type="pct"/>
            <w:vMerge w:val="continue"/>
            <w:vAlign w:val="center"/>
          </w:tcPr>
          <w:p>
            <w:pPr>
              <w:jc w:val="center"/>
              <w:rPr>
                <w:rFonts w:eastAsia="仿宋_GB2312"/>
                <w:szCs w:val="21"/>
              </w:rPr>
            </w:pPr>
          </w:p>
        </w:tc>
        <w:tc>
          <w:tcPr>
            <w:tcW w:w="697" w:type="pct"/>
            <w:vAlign w:val="center"/>
          </w:tcPr>
          <w:p>
            <w:pPr>
              <w:jc w:val="center"/>
              <w:rPr>
                <w:rFonts w:eastAsia="仿宋_GB2312"/>
                <w:szCs w:val="21"/>
              </w:rPr>
            </w:pPr>
            <w:r>
              <w:rPr>
                <w:rFonts w:eastAsia="仿宋_GB2312"/>
                <w:szCs w:val="21"/>
              </w:rPr>
              <w:t>S115C050</w:t>
            </w:r>
          </w:p>
        </w:tc>
        <w:tc>
          <w:tcPr>
            <w:tcW w:w="1949" w:type="pct"/>
            <w:vAlign w:val="center"/>
          </w:tcPr>
          <w:p>
            <w:pPr>
              <w:rPr>
                <w:rFonts w:eastAsia="仿宋_GB2312"/>
                <w:szCs w:val="21"/>
              </w:rPr>
            </w:pPr>
            <w:r>
              <w:rPr>
                <w:rFonts w:hint="eastAsia" w:eastAsia="仿宋_GB2312"/>
                <w:szCs w:val="21"/>
              </w:rPr>
              <w:t>社会服务项目管理</w:t>
            </w:r>
            <w:r>
              <w:rPr>
                <w:rFonts w:hint="eastAsia" w:ascii="宋体" w:hAnsi="宋体" w:cs="宋体"/>
                <w:b/>
                <w:bCs/>
                <w:szCs w:val="21"/>
              </w:rPr>
              <w:t>※</w:t>
            </w:r>
          </w:p>
        </w:tc>
        <w:tc>
          <w:tcPr>
            <w:tcW w:w="215" w:type="pct"/>
            <w:vAlign w:val="center"/>
          </w:tcPr>
          <w:p>
            <w:pPr>
              <w:jc w:val="center"/>
              <w:rPr>
                <w:rFonts w:eastAsia="仿宋_GB2312"/>
                <w:szCs w:val="21"/>
              </w:rPr>
            </w:pPr>
            <w:r>
              <w:rPr>
                <w:rFonts w:eastAsia="仿宋_GB2312"/>
                <w:szCs w:val="21"/>
              </w:rPr>
              <w:t>2</w:t>
            </w:r>
          </w:p>
        </w:tc>
        <w:tc>
          <w:tcPr>
            <w:tcW w:w="402" w:type="pct"/>
            <w:vAlign w:val="center"/>
          </w:tcPr>
          <w:p>
            <w:pPr>
              <w:jc w:val="center"/>
              <w:rPr>
                <w:rFonts w:eastAsia="仿宋_GB2312"/>
                <w:szCs w:val="21"/>
              </w:rPr>
            </w:pPr>
            <w:r>
              <w:rPr>
                <w:rFonts w:hint="eastAsia" w:eastAsia="仿宋_GB2312"/>
                <w:szCs w:val="21"/>
              </w:rPr>
              <w:t>秋</w:t>
            </w:r>
          </w:p>
        </w:tc>
        <w:tc>
          <w:tcPr>
            <w:tcW w:w="391" w:type="pct"/>
            <w:vAlign w:val="center"/>
          </w:tcPr>
          <w:p>
            <w:pPr>
              <w:jc w:val="center"/>
              <w:rPr>
                <w:rFonts w:eastAsia="仿宋_GB2312"/>
                <w:szCs w:val="21"/>
              </w:rPr>
            </w:pPr>
            <w:r>
              <w:rPr>
                <w:rFonts w:hint="eastAsia" w:eastAsia="仿宋_GB2312"/>
                <w:szCs w:val="21"/>
              </w:rPr>
              <w:t>考试</w:t>
            </w:r>
          </w:p>
        </w:tc>
        <w:tc>
          <w:tcPr>
            <w:tcW w:w="243" w:type="pct"/>
            <w:vMerge w:val="continue"/>
            <w:vAlign w:val="center"/>
          </w:tcPr>
          <w:p>
            <w:pPr>
              <w:jc w:val="center"/>
              <w:rPr>
                <w:rFonts w:eastAsia="仿宋_GB2312"/>
                <w:szCs w:val="21"/>
              </w:rPr>
            </w:pPr>
          </w:p>
        </w:tc>
        <w:tc>
          <w:tcPr>
            <w:tcW w:w="303" w:type="pct"/>
            <w:vMerge w:val="continue"/>
            <w:vAlign w:val="center"/>
          </w:tcPr>
          <w:p>
            <w:pPr>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43" w:type="pct"/>
            <w:vMerge w:val="continue"/>
            <w:vAlign w:val="center"/>
          </w:tcPr>
          <w:p>
            <w:pPr>
              <w:jc w:val="center"/>
              <w:rPr>
                <w:rFonts w:eastAsia="仿宋_GB2312"/>
                <w:szCs w:val="21"/>
              </w:rPr>
            </w:pPr>
          </w:p>
        </w:tc>
        <w:tc>
          <w:tcPr>
            <w:tcW w:w="557" w:type="pct"/>
            <w:vMerge w:val="continue"/>
            <w:vAlign w:val="center"/>
          </w:tcPr>
          <w:p>
            <w:pPr>
              <w:jc w:val="center"/>
              <w:rPr>
                <w:rFonts w:eastAsia="仿宋_GB2312"/>
                <w:szCs w:val="21"/>
              </w:rPr>
            </w:pPr>
          </w:p>
        </w:tc>
        <w:tc>
          <w:tcPr>
            <w:tcW w:w="697" w:type="pct"/>
            <w:vAlign w:val="center"/>
          </w:tcPr>
          <w:p>
            <w:pPr>
              <w:jc w:val="center"/>
              <w:rPr>
                <w:rFonts w:eastAsia="仿宋_GB2312"/>
                <w:szCs w:val="21"/>
              </w:rPr>
            </w:pPr>
            <w:r>
              <w:rPr>
                <w:rFonts w:eastAsia="仿宋_GB2312"/>
                <w:szCs w:val="21"/>
              </w:rPr>
              <w:t>S115C052</w:t>
            </w:r>
          </w:p>
        </w:tc>
        <w:tc>
          <w:tcPr>
            <w:tcW w:w="1949" w:type="pct"/>
            <w:vAlign w:val="center"/>
          </w:tcPr>
          <w:p>
            <w:pPr>
              <w:rPr>
                <w:rFonts w:eastAsia="仿宋_GB2312"/>
                <w:szCs w:val="21"/>
              </w:rPr>
            </w:pPr>
            <w:r>
              <w:rPr>
                <w:rFonts w:hint="eastAsia" w:eastAsia="仿宋_GB2312"/>
                <w:szCs w:val="21"/>
              </w:rPr>
              <w:t>社会工作评估</w:t>
            </w:r>
          </w:p>
        </w:tc>
        <w:tc>
          <w:tcPr>
            <w:tcW w:w="215" w:type="pct"/>
            <w:vAlign w:val="center"/>
          </w:tcPr>
          <w:p>
            <w:pPr>
              <w:jc w:val="center"/>
              <w:rPr>
                <w:rFonts w:eastAsia="仿宋_GB2312"/>
                <w:szCs w:val="21"/>
              </w:rPr>
            </w:pPr>
            <w:r>
              <w:rPr>
                <w:rFonts w:eastAsia="仿宋_GB2312"/>
                <w:szCs w:val="21"/>
              </w:rPr>
              <w:t>2</w:t>
            </w:r>
          </w:p>
        </w:tc>
        <w:tc>
          <w:tcPr>
            <w:tcW w:w="402" w:type="pct"/>
            <w:vAlign w:val="center"/>
          </w:tcPr>
          <w:p>
            <w:pPr>
              <w:jc w:val="center"/>
              <w:rPr>
                <w:rFonts w:eastAsia="仿宋_GB2312"/>
                <w:szCs w:val="21"/>
              </w:rPr>
            </w:pPr>
            <w:r>
              <w:rPr>
                <w:rFonts w:hint="eastAsia" w:eastAsia="仿宋_GB2312"/>
                <w:szCs w:val="21"/>
              </w:rPr>
              <w:t>秋</w:t>
            </w:r>
          </w:p>
        </w:tc>
        <w:tc>
          <w:tcPr>
            <w:tcW w:w="391" w:type="pct"/>
            <w:vAlign w:val="center"/>
          </w:tcPr>
          <w:p>
            <w:pPr>
              <w:jc w:val="center"/>
              <w:rPr>
                <w:rFonts w:eastAsia="仿宋_GB2312"/>
                <w:szCs w:val="21"/>
              </w:rPr>
            </w:pPr>
            <w:r>
              <w:rPr>
                <w:rFonts w:hint="eastAsia" w:eastAsia="仿宋_GB2312"/>
                <w:szCs w:val="21"/>
              </w:rPr>
              <w:t>考查</w:t>
            </w:r>
          </w:p>
        </w:tc>
        <w:tc>
          <w:tcPr>
            <w:tcW w:w="243" w:type="pct"/>
            <w:vMerge w:val="continue"/>
            <w:vAlign w:val="center"/>
          </w:tcPr>
          <w:p>
            <w:pPr>
              <w:jc w:val="center"/>
              <w:rPr>
                <w:rFonts w:eastAsia="仿宋_GB2312"/>
                <w:szCs w:val="21"/>
              </w:rPr>
            </w:pPr>
          </w:p>
        </w:tc>
        <w:tc>
          <w:tcPr>
            <w:tcW w:w="303" w:type="pct"/>
            <w:vMerge w:val="continue"/>
            <w:vAlign w:val="center"/>
          </w:tcPr>
          <w:p>
            <w:pPr>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43" w:type="pct"/>
            <w:vMerge w:val="continue"/>
            <w:vAlign w:val="center"/>
          </w:tcPr>
          <w:p>
            <w:pPr>
              <w:jc w:val="center"/>
              <w:rPr>
                <w:rFonts w:eastAsia="仿宋_GB2312"/>
                <w:szCs w:val="21"/>
              </w:rPr>
            </w:pPr>
          </w:p>
        </w:tc>
        <w:tc>
          <w:tcPr>
            <w:tcW w:w="557" w:type="pct"/>
            <w:vMerge w:val="continue"/>
            <w:vAlign w:val="center"/>
          </w:tcPr>
          <w:p>
            <w:pPr>
              <w:jc w:val="center"/>
              <w:rPr>
                <w:rFonts w:eastAsia="仿宋_GB2312"/>
                <w:szCs w:val="21"/>
              </w:rPr>
            </w:pPr>
          </w:p>
        </w:tc>
        <w:tc>
          <w:tcPr>
            <w:tcW w:w="697" w:type="pct"/>
            <w:vAlign w:val="center"/>
          </w:tcPr>
          <w:p>
            <w:pPr>
              <w:jc w:val="center"/>
              <w:rPr>
                <w:rFonts w:eastAsia="仿宋_GB2312"/>
                <w:szCs w:val="21"/>
              </w:rPr>
            </w:pPr>
            <w:r>
              <w:rPr>
                <w:rFonts w:eastAsia="仿宋_GB2312"/>
                <w:szCs w:val="21"/>
              </w:rPr>
              <w:t>S115C054</w:t>
            </w:r>
          </w:p>
        </w:tc>
        <w:tc>
          <w:tcPr>
            <w:tcW w:w="1949" w:type="pct"/>
            <w:vAlign w:val="center"/>
          </w:tcPr>
          <w:p>
            <w:pPr>
              <w:rPr>
                <w:rFonts w:eastAsia="仿宋_GB2312"/>
                <w:szCs w:val="21"/>
              </w:rPr>
            </w:pPr>
            <w:r>
              <w:rPr>
                <w:rFonts w:hint="eastAsia" w:eastAsia="仿宋_GB2312"/>
                <w:szCs w:val="21"/>
              </w:rPr>
              <w:t>社会统计与分析</w:t>
            </w:r>
          </w:p>
        </w:tc>
        <w:tc>
          <w:tcPr>
            <w:tcW w:w="215" w:type="pct"/>
            <w:vAlign w:val="center"/>
          </w:tcPr>
          <w:p>
            <w:pPr>
              <w:jc w:val="center"/>
              <w:rPr>
                <w:rFonts w:eastAsia="仿宋_GB2312"/>
                <w:szCs w:val="21"/>
              </w:rPr>
            </w:pPr>
            <w:r>
              <w:rPr>
                <w:rFonts w:eastAsia="仿宋_GB2312"/>
                <w:szCs w:val="21"/>
              </w:rPr>
              <w:t>2</w:t>
            </w:r>
          </w:p>
        </w:tc>
        <w:tc>
          <w:tcPr>
            <w:tcW w:w="402" w:type="pct"/>
            <w:vAlign w:val="center"/>
          </w:tcPr>
          <w:p>
            <w:pPr>
              <w:jc w:val="center"/>
              <w:rPr>
                <w:rFonts w:eastAsia="仿宋_GB2312"/>
                <w:szCs w:val="21"/>
              </w:rPr>
            </w:pPr>
            <w:r>
              <w:rPr>
                <w:rFonts w:hint="eastAsia" w:eastAsia="仿宋_GB2312"/>
                <w:szCs w:val="21"/>
              </w:rPr>
              <w:t>秋</w:t>
            </w:r>
          </w:p>
        </w:tc>
        <w:tc>
          <w:tcPr>
            <w:tcW w:w="391" w:type="pct"/>
            <w:vAlign w:val="center"/>
          </w:tcPr>
          <w:p>
            <w:pPr>
              <w:jc w:val="center"/>
              <w:rPr>
                <w:rFonts w:eastAsia="仿宋_GB2312"/>
                <w:szCs w:val="21"/>
              </w:rPr>
            </w:pPr>
            <w:r>
              <w:rPr>
                <w:rFonts w:hint="eastAsia" w:eastAsia="仿宋_GB2312"/>
                <w:szCs w:val="21"/>
              </w:rPr>
              <w:t>考查</w:t>
            </w:r>
          </w:p>
        </w:tc>
        <w:tc>
          <w:tcPr>
            <w:tcW w:w="243" w:type="pct"/>
            <w:vMerge w:val="continue"/>
            <w:vAlign w:val="center"/>
          </w:tcPr>
          <w:p>
            <w:pPr>
              <w:jc w:val="center"/>
              <w:rPr>
                <w:rFonts w:eastAsia="仿宋_GB2312"/>
                <w:szCs w:val="21"/>
              </w:rPr>
            </w:pPr>
          </w:p>
        </w:tc>
        <w:tc>
          <w:tcPr>
            <w:tcW w:w="303" w:type="pct"/>
            <w:vMerge w:val="continue"/>
            <w:vAlign w:val="center"/>
          </w:tcPr>
          <w:p>
            <w:pPr>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43" w:type="pct"/>
            <w:vMerge w:val="continue"/>
            <w:vAlign w:val="center"/>
          </w:tcPr>
          <w:p>
            <w:pPr>
              <w:jc w:val="center"/>
              <w:rPr>
                <w:rFonts w:eastAsia="仿宋_GB2312"/>
                <w:szCs w:val="21"/>
              </w:rPr>
            </w:pPr>
          </w:p>
        </w:tc>
        <w:tc>
          <w:tcPr>
            <w:tcW w:w="557" w:type="pct"/>
            <w:vMerge w:val="continue"/>
            <w:vAlign w:val="center"/>
          </w:tcPr>
          <w:p>
            <w:pPr>
              <w:jc w:val="center"/>
              <w:rPr>
                <w:rFonts w:eastAsia="仿宋_GB2312"/>
                <w:szCs w:val="21"/>
              </w:rPr>
            </w:pPr>
          </w:p>
        </w:tc>
        <w:tc>
          <w:tcPr>
            <w:tcW w:w="697" w:type="pct"/>
            <w:vAlign w:val="center"/>
          </w:tcPr>
          <w:p>
            <w:pPr>
              <w:jc w:val="center"/>
              <w:rPr>
                <w:rFonts w:eastAsia="仿宋_GB2312"/>
                <w:szCs w:val="21"/>
              </w:rPr>
            </w:pPr>
            <w:r>
              <w:rPr>
                <w:rFonts w:eastAsia="仿宋_GB2312"/>
                <w:szCs w:val="21"/>
              </w:rPr>
              <w:t>S115C043</w:t>
            </w:r>
          </w:p>
        </w:tc>
        <w:tc>
          <w:tcPr>
            <w:tcW w:w="1949" w:type="pct"/>
            <w:vAlign w:val="center"/>
          </w:tcPr>
          <w:p>
            <w:pPr>
              <w:rPr>
                <w:rFonts w:eastAsia="仿宋_GB2312"/>
                <w:szCs w:val="21"/>
              </w:rPr>
            </w:pPr>
            <w:r>
              <w:rPr>
                <w:rFonts w:hint="eastAsia" w:eastAsia="仿宋_GB2312"/>
                <w:szCs w:val="21"/>
              </w:rPr>
              <w:t>企业社会工作研究</w:t>
            </w:r>
          </w:p>
        </w:tc>
        <w:tc>
          <w:tcPr>
            <w:tcW w:w="215" w:type="pct"/>
            <w:vAlign w:val="center"/>
          </w:tcPr>
          <w:p>
            <w:pPr>
              <w:jc w:val="center"/>
              <w:rPr>
                <w:rFonts w:eastAsia="仿宋_GB2312"/>
                <w:szCs w:val="21"/>
              </w:rPr>
            </w:pPr>
            <w:r>
              <w:rPr>
                <w:rFonts w:eastAsia="仿宋_GB2312"/>
                <w:szCs w:val="21"/>
              </w:rPr>
              <w:t>2</w:t>
            </w:r>
          </w:p>
        </w:tc>
        <w:tc>
          <w:tcPr>
            <w:tcW w:w="402" w:type="pct"/>
            <w:vAlign w:val="center"/>
          </w:tcPr>
          <w:p>
            <w:pPr>
              <w:jc w:val="center"/>
              <w:rPr>
                <w:rFonts w:eastAsia="仿宋_GB2312"/>
                <w:szCs w:val="21"/>
              </w:rPr>
            </w:pPr>
            <w:r>
              <w:rPr>
                <w:rFonts w:hint="eastAsia" w:eastAsia="仿宋_GB2312"/>
                <w:szCs w:val="21"/>
              </w:rPr>
              <w:t>春</w:t>
            </w:r>
          </w:p>
        </w:tc>
        <w:tc>
          <w:tcPr>
            <w:tcW w:w="391" w:type="pct"/>
            <w:vAlign w:val="center"/>
          </w:tcPr>
          <w:p>
            <w:pPr>
              <w:jc w:val="center"/>
              <w:rPr>
                <w:rFonts w:eastAsia="仿宋_GB2312"/>
                <w:szCs w:val="21"/>
              </w:rPr>
            </w:pPr>
            <w:r>
              <w:rPr>
                <w:rFonts w:hint="eastAsia" w:eastAsia="仿宋_GB2312"/>
                <w:szCs w:val="21"/>
              </w:rPr>
              <w:t>考查</w:t>
            </w:r>
          </w:p>
        </w:tc>
        <w:tc>
          <w:tcPr>
            <w:tcW w:w="243" w:type="pct"/>
            <w:vMerge w:val="continue"/>
            <w:vAlign w:val="center"/>
          </w:tcPr>
          <w:p>
            <w:pPr>
              <w:jc w:val="center"/>
              <w:rPr>
                <w:rFonts w:eastAsia="仿宋_GB2312"/>
                <w:szCs w:val="21"/>
              </w:rPr>
            </w:pPr>
          </w:p>
        </w:tc>
        <w:tc>
          <w:tcPr>
            <w:tcW w:w="303" w:type="pct"/>
            <w:vMerge w:val="continue"/>
            <w:vAlign w:val="center"/>
          </w:tcPr>
          <w:p>
            <w:pPr>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43" w:type="pct"/>
            <w:vMerge w:val="continue"/>
            <w:vAlign w:val="center"/>
          </w:tcPr>
          <w:p>
            <w:pPr>
              <w:jc w:val="center"/>
              <w:rPr>
                <w:rFonts w:eastAsia="仿宋_GB2312"/>
                <w:szCs w:val="21"/>
              </w:rPr>
            </w:pPr>
          </w:p>
        </w:tc>
        <w:tc>
          <w:tcPr>
            <w:tcW w:w="557" w:type="pct"/>
            <w:vMerge w:val="restart"/>
            <w:vAlign w:val="center"/>
          </w:tcPr>
          <w:p>
            <w:pPr>
              <w:jc w:val="center"/>
              <w:rPr>
                <w:rFonts w:eastAsia="仿宋_GB2312"/>
                <w:szCs w:val="21"/>
              </w:rPr>
            </w:pPr>
            <w:r>
              <w:rPr>
                <w:rFonts w:hint="eastAsia" w:eastAsia="仿宋_GB2312"/>
                <w:szCs w:val="21"/>
              </w:rPr>
              <w:t>社会政策与社会福利制度</w:t>
            </w:r>
          </w:p>
        </w:tc>
        <w:tc>
          <w:tcPr>
            <w:tcW w:w="697" w:type="pct"/>
            <w:vAlign w:val="center"/>
          </w:tcPr>
          <w:p>
            <w:pPr>
              <w:jc w:val="center"/>
              <w:rPr>
                <w:rFonts w:eastAsia="仿宋_GB2312"/>
                <w:szCs w:val="21"/>
              </w:rPr>
            </w:pPr>
            <w:r>
              <w:rPr>
                <w:rFonts w:eastAsia="仿宋_GB2312"/>
                <w:szCs w:val="21"/>
              </w:rPr>
              <w:t>S115C067</w:t>
            </w:r>
          </w:p>
        </w:tc>
        <w:tc>
          <w:tcPr>
            <w:tcW w:w="1949" w:type="pct"/>
            <w:vAlign w:val="center"/>
          </w:tcPr>
          <w:p>
            <w:pPr>
              <w:rPr>
                <w:rFonts w:eastAsia="仿宋_GB2312"/>
                <w:szCs w:val="21"/>
              </w:rPr>
            </w:pPr>
            <w:r>
              <w:rPr>
                <w:rFonts w:hint="eastAsia" w:eastAsia="仿宋_GB2312"/>
                <w:szCs w:val="21"/>
              </w:rPr>
              <w:t>学校社会工作</w:t>
            </w:r>
          </w:p>
        </w:tc>
        <w:tc>
          <w:tcPr>
            <w:tcW w:w="215" w:type="pct"/>
            <w:vAlign w:val="center"/>
          </w:tcPr>
          <w:p>
            <w:pPr>
              <w:jc w:val="center"/>
              <w:rPr>
                <w:rFonts w:eastAsia="仿宋_GB2312"/>
                <w:szCs w:val="21"/>
              </w:rPr>
            </w:pPr>
            <w:r>
              <w:rPr>
                <w:rFonts w:eastAsia="仿宋_GB2312"/>
                <w:szCs w:val="21"/>
              </w:rPr>
              <w:t>2</w:t>
            </w:r>
          </w:p>
        </w:tc>
        <w:tc>
          <w:tcPr>
            <w:tcW w:w="402" w:type="pct"/>
            <w:vAlign w:val="center"/>
          </w:tcPr>
          <w:p>
            <w:pPr>
              <w:jc w:val="center"/>
              <w:rPr>
                <w:rFonts w:eastAsia="仿宋_GB2312"/>
                <w:szCs w:val="21"/>
              </w:rPr>
            </w:pPr>
            <w:r>
              <w:rPr>
                <w:rFonts w:hint="eastAsia" w:eastAsia="仿宋_GB2312"/>
                <w:szCs w:val="21"/>
              </w:rPr>
              <w:t>春</w:t>
            </w:r>
          </w:p>
        </w:tc>
        <w:tc>
          <w:tcPr>
            <w:tcW w:w="391" w:type="pct"/>
            <w:vAlign w:val="center"/>
          </w:tcPr>
          <w:p>
            <w:pPr>
              <w:jc w:val="center"/>
              <w:rPr>
                <w:rFonts w:eastAsia="仿宋_GB2312"/>
                <w:szCs w:val="21"/>
              </w:rPr>
            </w:pPr>
            <w:r>
              <w:rPr>
                <w:rFonts w:hint="eastAsia" w:eastAsia="仿宋_GB2312"/>
                <w:szCs w:val="21"/>
              </w:rPr>
              <w:t>考查</w:t>
            </w:r>
          </w:p>
        </w:tc>
        <w:tc>
          <w:tcPr>
            <w:tcW w:w="243" w:type="pct"/>
            <w:vMerge w:val="continue"/>
            <w:vAlign w:val="center"/>
          </w:tcPr>
          <w:p>
            <w:pPr>
              <w:jc w:val="center"/>
              <w:rPr>
                <w:rFonts w:eastAsia="仿宋_GB2312"/>
                <w:szCs w:val="21"/>
              </w:rPr>
            </w:pPr>
          </w:p>
        </w:tc>
        <w:tc>
          <w:tcPr>
            <w:tcW w:w="303" w:type="pct"/>
            <w:vMerge w:val="continue"/>
            <w:vAlign w:val="center"/>
          </w:tcPr>
          <w:p>
            <w:pPr>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43" w:type="pct"/>
            <w:vMerge w:val="continue"/>
            <w:vAlign w:val="center"/>
          </w:tcPr>
          <w:p>
            <w:pPr>
              <w:jc w:val="center"/>
              <w:rPr>
                <w:rFonts w:eastAsia="仿宋_GB2312"/>
                <w:szCs w:val="21"/>
              </w:rPr>
            </w:pPr>
          </w:p>
        </w:tc>
        <w:tc>
          <w:tcPr>
            <w:tcW w:w="557" w:type="pct"/>
            <w:vMerge w:val="continue"/>
            <w:vAlign w:val="center"/>
          </w:tcPr>
          <w:p>
            <w:pPr>
              <w:jc w:val="center"/>
              <w:rPr>
                <w:rFonts w:eastAsia="仿宋_GB2312"/>
                <w:szCs w:val="21"/>
              </w:rPr>
            </w:pPr>
          </w:p>
        </w:tc>
        <w:tc>
          <w:tcPr>
            <w:tcW w:w="697" w:type="pct"/>
            <w:vAlign w:val="center"/>
          </w:tcPr>
          <w:p>
            <w:pPr>
              <w:jc w:val="center"/>
              <w:rPr>
                <w:rFonts w:eastAsia="仿宋_GB2312"/>
                <w:szCs w:val="21"/>
              </w:rPr>
            </w:pPr>
            <w:r>
              <w:rPr>
                <w:rFonts w:eastAsia="仿宋_GB2312"/>
                <w:szCs w:val="21"/>
              </w:rPr>
              <w:t>S115C061</w:t>
            </w:r>
          </w:p>
        </w:tc>
        <w:tc>
          <w:tcPr>
            <w:tcW w:w="1949" w:type="pct"/>
            <w:vAlign w:val="center"/>
          </w:tcPr>
          <w:p>
            <w:pPr>
              <w:rPr>
                <w:rFonts w:eastAsia="仿宋_GB2312"/>
                <w:szCs w:val="21"/>
              </w:rPr>
            </w:pPr>
            <w:r>
              <w:rPr>
                <w:rFonts w:hint="eastAsia" w:eastAsia="仿宋_GB2312"/>
                <w:szCs w:val="21"/>
              </w:rPr>
              <w:t>社区建设与社区运动</w:t>
            </w:r>
          </w:p>
        </w:tc>
        <w:tc>
          <w:tcPr>
            <w:tcW w:w="215" w:type="pct"/>
            <w:vAlign w:val="center"/>
          </w:tcPr>
          <w:p>
            <w:pPr>
              <w:jc w:val="center"/>
              <w:rPr>
                <w:rFonts w:eastAsia="仿宋_GB2312"/>
                <w:szCs w:val="21"/>
              </w:rPr>
            </w:pPr>
            <w:r>
              <w:rPr>
                <w:rFonts w:eastAsia="仿宋_GB2312"/>
                <w:szCs w:val="21"/>
              </w:rPr>
              <w:t>2</w:t>
            </w:r>
          </w:p>
        </w:tc>
        <w:tc>
          <w:tcPr>
            <w:tcW w:w="402" w:type="pct"/>
            <w:vAlign w:val="center"/>
          </w:tcPr>
          <w:p>
            <w:pPr>
              <w:jc w:val="center"/>
              <w:rPr>
                <w:rFonts w:eastAsia="仿宋_GB2312"/>
                <w:szCs w:val="21"/>
              </w:rPr>
            </w:pPr>
            <w:r>
              <w:rPr>
                <w:rFonts w:hint="eastAsia" w:eastAsia="仿宋_GB2312"/>
                <w:szCs w:val="21"/>
              </w:rPr>
              <w:t>春</w:t>
            </w:r>
          </w:p>
        </w:tc>
        <w:tc>
          <w:tcPr>
            <w:tcW w:w="391" w:type="pct"/>
            <w:vAlign w:val="center"/>
          </w:tcPr>
          <w:p>
            <w:pPr>
              <w:jc w:val="center"/>
              <w:rPr>
                <w:rFonts w:eastAsia="仿宋_GB2312"/>
                <w:szCs w:val="21"/>
              </w:rPr>
            </w:pPr>
            <w:r>
              <w:rPr>
                <w:rFonts w:hint="eastAsia" w:eastAsia="仿宋_GB2312"/>
                <w:szCs w:val="21"/>
              </w:rPr>
              <w:t>考查</w:t>
            </w:r>
          </w:p>
        </w:tc>
        <w:tc>
          <w:tcPr>
            <w:tcW w:w="243" w:type="pct"/>
            <w:vMerge w:val="continue"/>
            <w:vAlign w:val="center"/>
          </w:tcPr>
          <w:p>
            <w:pPr>
              <w:jc w:val="center"/>
              <w:rPr>
                <w:rFonts w:eastAsia="仿宋_GB2312"/>
                <w:szCs w:val="21"/>
              </w:rPr>
            </w:pPr>
          </w:p>
        </w:tc>
        <w:tc>
          <w:tcPr>
            <w:tcW w:w="303" w:type="pct"/>
            <w:vMerge w:val="continue"/>
            <w:vAlign w:val="center"/>
          </w:tcPr>
          <w:p>
            <w:pPr>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43" w:type="pct"/>
            <w:vMerge w:val="continue"/>
            <w:vAlign w:val="center"/>
          </w:tcPr>
          <w:p>
            <w:pPr>
              <w:jc w:val="center"/>
              <w:rPr>
                <w:rFonts w:eastAsia="仿宋_GB2312"/>
                <w:szCs w:val="21"/>
              </w:rPr>
            </w:pPr>
          </w:p>
        </w:tc>
        <w:tc>
          <w:tcPr>
            <w:tcW w:w="557" w:type="pct"/>
            <w:vMerge w:val="continue"/>
            <w:vAlign w:val="center"/>
          </w:tcPr>
          <w:p>
            <w:pPr>
              <w:jc w:val="center"/>
              <w:rPr>
                <w:rFonts w:eastAsia="仿宋_GB2312"/>
                <w:szCs w:val="21"/>
              </w:rPr>
            </w:pPr>
          </w:p>
        </w:tc>
        <w:tc>
          <w:tcPr>
            <w:tcW w:w="697" w:type="pct"/>
            <w:vAlign w:val="center"/>
          </w:tcPr>
          <w:p>
            <w:pPr>
              <w:jc w:val="center"/>
              <w:rPr>
                <w:rFonts w:eastAsia="仿宋_GB2312"/>
                <w:szCs w:val="21"/>
              </w:rPr>
            </w:pPr>
            <w:r>
              <w:rPr>
                <w:rFonts w:eastAsia="仿宋_GB2312"/>
                <w:szCs w:val="21"/>
              </w:rPr>
              <w:t>S115C031</w:t>
            </w:r>
          </w:p>
        </w:tc>
        <w:tc>
          <w:tcPr>
            <w:tcW w:w="1949" w:type="pct"/>
            <w:vAlign w:val="center"/>
          </w:tcPr>
          <w:p>
            <w:pPr>
              <w:rPr>
                <w:rFonts w:eastAsia="仿宋_GB2312"/>
                <w:szCs w:val="21"/>
              </w:rPr>
            </w:pPr>
            <w:r>
              <w:rPr>
                <w:rFonts w:hint="eastAsia" w:eastAsia="仿宋_GB2312"/>
                <w:szCs w:val="21"/>
              </w:rPr>
              <w:t>民族社会工作</w:t>
            </w:r>
          </w:p>
        </w:tc>
        <w:tc>
          <w:tcPr>
            <w:tcW w:w="215" w:type="pct"/>
            <w:vAlign w:val="center"/>
          </w:tcPr>
          <w:p>
            <w:pPr>
              <w:jc w:val="center"/>
              <w:rPr>
                <w:rFonts w:eastAsia="仿宋_GB2312"/>
                <w:szCs w:val="21"/>
              </w:rPr>
            </w:pPr>
            <w:r>
              <w:rPr>
                <w:rFonts w:eastAsia="仿宋_GB2312"/>
                <w:szCs w:val="21"/>
              </w:rPr>
              <w:t>2</w:t>
            </w:r>
          </w:p>
        </w:tc>
        <w:tc>
          <w:tcPr>
            <w:tcW w:w="402" w:type="pct"/>
            <w:vAlign w:val="center"/>
          </w:tcPr>
          <w:p>
            <w:pPr>
              <w:jc w:val="center"/>
              <w:rPr>
                <w:rFonts w:eastAsia="仿宋_GB2312"/>
                <w:szCs w:val="21"/>
              </w:rPr>
            </w:pPr>
            <w:r>
              <w:rPr>
                <w:rFonts w:hint="eastAsia" w:eastAsia="仿宋_GB2312"/>
                <w:szCs w:val="21"/>
              </w:rPr>
              <w:t>秋</w:t>
            </w:r>
          </w:p>
        </w:tc>
        <w:tc>
          <w:tcPr>
            <w:tcW w:w="391" w:type="pct"/>
            <w:vAlign w:val="center"/>
          </w:tcPr>
          <w:p>
            <w:pPr>
              <w:jc w:val="center"/>
              <w:rPr>
                <w:rFonts w:eastAsia="仿宋_GB2312"/>
                <w:szCs w:val="21"/>
              </w:rPr>
            </w:pPr>
            <w:r>
              <w:rPr>
                <w:rFonts w:hint="eastAsia" w:eastAsia="仿宋_GB2312"/>
                <w:szCs w:val="21"/>
              </w:rPr>
              <w:t>考查</w:t>
            </w:r>
          </w:p>
        </w:tc>
        <w:tc>
          <w:tcPr>
            <w:tcW w:w="243" w:type="pct"/>
            <w:vMerge w:val="continue"/>
            <w:vAlign w:val="center"/>
          </w:tcPr>
          <w:p>
            <w:pPr>
              <w:jc w:val="center"/>
              <w:rPr>
                <w:rFonts w:eastAsia="仿宋_GB2312"/>
                <w:szCs w:val="21"/>
              </w:rPr>
            </w:pPr>
          </w:p>
        </w:tc>
        <w:tc>
          <w:tcPr>
            <w:tcW w:w="303" w:type="pct"/>
            <w:vMerge w:val="continue"/>
            <w:vAlign w:val="center"/>
          </w:tcPr>
          <w:p>
            <w:pPr>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43" w:type="pct"/>
            <w:vMerge w:val="continue"/>
            <w:vAlign w:val="center"/>
          </w:tcPr>
          <w:p>
            <w:pPr>
              <w:jc w:val="center"/>
              <w:rPr>
                <w:rFonts w:eastAsia="仿宋_GB2312"/>
                <w:szCs w:val="21"/>
              </w:rPr>
            </w:pPr>
          </w:p>
        </w:tc>
        <w:tc>
          <w:tcPr>
            <w:tcW w:w="557" w:type="pct"/>
            <w:vMerge w:val="continue"/>
            <w:vAlign w:val="center"/>
          </w:tcPr>
          <w:p>
            <w:pPr>
              <w:jc w:val="center"/>
              <w:rPr>
                <w:rFonts w:eastAsia="仿宋_GB2312"/>
                <w:szCs w:val="21"/>
              </w:rPr>
            </w:pPr>
          </w:p>
        </w:tc>
        <w:tc>
          <w:tcPr>
            <w:tcW w:w="697" w:type="pct"/>
            <w:vAlign w:val="center"/>
          </w:tcPr>
          <w:p>
            <w:pPr>
              <w:jc w:val="center"/>
              <w:rPr>
                <w:rFonts w:eastAsia="仿宋_GB2312"/>
                <w:szCs w:val="21"/>
              </w:rPr>
            </w:pPr>
            <w:r>
              <w:rPr>
                <w:rFonts w:eastAsia="仿宋_GB2312"/>
                <w:szCs w:val="21"/>
              </w:rPr>
              <w:t>S115C039</w:t>
            </w:r>
          </w:p>
        </w:tc>
        <w:tc>
          <w:tcPr>
            <w:tcW w:w="1949" w:type="pct"/>
            <w:vAlign w:val="center"/>
          </w:tcPr>
          <w:p>
            <w:pPr>
              <w:rPr>
                <w:rFonts w:eastAsia="仿宋_GB2312"/>
                <w:szCs w:val="21"/>
              </w:rPr>
            </w:pPr>
            <w:r>
              <w:rPr>
                <w:rFonts w:hint="eastAsia" w:eastAsia="仿宋_GB2312"/>
                <w:szCs w:val="21"/>
              </w:rPr>
              <w:t>农村社会工作</w:t>
            </w:r>
          </w:p>
        </w:tc>
        <w:tc>
          <w:tcPr>
            <w:tcW w:w="215" w:type="pct"/>
            <w:vAlign w:val="center"/>
          </w:tcPr>
          <w:p>
            <w:pPr>
              <w:jc w:val="center"/>
              <w:rPr>
                <w:rFonts w:eastAsia="仿宋_GB2312"/>
                <w:szCs w:val="21"/>
              </w:rPr>
            </w:pPr>
            <w:r>
              <w:rPr>
                <w:rFonts w:eastAsia="仿宋_GB2312"/>
                <w:szCs w:val="21"/>
              </w:rPr>
              <w:t>2</w:t>
            </w:r>
          </w:p>
        </w:tc>
        <w:tc>
          <w:tcPr>
            <w:tcW w:w="402" w:type="pct"/>
            <w:vAlign w:val="center"/>
          </w:tcPr>
          <w:p>
            <w:pPr>
              <w:jc w:val="center"/>
              <w:rPr>
                <w:rFonts w:eastAsia="仿宋_GB2312"/>
                <w:szCs w:val="21"/>
              </w:rPr>
            </w:pPr>
            <w:r>
              <w:rPr>
                <w:rFonts w:hint="eastAsia" w:eastAsia="仿宋_GB2312"/>
                <w:szCs w:val="21"/>
              </w:rPr>
              <w:t>春</w:t>
            </w:r>
          </w:p>
        </w:tc>
        <w:tc>
          <w:tcPr>
            <w:tcW w:w="391" w:type="pct"/>
            <w:vAlign w:val="center"/>
          </w:tcPr>
          <w:p>
            <w:pPr>
              <w:jc w:val="center"/>
              <w:rPr>
                <w:rFonts w:eastAsia="仿宋_GB2312"/>
                <w:szCs w:val="21"/>
              </w:rPr>
            </w:pPr>
            <w:r>
              <w:rPr>
                <w:rFonts w:hint="eastAsia" w:eastAsia="仿宋_GB2312"/>
                <w:szCs w:val="21"/>
              </w:rPr>
              <w:t>考查</w:t>
            </w:r>
          </w:p>
        </w:tc>
        <w:tc>
          <w:tcPr>
            <w:tcW w:w="243" w:type="pct"/>
            <w:vMerge w:val="continue"/>
            <w:vAlign w:val="center"/>
          </w:tcPr>
          <w:p>
            <w:pPr>
              <w:jc w:val="center"/>
              <w:rPr>
                <w:rFonts w:eastAsia="仿宋_GB2312"/>
                <w:szCs w:val="21"/>
              </w:rPr>
            </w:pPr>
          </w:p>
        </w:tc>
        <w:tc>
          <w:tcPr>
            <w:tcW w:w="303" w:type="pct"/>
            <w:vMerge w:val="continue"/>
            <w:vAlign w:val="center"/>
          </w:tcPr>
          <w:p>
            <w:pPr>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43" w:type="pct"/>
            <w:vMerge w:val="continue"/>
            <w:vAlign w:val="center"/>
          </w:tcPr>
          <w:p>
            <w:pPr>
              <w:jc w:val="center"/>
              <w:rPr>
                <w:rFonts w:eastAsia="仿宋_GB2312"/>
                <w:szCs w:val="21"/>
              </w:rPr>
            </w:pPr>
          </w:p>
        </w:tc>
        <w:tc>
          <w:tcPr>
            <w:tcW w:w="557" w:type="pct"/>
            <w:vMerge w:val="continue"/>
            <w:vAlign w:val="center"/>
          </w:tcPr>
          <w:p>
            <w:pPr>
              <w:jc w:val="center"/>
              <w:rPr>
                <w:rFonts w:eastAsia="仿宋_GB2312"/>
                <w:szCs w:val="21"/>
              </w:rPr>
            </w:pPr>
          </w:p>
        </w:tc>
        <w:tc>
          <w:tcPr>
            <w:tcW w:w="697" w:type="pct"/>
            <w:vAlign w:val="center"/>
          </w:tcPr>
          <w:p>
            <w:pPr>
              <w:jc w:val="center"/>
              <w:rPr>
                <w:rFonts w:eastAsia="仿宋_GB2312"/>
                <w:szCs w:val="21"/>
              </w:rPr>
            </w:pPr>
            <w:r>
              <w:rPr>
                <w:rFonts w:eastAsia="仿宋_GB2312"/>
                <w:szCs w:val="21"/>
              </w:rPr>
              <w:t>S115C027</w:t>
            </w:r>
          </w:p>
        </w:tc>
        <w:tc>
          <w:tcPr>
            <w:tcW w:w="1949" w:type="pct"/>
            <w:vAlign w:val="center"/>
          </w:tcPr>
          <w:p>
            <w:pPr>
              <w:rPr>
                <w:rFonts w:eastAsia="仿宋_GB2312"/>
                <w:szCs w:val="21"/>
              </w:rPr>
            </w:pPr>
            <w:r>
              <w:rPr>
                <w:rFonts w:hint="eastAsia" w:eastAsia="仿宋_GB2312"/>
                <w:szCs w:val="21"/>
              </w:rPr>
              <w:t>老年社会工作</w:t>
            </w:r>
          </w:p>
        </w:tc>
        <w:tc>
          <w:tcPr>
            <w:tcW w:w="215" w:type="pct"/>
            <w:vAlign w:val="center"/>
          </w:tcPr>
          <w:p>
            <w:pPr>
              <w:jc w:val="center"/>
              <w:rPr>
                <w:rFonts w:eastAsia="仿宋_GB2312"/>
                <w:szCs w:val="21"/>
              </w:rPr>
            </w:pPr>
            <w:r>
              <w:rPr>
                <w:rFonts w:eastAsia="仿宋_GB2312"/>
                <w:szCs w:val="21"/>
              </w:rPr>
              <w:t>2</w:t>
            </w:r>
          </w:p>
        </w:tc>
        <w:tc>
          <w:tcPr>
            <w:tcW w:w="402" w:type="pct"/>
            <w:vAlign w:val="center"/>
          </w:tcPr>
          <w:p>
            <w:pPr>
              <w:jc w:val="center"/>
              <w:rPr>
                <w:rFonts w:eastAsia="仿宋_GB2312"/>
                <w:szCs w:val="21"/>
              </w:rPr>
            </w:pPr>
            <w:r>
              <w:rPr>
                <w:rFonts w:hint="eastAsia" w:eastAsia="仿宋_GB2312"/>
                <w:szCs w:val="21"/>
              </w:rPr>
              <w:t>秋</w:t>
            </w:r>
          </w:p>
        </w:tc>
        <w:tc>
          <w:tcPr>
            <w:tcW w:w="391" w:type="pct"/>
            <w:vAlign w:val="center"/>
          </w:tcPr>
          <w:p>
            <w:pPr>
              <w:jc w:val="center"/>
              <w:rPr>
                <w:rFonts w:eastAsia="仿宋_GB2312"/>
                <w:szCs w:val="21"/>
              </w:rPr>
            </w:pPr>
            <w:r>
              <w:rPr>
                <w:rFonts w:hint="eastAsia" w:eastAsia="仿宋_GB2312"/>
                <w:szCs w:val="21"/>
              </w:rPr>
              <w:t>考查</w:t>
            </w:r>
          </w:p>
        </w:tc>
        <w:tc>
          <w:tcPr>
            <w:tcW w:w="243" w:type="pct"/>
            <w:vMerge w:val="continue"/>
            <w:vAlign w:val="center"/>
          </w:tcPr>
          <w:p>
            <w:pPr>
              <w:jc w:val="center"/>
              <w:rPr>
                <w:rFonts w:eastAsia="仿宋_GB2312"/>
                <w:szCs w:val="21"/>
              </w:rPr>
            </w:pPr>
          </w:p>
        </w:tc>
        <w:tc>
          <w:tcPr>
            <w:tcW w:w="303" w:type="pct"/>
            <w:vMerge w:val="continue"/>
            <w:vAlign w:val="center"/>
          </w:tcPr>
          <w:p>
            <w:pPr>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43" w:type="pct"/>
            <w:vMerge w:val="continue"/>
            <w:vAlign w:val="center"/>
          </w:tcPr>
          <w:p>
            <w:pPr>
              <w:jc w:val="center"/>
              <w:rPr>
                <w:rFonts w:eastAsia="仿宋_GB2312"/>
                <w:szCs w:val="21"/>
              </w:rPr>
            </w:pPr>
          </w:p>
        </w:tc>
        <w:tc>
          <w:tcPr>
            <w:tcW w:w="557" w:type="pct"/>
            <w:vMerge w:val="continue"/>
            <w:vAlign w:val="center"/>
          </w:tcPr>
          <w:p>
            <w:pPr>
              <w:jc w:val="center"/>
              <w:rPr>
                <w:rFonts w:eastAsia="仿宋_GB2312"/>
                <w:szCs w:val="21"/>
              </w:rPr>
            </w:pPr>
          </w:p>
        </w:tc>
        <w:tc>
          <w:tcPr>
            <w:tcW w:w="697" w:type="pct"/>
            <w:vAlign w:val="center"/>
          </w:tcPr>
          <w:p>
            <w:pPr>
              <w:jc w:val="center"/>
              <w:rPr>
                <w:rFonts w:eastAsia="仿宋_GB2312"/>
                <w:szCs w:val="21"/>
              </w:rPr>
            </w:pPr>
            <w:r>
              <w:rPr>
                <w:rFonts w:eastAsia="仿宋_GB2312"/>
                <w:szCs w:val="21"/>
              </w:rPr>
              <w:t>S115C095</w:t>
            </w:r>
          </w:p>
        </w:tc>
        <w:tc>
          <w:tcPr>
            <w:tcW w:w="1949" w:type="pct"/>
            <w:vAlign w:val="center"/>
          </w:tcPr>
          <w:p>
            <w:pPr>
              <w:rPr>
                <w:rFonts w:eastAsia="仿宋_GB2312"/>
                <w:szCs w:val="21"/>
              </w:rPr>
            </w:pPr>
            <w:r>
              <w:rPr>
                <w:rFonts w:hint="eastAsia" w:eastAsia="仿宋_GB2312"/>
                <w:kern w:val="0"/>
                <w:szCs w:val="21"/>
              </w:rPr>
              <w:t>军民融合与社会服务</w:t>
            </w:r>
          </w:p>
        </w:tc>
        <w:tc>
          <w:tcPr>
            <w:tcW w:w="215" w:type="pct"/>
            <w:vAlign w:val="center"/>
          </w:tcPr>
          <w:p>
            <w:pPr>
              <w:jc w:val="center"/>
              <w:rPr>
                <w:rFonts w:eastAsia="仿宋_GB2312"/>
                <w:szCs w:val="21"/>
              </w:rPr>
            </w:pPr>
            <w:r>
              <w:rPr>
                <w:rFonts w:eastAsia="仿宋_GB2312"/>
                <w:szCs w:val="21"/>
              </w:rPr>
              <w:t>2</w:t>
            </w:r>
          </w:p>
        </w:tc>
        <w:tc>
          <w:tcPr>
            <w:tcW w:w="402" w:type="pct"/>
            <w:vAlign w:val="center"/>
          </w:tcPr>
          <w:p>
            <w:pPr>
              <w:jc w:val="center"/>
              <w:rPr>
                <w:rFonts w:eastAsia="仿宋_GB2312"/>
                <w:szCs w:val="21"/>
              </w:rPr>
            </w:pPr>
            <w:r>
              <w:rPr>
                <w:rFonts w:hint="eastAsia" w:eastAsia="仿宋_GB2312"/>
                <w:szCs w:val="21"/>
              </w:rPr>
              <w:t>春</w:t>
            </w:r>
          </w:p>
        </w:tc>
        <w:tc>
          <w:tcPr>
            <w:tcW w:w="391" w:type="pct"/>
            <w:vAlign w:val="center"/>
          </w:tcPr>
          <w:p>
            <w:pPr>
              <w:jc w:val="center"/>
              <w:rPr>
                <w:rFonts w:eastAsia="仿宋_GB2312"/>
                <w:szCs w:val="21"/>
              </w:rPr>
            </w:pPr>
            <w:r>
              <w:rPr>
                <w:rFonts w:hint="eastAsia" w:eastAsia="仿宋_GB2312"/>
                <w:szCs w:val="21"/>
              </w:rPr>
              <w:t>考查</w:t>
            </w:r>
          </w:p>
        </w:tc>
        <w:tc>
          <w:tcPr>
            <w:tcW w:w="243" w:type="pct"/>
            <w:vMerge w:val="continue"/>
            <w:vAlign w:val="center"/>
          </w:tcPr>
          <w:p>
            <w:pPr>
              <w:jc w:val="center"/>
              <w:rPr>
                <w:rFonts w:eastAsia="仿宋_GB2312"/>
                <w:szCs w:val="21"/>
              </w:rPr>
            </w:pPr>
          </w:p>
        </w:tc>
        <w:tc>
          <w:tcPr>
            <w:tcW w:w="303" w:type="pct"/>
            <w:vMerge w:val="continue"/>
            <w:vAlign w:val="center"/>
          </w:tcPr>
          <w:p>
            <w:pPr>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43" w:type="pct"/>
            <w:vMerge w:val="continue"/>
            <w:vAlign w:val="center"/>
          </w:tcPr>
          <w:p>
            <w:pPr>
              <w:jc w:val="center"/>
              <w:rPr>
                <w:rFonts w:eastAsia="仿宋_GB2312"/>
                <w:szCs w:val="21"/>
              </w:rPr>
            </w:pPr>
          </w:p>
        </w:tc>
        <w:tc>
          <w:tcPr>
            <w:tcW w:w="557" w:type="pct"/>
            <w:vMerge w:val="restart"/>
            <w:vAlign w:val="center"/>
          </w:tcPr>
          <w:p>
            <w:pPr>
              <w:jc w:val="center"/>
              <w:rPr>
                <w:rFonts w:eastAsia="仿宋_GB2312"/>
                <w:szCs w:val="21"/>
              </w:rPr>
            </w:pPr>
            <w:r>
              <w:rPr>
                <w:rFonts w:hint="eastAsia" w:eastAsia="仿宋_GB2312"/>
                <w:szCs w:val="21"/>
              </w:rPr>
              <w:t>临床社会工作实务</w:t>
            </w:r>
          </w:p>
        </w:tc>
        <w:tc>
          <w:tcPr>
            <w:tcW w:w="697" w:type="pct"/>
            <w:vAlign w:val="center"/>
          </w:tcPr>
          <w:p>
            <w:pPr>
              <w:jc w:val="center"/>
              <w:rPr>
                <w:rFonts w:eastAsia="仿宋_GB2312"/>
                <w:szCs w:val="21"/>
              </w:rPr>
            </w:pPr>
            <w:r>
              <w:rPr>
                <w:rFonts w:eastAsia="仿宋_GB2312"/>
                <w:szCs w:val="21"/>
              </w:rPr>
              <w:t>S115C011</w:t>
            </w:r>
          </w:p>
        </w:tc>
        <w:tc>
          <w:tcPr>
            <w:tcW w:w="1949" w:type="pct"/>
            <w:vAlign w:val="center"/>
          </w:tcPr>
          <w:p>
            <w:pPr>
              <w:rPr>
                <w:rFonts w:eastAsia="仿宋_GB2312"/>
                <w:szCs w:val="21"/>
              </w:rPr>
            </w:pPr>
            <w:r>
              <w:rPr>
                <w:rFonts w:hint="eastAsia" w:eastAsia="仿宋_GB2312"/>
                <w:szCs w:val="21"/>
              </w:rPr>
              <w:t>家庭社会工作</w:t>
            </w:r>
          </w:p>
        </w:tc>
        <w:tc>
          <w:tcPr>
            <w:tcW w:w="215" w:type="pct"/>
            <w:vAlign w:val="center"/>
          </w:tcPr>
          <w:p>
            <w:pPr>
              <w:jc w:val="center"/>
              <w:rPr>
                <w:rFonts w:eastAsia="仿宋_GB2312"/>
                <w:szCs w:val="21"/>
              </w:rPr>
            </w:pPr>
            <w:r>
              <w:rPr>
                <w:rFonts w:eastAsia="仿宋_GB2312"/>
                <w:szCs w:val="21"/>
              </w:rPr>
              <w:t>2</w:t>
            </w:r>
          </w:p>
        </w:tc>
        <w:tc>
          <w:tcPr>
            <w:tcW w:w="402" w:type="pct"/>
            <w:vAlign w:val="center"/>
          </w:tcPr>
          <w:p>
            <w:pPr>
              <w:jc w:val="center"/>
              <w:rPr>
                <w:rFonts w:eastAsia="仿宋_GB2312"/>
                <w:szCs w:val="21"/>
              </w:rPr>
            </w:pPr>
            <w:r>
              <w:rPr>
                <w:rFonts w:hint="eastAsia" w:eastAsia="仿宋_GB2312"/>
                <w:szCs w:val="21"/>
              </w:rPr>
              <w:t>春</w:t>
            </w:r>
          </w:p>
        </w:tc>
        <w:tc>
          <w:tcPr>
            <w:tcW w:w="391" w:type="pct"/>
            <w:vAlign w:val="center"/>
          </w:tcPr>
          <w:p>
            <w:pPr>
              <w:jc w:val="center"/>
              <w:rPr>
                <w:rFonts w:eastAsia="仿宋_GB2312"/>
                <w:szCs w:val="21"/>
              </w:rPr>
            </w:pPr>
            <w:r>
              <w:rPr>
                <w:rFonts w:hint="eastAsia" w:eastAsia="仿宋_GB2312"/>
                <w:szCs w:val="21"/>
              </w:rPr>
              <w:t>考查</w:t>
            </w:r>
          </w:p>
        </w:tc>
        <w:tc>
          <w:tcPr>
            <w:tcW w:w="243" w:type="pct"/>
            <w:vMerge w:val="continue"/>
            <w:vAlign w:val="center"/>
          </w:tcPr>
          <w:p>
            <w:pPr>
              <w:jc w:val="center"/>
              <w:rPr>
                <w:rFonts w:eastAsia="仿宋_GB2312"/>
                <w:szCs w:val="21"/>
              </w:rPr>
            </w:pPr>
          </w:p>
        </w:tc>
        <w:tc>
          <w:tcPr>
            <w:tcW w:w="303" w:type="pct"/>
            <w:vMerge w:val="continue"/>
            <w:vAlign w:val="center"/>
          </w:tcPr>
          <w:p>
            <w:pPr>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43" w:type="pct"/>
            <w:vMerge w:val="continue"/>
            <w:vAlign w:val="center"/>
          </w:tcPr>
          <w:p>
            <w:pPr>
              <w:jc w:val="center"/>
              <w:rPr>
                <w:rFonts w:eastAsia="仿宋_GB2312"/>
                <w:szCs w:val="21"/>
              </w:rPr>
            </w:pPr>
          </w:p>
        </w:tc>
        <w:tc>
          <w:tcPr>
            <w:tcW w:w="557" w:type="pct"/>
            <w:vMerge w:val="continue"/>
            <w:vAlign w:val="center"/>
          </w:tcPr>
          <w:p>
            <w:pPr>
              <w:jc w:val="center"/>
              <w:rPr>
                <w:rFonts w:eastAsia="仿宋_GB2312"/>
                <w:szCs w:val="21"/>
              </w:rPr>
            </w:pPr>
          </w:p>
        </w:tc>
        <w:tc>
          <w:tcPr>
            <w:tcW w:w="697" w:type="pct"/>
            <w:vAlign w:val="center"/>
          </w:tcPr>
          <w:p>
            <w:pPr>
              <w:jc w:val="center"/>
              <w:rPr>
                <w:rFonts w:eastAsia="仿宋_GB2312"/>
                <w:szCs w:val="21"/>
              </w:rPr>
            </w:pPr>
            <w:r>
              <w:rPr>
                <w:rFonts w:eastAsia="仿宋_GB2312"/>
                <w:szCs w:val="21"/>
              </w:rPr>
              <w:t>S115C023</w:t>
            </w:r>
          </w:p>
        </w:tc>
        <w:tc>
          <w:tcPr>
            <w:tcW w:w="1949" w:type="pct"/>
            <w:vAlign w:val="center"/>
          </w:tcPr>
          <w:p>
            <w:pPr>
              <w:rPr>
                <w:rFonts w:eastAsia="仿宋_GB2312"/>
                <w:szCs w:val="21"/>
              </w:rPr>
            </w:pPr>
            <w:r>
              <w:rPr>
                <w:rFonts w:hint="eastAsia" w:eastAsia="仿宋_GB2312"/>
                <w:szCs w:val="21"/>
              </w:rPr>
              <w:t>精神健康服务</w:t>
            </w:r>
          </w:p>
        </w:tc>
        <w:tc>
          <w:tcPr>
            <w:tcW w:w="215" w:type="pct"/>
            <w:vAlign w:val="center"/>
          </w:tcPr>
          <w:p>
            <w:pPr>
              <w:jc w:val="center"/>
              <w:rPr>
                <w:rFonts w:eastAsia="仿宋_GB2312"/>
                <w:szCs w:val="21"/>
              </w:rPr>
            </w:pPr>
            <w:r>
              <w:rPr>
                <w:rFonts w:eastAsia="仿宋_GB2312"/>
                <w:szCs w:val="21"/>
              </w:rPr>
              <w:t>2</w:t>
            </w:r>
          </w:p>
        </w:tc>
        <w:tc>
          <w:tcPr>
            <w:tcW w:w="402" w:type="pct"/>
            <w:vAlign w:val="center"/>
          </w:tcPr>
          <w:p>
            <w:pPr>
              <w:jc w:val="center"/>
              <w:rPr>
                <w:rFonts w:eastAsia="仿宋_GB2312"/>
                <w:szCs w:val="21"/>
              </w:rPr>
            </w:pPr>
            <w:r>
              <w:rPr>
                <w:rFonts w:hint="eastAsia" w:eastAsia="仿宋_GB2312"/>
                <w:szCs w:val="21"/>
              </w:rPr>
              <w:t>春</w:t>
            </w:r>
          </w:p>
        </w:tc>
        <w:tc>
          <w:tcPr>
            <w:tcW w:w="391" w:type="pct"/>
            <w:vAlign w:val="center"/>
          </w:tcPr>
          <w:p>
            <w:pPr>
              <w:jc w:val="center"/>
              <w:rPr>
                <w:rFonts w:eastAsia="仿宋_GB2312"/>
                <w:szCs w:val="21"/>
              </w:rPr>
            </w:pPr>
            <w:r>
              <w:rPr>
                <w:rFonts w:hint="eastAsia" w:eastAsia="仿宋_GB2312"/>
                <w:szCs w:val="21"/>
              </w:rPr>
              <w:t>考查</w:t>
            </w:r>
          </w:p>
        </w:tc>
        <w:tc>
          <w:tcPr>
            <w:tcW w:w="243" w:type="pct"/>
            <w:vMerge w:val="continue"/>
            <w:vAlign w:val="center"/>
          </w:tcPr>
          <w:p>
            <w:pPr>
              <w:jc w:val="center"/>
              <w:rPr>
                <w:rFonts w:eastAsia="仿宋_GB2312"/>
                <w:szCs w:val="21"/>
              </w:rPr>
            </w:pPr>
          </w:p>
        </w:tc>
        <w:tc>
          <w:tcPr>
            <w:tcW w:w="303" w:type="pct"/>
            <w:vMerge w:val="continue"/>
            <w:vAlign w:val="center"/>
          </w:tcPr>
          <w:p>
            <w:pPr>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43" w:type="pct"/>
            <w:vMerge w:val="continue"/>
            <w:vAlign w:val="center"/>
          </w:tcPr>
          <w:p>
            <w:pPr>
              <w:jc w:val="center"/>
              <w:rPr>
                <w:rFonts w:eastAsia="仿宋_GB2312"/>
                <w:szCs w:val="21"/>
              </w:rPr>
            </w:pPr>
          </w:p>
        </w:tc>
        <w:tc>
          <w:tcPr>
            <w:tcW w:w="557" w:type="pct"/>
            <w:vMerge w:val="continue"/>
            <w:vAlign w:val="center"/>
          </w:tcPr>
          <w:p>
            <w:pPr>
              <w:jc w:val="center"/>
              <w:rPr>
                <w:rFonts w:eastAsia="仿宋_GB2312"/>
                <w:szCs w:val="21"/>
              </w:rPr>
            </w:pPr>
          </w:p>
        </w:tc>
        <w:tc>
          <w:tcPr>
            <w:tcW w:w="697" w:type="pct"/>
            <w:vAlign w:val="center"/>
          </w:tcPr>
          <w:p>
            <w:pPr>
              <w:jc w:val="center"/>
              <w:rPr>
                <w:rFonts w:eastAsia="仿宋_GB2312"/>
                <w:szCs w:val="21"/>
              </w:rPr>
            </w:pPr>
            <w:r>
              <w:rPr>
                <w:rFonts w:eastAsia="仿宋_GB2312"/>
                <w:szCs w:val="21"/>
              </w:rPr>
              <w:t>S115C015</w:t>
            </w:r>
          </w:p>
        </w:tc>
        <w:tc>
          <w:tcPr>
            <w:tcW w:w="1949" w:type="pct"/>
            <w:vAlign w:val="center"/>
          </w:tcPr>
          <w:p>
            <w:pPr>
              <w:rPr>
                <w:rFonts w:eastAsia="仿宋_GB2312"/>
                <w:szCs w:val="21"/>
              </w:rPr>
            </w:pPr>
            <w:r>
              <w:rPr>
                <w:rFonts w:hint="eastAsia" w:eastAsia="仿宋_GB2312"/>
                <w:szCs w:val="21"/>
              </w:rPr>
              <w:t>矫正社会工作</w:t>
            </w:r>
          </w:p>
        </w:tc>
        <w:tc>
          <w:tcPr>
            <w:tcW w:w="215" w:type="pct"/>
            <w:vAlign w:val="center"/>
          </w:tcPr>
          <w:p>
            <w:pPr>
              <w:jc w:val="center"/>
              <w:rPr>
                <w:rFonts w:eastAsia="仿宋_GB2312"/>
                <w:szCs w:val="21"/>
              </w:rPr>
            </w:pPr>
            <w:r>
              <w:rPr>
                <w:rFonts w:eastAsia="仿宋_GB2312"/>
                <w:szCs w:val="21"/>
              </w:rPr>
              <w:t>2</w:t>
            </w:r>
          </w:p>
        </w:tc>
        <w:tc>
          <w:tcPr>
            <w:tcW w:w="402" w:type="pct"/>
            <w:vAlign w:val="center"/>
          </w:tcPr>
          <w:p>
            <w:pPr>
              <w:jc w:val="center"/>
              <w:rPr>
                <w:rFonts w:eastAsia="仿宋_GB2312"/>
                <w:szCs w:val="21"/>
              </w:rPr>
            </w:pPr>
            <w:r>
              <w:rPr>
                <w:rFonts w:hint="eastAsia" w:eastAsia="仿宋_GB2312"/>
                <w:szCs w:val="21"/>
              </w:rPr>
              <w:t>秋</w:t>
            </w:r>
          </w:p>
        </w:tc>
        <w:tc>
          <w:tcPr>
            <w:tcW w:w="391" w:type="pct"/>
            <w:vAlign w:val="center"/>
          </w:tcPr>
          <w:p>
            <w:pPr>
              <w:jc w:val="center"/>
              <w:rPr>
                <w:rFonts w:eastAsia="仿宋_GB2312"/>
                <w:szCs w:val="21"/>
              </w:rPr>
            </w:pPr>
            <w:r>
              <w:rPr>
                <w:rFonts w:hint="eastAsia" w:eastAsia="仿宋_GB2312"/>
                <w:szCs w:val="21"/>
              </w:rPr>
              <w:t>考查</w:t>
            </w:r>
          </w:p>
        </w:tc>
        <w:tc>
          <w:tcPr>
            <w:tcW w:w="243" w:type="pct"/>
            <w:vMerge w:val="continue"/>
            <w:vAlign w:val="center"/>
          </w:tcPr>
          <w:p>
            <w:pPr>
              <w:jc w:val="center"/>
              <w:rPr>
                <w:rFonts w:eastAsia="仿宋_GB2312"/>
                <w:szCs w:val="21"/>
              </w:rPr>
            </w:pPr>
          </w:p>
        </w:tc>
        <w:tc>
          <w:tcPr>
            <w:tcW w:w="303" w:type="pct"/>
            <w:vMerge w:val="continue"/>
            <w:vAlign w:val="center"/>
          </w:tcPr>
          <w:p>
            <w:pPr>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43" w:type="pct"/>
            <w:vMerge w:val="continue"/>
            <w:vAlign w:val="center"/>
          </w:tcPr>
          <w:p>
            <w:pPr>
              <w:jc w:val="center"/>
              <w:rPr>
                <w:rFonts w:eastAsia="仿宋_GB2312"/>
                <w:szCs w:val="21"/>
              </w:rPr>
            </w:pPr>
          </w:p>
        </w:tc>
        <w:tc>
          <w:tcPr>
            <w:tcW w:w="557" w:type="pct"/>
            <w:vMerge w:val="continue"/>
            <w:vAlign w:val="center"/>
          </w:tcPr>
          <w:p>
            <w:pPr>
              <w:jc w:val="center"/>
              <w:rPr>
                <w:rFonts w:eastAsia="仿宋_GB2312"/>
                <w:szCs w:val="21"/>
              </w:rPr>
            </w:pPr>
          </w:p>
        </w:tc>
        <w:tc>
          <w:tcPr>
            <w:tcW w:w="697" w:type="pct"/>
            <w:vAlign w:val="center"/>
          </w:tcPr>
          <w:p>
            <w:pPr>
              <w:jc w:val="center"/>
              <w:rPr>
                <w:rFonts w:eastAsia="仿宋_GB2312"/>
                <w:szCs w:val="21"/>
              </w:rPr>
            </w:pPr>
            <w:r>
              <w:rPr>
                <w:rFonts w:eastAsia="仿宋_GB2312"/>
                <w:szCs w:val="21"/>
              </w:rPr>
              <w:t>S115C094</w:t>
            </w:r>
          </w:p>
        </w:tc>
        <w:tc>
          <w:tcPr>
            <w:tcW w:w="1949" w:type="pct"/>
            <w:vAlign w:val="center"/>
          </w:tcPr>
          <w:p>
            <w:pPr>
              <w:rPr>
                <w:rFonts w:eastAsia="仿宋_GB2312"/>
                <w:szCs w:val="21"/>
              </w:rPr>
            </w:pPr>
            <w:r>
              <w:rPr>
                <w:rFonts w:hint="eastAsia" w:eastAsia="仿宋_GB2312"/>
                <w:szCs w:val="21"/>
              </w:rPr>
              <w:t>循证社会工作研究与转化</w:t>
            </w:r>
          </w:p>
        </w:tc>
        <w:tc>
          <w:tcPr>
            <w:tcW w:w="215" w:type="pct"/>
            <w:vAlign w:val="center"/>
          </w:tcPr>
          <w:p>
            <w:pPr>
              <w:jc w:val="center"/>
              <w:rPr>
                <w:rFonts w:eastAsia="仿宋_GB2312"/>
                <w:szCs w:val="21"/>
              </w:rPr>
            </w:pPr>
            <w:r>
              <w:rPr>
                <w:rFonts w:eastAsia="仿宋_GB2312"/>
                <w:szCs w:val="21"/>
              </w:rPr>
              <w:t>2</w:t>
            </w:r>
          </w:p>
        </w:tc>
        <w:tc>
          <w:tcPr>
            <w:tcW w:w="402" w:type="pct"/>
            <w:vAlign w:val="center"/>
          </w:tcPr>
          <w:p>
            <w:pPr>
              <w:jc w:val="center"/>
              <w:rPr>
                <w:rFonts w:eastAsia="仿宋_GB2312"/>
                <w:szCs w:val="21"/>
              </w:rPr>
            </w:pPr>
            <w:r>
              <w:rPr>
                <w:rFonts w:hint="eastAsia" w:eastAsia="仿宋_GB2312"/>
                <w:szCs w:val="21"/>
              </w:rPr>
              <w:t>春</w:t>
            </w:r>
          </w:p>
        </w:tc>
        <w:tc>
          <w:tcPr>
            <w:tcW w:w="391" w:type="pct"/>
            <w:vAlign w:val="center"/>
          </w:tcPr>
          <w:p>
            <w:pPr>
              <w:jc w:val="center"/>
              <w:rPr>
                <w:rFonts w:eastAsia="仿宋_GB2312"/>
                <w:szCs w:val="21"/>
              </w:rPr>
            </w:pPr>
            <w:r>
              <w:rPr>
                <w:rFonts w:hint="eastAsia" w:eastAsia="仿宋_GB2312"/>
                <w:szCs w:val="21"/>
              </w:rPr>
              <w:t>考查</w:t>
            </w:r>
          </w:p>
        </w:tc>
        <w:tc>
          <w:tcPr>
            <w:tcW w:w="243" w:type="pct"/>
            <w:vMerge w:val="continue"/>
            <w:vAlign w:val="center"/>
          </w:tcPr>
          <w:p>
            <w:pPr>
              <w:jc w:val="center"/>
              <w:rPr>
                <w:rFonts w:eastAsia="仿宋_GB2312"/>
                <w:szCs w:val="21"/>
              </w:rPr>
            </w:pPr>
          </w:p>
        </w:tc>
        <w:tc>
          <w:tcPr>
            <w:tcW w:w="303" w:type="pct"/>
            <w:vMerge w:val="continue"/>
            <w:vAlign w:val="center"/>
          </w:tcPr>
          <w:p>
            <w:pPr>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43" w:type="pct"/>
            <w:vMerge w:val="continue"/>
            <w:vAlign w:val="center"/>
          </w:tcPr>
          <w:p>
            <w:pPr>
              <w:jc w:val="center"/>
              <w:rPr>
                <w:rFonts w:eastAsia="仿宋_GB2312"/>
                <w:szCs w:val="21"/>
              </w:rPr>
            </w:pPr>
          </w:p>
        </w:tc>
        <w:tc>
          <w:tcPr>
            <w:tcW w:w="557" w:type="pct"/>
            <w:vMerge w:val="continue"/>
            <w:vAlign w:val="center"/>
          </w:tcPr>
          <w:p>
            <w:pPr>
              <w:jc w:val="center"/>
              <w:rPr>
                <w:rFonts w:eastAsia="仿宋_GB2312"/>
                <w:szCs w:val="21"/>
              </w:rPr>
            </w:pPr>
          </w:p>
        </w:tc>
        <w:tc>
          <w:tcPr>
            <w:tcW w:w="697" w:type="pct"/>
            <w:vAlign w:val="center"/>
          </w:tcPr>
          <w:p>
            <w:pPr>
              <w:jc w:val="center"/>
              <w:rPr>
                <w:rFonts w:eastAsia="仿宋_GB2312"/>
                <w:szCs w:val="21"/>
              </w:rPr>
            </w:pPr>
            <w:r>
              <w:rPr>
                <w:rFonts w:eastAsia="仿宋_GB2312"/>
                <w:szCs w:val="21"/>
              </w:rPr>
              <w:t>S115C069</w:t>
            </w:r>
          </w:p>
        </w:tc>
        <w:tc>
          <w:tcPr>
            <w:tcW w:w="1949" w:type="pct"/>
            <w:vAlign w:val="center"/>
          </w:tcPr>
          <w:p>
            <w:pPr>
              <w:rPr>
                <w:rFonts w:eastAsia="仿宋_GB2312"/>
                <w:szCs w:val="21"/>
              </w:rPr>
            </w:pPr>
            <w:r>
              <w:rPr>
                <w:rFonts w:eastAsia="仿宋_GB2312"/>
                <w:szCs w:val="21"/>
              </w:rPr>
              <w:t>Medical Social Work</w:t>
            </w:r>
          </w:p>
        </w:tc>
        <w:tc>
          <w:tcPr>
            <w:tcW w:w="215" w:type="pct"/>
            <w:vAlign w:val="center"/>
          </w:tcPr>
          <w:p>
            <w:pPr>
              <w:jc w:val="center"/>
              <w:rPr>
                <w:rFonts w:eastAsia="仿宋_GB2312"/>
                <w:szCs w:val="21"/>
              </w:rPr>
            </w:pPr>
            <w:r>
              <w:rPr>
                <w:rFonts w:eastAsia="仿宋_GB2312"/>
                <w:szCs w:val="21"/>
              </w:rPr>
              <w:t>2</w:t>
            </w:r>
          </w:p>
        </w:tc>
        <w:tc>
          <w:tcPr>
            <w:tcW w:w="402" w:type="pct"/>
            <w:vAlign w:val="center"/>
          </w:tcPr>
          <w:p>
            <w:pPr>
              <w:jc w:val="center"/>
              <w:rPr>
                <w:rFonts w:eastAsia="仿宋_GB2312"/>
                <w:szCs w:val="21"/>
              </w:rPr>
            </w:pPr>
            <w:r>
              <w:rPr>
                <w:rFonts w:hint="eastAsia" w:eastAsia="仿宋_GB2312"/>
                <w:szCs w:val="21"/>
              </w:rPr>
              <w:t>秋</w:t>
            </w:r>
          </w:p>
        </w:tc>
        <w:tc>
          <w:tcPr>
            <w:tcW w:w="391" w:type="pct"/>
            <w:vAlign w:val="center"/>
          </w:tcPr>
          <w:p>
            <w:pPr>
              <w:jc w:val="center"/>
              <w:rPr>
                <w:rFonts w:eastAsia="仿宋_GB2312"/>
                <w:szCs w:val="21"/>
              </w:rPr>
            </w:pPr>
            <w:r>
              <w:rPr>
                <w:rFonts w:hint="eastAsia" w:eastAsia="仿宋_GB2312"/>
                <w:szCs w:val="21"/>
              </w:rPr>
              <w:t>考查</w:t>
            </w:r>
          </w:p>
        </w:tc>
        <w:tc>
          <w:tcPr>
            <w:tcW w:w="243" w:type="pct"/>
            <w:vMerge w:val="continue"/>
            <w:vAlign w:val="center"/>
          </w:tcPr>
          <w:p>
            <w:pPr>
              <w:jc w:val="center"/>
              <w:rPr>
                <w:rFonts w:eastAsia="仿宋_GB2312"/>
                <w:szCs w:val="21"/>
              </w:rPr>
            </w:pPr>
          </w:p>
        </w:tc>
        <w:tc>
          <w:tcPr>
            <w:tcW w:w="303" w:type="pct"/>
            <w:vMerge w:val="continue"/>
            <w:vAlign w:val="center"/>
          </w:tcPr>
          <w:p>
            <w:pPr>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43" w:type="pct"/>
            <w:vMerge w:val="continue"/>
            <w:vAlign w:val="center"/>
          </w:tcPr>
          <w:p>
            <w:pPr>
              <w:jc w:val="center"/>
              <w:rPr>
                <w:rFonts w:eastAsia="仿宋_GB2312"/>
                <w:szCs w:val="21"/>
              </w:rPr>
            </w:pPr>
          </w:p>
        </w:tc>
        <w:tc>
          <w:tcPr>
            <w:tcW w:w="557" w:type="pct"/>
            <w:vMerge w:val="continue"/>
            <w:vAlign w:val="center"/>
          </w:tcPr>
          <w:p>
            <w:pPr>
              <w:jc w:val="center"/>
              <w:rPr>
                <w:rFonts w:eastAsia="仿宋_GB2312"/>
                <w:szCs w:val="21"/>
              </w:rPr>
            </w:pPr>
          </w:p>
        </w:tc>
        <w:tc>
          <w:tcPr>
            <w:tcW w:w="697" w:type="pct"/>
            <w:vAlign w:val="center"/>
          </w:tcPr>
          <w:p>
            <w:pPr>
              <w:jc w:val="center"/>
              <w:rPr>
                <w:rFonts w:eastAsia="仿宋_GB2312"/>
                <w:szCs w:val="21"/>
              </w:rPr>
            </w:pPr>
            <w:r>
              <w:rPr>
                <w:rFonts w:eastAsia="仿宋_GB2312"/>
                <w:szCs w:val="21"/>
              </w:rPr>
              <w:t>S115C096</w:t>
            </w:r>
          </w:p>
        </w:tc>
        <w:tc>
          <w:tcPr>
            <w:tcW w:w="1949" w:type="pct"/>
            <w:vAlign w:val="center"/>
          </w:tcPr>
          <w:p>
            <w:pPr>
              <w:rPr>
                <w:rFonts w:eastAsia="仿宋_GB2312"/>
                <w:kern w:val="0"/>
                <w:szCs w:val="21"/>
              </w:rPr>
            </w:pPr>
            <w:r>
              <w:rPr>
                <w:rFonts w:hint="eastAsia" w:eastAsia="仿宋_GB2312"/>
                <w:szCs w:val="21"/>
              </w:rPr>
              <w:t>异常心理学与心理治疗</w:t>
            </w:r>
          </w:p>
        </w:tc>
        <w:tc>
          <w:tcPr>
            <w:tcW w:w="215" w:type="pct"/>
            <w:vAlign w:val="center"/>
          </w:tcPr>
          <w:p>
            <w:pPr>
              <w:jc w:val="center"/>
              <w:rPr>
                <w:rFonts w:eastAsia="仿宋_GB2312"/>
                <w:szCs w:val="21"/>
              </w:rPr>
            </w:pPr>
            <w:r>
              <w:rPr>
                <w:rFonts w:eastAsia="仿宋_GB2312"/>
                <w:szCs w:val="21"/>
              </w:rPr>
              <w:t>2</w:t>
            </w:r>
          </w:p>
        </w:tc>
        <w:tc>
          <w:tcPr>
            <w:tcW w:w="402" w:type="pct"/>
            <w:vAlign w:val="center"/>
          </w:tcPr>
          <w:p>
            <w:pPr>
              <w:jc w:val="center"/>
              <w:rPr>
                <w:rFonts w:eastAsia="仿宋_GB2312"/>
                <w:szCs w:val="21"/>
              </w:rPr>
            </w:pPr>
            <w:r>
              <w:rPr>
                <w:rFonts w:hint="eastAsia" w:eastAsia="仿宋_GB2312"/>
                <w:szCs w:val="21"/>
              </w:rPr>
              <w:t>春</w:t>
            </w:r>
          </w:p>
        </w:tc>
        <w:tc>
          <w:tcPr>
            <w:tcW w:w="391" w:type="pct"/>
            <w:vAlign w:val="center"/>
          </w:tcPr>
          <w:p>
            <w:pPr>
              <w:jc w:val="center"/>
              <w:rPr>
                <w:rFonts w:eastAsia="仿宋_GB2312"/>
                <w:szCs w:val="21"/>
              </w:rPr>
            </w:pPr>
            <w:r>
              <w:rPr>
                <w:rFonts w:hint="eastAsia" w:eastAsia="仿宋_GB2312"/>
                <w:szCs w:val="21"/>
              </w:rPr>
              <w:t>考查</w:t>
            </w:r>
          </w:p>
        </w:tc>
        <w:tc>
          <w:tcPr>
            <w:tcW w:w="243" w:type="pct"/>
            <w:vMerge w:val="continue"/>
            <w:vAlign w:val="center"/>
          </w:tcPr>
          <w:p>
            <w:pPr>
              <w:jc w:val="center"/>
              <w:rPr>
                <w:rFonts w:eastAsia="仿宋_GB2312"/>
                <w:szCs w:val="21"/>
              </w:rPr>
            </w:pPr>
          </w:p>
        </w:tc>
        <w:tc>
          <w:tcPr>
            <w:tcW w:w="303" w:type="pct"/>
            <w:vMerge w:val="continue"/>
            <w:vAlign w:val="center"/>
          </w:tcPr>
          <w:p>
            <w:pPr>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43" w:type="pct"/>
            <w:vMerge w:val="continue"/>
            <w:vAlign w:val="center"/>
          </w:tcPr>
          <w:p>
            <w:pPr>
              <w:jc w:val="center"/>
              <w:rPr>
                <w:rFonts w:eastAsia="仿宋_GB2312"/>
                <w:szCs w:val="21"/>
              </w:rPr>
            </w:pPr>
          </w:p>
        </w:tc>
        <w:tc>
          <w:tcPr>
            <w:tcW w:w="557" w:type="pct"/>
            <w:vAlign w:val="center"/>
          </w:tcPr>
          <w:p>
            <w:pPr>
              <w:snapToGrid w:val="0"/>
              <w:jc w:val="center"/>
              <w:rPr>
                <w:rFonts w:eastAsia="仿宋_GB2312"/>
                <w:szCs w:val="21"/>
              </w:rPr>
            </w:pPr>
            <w:r>
              <w:rPr>
                <w:rFonts w:hint="eastAsia" w:eastAsia="仿宋_GB2312"/>
                <w:szCs w:val="21"/>
              </w:rPr>
              <w:t>创新创业与公共素养</w:t>
            </w:r>
          </w:p>
        </w:tc>
        <w:tc>
          <w:tcPr>
            <w:tcW w:w="697" w:type="pct"/>
            <w:vAlign w:val="center"/>
          </w:tcPr>
          <w:p>
            <w:pPr>
              <w:jc w:val="center"/>
              <w:rPr>
                <w:rFonts w:eastAsia="仿宋_GB2312"/>
                <w:b/>
                <w:szCs w:val="21"/>
              </w:rPr>
            </w:pPr>
            <w:r>
              <w:rPr>
                <w:rFonts w:eastAsia="仿宋_GB2312"/>
                <w:bCs/>
                <w:szCs w:val="21"/>
              </w:rPr>
              <w:t>S2440005</w:t>
            </w:r>
          </w:p>
        </w:tc>
        <w:tc>
          <w:tcPr>
            <w:tcW w:w="1949" w:type="pct"/>
            <w:vAlign w:val="center"/>
          </w:tcPr>
          <w:p>
            <w:pPr>
              <w:rPr>
                <w:rFonts w:eastAsia="仿宋_GB2312"/>
                <w:szCs w:val="21"/>
              </w:rPr>
            </w:pPr>
            <w:r>
              <w:rPr>
                <w:rFonts w:hint="eastAsia" w:eastAsia="仿宋_GB2312"/>
                <w:szCs w:val="21"/>
              </w:rPr>
              <w:t>创新创业（选修）</w:t>
            </w:r>
          </w:p>
        </w:tc>
        <w:tc>
          <w:tcPr>
            <w:tcW w:w="215" w:type="pct"/>
            <w:vAlign w:val="center"/>
          </w:tcPr>
          <w:p>
            <w:pPr>
              <w:jc w:val="center"/>
              <w:rPr>
                <w:rFonts w:eastAsia="仿宋_GB2312"/>
                <w:szCs w:val="21"/>
              </w:rPr>
            </w:pPr>
            <w:r>
              <w:rPr>
                <w:rFonts w:eastAsia="仿宋_GB2312"/>
                <w:szCs w:val="21"/>
              </w:rPr>
              <w:t>1</w:t>
            </w:r>
          </w:p>
        </w:tc>
        <w:tc>
          <w:tcPr>
            <w:tcW w:w="402" w:type="pct"/>
            <w:vAlign w:val="center"/>
          </w:tcPr>
          <w:p>
            <w:pPr>
              <w:jc w:val="center"/>
              <w:rPr>
                <w:rFonts w:eastAsia="仿宋_GB2312"/>
                <w:szCs w:val="21"/>
              </w:rPr>
            </w:pPr>
            <w:r>
              <w:rPr>
                <w:rFonts w:hint="eastAsia" w:eastAsia="仿宋_GB2312"/>
                <w:szCs w:val="21"/>
              </w:rPr>
              <w:t>春</w:t>
            </w:r>
          </w:p>
        </w:tc>
        <w:tc>
          <w:tcPr>
            <w:tcW w:w="391" w:type="pct"/>
            <w:vAlign w:val="center"/>
          </w:tcPr>
          <w:p>
            <w:pPr>
              <w:jc w:val="center"/>
              <w:rPr>
                <w:rFonts w:eastAsia="仿宋_GB2312"/>
                <w:szCs w:val="21"/>
              </w:rPr>
            </w:pPr>
            <w:r>
              <w:rPr>
                <w:rFonts w:hint="eastAsia" w:eastAsia="仿宋_GB2312"/>
                <w:szCs w:val="21"/>
              </w:rPr>
              <w:t>考试</w:t>
            </w:r>
          </w:p>
        </w:tc>
        <w:tc>
          <w:tcPr>
            <w:tcW w:w="546" w:type="pct"/>
            <w:gridSpan w:val="2"/>
            <w:vAlign w:val="center"/>
          </w:tcPr>
          <w:p>
            <w:pPr>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00" w:type="pct"/>
            <w:gridSpan w:val="2"/>
            <w:vAlign w:val="center"/>
          </w:tcPr>
          <w:p>
            <w:pPr>
              <w:jc w:val="center"/>
              <w:rPr>
                <w:rFonts w:eastAsia="仿宋_GB2312"/>
                <w:szCs w:val="21"/>
              </w:rPr>
            </w:pPr>
            <w:r>
              <w:rPr>
                <w:rFonts w:hint="eastAsia" w:eastAsia="仿宋_GB2312"/>
                <w:szCs w:val="21"/>
              </w:rPr>
              <w:t>公共实验</w:t>
            </w:r>
          </w:p>
        </w:tc>
        <w:tc>
          <w:tcPr>
            <w:tcW w:w="697" w:type="pct"/>
            <w:vAlign w:val="center"/>
          </w:tcPr>
          <w:p>
            <w:pPr>
              <w:jc w:val="center"/>
              <w:rPr>
                <w:rFonts w:eastAsia="仿宋_GB2312"/>
                <w:szCs w:val="21"/>
              </w:rPr>
            </w:pPr>
            <w:r>
              <w:rPr>
                <w:rFonts w:eastAsia="仿宋_GB2312"/>
                <w:szCs w:val="21"/>
              </w:rPr>
              <w:t>S106C028</w:t>
            </w:r>
          </w:p>
        </w:tc>
        <w:tc>
          <w:tcPr>
            <w:tcW w:w="1949" w:type="pct"/>
            <w:vAlign w:val="center"/>
          </w:tcPr>
          <w:p>
            <w:pPr>
              <w:rPr>
                <w:rFonts w:eastAsia="仿宋_GB2312"/>
                <w:szCs w:val="21"/>
              </w:rPr>
            </w:pPr>
            <w:r>
              <w:rPr>
                <w:rFonts w:hint="eastAsia" w:eastAsia="仿宋_GB2312"/>
                <w:szCs w:val="21"/>
              </w:rPr>
              <w:t>网络工程</w:t>
            </w:r>
          </w:p>
        </w:tc>
        <w:tc>
          <w:tcPr>
            <w:tcW w:w="215" w:type="pct"/>
            <w:vAlign w:val="center"/>
          </w:tcPr>
          <w:p>
            <w:pPr>
              <w:jc w:val="center"/>
              <w:rPr>
                <w:rFonts w:eastAsia="仿宋_GB2312"/>
                <w:szCs w:val="21"/>
              </w:rPr>
            </w:pPr>
            <w:r>
              <w:rPr>
                <w:rFonts w:eastAsia="仿宋_GB2312"/>
                <w:szCs w:val="21"/>
              </w:rPr>
              <w:t>1</w:t>
            </w:r>
          </w:p>
        </w:tc>
        <w:tc>
          <w:tcPr>
            <w:tcW w:w="402" w:type="pct"/>
            <w:vAlign w:val="center"/>
          </w:tcPr>
          <w:p>
            <w:pPr>
              <w:jc w:val="center"/>
              <w:rPr>
                <w:rFonts w:eastAsia="仿宋_GB2312"/>
                <w:szCs w:val="21"/>
              </w:rPr>
            </w:pPr>
            <w:r>
              <w:rPr>
                <w:rFonts w:hint="eastAsia" w:eastAsia="仿宋_GB2312"/>
                <w:szCs w:val="21"/>
              </w:rPr>
              <w:t>春</w:t>
            </w:r>
          </w:p>
        </w:tc>
        <w:tc>
          <w:tcPr>
            <w:tcW w:w="391" w:type="pct"/>
            <w:vAlign w:val="center"/>
          </w:tcPr>
          <w:p>
            <w:pPr>
              <w:jc w:val="center"/>
              <w:rPr>
                <w:rFonts w:eastAsia="仿宋_GB2312"/>
                <w:szCs w:val="21"/>
              </w:rPr>
            </w:pPr>
            <w:r>
              <w:rPr>
                <w:rFonts w:hint="eastAsia" w:eastAsia="仿宋_GB2312"/>
                <w:szCs w:val="21"/>
              </w:rPr>
              <w:t>考查</w:t>
            </w:r>
          </w:p>
        </w:tc>
        <w:tc>
          <w:tcPr>
            <w:tcW w:w="546" w:type="pct"/>
            <w:gridSpan w:val="2"/>
            <w:vAlign w:val="center"/>
          </w:tcPr>
          <w:p>
            <w:pPr>
              <w:jc w:val="center"/>
              <w:rPr>
                <w:rFonts w:eastAsia="仿宋_GB2312"/>
                <w:szCs w:val="21"/>
              </w:rPr>
            </w:pPr>
            <w:r>
              <w:rPr>
                <w:rFonts w:hint="eastAsia" w:eastAsia="仿宋_GB2312"/>
                <w:szCs w:val="21"/>
              </w:rPr>
              <w:t>全日制学生必选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00" w:type="pct"/>
            <w:gridSpan w:val="2"/>
            <w:vMerge w:val="restart"/>
            <w:vAlign w:val="center"/>
          </w:tcPr>
          <w:p>
            <w:pPr>
              <w:jc w:val="center"/>
              <w:rPr>
                <w:rFonts w:eastAsia="仿宋_GB2312"/>
                <w:szCs w:val="21"/>
              </w:rPr>
            </w:pPr>
            <w:r>
              <w:rPr>
                <w:rFonts w:hint="eastAsia" w:eastAsia="仿宋_GB2312"/>
                <w:szCs w:val="21"/>
              </w:rPr>
              <w:t>必修环节</w:t>
            </w:r>
          </w:p>
        </w:tc>
        <w:tc>
          <w:tcPr>
            <w:tcW w:w="697" w:type="pct"/>
            <w:vAlign w:val="center"/>
          </w:tcPr>
          <w:p>
            <w:pPr>
              <w:jc w:val="center"/>
              <w:rPr>
                <w:rFonts w:eastAsia="仿宋_GB2312"/>
                <w:szCs w:val="21"/>
              </w:rPr>
            </w:pPr>
            <w:r>
              <w:rPr>
                <w:rFonts w:eastAsia="仿宋_GB2312"/>
                <w:szCs w:val="21"/>
              </w:rPr>
              <w:t>S1150001</w:t>
            </w:r>
          </w:p>
        </w:tc>
        <w:tc>
          <w:tcPr>
            <w:tcW w:w="1949" w:type="pct"/>
            <w:vAlign w:val="center"/>
          </w:tcPr>
          <w:p>
            <w:pPr>
              <w:rPr>
                <w:rFonts w:eastAsia="仿宋_GB2312"/>
                <w:kern w:val="0"/>
                <w:szCs w:val="21"/>
              </w:rPr>
            </w:pPr>
            <w:r>
              <w:rPr>
                <w:rFonts w:hint="eastAsia" w:eastAsia="仿宋_GB2312"/>
                <w:bCs/>
                <w:kern w:val="0"/>
                <w:szCs w:val="21"/>
              </w:rPr>
              <w:t>社会工作实习</w:t>
            </w:r>
          </w:p>
        </w:tc>
        <w:tc>
          <w:tcPr>
            <w:tcW w:w="215" w:type="pct"/>
            <w:vAlign w:val="center"/>
          </w:tcPr>
          <w:p>
            <w:pPr>
              <w:jc w:val="center"/>
              <w:rPr>
                <w:rFonts w:eastAsia="仿宋_GB2312"/>
                <w:szCs w:val="21"/>
              </w:rPr>
            </w:pPr>
            <w:r>
              <w:rPr>
                <w:rFonts w:eastAsia="仿宋_GB2312"/>
                <w:szCs w:val="21"/>
              </w:rPr>
              <w:t>6</w:t>
            </w:r>
          </w:p>
        </w:tc>
        <w:tc>
          <w:tcPr>
            <w:tcW w:w="402" w:type="pct"/>
            <w:vAlign w:val="center"/>
          </w:tcPr>
          <w:p>
            <w:pPr>
              <w:jc w:val="center"/>
              <w:rPr>
                <w:rFonts w:eastAsia="仿宋_GB2312"/>
                <w:szCs w:val="21"/>
              </w:rPr>
            </w:pPr>
          </w:p>
        </w:tc>
        <w:tc>
          <w:tcPr>
            <w:tcW w:w="391" w:type="pct"/>
            <w:vAlign w:val="center"/>
          </w:tcPr>
          <w:p>
            <w:pPr>
              <w:jc w:val="center"/>
              <w:rPr>
                <w:rFonts w:eastAsia="仿宋_GB2312"/>
                <w:szCs w:val="21"/>
              </w:rPr>
            </w:pPr>
          </w:p>
        </w:tc>
        <w:tc>
          <w:tcPr>
            <w:tcW w:w="546" w:type="pct"/>
            <w:gridSpan w:val="2"/>
            <w:vMerge w:val="restart"/>
            <w:vAlign w:val="center"/>
          </w:tcPr>
          <w:p>
            <w:pPr>
              <w:jc w:val="center"/>
              <w:rPr>
                <w:rFonts w:eastAsia="仿宋_GB2312"/>
                <w:szCs w:val="21"/>
              </w:rPr>
            </w:pPr>
            <w:r>
              <w:rPr>
                <w:rFonts w:hint="eastAsia" w:eastAsia="仿宋_GB2312"/>
                <w:szCs w:val="21"/>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00" w:type="pct"/>
            <w:gridSpan w:val="2"/>
            <w:vMerge w:val="continue"/>
            <w:vAlign w:val="center"/>
          </w:tcPr>
          <w:p>
            <w:pPr>
              <w:jc w:val="center"/>
              <w:rPr>
                <w:rFonts w:eastAsia="仿宋_GB2312"/>
                <w:szCs w:val="21"/>
              </w:rPr>
            </w:pPr>
          </w:p>
        </w:tc>
        <w:tc>
          <w:tcPr>
            <w:tcW w:w="697" w:type="pct"/>
            <w:vAlign w:val="center"/>
          </w:tcPr>
          <w:p>
            <w:pPr>
              <w:jc w:val="center"/>
              <w:rPr>
                <w:rFonts w:eastAsia="仿宋_GB2312"/>
                <w:szCs w:val="21"/>
              </w:rPr>
            </w:pPr>
            <w:r>
              <w:rPr>
                <w:rFonts w:eastAsia="仿宋_GB2312"/>
                <w:szCs w:val="21"/>
              </w:rPr>
              <w:t>S1150002</w:t>
            </w:r>
          </w:p>
        </w:tc>
        <w:tc>
          <w:tcPr>
            <w:tcW w:w="1949" w:type="pct"/>
            <w:vAlign w:val="center"/>
          </w:tcPr>
          <w:p>
            <w:pPr>
              <w:rPr>
                <w:rFonts w:eastAsia="仿宋_GB2312"/>
                <w:kern w:val="0"/>
                <w:szCs w:val="21"/>
              </w:rPr>
            </w:pPr>
            <w:r>
              <w:rPr>
                <w:rFonts w:hint="eastAsia" w:eastAsia="仿宋_GB2312"/>
                <w:kern w:val="0"/>
                <w:szCs w:val="21"/>
              </w:rPr>
              <w:t>毕业论文</w:t>
            </w:r>
          </w:p>
        </w:tc>
        <w:tc>
          <w:tcPr>
            <w:tcW w:w="215" w:type="pct"/>
            <w:vAlign w:val="center"/>
          </w:tcPr>
          <w:p>
            <w:pPr>
              <w:jc w:val="center"/>
              <w:rPr>
                <w:rFonts w:eastAsia="仿宋_GB2312"/>
                <w:szCs w:val="21"/>
              </w:rPr>
            </w:pPr>
            <w:r>
              <w:rPr>
                <w:rFonts w:eastAsia="仿宋_GB2312"/>
                <w:szCs w:val="21"/>
              </w:rPr>
              <w:t>2</w:t>
            </w:r>
          </w:p>
        </w:tc>
        <w:tc>
          <w:tcPr>
            <w:tcW w:w="402" w:type="pct"/>
            <w:vAlign w:val="center"/>
          </w:tcPr>
          <w:p>
            <w:pPr>
              <w:jc w:val="center"/>
              <w:rPr>
                <w:rFonts w:eastAsia="仿宋_GB2312"/>
                <w:szCs w:val="21"/>
              </w:rPr>
            </w:pPr>
          </w:p>
        </w:tc>
        <w:tc>
          <w:tcPr>
            <w:tcW w:w="391" w:type="pct"/>
            <w:vAlign w:val="center"/>
          </w:tcPr>
          <w:p>
            <w:pPr>
              <w:jc w:val="center"/>
              <w:rPr>
                <w:rFonts w:eastAsia="仿宋_GB2312"/>
                <w:szCs w:val="21"/>
              </w:rPr>
            </w:pPr>
          </w:p>
        </w:tc>
        <w:tc>
          <w:tcPr>
            <w:tcW w:w="546" w:type="pct"/>
            <w:gridSpan w:val="2"/>
            <w:vMerge w:val="continue"/>
            <w:vAlign w:val="center"/>
          </w:tcPr>
          <w:p>
            <w:pPr>
              <w:jc w:val="center"/>
              <w:rPr>
                <w:rFonts w:eastAsia="仿宋_GB2312"/>
                <w:szCs w:val="21"/>
              </w:rPr>
            </w:pPr>
          </w:p>
        </w:tc>
      </w:tr>
    </w:tbl>
    <w:p>
      <w:pPr>
        <w:spacing w:line="400" w:lineRule="exact"/>
        <w:rPr>
          <w:b/>
          <w:szCs w:val="21"/>
        </w:rPr>
      </w:pPr>
      <w:r>
        <w:rPr>
          <w:b/>
          <w:szCs w:val="21"/>
        </w:rPr>
        <w:t>跨学科或以同等学力身份入学的硕士研究生必须加修由导师指定的本科层次主干课程（至少2门），不计学分。</w:t>
      </w:r>
    </w:p>
    <w:p>
      <w:pPr>
        <w:spacing w:line="400" w:lineRule="exact"/>
        <w:ind w:firstLine="422" w:firstLineChars="200"/>
        <w:rPr>
          <w:szCs w:val="21"/>
        </w:rPr>
      </w:pPr>
      <w:r>
        <w:rPr>
          <w:b/>
          <w:bCs/>
          <w:szCs w:val="21"/>
        </w:rPr>
        <w:t>六、专业实习</w:t>
      </w:r>
    </w:p>
    <w:p>
      <w:pPr>
        <w:spacing w:line="400" w:lineRule="exact"/>
        <w:ind w:firstLine="420" w:firstLineChars="200"/>
        <w:rPr>
          <w:szCs w:val="21"/>
        </w:rPr>
      </w:pPr>
      <w:r>
        <w:rPr>
          <w:szCs w:val="21"/>
        </w:rPr>
        <w:t>1．实习时间与单元</w:t>
      </w:r>
    </w:p>
    <w:p>
      <w:pPr>
        <w:spacing w:line="400" w:lineRule="exact"/>
        <w:ind w:firstLine="420" w:firstLineChars="200"/>
        <w:rPr>
          <w:szCs w:val="21"/>
        </w:rPr>
      </w:pPr>
      <w:r>
        <w:rPr>
          <w:szCs w:val="21"/>
        </w:rPr>
        <w:t>（1）实习课程分3学期进行，每学期两个学分，3次实习共计800小时。</w:t>
      </w:r>
    </w:p>
    <w:p>
      <w:pPr>
        <w:spacing w:line="400" w:lineRule="exact"/>
        <w:ind w:firstLine="420" w:firstLineChars="200"/>
        <w:rPr>
          <w:szCs w:val="21"/>
        </w:rPr>
      </w:pPr>
      <w:r>
        <w:rPr>
          <w:szCs w:val="21"/>
        </w:rPr>
        <w:t>（2）社会工作专业本科毕业生攻读MSW，实习不少于600小时；非社会工作本科学生攻读MSW，实习不少于800小时。</w:t>
      </w:r>
    </w:p>
    <w:p>
      <w:pPr>
        <w:spacing w:line="400" w:lineRule="exact"/>
        <w:ind w:firstLine="420" w:firstLineChars="200"/>
        <w:rPr>
          <w:szCs w:val="21"/>
        </w:rPr>
      </w:pPr>
      <w:r>
        <w:rPr>
          <w:szCs w:val="21"/>
        </w:rPr>
        <w:t>2．实习方式</w:t>
      </w:r>
    </w:p>
    <w:p>
      <w:pPr>
        <w:spacing w:line="400" w:lineRule="exact"/>
        <w:ind w:firstLine="420" w:firstLineChars="200"/>
        <w:rPr>
          <w:szCs w:val="21"/>
        </w:rPr>
      </w:pPr>
      <w:r>
        <w:rPr>
          <w:szCs w:val="21"/>
        </w:rPr>
        <w:t>课程同步实习与机构集中实习结合。</w:t>
      </w:r>
    </w:p>
    <w:p>
      <w:pPr>
        <w:spacing w:line="400" w:lineRule="exact"/>
        <w:ind w:firstLine="420" w:firstLineChars="200"/>
        <w:rPr>
          <w:szCs w:val="21"/>
        </w:rPr>
      </w:pPr>
      <w:r>
        <w:rPr>
          <w:szCs w:val="21"/>
        </w:rPr>
        <w:t>（1）课程同步实习内容：课程同步实习与专业必修与选修课程教学同步进行，实习安排和实习督导，由该课授课教师规划。实习在第一学年（包括暑期时间）完成，共计300小时。</w:t>
      </w:r>
    </w:p>
    <w:p>
      <w:pPr>
        <w:spacing w:line="400" w:lineRule="exact"/>
        <w:ind w:firstLine="420" w:firstLineChars="200"/>
        <w:rPr>
          <w:szCs w:val="21"/>
        </w:rPr>
      </w:pPr>
      <w:r>
        <w:rPr>
          <w:szCs w:val="21"/>
        </w:rPr>
        <w:t>（2）机构集中实习内容：</w:t>
      </w:r>
    </w:p>
    <w:p>
      <w:pPr>
        <w:spacing w:line="400" w:lineRule="exact"/>
        <w:ind w:firstLine="420" w:firstLineChars="200"/>
        <w:rPr>
          <w:szCs w:val="21"/>
        </w:rPr>
      </w:pPr>
      <w:r>
        <w:rPr>
          <w:szCs w:val="21"/>
        </w:rPr>
        <w:fldChar w:fldCharType="begin"/>
      </w:r>
      <w:r>
        <w:rPr>
          <w:szCs w:val="21"/>
        </w:rPr>
        <w:instrText xml:space="preserve"> = 1 \* GB3 </w:instrText>
      </w:r>
      <w:r>
        <w:rPr>
          <w:szCs w:val="21"/>
        </w:rPr>
        <w:fldChar w:fldCharType="separate"/>
      </w:r>
      <w:r>
        <w:rPr>
          <w:rFonts w:hint="eastAsia" w:ascii="宋体" w:hAnsi="宋体" w:cs="宋体"/>
          <w:szCs w:val="21"/>
        </w:rPr>
        <w:t>①</w:t>
      </w:r>
      <w:r>
        <w:rPr>
          <w:szCs w:val="21"/>
        </w:rPr>
        <w:fldChar w:fldCharType="end"/>
      </w:r>
      <w:r>
        <w:rPr>
          <w:szCs w:val="21"/>
        </w:rPr>
        <w:t>机构集中实习在第二学年第一学期与第二学期进行，共计500小时。两次实习以不同机构为原则。但机构若规定须实习两学期，则应于第一次实习时提出申请，交由MSW中心审核。</w:t>
      </w:r>
    </w:p>
    <w:p>
      <w:pPr>
        <w:spacing w:line="400" w:lineRule="exact"/>
        <w:ind w:firstLine="420" w:firstLineChars="200"/>
        <w:rPr>
          <w:szCs w:val="21"/>
        </w:rPr>
      </w:pPr>
      <w:r>
        <w:rPr>
          <w:szCs w:val="21"/>
        </w:rPr>
        <w:fldChar w:fldCharType="begin"/>
      </w:r>
      <w:r>
        <w:rPr>
          <w:szCs w:val="21"/>
        </w:rPr>
        <w:instrText xml:space="preserve"> = 2 \* GB3 </w:instrText>
      </w:r>
      <w:r>
        <w:rPr>
          <w:szCs w:val="21"/>
        </w:rPr>
        <w:fldChar w:fldCharType="separate"/>
      </w:r>
      <w:r>
        <w:rPr>
          <w:rFonts w:hint="eastAsia" w:ascii="宋体" w:hAnsi="宋体" w:cs="宋体"/>
          <w:szCs w:val="21"/>
        </w:rPr>
        <w:t>②</w:t>
      </w:r>
      <w:r>
        <w:rPr>
          <w:szCs w:val="21"/>
        </w:rPr>
        <w:fldChar w:fldCharType="end"/>
      </w:r>
      <w:r>
        <w:rPr>
          <w:szCs w:val="21"/>
        </w:rPr>
        <w:t xml:space="preserve">第二学年第一学期的集中实习（300小时），要求学生在学校指导老师与机构督导的共同指导下，综合运用所学社会工作方法（直接服务与间接服务）于机构实务。 </w:t>
      </w:r>
    </w:p>
    <w:p>
      <w:pPr>
        <w:spacing w:line="400" w:lineRule="exact"/>
        <w:ind w:firstLine="420" w:firstLineChars="200"/>
        <w:rPr>
          <w:szCs w:val="21"/>
        </w:rPr>
      </w:pPr>
      <w:r>
        <w:rPr>
          <w:szCs w:val="21"/>
        </w:rPr>
        <w:fldChar w:fldCharType="begin"/>
      </w:r>
      <w:r>
        <w:rPr>
          <w:szCs w:val="21"/>
        </w:rPr>
        <w:instrText xml:space="preserve"> = 3 \* GB3 </w:instrText>
      </w:r>
      <w:r>
        <w:rPr>
          <w:szCs w:val="21"/>
        </w:rPr>
        <w:fldChar w:fldCharType="separate"/>
      </w:r>
      <w:r>
        <w:rPr>
          <w:rFonts w:hint="eastAsia" w:ascii="宋体" w:hAnsi="宋体" w:cs="宋体"/>
          <w:szCs w:val="21"/>
        </w:rPr>
        <w:t>③</w:t>
      </w:r>
      <w:r>
        <w:rPr>
          <w:szCs w:val="21"/>
        </w:rPr>
        <w:fldChar w:fldCharType="end"/>
      </w:r>
      <w:r>
        <w:rPr>
          <w:szCs w:val="21"/>
        </w:rPr>
        <w:t>第二学年第二学期的集中实习（200小时）要求学生在学校指导老师及机构督导共同指导下，结合毕业论文设计，选择感兴趣的领域，综合运用所学社会工作知识。</w:t>
      </w:r>
    </w:p>
    <w:p>
      <w:pPr>
        <w:spacing w:line="400" w:lineRule="exact"/>
        <w:ind w:firstLine="420" w:firstLineChars="200"/>
        <w:rPr>
          <w:szCs w:val="21"/>
        </w:rPr>
      </w:pPr>
      <w:r>
        <w:rPr>
          <w:szCs w:val="21"/>
        </w:rPr>
        <w:t>3．实习督导</w:t>
      </w:r>
    </w:p>
    <w:p>
      <w:pPr>
        <w:spacing w:line="400" w:lineRule="exact"/>
        <w:ind w:firstLine="420" w:firstLineChars="200"/>
        <w:rPr>
          <w:szCs w:val="21"/>
        </w:rPr>
      </w:pPr>
      <w:r>
        <w:rPr>
          <w:szCs w:val="21"/>
        </w:rPr>
        <w:t>实习督导为学校指导老师督导与机构督导相结合，发挥学校督导和机构督导双重作用，提高实习教学水平。</w:t>
      </w:r>
    </w:p>
    <w:p>
      <w:pPr>
        <w:spacing w:line="400" w:lineRule="exact"/>
        <w:ind w:firstLine="420" w:firstLineChars="200"/>
        <w:rPr>
          <w:szCs w:val="21"/>
        </w:rPr>
      </w:pPr>
      <w:r>
        <w:rPr>
          <w:szCs w:val="21"/>
        </w:rPr>
        <w:t>（1）聘请社会福利机构主管或从事实务工作多年以上、或具有相关专业经验的人员担任；学校指导老师由MSW中心会议决定，协调学生、机构与MSW中心三方面实习目标与计划。</w:t>
      </w:r>
    </w:p>
    <w:p>
      <w:pPr>
        <w:spacing w:line="400" w:lineRule="exact"/>
        <w:ind w:firstLine="420" w:firstLineChars="200"/>
        <w:rPr>
          <w:szCs w:val="21"/>
        </w:rPr>
      </w:pPr>
      <w:r>
        <w:rPr>
          <w:szCs w:val="21"/>
        </w:rPr>
        <w:t>（2）每位学校指导教师负责督导学生以5~8人为限，在每阶段实习中给予学生督导至少3次，督导时间与方式如下：</w:t>
      </w:r>
    </w:p>
    <w:p>
      <w:pPr>
        <w:spacing w:line="400" w:lineRule="exact"/>
        <w:ind w:firstLine="420" w:firstLineChars="200"/>
        <w:rPr>
          <w:szCs w:val="21"/>
        </w:rPr>
      </w:pPr>
      <w:r>
        <w:rPr>
          <w:szCs w:val="21"/>
        </w:rPr>
        <w:fldChar w:fldCharType="begin"/>
      </w:r>
      <w:r>
        <w:rPr>
          <w:szCs w:val="21"/>
        </w:rPr>
        <w:instrText xml:space="preserve"> = 1 \* GB3 </w:instrText>
      </w:r>
      <w:r>
        <w:rPr>
          <w:szCs w:val="21"/>
        </w:rPr>
        <w:fldChar w:fldCharType="separate"/>
      </w:r>
      <w:r>
        <w:rPr>
          <w:rFonts w:hint="eastAsia" w:ascii="宋体" w:hAnsi="宋体" w:cs="宋体"/>
          <w:szCs w:val="21"/>
        </w:rPr>
        <w:t>①</w:t>
      </w:r>
      <w:r>
        <w:rPr>
          <w:szCs w:val="21"/>
        </w:rPr>
        <w:fldChar w:fldCharType="end"/>
      </w:r>
      <w:r>
        <w:rPr>
          <w:szCs w:val="21"/>
        </w:rPr>
        <w:t>个别督导：以不定期方式，由学校指导老师与研究生随时联系。</w:t>
      </w:r>
    </w:p>
    <w:p>
      <w:pPr>
        <w:spacing w:line="400" w:lineRule="exact"/>
        <w:ind w:firstLine="420" w:firstLineChars="200"/>
        <w:rPr>
          <w:szCs w:val="21"/>
        </w:rPr>
      </w:pPr>
      <w:r>
        <w:rPr>
          <w:szCs w:val="21"/>
        </w:rPr>
        <w:fldChar w:fldCharType="begin"/>
      </w:r>
      <w:r>
        <w:rPr>
          <w:szCs w:val="21"/>
        </w:rPr>
        <w:instrText xml:space="preserve"> = 2 \* GB3 </w:instrText>
      </w:r>
      <w:r>
        <w:rPr>
          <w:szCs w:val="21"/>
        </w:rPr>
        <w:fldChar w:fldCharType="separate"/>
      </w:r>
      <w:r>
        <w:rPr>
          <w:rFonts w:hint="eastAsia" w:ascii="宋体" w:hAnsi="宋体" w:cs="宋体"/>
          <w:szCs w:val="21"/>
        </w:rPr>
        <w:t>②</w:t>
      </w:r>
      <w:r>
        <w:rPr>
          <w:szCs w:val="21"/>
        </w:rPr>
        <w:fldChar w:fldCharType="end"/>
      </w:r>
      <w:r>
        <w:rPr>
          <w:szCs w:val="21"/>
        </w:rPr>
        <w:t>团体督导：以定期方式，由学校指导老师与研究生自订时间和地点。</w:t>
      </w:r>
    </w:p>
    <w:p>
      <w:pPr>
        <w:spacing w:line="400" w:lineRule="exact"/>
        <w:ind w:firstLine="420" w:firstLineChars="200"/>
        <w:rPr>
          <w:szCs w:val="21"/>
        </w:rPr>
      </w:pPr>
      <w:r>
        <w:rPr>
          <w:szCs w:val="21"/>
        </w:rPr>
        <w:t>（3）机构督导给予学生个别或团体督导，每周至少1次。</w:t>
      </w:r>
    </w:p>
    <w:p>
      <w:pPr>
        <w:spacing w:line="400" w:lineRule="exact"/>
        <w:ind w:firstLine="420" w:firstLineChars="200"/>
        <w:rPr>
          <w:szCs w:val="21"/>
        </w:rPr>
      </w:pPr>
      <w:r>
        <w:rPr>
          <w:szCs w:val="21"/>
        </w:rPr>
        <w:t>（4）学校指导老师与机构督导于研究生实习期间应加强联系，共同评估学生实习进度与成果。学校指导老师于每阶段实习期间至少访问机构两次，并负责评阅学生实习作业，给予指导意见。</w:t>
      </w:r>
    </w:p>
    <w:p>
      <w:pPr>
        <w:spacing w:line="400" w:lineRule="exact"/>
        <w:ind w:firstLine="420" w:firstLineChars="200"/>
        <w:rPr>
          <w:szCs w:val="21"/>
        </w:rPr>
      </w:pPr>
      <w:r>
        <w:rPr>
          <w:szCs w:val="21"/>
        </w:rPr>
        <w:t>4．实习机构</w:t>
      </w:r>
    </w:p>
    <w:p>
      <w:pPr>
        <w:spacing w:line="400" w:lineRule="exact"/>
        <w:ind w:firstLine="420" w:firstLineChars="200"/>
        <w:rPr>
          <w:szCs w:val="21"/>
        </w:rPr>
      </w:pPr>
      <w:r>
        <w:rPr>
          <w:szCs w:val="21"/>
        </w:rPr>
        <w:t>在实习申请期间，MSW中心将公布实习机构一览表。实习机构以能够提供MSW研究生程度实习工作为原则。MSW同学应综合考虑实习机构、实习环境和实习督导因素遴选合适的相关实习机构。</w:t>
      </w:r>
    </w:p>
    <w:p>
      <w:pPr>
        <w:spacing w:line="400" w:lineRule="exact"/>
        <w:ind w:firstLine="420" w:firstLineChars="200"/>
        <w:rPr>
          <w:szCs w:val="21"/>
        </w:rPr>
      </w:pPr>
      <w:r>
        <w:rPr>
          <w:szCs w:val="21"/>
        </w:rPr>
        <w:t>5．实习作业</w:t>
      </w:r>
    </w:p>
    <w:p>
      <w:pPr>
        <w:spacing w:line="400" w:lineRule="exact"/>
        <w:ind w:firstLine="420" w:firstLineChars="200"/>
        <w:rPr>
          <w:szCs w:val="21"/>
        </w:rPr>
      </w:pPr>
      <w:r>
        <w:rPr>
          <w:szCs w:val="21"/>
        </w:rPr>
        <w:t>（1）实习计划1份</w:t>
      </w:r>
    </w:p>
    <w:p>
      <w:pPr>
        <w:spacing w:line="400" w:lineRule="exact"/>
        <w:ind w:firstLine="420" w:firstLineChars="200"/>
        <w:rPr>
          <w:szCs w:val="21"/>
        </w:rPr>
      </w:pPr>
      <w:r>
        <w:rPr>
          <w:szCs w:val="21"/>
        </w:rPr>
        <w:t>（2）实习日志（周志）或实习内容记录</w:t>
      </w:r>
    </w:p>
    <w:p>
      <w:pPr>
        <w:spacing w:line="400" w:lineRule="exact"/>
        <w:ind w:firstLine="420" w:firstLineChars="200"/>
        <w:rPr>
          <w:szCs w:val="21"/>
        </w:rPr>
      </w:pPr>
      <w:r>
        <w:rPr>
          <w:szCs w:val="21"/>
        </w:rPr>
        <w:t>（3）自拟与实习方案相关之研究报告</w:t>
      </w:r>
    </w:p>
    <w:p>
      <w:pPr>
        <w:spacing w:line="400" w:lineRule="exact"/>
        <w:ind w:firstLine="420" w:firstLineChars="200"/>
        <w:rPr>
          <w:szCs w:val="21"/>
        </w:rPr>
      </w:pPr>
      <w:r>
        <w:rPr>
          <w:szCs w:val="21"/>
        </w:rPr>
        <w:t>（4）实习总心得报告</w:t>
      </w:r>
    </w:p>
    <w:p>
      <w:pPr>
        <w:spacing w:line="400" w:lineRule="exact"/>
        <w:ind w:firstLine="420" w:firstLineChars="200"/>
        <w:rPr>
          <w:szCs w:val="21"/>
        </w:rPr>
      </w:pPr>
      <w:r>
        <w:rPr>
          <w:szCs w:val="21"/>
        </w:rPr>
        <w:t>实习结束后，上述实习作业各交1份至MSW中心存档。除上述作业外，其余依机构规定办理。</w:t>
      </w:r>
    </w:p>
    <w:p>
      <w:pPr>
        <w:spacing w:line="400" w:lineRule="exact"/>
        <w:ind w:firstLine="422" w:firstLineChars="200"/>
        <w:rPr>
          <w:bCs/>
          <w:szCs w:val="21"/>
        </w:rPr>
      </w:pPr>
      <w:r>
        <w:rPr>
          <w:b/>
          <w:bCs/>
          <w:szCs w:val="21"/>
        </w:rPr>
        <w:t>七、开题报告</w:t>
      </w:r>
    </w:p>
    <w:p>
      <w:pPr>
        <w:spacing w:line="400" w:lineRule="exact"/>
        <w:ind w:firstLine="420" w:firstLineChars="200"/>
        <w:rPr>
          <w:szCs w:val="21"/>
        </w:rPr>
      </w:pPr>
      <w:r>
        <w:rPr>
          <w:szCs w:val="21"/>
        </w:rPr>
        <w:t>论文选题与开题是研究生培养过程中的重要环节，开题报告应涉及论题、研究意义、研究思路、研究内容、研究方法、完成计划、文献资料等，第三学期结束前完成开题工作。字数应不少于8000字，由书面和口头报告形式组成，具体要求详见《</w:t>
      </w:r>
      <w:r>
        <w:rPr>
          <w:bCs/>
          <w:kern w:val="0"/>
          <w:szCs w:val="21"/>
        </w:rPr>
        <w:t>南京理工大学全日制硕士专业学位研究生学位论文工作暂行规定</w:t>
      </w:r>
      <w:r>
        <w:rPr>
          <w:szCs w:val="21"/>
        </w:rPr>
        <w:t>》。</w:t>
      </w:r>
    </w:p>
    <w:p>
      <w:pPr>
        <w:spacing w:line="400" w:lineRule="exact"/>
        <w:ind w:firstLine="422" w:firstLineChars="200"/>
        <w:rPr>
          <w:b/>
          <w:bCs/>
          <w:szCs w:val="21"/>
        </w:rPr>
      </w:pPr>
      <w:r>
        <w:rPr>
          <w:b/>
          <w:bCs/>
          <w:szCs w:val="21"/>
        </w:rPr>
        <w:t>文献综述</w:t>
      </w:r>
    </w:p>
    <w:p>
      <w:pPr>
        <w:spacing w:line="400" w:lineRule="exact"/>
        <w:ind w:firstLine="420" w:firstLineChars="200"/>
        <w:rPr>
          <w:szCs w:val="21"/>
        </w:rPr>
      </w:pPr>
      <w:r>
        <w:rPr>
          <w:szCs w:val="21"/>
        </w:rPr>
        <w:t>5000字左右；</w:t>
      </w:r>
      <w:r>
        <w:rPr>
          <w:bCs/>
          <w:szCs w:val="21"/>
        </w:rPr>
        <w:t>查阅不少于50篇与选题相关的专业文献，其中外文文献不少于总数的1/3，近五年的文献不少于总数的1/3。</w:t>
      </w:r>
      <w:r>
        <w:rPr>
          <w:szCs w:val="21"/>
        </w:rPr>
        <w:t>通过对所查询文献的引用、分析，对前人的研究工作进行总结，综合、全面地反映该研究领域的发展现状，从而对自己选题的意义、可行性、独创性进行阐述。</w:t>
      </w:r>
    </w:p>
    <w:p>
      <w:pPr>
        <w:spacing w:line="400" w:lineRule="exact"/>
        <w:ind w:firstLine="422" w:firstLineChars="200"/>
        <w:rPr>
          <w:b/>
          <w:bCs/>
          <w:szCs w:val="21"/>
        </w:rPr>
      </w:pPr>
      <w:r>
        <w:rPr>
          <w:b/>
          <w:bCs/>
          <w:szCs w:val="21"/>
        </w:rPr>
        <w:t>论文开题</w:t>
      </w:r>
    </w:p>
    <w:p>
      <w:pPr>
        <w:spacing w:line="400" w:lineRule="exact"/>
        <w:ind w:firstLine="420" w:firstLineChars="200"/>
        <w:rPr>
          <w:szCs w:val="21"/>
        </w:rPr>
      </w:pPr>
      <w:r>
        <w:rPr>
          <w:szCs w:val="21"/>
        </w:rPr>
        <w:t>开题报告会由本学科专业3名以上专家组成的评审小组对开题报告进行评审，提出具体的评价和修改意见。社会工作论文的研究设计必须是社会工作导向的，且研究设计必须有明确的社会工作干预过程，未通过者限期重新组织开题。开题应于第四学期结束前完成。</w:t>
      </w:r>
    </w:p>
    <w:p>
      <w:pPr>
        <w:spacing w:line="400" w:lineRule="exact"/>
        <w:ind w:firstLine="422" w:firstLineChars="200"/>
        <w:rPr>
          <w:b/>
          <w:bCs/>
          <w:szCs w:val="21"/>
        </w:rPr>
      </w:pPr>
      <w:r>
        <w:rPr>
          <w:b/>
          <w:bCs/>
          <w:szCs w:val="21"/>
        </w:rPr>
        <w:t>八、科研实践能力</w:t>
      </w:r>
    </w:p>
    <w:p>
      <w:pPr>
        <w:spacing w:line="400" w:lineRule="exact"/>
        <w:ind w:firstLine="420" w:firstLineChars="200"/>
        <w:rPr>
          <w:szCs w:val="21"/>
        </w:rPr>
      </w:pPr>
      <w:r>
        <w:rPr>
          <w:szCs w:val="21"/>
        </w:rPr>
        <w:t>研究生在校学习期间发表一定数量的与学位论文相关的学术论文等学术成果，具体要求详见《南京理工大学关于研究生发表学术论文要求的规定》。</w:t>
      </w:r>
    </w:p>
    <w:p>
      <w:pPr>
        <w:spacing w:line="400" w:lineRule="exact"/>
        <w:ind w:firstLine="422" w:firstLineChars="200"/>
        <w:rPr>
          <w:b/>
          <w:bCs/>
          <w:szCs w:val="21"/>
        </w:rPr>
      </w:pPr>
      <w:r>
        <w:rPr>
          <w:b/>
          <w:bCs/>
          <w:szCs w:val="21"/>
        </w:rPr>
        <w:t>九、学位论文</w:t>
      </w:r>
    </w:p>
    <w:p>
      <w:pPr>
        <w:spacing w:line="400" w:lineRule="exact"/>
        <w:ind w:firstLine="420" w:firstLineChars="200"/>
        <w:rPr>
          <w:bCs/>
          <w:kern w:val="0"/>
          <w:szCs w:val="21"/>
        </w:rPr>
      </w:pPr>
      <w:r>
        <w:rPr>
          <w:bCs/>
          <w:szCs w:val="21"/>
        </w:rPr>
        <w:t>除符合学校规定外（学位论文其它相关要求详见《南京理工大学全日制硕士专业学位研究生学位论文工作暂行规定》和《南京理工大学全日制硕士专业学位论文撰写要求》），学位论文必须是一篇系统、完整的学术论文，要求论文要求精炼通顺，条理分明，结构完整，图表清晰，注释标准，符合专业要求和学术规范；应当用中文撰写，要有中文和外文摘要；学位论文应在调查研究的基础上，选题必须来源于社会实践或社会工作实际中的现实问题，应具有明确的实践意义和应用价值；围绕论文开展科研工作的时间一般不少于1年；</w:t>
      </w:r>
      <w:r>
        <w:rPr>
          <w:bCs/>
          <w:kern w:val="0"/>
          <w:szCs w:val="21"/>
        </w:rPr>
        <w:t>学位论文字数不少于3万字。</w:t>
      </w:r>
    </w:p>
    <w:p>
      <w:pPr>
        <w:spacing w:line="400" w:lineRule="exact"/>
        <w:ind w:firstLine="420" w:firstLineChars="200"/>
        <w:rPr>
          <w:szCs w:val="21"/>
        </w:rPr>
      </w:pPr>
      <w:r>
        <w:rPr>
          <w:szCs w:val="21"/>
        </w:rPr>
        <w:t>1.论文议题</w:t>
      </w:r>
    </w:p>
    <w:p>
      <w:pPr>
        <w:spacing w:line="400" w:lineRule="exact"/>
        <w:ind w:firstLine="420" w:firstLineChars="200"/>
        <w:rPr>
          <w:szCs w:val="21"/>
        </w:rPr>
      </w:pPr>
      <w:r>
        <w:rPr>
          <w:szCs w:val="21"/>
        </w:rPr>
        <w:t>与社会工作相关；涉及社会工作实务和理论、社会服务机构管理、社会政策的某个议题；突出实用性和应用性。</w:t>
      </w:r>
    </w:p>
    <w:p>
      <w:pPr>
        <w:spacing w:line="400" w:lineRule="exact"/>
        <w:ind w:firstLine="420" w:firstLineChars="200"/>
        <w:rPr>
          <w:szCs w:val="21"/>
        </w:rPr>
      </w:pPr>
      <w:r>
        <w:rPr>
          <w:szCs w:val="21"/>
        </w:rPr>
        <w:t>2.论文类型</w:t>
      </w:r>
    </w:p>
    <w:p>
      <w:pPr>
        <w:spacing w:line="400" w:lineRule="exact"/>
        <w:ind w:firstLine="420" w:firstLineChars="200"/>
        <w:rPr>
          <w:szCs w:val="21"/>
        </w:rPr>
      </w:pPr>
      <w:r>
        <w:rPr>
          <w:szCs w:val="21"/>
        </w:rPr>
        <w:t>社会工作硕士专业学位论文可以采用以下形式（任选一种）：</w:t>
      </w:r>
    </w:p>
    <w:p>
      <w:pPr>
        <w:spacing w:line="400" w:lineRule="exact"/>
        <w:ind w:firstLine="420" w:firstLineChars="200"/>
        <w:rPr>
          <w:szCs w:val="21"/>
        </w:rPr>
      </w:pPr>
      <w:r>
        <w:rPr>
          <w:szCs w:val="21"/>
        </w:rPr>
        <w:t>（1）临床社会工作实务应用研究</w:t>
      </w:r>
    </w:p>
    <w:p>
      <w:pPr>
        <w:spacing w:line="400" w:lineRule="exact"/>
        <w:ind w:firstLine="420" w:firstLineChars="200"/>
        <w:rPr>
          <w:szCs w:val="21"/>
        </w:rPr>
      </w:pPr>
      <w:r>
        <w:rPr>
          <w:szCs w:val="21"/>
        </w:rPr>
        <w:t>学生在导师的指导下，综合运用社会工作基础理论、专业知识、实务方法、就某个实务领域的实际问题开展应用性研究，在实际服务提供中验证和创新、发展社会工作的知识与方法。</w:t>
      </w:r>
    </w:p>
    <w:p>
      <w:pPr>
        <w:spacing w:line="400" w:lineRule="exact"/>
        <w:ind w:firstLine="420" w:firstLineChars="200"/>
        <w:rPr>
          <w:szCs w:val="21"/>
        </w:rPr>
      </w:pPr>
      <w:r>
        <w:rPr>
          <w:szCs w:val="21"/>
        </w:rPr>
        <w:t>实务研究：针对社会工作的某个模型、策略、技能或某实务领域的知识，在文献回顾的基础上，主要采用社会工作的理论，运用社会工作研究方法，验证和发展所研究议题的方法和知识。</w:t>
      </w:r>
    </w:p>
    <w:p>
      <w:pPr>
        <w:spacing w:line="400" w:lineRule="exact"/>
        <w:ind w:firstLine="420" w:firstLineChars="200"/>
        <w:rPr>
          <w:szCs w:val="21"/>
        </w:rPr>
      </w:pPr>
      <w:r>
        <w:rPr>
          <w:szCs w:val="21"/>
        </w:rPr>
        <w:t>（2）社会福利与社会工作项目设计与评估</w:t>
      </w:r>
    </w:p>
    <w:p>
      <w:pPr>
        <w:spacing w:line="400" w:lineRule="exact"/>
        <w:ind w:firstLine="420" w:firstLineChars="200"/>
        <w:rPr>
          <w:szCs w:val="21"/>
        </w:rPr>
      </w:pPr>
      <w:r>
        <w:rPr>
          <w:szCs w:val="21"/>
        </w:rPr>
        <w:t>学生在导师的指导下选择一个具体的社会福利服务与管理项目进行从设计到执行和评估结果的服务试验，写出完整的项目设计与评估报告。</w:t>
      </w:r>
    </w:p>
    <w:p>
      <w:pPr>
        <w:spacing w:line="400" w:lineRule="exact"/>
        <w:ind w:firstLine="420" w:firstLineChars="200"/>
        <w:rPr>
          <w:szCs w:val="21"/>
        </w:rPr>
      </w:pPr>
      <w:r>
        <w:rPr>
          <w:szCs w:val="21"/>
        </w:rPr>
        <w:t>（3）调查研究报告</w:t>
      </w:r>
    </w:p>
    <w:p>
      <w:pPr>
        <w:spacing w:line="400" w:lineRule="exact"/>
        <w:ind w:firstLine="420" w:firstLineChars="200"/>
        <w:rPr>
          <w:szCs w:val="21"/>
        </w:rPr>
      </w:pPr>
      <w:r>
        <w:rPr>
          <w:szCs w:val="21"/>
        </w:rPr>
        <w:t>学生在导师的指导下，发现社会工作研究领域的真问题、好问题，在明确问题意识的前提下，运用科学的调查理论、方法和工具（定量研究/定性研究），通过翔实的数据/资料进行系统深入的挖掘、处理和分析，对问题的各个层次、各个侧面进行典型事例剖析，分析存在的问题及其成因，在社会工作专业领域的理论、技巧/策略、价值伦理等的启蒙之下，总结归纳或推导出结论报告，提出具体研究对策。论文应依据作者所收集的第一手资料、访谈内容和统计数据，样本描述要客观、科学、准确，行文要求兼具学理性和实务性。</w:t>
      </w:r>
    </w:p>
    <w:p>
      <w:pPr>
        <w:spacing w:line="400" w:lineRule="exact"/>
        <w:ind w:firstLine="420" w:firstLineChars="200"/>
        <w:rPr>
          <w:szCs w:val="21"/>
        </w:rPr>
      </w:pPr>
      <w:r>
        <w:rPr>
          <w:szCs w:val="21"/>
        </w:rPr>
        <w:t>（4）社会福利制度与社会政策研究</w:t>
      </w:r>
    </w:p>
    <w:p>
      <w:pPr>
        <w:spacing w:line="400" w:lineRule="exact"/>
        <w:ind w:firstLine="420" w:firstLineChars="200"/>
        <w:rPr>
          <w:szCs w:val="21"/>
        </w:rPr>
      </w:pPr>
      <w:r>
        <w:rPr>
          <w:szCs w:val="21"/>
        </w:rPr>
        <w:t>学生在导师的指导下撰写社会福利制度与社会政策方面的研究论文。</w:t>
      </w:r>
    </w:p>
    <w:p>
      <w:pPr>
        <w:spacing w:line="400" w:lineRule="exact"/>
        <w:ind w:firstLine="420" w:firstLineChars="200"/>
        <w:rPr>
          <w:szCs w:val="21"/>
        </w:rPr>
      </w:pPr>
      <w:r>
        <w:rPr>
          <w:szCs w:val="21"/>
        </w:rPr>
        <w:t>（5）社会工作案例分析</w:t>
      </w:r>
    </w:p>
    <w:p>
      <w:pPr>
        <w:spacing w:line="400" w:lineRule="exact"/>
        <w:ind w:firstLine="420" w:firstLineChars="200"/>
        <w:rPr>
          <w:szCs w:val="21"/>
        </w:rPr>
      </w:pPr>
      <w:r>
        <w:rPr>
          <w:szCs w:val="21"/>
        </w:rPr>
        <w:t>学生在导师的指导下，针对同一主题的若干个相关案例进行研究分析和专项调查。</w:t>
      </w:r>
    </w:p>
    <w:p>
      <w:pPr>
        <w:spacing w:line="400" w:lineRule="exact"/>
        <w:ind w:firstLine="420" w:firstLineChars="200"/>
        <w:rPr>
          <w:szCs w:val="21"/>
        </w:rPr>
      </w:pPr>
      <w:r>
        <w:rPr>
          <w:szCs w:val="21"/>
        </w:rPr>
        <w:t>论文反映的内容必须真实，案例要有典型性、代表性和实用性；案例的人物、组织以及事件经过的介绍不得超过正文字数的1/3，案例正文要运用先进的理论对案例进行全面、周密、客观的解析和评价，避免加入作者的主观倾向。</w:t>
      </w:r>
    </w:p>
    <w:p>
      <w:pPr>
        <w:spacing w:line="400" w:lineRule="exact"/>
        <w:ind w:firstLine="420" w:firstLineChars="200"/>
        <w:rPr>
          <w:szCs w:val="21"/>
        </w:rPr>
      </w:pPr>
      <w:r>
        <w:rPr>
          <w:szCs w:val="21"/>
        </w:rPr>
        <w:t>3．论文规范</w:t>
      </w:r>
    </w:p>
    <w:p>
      <w:pPr>
        <w:spacing w:line="400" w:lineRule="exact"/>
        <w:ind w:firstLine="420" w:firstLineChars="200"/>
        <w:rPr>
          <w:szCs w:val="21"/>
        </w:rPr>
      </w:pPr>
      <w:r>
        <w:rPr>
          <w:szCs w:val="21"/>
        </w:rPr>
        <w:t>（1）论文字数：正文一般不少于3万字。</w:t>
      </w:r>
    </w:p>
    <w:p>
      <w:pPr>
        <w:spacing w:line="400" w:lineRule="exact"/>
        <w:ind w:firstLine="420" w:firstLineChars="200"/>
        <w:rPr>
          <w:szCs w:val="21"/>
        </w:rPr>
      </w:pPr>
      <w:r>
        <w:rPr>
          <w:szCs w:val="21"/>
        </w:rPr>
        <w:t>（2）规范要求：结构完整，逻辑清晰，文字流畅，观点明确；符合学术规范，无政治方向及研究伦理方面的问题；体现社会工作的特色。</w:t>
      </w:r>
    </w:p>
    <w:p>
      <w:pPr>
        <w:spacing w:line="400" w:lineRule="exact"/>
        <w:ind w:firstLine="420" w:firstLineChars="200"/>
        <w:rPr>
          <w:szCs w:val="21"/>
        </w:rPr>
      </w:pPr>
      <w:r>
        <w:rPr>
          <w:szCs w:val="21"/>
        </w:rPr>
        <w:t>（3）水平要求：观点正确、表达清晰、资料充分、论证合理、逻辑严密、有所创新；在社会工作某领域具有一定理论价值，对社会工作实务、社会服务行政管理、社会政策的某些问题解决有较好的参考和指导意义。</w:t>
      </w:r>
    </w:p>
    <w:p>
      <w:pPr>
        <w:spacing w:line="400" w:lineRule="exact"/>
        <w:ind w:firstLine="420" w:firstLineChars="200"/>
        <w:rPr>
          <w:szCs w:val="21"/>
        </w:rPr>
      </w:pPr>
      <w:r>
        <w:rPr>
          <w:szCs w:val="21"/>
        </w:rPr>
        <w:t>学位论文其它相关要求详见《南京理工大学全日制硕士专业学位研究生学位论文工作暂行规定》和《南京理工大学全日制硕士专业学位论文撰写要求》。</w:t>
      </w:r>
    </w:p>
    <w:p>
      <w:pPr>
        <w:pStyle w:val="18"/>
        <w:rPr>
          <w:rFonts w:ascii="黑体" w:hAnsi="黑体" w:eastAsia="黑体"/>
          <w:b w:val="0"/>
        </w:rPr>
      </w:pPr>
      <w:bookmarkStart w:id="19" w:name="_Toc395156164"/>
      <w:r>
        <w:br w:type="page"/>
      </w:r>
      <w:bookmarkStart w:id="20" w:name="_Toc523047709"/>
      <w:bookmarkStart w:id="21" w:name="_Toc49671918"/>
      <w:r>
        <w:rPr>
          <w:rFonts w:hint="eastAsia" w:ascii="黑体" w:hAnsi="黑体" w:eastAsia="黑体"/>
          <w:b w:val="0"/>
        </w:rPr>
        <w:t>体育硕士</w:t>
      </w:r>
      <w:bookmarkEnd w:id="19"/>
      <w:bookmarkEnd w:id="20"/>
      <w:bookmarkEnd w:id="21"/>
    </w:p>
    <w:p>
      <w:pPr>
        <w:jc w:val="center"/>
        <w:rPr>
          <w:rFonts w:eastAsia="仿宋_GB2312"/>
          <w:sz w:val="32"/>
          <w:szCs w:val="32"/>
        </w:rPr>
      </w:pPr>
      <w:r>
        <w:rPr>
          <w:rFonts w:eastAsia="仿宋_GB2312"/>
          <w:sz w:val="32"/>
          <w:szCs w:val="32"/>
        </w:rPr>
        <w:t>Master of Physical Education</w:t>
      </w:r>
    </w:p>
    <w:p>
      <w:pPr>
        <w:jc w:val="center"/>
        <w:rPr>
          <w:rFonts w:eastAsia="仿宋_GB2312"/>
          <w:szCs w:val="21"/>
        </w:rPr>
      </w:pPr>
      <w:r>
        <w:rPr>
          <w:rFonts w:hint="eastAsia" w:eastAsia="仿宋_GB2312"/>
          <w:szCs w:val="21"/>
        </w:rPr>
        <w:t>（代码：</w:t>
      </w:r>
      <w:r>
        <w:rPr>
          <w:rFonts w:eastAsia="仿宋_GB2312"/>
          <w:szCs w:val="21"/>
        </w:rPr>
        <w:t>045200</w:t>
      </w:r>
      <w:r>
        <w:rPr>
          <w:rFonts w:hint="eastAsia" w:eastAsia="仿宋_GB2312"/>
          <w:szCs w:val="21"/>
        </w:rPr>
        <w:t>）</w:t>
      </w:r>
    </w:p>
    <w:p>
      <w:pPr>
        <w:jc w:val="center"/>
        <w:rPr>
          <w:rFonts w:eastAsia="仿宋_GB2312"/>
          <w:szCs w:val="21"/>
        </w:rPr>
      </w:pPr>
    </w:p>
    <w:p>
      <w:pPr>
        <w:spacing w:line="400" w:lineRule="exact"/>
        <w:ind w:firstLine="422" w:firstLineChars="200"/>
        <w:rPr>
          <w:b/>
          <w:bCs/>
          <w:szCs w:val="21"/>
        </w:rPr>
      </w:pPr>
      <w:r>
        <w:rPr>
          <w:b/>
          <w:bCs/>
          <w:szCs w:val="21"/>
        </w:rPr>
        <w:t>一、培养目标</w:t>
      </w:r>
    </w:p>
    <w:p>
      <w:pPr>
        <w:spacing w:line="400" w:lineRule="exact"/>
        <w:ind w:firstLine="420" w:firstLineChars="200"/>
        <w:rPr>
          <w:szCs w:val="21"/>
        </w:rPr>
      </w:pPr>
      <w:r>
        <w:rPr>
          <w:szCs w:val="21"/>
        </w:rPr>
        <w:t>本专业培养德、智、体全面发展，具有广泛的体育基础知识，扎实的专业技能，具</w:t>
      </w:r>
      <w:bookmarkStart w:id="22" w:name="qihoosnap5"/>
      <w:bookmarkEnd w:id="22"/>
      <w:r>
        <w:rPr>
          <w:szCs w:val="21"/>
        </w:rPr>
        <w:t>备一定的体育科研能力，以从事体育专业的教学与训练、大众体育健身与康复指导等工作为主，能广泛适应社会</w:t>
      </w:r>
      <w:bookmarkStart w:id="23" w:name="qihoosnap3"/>
      <w:bookmarkEnd w:id="23"/>
      <w:r>
        <w:rPr>
          <w:szCs w:val="21"/>
        </w:rPr>
        <w:t>需求的高层次应用型体育专门人才。具体要求如下：</w:t>
      </w:r>
    </w:p>
    <w:p>
      <w:pPr>
        <w:spacing w:line="400" w:lineRule="exact"/>
        <w:ind w:firstLine="420" w:firstLineChars="200"/>
        <w:rPr>
          <w:szCs w:val="21"/>
        </w:rPr>
      </w:pPr>
      <w:r>
        <w:rPr>
          <w:szCs w:val="21"/>
        </w:rPr>
        <w:t>1．认真学习贯彻马列主义、毛泽东思想、邓小平理论、“三个代表”重要思想、科学发展观和习近平新时代中国特色社会主义思想，坚持党的基本路线、方针政策，坚持社会主义办学方向，落实立德树人根本任务，树立正确的世界观、人生观、价值观，热爱祖国、遵纪守法、品行端正、学风严谨、服务社会，积极为我国的体育事业发展服务；</w:t>
      </w:r>
    </w:p>
    <w:p>
      <w:pPr>
        <w:spacing w:line="400" w:lineRule="exact"/>
        <w:ind w:firstLine="420" w:firstLineChars="200"/>
        <w:rPr>
          <w:szCs w:val="21"/>
        </w:rPr>
      </w:pPr>
      <w:r>
        <w:rPr>
          <w:szCs w:val="21"/>
        </w:rPr>
        <w:t>2．</w:t>
      </w:r>
      <w:r>
        <w:t>具有系统、扎实的体育专业理论知识，</w:t>
      </w:r>
      <w:r>
        <w:rPr>
          <w:szCs w:val="21"/>
        </w:rPr>
        <w:t>了解本学科的研究现状、主要成果和发展方向，具有独立从事本专业科学研究的能力。</w:t>
      </w:r>
    </w:p>
    <w:p>
      <w:pPr>
        <w:spacing w:line="400" w:lineRule="exact"/>
        <w:ind w:firstLine="420" w:firstLineChars="200"/>
        <w:rPr>
          <w:szCs w:val="21"/>
        </w:rPr>
      </w:pPr>
      <w:r>
        <w:t>3</w:t>
      </w:r>
      <w:r>
        <w:rPr>
          <w:szCs w:val="21"/>
        </w:rPr>
        <w:t>．具有较强的教育实践能力，能够胜任体育教学、运动训练、竞赛组织和体育社会指导等领域实际工作的能力，熟练使用现代教育技术。</w:t>
      </w:r>
    </w:p>
    <w:p>
      <w:pPr>
        <w:spacing w:line="400" w:lineRule="exact"/>
        <w:ind w:firstLine="420" w:firstLineChars="200"/>
        <w:rPr>
          <w:szCs w:val="21"/>
        </w:rPr>
      </w:pPr>
      <w:r>
        <w:rPr>
          <w:szCs w:val="21"/>
        </w:rPr>
        <w:t>4．熟练掌握一门专项运动的教学训练理论与方法，有较高的运动技术水平。</w:t>
      </w:r>
    </w:p>
    <w:p>
      <w:pPr>
        <w:spacing w:line="400" w:lineRule="exact"/>
        <w:ind w:firstLine="420" w:firstLineChars="200"/>
        <w:rPr>
          <w:szCs w:val="21"/>
        </w:rPr>
      </w:pPr>
      <w:r>
        <w:rPr>
          <w:szCs w:val="21"/>
        </w:rPr>
        <w:t>5．能够理论结合实践，发挥自己的优势，进行创造性的研究与教育教学工作。</w:t>
      </w:r>
    </w:p>
    <w:p>
      <w:pPr>
        <w:spacing w:line="400" w:lineRule="exact"/>
        <w:ind w:firstLine="420" w:firstLineChars="200"/>
        <w:rPr>
          <w:szCs w:val="21"/>
        </w:rPr>
      </w:pPr>
      <w:r>
        <w:rPr>
          <w:szCs w:val="21"/>
        </w:rPr>
        <w:t>6．掌握一门外国语，比较熟练地阅读本专业的外文资料，并具有一定的外文写作能力。</w:t>
      </w:r>
    </w:p>
    <w:p>
      <w:pPr>
        <w:spacing w:line="400" w:lineRule="exact"/>
        <w:ind w:firstLine="420" w:firstLineChars="200"/>
        <w:rPr>
          <w:szCs w:val="21"/>
        </w:rPr>
      </w:pPr>
      <w:r>
        <w:rPr>
          <w:szCs w:val="21"/>
        </w:rPr>
        <w:t>7．身体健康，具有良好心理素质及社会适应能力。</w:t>
      </w:r>
    </w:p>
    <w:p>
      <w:pPr>
        <w:spacing w:line="400" w:lineRule="exact"/>
        <w:ind w:firstLine="422" w:firstLineChars="200"/>
        <w:rPr>
          <w:b/>
          <w:bCs/>
          <w:szCs w:val="21"/>
        </w:rPr>
      </w:pPr>
      <w:r>
        <w:rPr>
          <w:b/>
          <w:bCs/>
          <w:szCs w:val="21"/>
        </w:rPr>
        <w:t>二、研究方向</w:t>
      </w:r>
    </w:p>
    <w:p>
      <w:pPr>
        <w:spacing w:line="400" w:lineRule="exact"/>
        <w:ind w:firstLine="420" w:firstLineChars="200"/>
        <w:rPr>
          <w:szCs w:val="21"/>
        </w:rPr>
      </w:pPr>
      <w:r>
        <w:rPr>
          <w:szCs w:val="21"/>
        </w:rPr>
        <w:t>1．体育教学</w:t>
      </w:r>
    </w:p>
    <w:p>
      <w:pPr>
        <w:spacing w:line="400" w:lineRule="exact"/>
        <w:ind w:firstLine="420" w:firstLineChars="200"/>
        <w:rPr>
          <w:szCs w:val="21"/>
        </w:rPr>
      </w:pPr>
      <w:r>
        <w:rPr>
          <w:szCs w:val="21"/>
        </w:rPr>
        <w:t>2．运动训练</w:t>
      </w:r>
    </w:p>
    <w:p>
      <w:pPr>
        <w:spacing w:line="400" w:lineRule="exact"/>
        <w:ind w:firstLine="422" w:firstLineChars="200"/>
        <w:rPr>
          <w:b/>
          <w:bCs/>
          <w:szCs w:val="21"/>
        </w:rPr>
      </w:pPr>
      <w:r>
        <w:rPr>
          <w:b/>
          <w:bCs/>
          <w:szCs w:val="21"/>
        </w:rPr>
        <w:t>三、学制和学分</w:t>
      </w:r>
    </w:p>
    <w:p>
      <w:pPr>
        <w:spacing w:line="400" w:lineRule="exact"/>
        <w:ind w:firstLine="420" w:firstLineChars="200"/>
      </w:pPr>
      <w:r>
        <w:rPr>
          <w:bCs/>
          <w:szCs w:val="21"/>
        </w:rPr>
        <w:t>体育专业硕士研究</w:t>
      </w:r>
      <w:r>
        <w:rPr>
          <w:szCs w:val="21"/>
        </w:rPr>
        <w:t>生学制2.5年，原则上不超过5年</w:t>
      </w:r>
      <w:r>
        <w:t>（含休学等中断学习的时间），不得申请提前毕业，其中课程学习环节一般不超过1年</w:t>
      </w:r>
      <w:r>
        <w:rPr>
          <w:szCs w:val="21"/>
        </w:rPr>
        <w:t>。学生培养实行学分制，总学分不少于36学分，且</w:t>
      </w:r>
      <w:r>
        <w:t>必修不少于2学分全英语专业课。</w:t>
      </w:r>
    </w:p>
    <w:p>
      <w:pPr>
        <w:spacing w:line="400" w:lineRule="exact"/>
        <w:ind w:firstLine="422" w:firstLineChars="200"/>
        <w:rPr>
          <w:b/>
          <w:bCs/>
          <w:szCs w:val="21"/>
        </w:rPr>
      </w:pPr>
      <w:r>
        <w:rPr>
          <w:b/>
          <w:bCs/>
          <w:szCs w:val="21"/>
        </w:rPr>
        <w:t>四、培养方式</w:t>
      </w:r>
    </w:p>
    <w:p>
      <w:pPr>
        <w:spacing w:line="400" w:lineRule="exact"/>
        <w:ind w:firstLine="420" w:firstLineChars="200"/>
        <w:rPr>
          <w:szCs w:val="21"/>
        </w:rPr>
      </w:pPr>
      <w:r>
        <w:rPr>
          <w:szCs w:val="21"/>
        </w:rPr>
        <w:t>1．采用理论知识与应用能力培养、人文精神与科学精神培养、专业素质和综合素质培养紧密结合的培养模式。</w:t>
      </w:r>
    </w:p>
    <w:p>
      <w:pPr>
        <w:spacing w:line="400" w:lineRule="exact"/>
        <w:ind w:firstLine="420" w:firstLineChars="200"/>
        <w:rPr>
          <w:szCs w:val="21"/>
        </w:rPr>
      </w:pPr>
      <w:r>
        <w:rPr>
          <w:szCs w:val="21"/>
        </w:rPr>
        <w:t>2．课程学习采用讲授、案例分析、实习相结合的方式，强化学生实践环节，安排多种实践教学和专题讲座。</w:t>
      </w:r>
    </w:p>
    <w:p>
      <w:pPr>
        <w:spacing w:line="400" w:lineRule="exact"/>
        <w:ind w:firstLine="420" w:firstLineChars="200"/>
        <w:rPr>
          <w:szCs w:val="21"/>
        </w:rPr>
      </w:pPr>
      <w:r>
        <w:rPr>
          <w:szCs w:val="21"/>
        </w:rPr>
        <w:t>3．实行导师负责制。采用校内、外导师联合指导的方式，以校内导师为主。聘任具有丰富实践经验的体育教师、教练员、体育管理者等长期从事体育硕士的培养工作，参与实践过程、项目研究、论文写作等多个环节的指导工作，重点突出专业技能和综合素养的提高。</w:t>
      </w:r>
    </w:p>
    <w:p>
      <w:pPr>
        <w:spacing w:line="400" w:lineRule="exact"/>
        <w:ind w:firstLine="422" w:firstLineChars="200"/>
        <w:rPr>
          <w:b/>
          <w:bCs/>
          <w:szCs w:val="21"/>
        </w:rPr>
      </w:pPr>
      <w:r>
        <w:rPr>
          <w:b/>
          <w:bCs/>
          <w:szCs w:val="21"/>
        </w:rPr>
        <w:t>五、课程设置</w:t>
      </w:r>
    </w:p>
    <w:p>
      <w:pPr>
        <w:spacing w:line="400" w:lineRule="exact"/>
        <w:ind w:firstLine="420" w:firstLineChars="200"/>
        <w:rPr>
          <w:szCs w:val="21"/>
        </w:rPr>
      </w:pPr>
      <w:r>
        <w:rPr>
          <w:szCs w:val="21"/>
        </w:rPr>
        <w:t>课程学习实行学分制，总学分不少于36学分，分为公共基础课、专业领域核心课、选修课和教学实践课。其中，专业选修课术科课程每人最多限选2门。具体开设课程如下：</w:t>
      </w:r>
    </w:p>
    <w:p>
      <w:pPr>
        <w:spacing w:line="400" w:lineRule="exact"/>
        <w:jc w:val="center"/>
        <w:rPr>
          <w:szCs w:val="21"/>
        </w:rPr>
      </w:pPr>
      <w:r>
        <w:rPr>
          <w:b/>
          <w:bCs/>
          <w:szCs w:val="21"/>
        </w:rPr>
        <w:t>体育硕士课程设置表（表中标注“</w:t>
      </w:r>
      <w:r>
        <w:rPr>
          <w:rFonts w:hint="eastAsia" w:ascii="宋体" w:hAnsi="宋体" w:cs="宋体"/>
          <w:b/>
          <w:bCs/>
          <w:szCs w:val="21"/>
        </w:rPr>
        <w:t>※</w:t>
      </w:r>
      <w:r>
        <w:rPr>
          <w:b/>
          <w:bCs/>
          <w:szCs w:val="21"/>
        </w:rPr>
        <w:t>”的课程为与企事业单位共建课程）</w:t>
      </w:r>
    </w:p>
    <w:tbl>
      <w:tblPr>
        <w:tblStyle w:val="2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799"/>
        <w:gridCol w:w="1375"/>
        <w:gridCol w:w="3244"/>
        <w:gridCol w:w="427"/>
        <w:gridCol w:w="662"/>
        <w:gridCol w:w="662"/>
        <w:gridCol w:w="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9" w:type="pct"/>
            <w:vAlign w:val="center"/>
          </w:tcPr>
          <w:p>
            <w:pPr>
              <w:jc w:val="center"/>
              <w:rPr>
                <w:rFonts w:eastAsia="仿宋_GB2312"/>
                <w:szCs w:val="21"/>
              </w:rPr>
            </w:pPr>
          </w:p>
        </w:tc>
        <w:tc>
          <w:tcPr>
            <w:tcW w:w="477" w:type="pct"/>
            <w:vAlign w:val="center"/>
          </w:tcPr>
          <w:p>
            <w:pPr>
              <w:jc w:val="center"/>
              <w:rPr>
                <w:rFonts w:eastAsia="仿宋_GB2312"/>
                <w:b/>
                <w:szCs w:val="21"/>
              </w:rPr>
            </w:pPr>
            <w:r>
              <w:rPr>
                <w:rFonts w:hint="eastAsia" w:eastAsia="仿宋_GB2312"/>
                <w:b/>
                <w:szCs w:val="21"/>
              </w:rPr>
              <w:t>课程</w:t>
            </w:r>
          </w:p>
          <w:p>
            <w:pPr>
              <w:jc w:val="center"/>
              <w:rPr>
                <w:rFonts w:eastAsia="仿宋_GB2312"/>
                <w:szCs w:val="21"/>
              </w:rPr>
            </w:pPr>
            <w:r>
              <w:rPr>
                <w:rFonts w:hint="eastAsia" w:eastAsia="仿宋_GB2312"/>
                <w:b/>
                <w:szCs w:val="21"/>
              </w:rPr>
              <w:t>类型</w:t>
            </w:r>
          </w:p>
        </w:tc>
        <w:tc>
          <w:tcPr>
            <w:tcW w:w="796" w:type="pct"/>
            <w:vAlign w:val="center"/>
          </w:tcPr>
          <w:p>
            <w:pPr>
              <w:jc w:val="center"/>
              <w:rPr>
                <w:rFonts w:eastAsia="仿宋_GB2312"/>
                <w:b/>
                <w:szCs w:val="21"/>
              </w:rPr>
            </w:pPr>
            <w:r>
              <w:rPr>
                <w:rFonts w:hint="eastAsia" w:eastAsia="仿宋_GB2312"/>
                <w:b/>
                <w:szCs w:val="21"/>
              </w:rPr>
              <w:t>课程编号</w:t>
            </w:r>
          </w:p>
        </w:tc>
        <w:tc>
          <w:tcPr>
            <w:tcW w:w="1911" w:type="pct"/>
            <w:vAlign w:val="center"/>
          </w:tcPr>
          <w:p>
            <w:pPr>
              <w:jc w:val="center"/>
              <w:rPr>
                <w:rFonts w:eastAsia="仿宋_GB2312"/>
                <w:b/>
                <w:szCs w:val="21"/>
              </w:rPr>
            </w:pPr>
            <w:r>
              <w:rPr>
                <w:rFonts w:hint="eastAsia" w:eastAsia="仿宋_GB2312"/>
                <w:b/>
                <w:szCs w:val="21"/>
              </w:rPr>
              <w:t>课程名称</w:t>
            </w:r>
          </w:p>
        </w:tc>
        <w:tc>
          <w:tcPr>
            <w:tcW w:w="238" w:type="pct"/>
            <w:vAlign w:val="center"/>
          </w:tcPr>
          <w:p>
            <w:pPr>
              <w:jc w:val="center"/>
              <w:rPr>
                <w:rFonts w:eastAsia="仿宋_GB2312"/>
                <w:b/>
                <w:szCs w:val="21"/>
              </w:rPr>
            </w:pPr>
            <w:r>
              <w:rPr>
                <w:rFonts w:hint="eastAsia" w:eastAsia="仿宋_GB2312"/>
                <w:b/>
                <w:szCs w:val="21"/>
              </w:rPr>
              <w:t>学分</w:t>
            </w:r>
          </w:p>
        </w:tc>
        <w:tc>
          <w:tcPr>
            <w:tcW w:w="397" w:type="pct"/>
            <w:vAlign w:val="center"/>
          </w:tcPr>
          <w:p>
            <w:pPr>
              <w:jc w:val="center"/>
              <w:rPr>
                <w:rFonts w:eastAsia="仿宋_GB2312"/>
                <w:b/>
                <w:szCs w:val="21"/>
              </w:rPr>
            </w:pPr>
            <w:r>
              <w:rPr>
                <w:rFonts w:hint="eastAsia" w:eastAsia="仿宋_GB2312"/>
                <w:b/>
                <w:szCs w:val="21"/>
              </w:rPr>
              <w:t>开课</w:t>
            </w:r>
          </w:p>
          <w:p>
            <w:pPr>
              <w:jc w:val="center"/>
              <w:rPr>
                <w:rFonts w:eastAsia="仿宋_GB2312"/>
                <w:b/>
                <w:szCs w:val="21"/>
              </w:rPr>
            </w:pPr>
            <w:r>
              <w:rPr>
                <w:rFonts w:hint="eastAsia" w:eastAsia="仿宋_GB2312"/>
                <w:b/>
                <w:szCs w:val="21"/>
              </w:rPr>
              <w:t>学期</w:t>
            </w:r>
          </w:p>
        </w:tc>
        <w:tc>
          <w:tcPr>
            <w:tcW w:w="397" w:type="pct"/>
            <w:vAlign w:val="center"/>
          </w:tcPr>
          <w:p>
            <w:pPr>
              <w:jc w:val="center"/>
              <w:rPr>
                <w:rFonts w:eastAsia="仿宋_GB2312"/>
                <w:b/>
                <w:szCs w:val="21"/>
              </w:rPr>
            </w:pPr>
            <w:r>
              <w:rPr>
                <w:rFonts w:hint="eastAsia" w:eastAsia="仿宋_GB2312"/>
                <w:b/>
                <w:szCs w:val="21"/>
              </w:rPr>
              <w:t>考核方式</w:t>
            </w:r>
          </w:p>
        </w:tc>
        <w:tc>
          <w:tcPr>
            <w:tcW w:w="555" w:type="pct"/>
            <w:vAlign w:val="center"/>
          </w:tcPr>
          <w:p>
            <w:pPr>
              <w:jc w:val="center"/>
              <w:rPr>
                <w:rFonts w:eastAsia="仿宋_GB2312"/>
                <w:b/>
                <w:szCs w:val="21"/>
              </w:rPr>
            </w:pPr>
            <w:r>
              <w:rPr>
                <w:rFonts w:hint="eastAsia" w:eastAsia="仿宋_GB2312"/>
                <w:b/>
                <w:szCs w:val="21"/>
              </w:rPr>
              <w:t>备</w:t>
            </w:r>
            <w:r>
              <w:rPr>
                <w:rFonts w:eastAsia="仿宋_GB2312"/>
                <w:b/>
                <w:szCs w:val="21"/>
              </w:rPr>
              <w:t xml:space="preserve">  </w:t>
            </w:r>
            <w:r>
              <w:rPr>
                <w:rFonts w:hint="eastAsia" w:eastAsia="仿宋_GB2312"/>
                <w:b/>
                <w:szCs w:val="21"/>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9" w:type="pct"/>
            <w:vMerge w:val="restart"/>
            <w:vAlign w:val="center"/>
          </w:tcPr>
          <w:p>
            <w:pPr>
              <w:jc w:val="center"/>
              <w:rPr>
                <w:rFonts w:eastAsia="仿宋_GB2312"/>
                <w:szCs w:val="21"/>
              </w:rPr>
            </w:pPr>
            <w:r>
              <w:rPr>
                <w:rFonts w:hint="eastAsia" w:eastAsia="仿宋_GB2312"/>
                <w:szCs w:val="21"/>
              </w:rPr>
              <w:t>必</w:t>
            </w:r>
            <w:r>
              <w:rPr>
                <w:rFonts w:eastAsia="仿宋_GB2312"/>
                <w:szCs w:val="21"/>
              </w:rPr>
              <w:t xml:space="preserve">  </w:t>
            </w:r>
            <w:r>
              <w:rPr>
                <w:rFonts w:hint="eastAsia" w:eastAsia="仿宋_GB2312"/>
                <w:szCs w:val="21"/>
              </w:rPr>
              <w:t>修</w:t>
            </w:r>
            <w:r>
              <w:rPr>
                <w:rFonts w:eastAsia="仿宋_GB2312"/>
                <w:szCs w:val="21"/>
              </w:rPr>
              <w:t xml:space="preserve">  </w:t>
            </w:r>
            <w:r>
              <w:rPr>
                <w:rFonts w:hint="eastAsia" w:eastAsia="仿宋_GB2312"/>
                <w:szCs w:val="21"/>
              </w:rPr>
              <w:t>模</w:t>
            </w:r>
            <w:r>
              <w:rPr>
                <w:rFonts w:eastAsia="仿宋_GB2312"/>
                <w:szCs w:val="21"/>
              </w:rPr>
              <w:t xml:space="preserve">  </w:t>
            </w:r>
            <w:r>
              <w:rPr>
                <w:rFonts w:hint="eastAsia" w:eastAsia="仿宋_GB2312"/>
                <w:szCs w:val="21"/>
              </w:rPr>
              <w:t>块</w:t>
            </w:r>
          </w:p>
        </w:tc>
        <w:tc>
          <w:tcPr>
            <w:tcW w:w="477" w:type="pct"/>
            <w:vMerge w:val="restart"/>
            <w:vAlign w:val="center"/>
          </w:tcPr>
          <w:p>
            <w:pPr>
              <w:jc w:val="center"/>
              <w:rPr>
                <w:rFonts w:eastAsia="仿宋_GB2312"/>
                <w:szCs w:val="21"/>
              </w:rPr>
            </w:pPr>
            <w:r>
              <w:rPr>
                <w:rFonts w:hint="eastAsia" w:eastAsia="仿宋_GB2312"/>
                <w:szCs w:val="21"/>
              </w:rPr>
              <w:t>公共</w:t>
            </w:r>
          </w:p>
          <w:p>
            <w:pPr>
              <w:jc w:val="center"/>
              <w:rPr>
                <w:rFonts w:eastAsia="仿宋_GB2312"/>
                <w:szCs w:val="21"/>
              </w:rPr>
            </w:pPr>
            <w:r>
              <w:rPr>
                <w:rFonts w:hint="eastAsia" w:eastAsia="仿宋_GB2312"/>
                <w:szCs w:val="21"/>
              </w:rPr>
              <w:t>基础</w:t>
            </w:r>
          </w:p>
        </w:tc>
        <w:tc>
          <w:tcPr>
            <w:tcW w:w="796" w:type="pct"/>
            <w:vAlign w:val="center"/>
          </w:tcPr>
          <w:p>
            <w:pPr>
              <w:jc w:val="center"/>
              <w:rPr>
                <w:rFonts w:eastAsia="仿宋_GB2312"/>
                <w:szCs w:val="21"/>
              </w:rPr>
            </w:pPr>
            <w:r>
              <w:rPr>
                <w:rFonts w:eastAsia="仿宋_GB2312"/>
                <w:szCs w:val="21"/>
              </w:rPr>
              <w:t>S123A003</w:t>
            </w:r>
          </w:p>
        </w:tc>
        <w:tc>
          <w:tcPr>
            <w:tcW w:w="1911" w:type="pct"/>
            <w:vAlign w:val="center"/>
          </w:tcPr>
          <w:p>
            <w:pPr>
              <w:rPr>
                <w:rFonts w:eastAsia="仿宋_GB2312"/>
                <w:szCs w:val="21"/>
              </w:rPr>
            </w:pPr>
            <w:r>
              <w:rPr>
                <w:rFonts w:hint="eastAsia" w:eastAsia="仿宋_GB2312"/>
                <w:szCs w:val="21"/>
              </w:rPr>
              <w:t>中国特色社会主义理论与实践研究</w:t>
            </w:r>
          </w:p>
        </w:tc>
        <w:tc>
          <w:tcPr>
            <w:tcW w:w="238" w:type="pct"/>
            <w:vAlign w:val="center"/>
          </w:tcPr>
          <w:p>
            <w:pPr>
              <w:jc w:val="center"/>
              <w:rPr>
                <w:rFonts w:eastAsia="仿宋_GB2312"/>
                <w:szCs w:val="21"/>
              </w:rPr>
            </w:pPr>
            <w:r>
              <w:rPr>
                <w:rFonts w:eastAsia="仿宋_GB2312"/>
                <w:szCs w:val="21"/>
              </w:rPr>
              <w:t>2</w:t>
            </w:r>
          </w:p>
        </w:tc>
        <w:tc>
          <w:tcPr>
            <w:tcW w:w="397" w:type="pct"/>
            <w:vAlign w:val="center"/>
          </w:tcPr>
          <w:p>
            <w:pPr>
              <w:jc w:val="center"/>
              <w:rPr>
                <w:rFonts w:eastAsia="仿宋_GB2312"/>
                <w:szCs w:val="21"/>
              </w:rPr>
            </w:pPr>
            <w:r>
              <w:rPr>
                <w:rFonts w:hint="eastAsia" w:eastAsia="仿宋_GB2312"/>
                <w:szCs w:val="21"/>
              </w:rPr>
              <w:t>秋</w:t>
            </w:r>
          </w:p>
        </w:tc>
        <w:tc>
          <w:tcPr>
            <w:tcW w:w="397" w:type="pct"/>
            <w:vAlign w:val="center"/>
          </w:tcPr>
          <w:p>
            <w:pPr>
              <w:jc w:val="center"/>
              <w:rPr>
                <w:rFonts w:eastAsia="仿宋_GB2312"/>
                <w:szCs w:val="21"/>
              </w:rPr>
            </w:pPr>
            <w:r>
              <w:rPr>
                <w:rFonts w:hint="eastAsia" w:eastAsia="仿宋_GB2312"/>
                <w:szCs w:val="21"/>
              </w:rPr>
              <w:t>考试</w:t>
            </w:r>
          </w:p>
        </w:tc>
        <w:tc>
          <w:tcPr>
            <w:tcW w:w="555" w:type="pct"/>
            <w:vMerge w:val="restart"/>
            <w:vAlign w:val="center"/>
          </w:tcPr>
          <w:p>
            <w:pPr>
              <w:jc w:val="center"/>
              <w:rPr>
                <w:rFonts w:eastAsia="仿宋_GB2312"/>
                <w:szCs w:val="21"/>
              </w:rPr>
            </w:pPr>
            <w:r>
              <w:rPr>
                <w:rFonts w:hint="eastAsia" w:eastAsia="仿宋_GB2312"/>
                <w:szCs w:val="21"/>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9" w:type="pct"/>
            <w:vMerge w:val="continue"/>
            <w:textDirection w:val="tbRlV"/>
            <w:vAlign w:val="center"/>
          </w:tcPr>
          <w:p>
            <w:pPr>
              <w:jc w:val="center"/>
              <w:rPr>
                <w:rFonts w:eastAsia="仿宋_GB2312"/>
                <w:szCs w:val="21"/>
              </w:rPr>
            </w:pPr>
          </w:p>
        </w:tc>
        <w:tc>
          <w:tcPr>
            <w:tcW w:w="477" w:type="pct"/>
            <w:vMerge w:val="continue"/>
            <w:vAlign w:val="center"/>
          </w:tcPr>
          <w:p>
            <w:pPr>
              <w:jc w:val="center"/>
              <w:rPr>
                <w:rFonts w:eastAsia="仿宋_GB2312"/>
                <w:szCs w:val="21"/>
              </w:rPr>
            </w:pPr>
          </w:p>
        </w:tc>
        <w:tc>
          <w:tcPr>
            <w:tcW w:w="796" w:type="pct"/>
            <w:vAlign w:val="center"/>
          </w:tcPr>
          <w:p>
            <w:pPr>
              <w:jc w:val="center"/>
              <w:rPr>
                <w:rFonts w:eastAsia="仿宋_GB2312"/>
                <w:szCs w:val="21"/>
              </w:rPr>
            </w:pPr>
            <w:r>
              <w:rPr>
                <w:rFonts w:eastAsia="仿宋_GB2312"/>
                <w:szCs w:val="21"/>
              </w:rPr>
              <w:t>S123A001</w:t>
            </w:r>
          </w:p>
        </w:tc>
        <w:tc>
          <w:tcPr>
            <w:tcW w:w="1911" w:type="pct"/>
            <w:vAlign w:val="center"/>
          </w:tcPr>
          <w:p>
            <w:pPr>
              <w:rPr>
                <w:rFonts w:eastAsia="仿宋_GB2312"/>
                <w:szCs w:val="21"/>
              </w:rPr>
            </w:pPr>
            <w:r>
              <w:rPr>
                <w:rFonts w:hint="eastAsia" w:eastAsia="仿宋_GB2312"/>
                <w:szCs w:val="21"/>
              </w:rPr>
              <w:t>马克思主义与社会科学方法论</w:t>
            </w:r>
          </w:p>
        </w:tc>
        <w:tc>
          <w:tcPr>
            <w:tcW w:w="238" w:type="pct"/>
            <w:vAlign w:val="center"/>
          </w:tcPr>
          <w:p>
            <w:pPr>
              <w:jc w:val="center"/>
              <w:rPr>
                <w:rFonts w:eastAsia="仿宋_GB2312"/>
                <w:szCs w:val="21"/>
              </w:rPr>
            </w:pPr>
            <w:r>
              <w:rPr>
                <w:rFonts w:eastAsia="仿宋_GB2312"/>
                <w:szCs w:val="21"/>
              </w:rPr>
              <w:t>1</w:t>
            </w:r>
          </w:p>
        </w:tc>
        <w:tc>
          <w:tcPr>
            <w:tcW w:w="397" w:type="pct"/>
            <w:vAlign w:val="center"/>
          </w:tcPr>
          <w:p>
            <w:pPr>
              <w:jc w:val="center"/>
              <w:rPr>
                <w:rFonts w:eastAsia="仿宋_GB2312"/>
                <w:szCs w:val="21"/>
              </w:rPr>
            </w:pPr>
            <w:r>
              <w:rPr>
                <w:rFonts w:hint="eastAsia" w:eastAsia="仿宋_GB2312"/>
                <w:szCs w:val="21"/>
              </w:rPr>
              <w:t>秋</w:t>
            </w:r>
          </w:p>
        </w:tc>
        <w:tc>
          <w:tcPr>
            <w:tcW w:w="397" w:type="pct"/>
            <w:vAlign w:val="center"/>
          </w:tcPr>
          <w:p>
            <w:pPr>
              <w:jc w:val="center"/>
              <w:rPr>
                <w:rFonts w:eastAsia="仿宋_GB2312"/>
                <w:szCs w:val="21"/>
              </w:rPr>
            </w:pPr>
            <w:r>
              <w:rPr>
                <w:rFonts w:hint="eastAsia" w:eastAsia="仿宋_GB2312"/>
                <w:szCs w:val="21"/>
              </w:rPr>
              <w:t>考试</w:t>
            </w:r>
          </w:p>
        </w:tc>
        <w:tc>
          <w:tcPr>
            <w:tcW w:w="555" w:type="pct"/>
            <w:vMerge w:val="continue"/>
            <w:vAlign w:val="center"/>
          </w:tcPr>
          <w:p>
            <w:pPr>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9" w:type="pct"/>
            <w:vMerge w:val="continue"/>
            <w:vAlign w:val="center"/>
          </w:tcPr>
          <w:p>
            <w:pPr>
              <w:jc w:val="center"/>
              <w:rPr>
                <w:rFonts w:eastAsia="仿宋_GB2312"/>
                <w:szCs w:val="21"/>
              </w:rPr>
            </w:pPr>
          </w:p>
        </w:tc>
        <w:tc>
          <w:tcPr>
            <w:tcW w:w="477" w:type="pct"/>
            <w:vMerge w:val="continue"/>
            <w:vAlign w:val="center"/>
          </w:tcPr>
          <w:p>
            <w:pPr>
              <w:jc w:val="center"/>
              <w:rPr>
                <w:rFonts w:eastAsia="仿宋_GB2312"/>
                <w:szCs w:val="21"/>
              </w:rPr>
            </w:pPr>
          </w:p>
        </w:tc>
        <w:tc>
          <w:tcPr>
            <w:tcW w:w="796" w:type="pct"/>
            <w:vAlign w:val="center"/>
          </w:tcPr>
          <w:p>
            <w:pPr>
              <w:jc w:val="center"/>
              <w:rPr>
                <w:rFonts w:eastAsia="仿宋_GB2312"/>
                <w:szCs w:val="21"/>
              </w:rPr>
            </w:pPr>
            <w:r>
              <w:rPr>
                <w:rFonts w:eastAsia="仿宋_GB2312"/>
                <w:szCs w:val="21"/>
              </w:rPr>
              <w:t>S122C001</w:t>
            </w:r>
          </w:p>
        </w:tc>
        <w:tc>
          <w:tcPr>
            <w:tcW w:w="1911" w:type="pct"/>
            <w:vAlign w:val="center"/>
          </w:tcPr>
          <w:p>
            <w:pPr>
              <w:rPr>
                <w:rFonts w:eastAsia="仿宋_GB2312"/>
                <w:szCs w:val="21"/>
              </w:rPr>
            </w:pPr>
            <w:r>
              <w:rPr>
                <w:rFonts w:hint="eastAsia" w:eastAsia="仿宋_GB2312"/>
                <w:szCs w:val="21"/>
              </w:rPr>
              <w:t>计算机应用基础</w:t>
            </w:r>
          </w:p>
        </w:tc>
        <w:tc>
          <w:tcPr>
            <w:tcW w:w="238" w:type="pct"/>
            <w:vAlign w:val="center"/>
          </w:tcPr>
          <w:p>
            <w:pPr>
              <w:jc w:val="center"/>
              <w:rPr>
                <w:rFonts w:eastAsia="仿宋_GB2312"/>
                <w:szCs w:val="21"/>
              </w:rPr>
            </w:pPr>
            <w:r>
              <w:rPr>
                <w:rFonts w:eastAsia="仿宋_GB2312"/>
                <w:szCs w:val="21"/>
              </w:rPr>
              <w:t>2</w:t>
            </w:r>
          </w:p>
        </w:tc>
        <w:tc>
          <w:tcPr>
            <w:tcW w:w="397" w:type="pct"/>
            <w:vAlign w:val="center"/>
          </w:tcPr>
          <w:p>
            <w:pPr>
              <w:jc w:val="center"/>
              <w:rPr>
                <w:rFonts w:eastAsia="仿宋_GB2312"/>
                <w:szCs w:val="21"/>
              </w:rPr>
            </w:pPr>
            <w:r>
              <w:rPr>
                <w:rFonts w:hint="eastAsia" w:eastAsia="仿宋_GB2312"/>
                <w:szCs w:val="21"/>
              </w:rPr>
              <w:t>秋</w:t>
            </w:r>
          </w:p>
        </w:tc>
        <w:tc>
          <w:tcPr>
            <w:tcW w:w="397" w:type="pct"/>
            <w:vAlign w:val="center"/>
          </w:tcPr>
          <w:p>
            <w:pPr>
              <w:jc w:val="center"/>
              <w:rPr>
                <w:rFonts w:eastAsia="仿宋_GB2312"/>
                <w:szCs w:val="21"/>
              </w:rPr>
            </w:pPr>
            <w:r>
              <w:rPr>
                <w:rFonts w:hint="eastAsia" w:eastAsia="仿宋_GB2312"/>
                <w:szCs w:val="21"/>
              </w:rPr>
              <w:t>考试</w:t>
            </w:r>
          </w:p>
        </w:tc>
        <w:tc>
          <w:tcPr>
            <w:tcW w:w="555" w:type="pct"/>
            <w:vMerge w:val="continue"/>
            <w:vAlign w:val="center"/>
          </w:tcPr>
          <w:p>
            <w:pPr>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9" w:type="pct"/>
            <w:vMerge w:val="continue"/>
            <w:vAlign w:val="center"/>
          </w:tcPr>
          <w:p>
            <w:pPr>
              <w:jc w:val="center"/>
              <w:rPr>
                <w:rFonts w:eastAsia="仿宋_GB2312"/>
                <w:szCs w:val="21"/>
              </w:rPr>
            </w:pPr>
          </w:p>
        </w:tc>
        <w:tc>
          <w:tcPr>
            <w:tcW w:w="477" w:type="pct"/>
            <w:vMerge w:val="continue"/>
            <w:vAlign w:val="center"/>
          </w:tcPr>
          <w:p>
            <w:pPr>
              <w:jc w:val="center"/>
              <w:rPr>
                <w:rFonts w:eastAsia="仿宋_GB2312"/>
                <w:szCs w:val="21"/>
              </w:rPr>
            </w:pPr>
          </w:p>
        </w:tc>
        <w:tc>
          <w:tcPr>
            <w:tcW w:w="796" w:type="pct"/>
            <w:vAlign w:val="center"/>
          </w:tcPr>
          <w:p>
            <w:pPr>
              <w:jc w:val="center"/>
              <w:rPr>
                <w:rFonts w:eastAsia="仿宋_GB2312"/>
                <w:szCs w:val="21"/>
              </w:rPr>
            </w:pPr>
            <w:r>
              <w:rPr>
                <w:rFonts w:eastAsia="仿宋_GB2312"/>
                <w:szCs w:val="21"/>
              </w:rPr>
              <w:t>S123C010</w:t>
            </w:r>
          </w:p>
        </w:tc>
        <w:tc>
          <w:tcPr>
            <w:tcW w:w="1911" w:type="pct"/>
            <w:vAlign w:val="center"/>
          </w:tcPr>
          <w:p>
            <w:pPr>
              <w:rPr>
                <w:rFonts w:eastAsia="仿宋_GB2312"/>
                <w:szCs w:val="21"/>
              </w:rPr>
            </w:pPr>
            <w:r>
              <w:rPr>
                <w:rFonts w:hint="eastAsia" w:eastAsia="仿宋_GB2312"/>
                <w:szCs w:val="21"/>
              </w:rPr>
              <w:t>逻辑学</w:t>
            </w:r>
          </w:p>
        </w:tc>
        <w:tc>
          <w:tcPr>
            <w:tcW w:w="238" w:type="pct"/>
            <w:vAlign w:val="center"/>
          </w:tcPr>
          <w:p>
            <w:pPr>
              <w:jc w:val="center"/>
              <w:rPr>
                <w:rFonts w:eastAsia="仿宋_GB2312"/>
                <w:szCs w:val="21"/>
              </w:rPr>
            </w:pPr>
            <w:r>
              <w:rPr>
                <w:rFonts w:eastAsia="仿宋_GB2312"/>
                <w:szCs w:val="21"/>
              </w:rPr>
              <w:t>2</w:t>
            </w:r>
          </w:p>
        </w:tc>
        <w:tc>
          <w:tcPr>
            <w:tcW w:w="397" w:type="pct"/>
            <w:vAlign w:val="center"/>
          </w:tcPr>
          <w:p>
            <w:pPr>
              <w:jc w:val="center"/>
              <w:rPr>
                <w:rFonts w:eastAsia="仿宋_GB2312"/>
                <w:szCs w:val="21"/>
              </w:rPr>
            </w:pPr>
            <w:r>
              <w:rPr>
                <w:rFonts w:hint="eastAsia" w:eastAsia="仿宋_GB2312"/>
                <w:szCs w:val="21"/>
              </w:rPr>
              <w:t>春</w:t>
            </w:r>
          </w:p>
        </w:tc>
        <w:tc>
          <w:tcPr>
            <w:tcW w:w="397" w:type="pct"/>
            <w:vAlign w:val="center"/>
          </w:tcPr>
          <w:p>
            <w:pPr>
              <w:jc w:val="center"/>
              <w:rPr>
                <w:rFonts w:eastAsia="仿宋_GB2312"/>
                <w:szCs w:val="21"/>
              </w:rPr>
            </w:pPr>
            <w:r>
              <w:rPr>
                <w:rFonts w:hint="eastAsia" w:eastAsia="仿宋_GB2312"/>
                <w:szCs w:val="21"/>
              </w:rPr>
              <w:t>考查</w:t>
            </w:r>
          </w:p>
        </w:tc>
        <w:tc>
          <w:tcPr>
            <w:tcW w:w="555" w:type="pct"/>
            <w:vMerge w:val="continue"/>
            <w:vAlign w:val="center"/>
          </w:tcPr>
          <w:p>
            <w:pPr>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9" w:type="pct"/>
            <w:vMerge w:val="continue"/>
            <w:vAlign w:val="center"/>
          </w:tcPr>
          <w:p>
            <w:pPr>
              <w:jc w:val="center"/>
              <w:rPr>
                <w:rFonts w:eastAsia="仿宋_GB2312"/>
                <w:szCs w:val="21"/>
              </w:rPr>
            </w:pPr>
          </w:p>
        </w:tc>
        <w:tc>
          <w:tcPr>
            <w:tcW w:w="477" w:type="pct"/>
            <w:vMerge w:val="continue"/>
            <w:vAlign w:val="center"/>
          </w:tcPr>
          <w:p>
            <w:pPr>
              <w:jc w:val="center"/>
              <w:rPr>
                <w:rFonts w:eastAsia="仿宋_GB2312"/>
                <w:szCs w:val="21"/>
              </w:rPr>
            </w:pPr>
          </w:p>
        </w:tc>
        <w:tc>
          <w:tcPr>
            <w:tcW w:w="796" w:type="pct"/>
            <w:vAlign w:val="center"/>
          </w:tcPr>
          <w:p>
            <w:pPr>
              <w:jc w:val="center"/>
              <w:rPr>
                <w:rFonts w:eastAsia="仿宋_GB2312"/>
                <w:szCs w:val="21"/>
              </w:rPr>
            </w:pPr>
            <w:r>
              <w:rPr>
                <w:rFonts w:eastAsia="仿宋_GB2312"/>
                <w:szCs w:val="21"/>
              </w:rPr>
              <w:t>S114A018/19</w:t>
            </w:r>
          </w:p>
        </w:tc>
        <w:tc>
          <w:tcPr>
            <w:tcW w:w="1911" w:type="pct"/>
            <w:vAlign w:val="center"/>
          </w:tcPr>
          <w:p>
            <w:pPr>
              <w:rPr>
                <w:rFonts w:eastAsia="仿宋_GB2312"/>
                <w:szCs w:val="21"/>
              </w:rPr>
            </w:pPr>
            <w:r>
              <w:rPr>
                <w:rFonts w:hint="eastAsia" w:eastAsia="仿宋_GB2312"/>
                <w:szCs w:val="21"/>
              </w:rPr>
              <w:t>硕士外语（俄、日）</w:t>
            </w:r>
          </w:p>
        </w:tc>
        <w:tc>
          <w:tcPr>
            <w:tcW w:w="238" w:type="pct"/>
            <w:vAlign w:val="center"/>
          </w:tcPr>
          <w:p>
            <w:pPr>
              <w:jc w:val="center"/>
              <w:rPr>
                <w:rFonts w:eastAsia="仿宋_GB2312"/>
                <w:szCs w:val="21"/>
              </w:rPr>
            </w:pPr>
            <w:r>
              <w:rPr>
                <w:rFonts w:eastAsia="仿宋_GB2312"/>
                <w:szCs w:val="21"/>
              </w:rPr>
              <w:t>2</w:t>
            </w:r>
          </w:p>
        </w:tc>
        <w:tc>
          <w:tcPr>
            <w:tcW w:w="397" w:type="pct"/>
            <w:vAlign w:val="center"/>
          </w:tcPr>
          <w:p>
            <w:pPr>
              <w:jc w:val="center"/>
              <w:rPr>
                <w:rFonts w:eastAsia="仿宋_GB2312"/>
                <w:szCs w:val="21"/>
              </w:rPr>
            </w:pPr>
            <w:r>
              <w:rPr>
                <w:rFonts w:hint="eastAsia" w:eastAsia="仿宋_GB2312"/>
                <w:szCs w:val="21"/>
              </w:rPr>
              <w:t>秋</w:t>
            </w:r>
          </w:p>
        </w:tc>
        <w:tc>
          <w:tcPr>
            <w:tcW w:w="397" w:type="pct"/>
            <w:vAlign w:val="center"/>
          </w:tcPr>
          <w:p>
            <w:pPr>
              <w:jc w:val="center"/>
              <w:rPr>
                <w:rFonts w:eastAsia="仿宋_GB2312"/>
              </w:rPr>
            </w:pPr>
            <w:r>
              <w:rPr>
                <w:rFonts w:hint="eastAsia" w:eastAsia="仿宋_GB2312"/>
                <w:szCs w:val="21"/>
              </w:rPr>
              <w:t>考试</w:t>
            </w:r>
          </w:p>
        </w:tc>
        <w:tc>
          <w:tcPr>
            <w:tcW w:w="555" w:type="pct"/>
            <w:vMerge w:val="restart"/>
            <w:vAlign w:val="center"/>
          </w:tcPr>
          <w:p>
            <w:pPr>
              <w:jc w:val="center"/>
              <w:rPr>
                <w:rFonts w:eastAsia="仿宋_GB2312"/>
              </w:rPr>
            </w:pPr>
            <w:r>
              <w:rPr>
                <w:rFonts w:hint="eastAsia" w:eastAsia="仿宋_GB2312"/>
              </w:rPr>
              <w:t>限选</w:t>
            </w:r>
          </w:p>
          <w:p>
            <w:pPr>
              <w:jc w:val="center"/>
              <w:rPr>
                <w:rFonts w:eastAsia="仿宋_GB2312"/>
              </w:rPr>
            </w:pPr>
            <w:r>
              <w:rPr>
                <w:rFonts w:eastAsia="仿宋_GB2312"/>
              </w:rPr>
              <w:t>1</w:t>
            </w:r>
            <w:r>
              <w:rPr>
                <w:rFonts w:hint="eastAsia" w:eastAsia="仿宋_GB2312"/>
              </w:rPr>
              <w:t>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9" w:type="pct"/>
            <w:vMerge w:val="continue"/>
            <w:vAlign w:val="center"/>
          </w:tcPr>
          <w:p>
            <w:pPr>
              <w:jc w:val="center"/>
              <w:rPr>
                <w:rFonts w:eastAsia="仿宋_GB2312"/>
                <w:szCs w:val="21"/>
              </w:rPr>
            </w:pPr>
          </w:p>
        </w:tc>
        <w:tc>
          <w:tcPr>
            <w:tcW w:w="477" w:type="pct"/>
            <w:vMerge w:val="continue"/>
            <w:vAlign w:val="center"/>
          </w:tcPr>
          <w:p>
            <w:pPr>
              <w:jc w:val="center"/>
              <w:rPr>
                <w:rFonts w:eastAsia="仿宋_GB2312"/>
                <w:szCs w:val="21"/>
              </w:rPr>
            </w:pPr>
          </w:p>
        </w:tc>
        <w:tc>
          <w:tcPr>
            <w:tcW w:w="796" w:type="pct"/>
            <w:vAlign w:val="center"/>
          </w:tcPr>
          <w:p>
            <w:pPr>
              <w:jc w:val="center"/>
              <w:rPr>
                <w:rFonts w:eastAsia="仿宋_GB2312"/>
                <w:szCs w:val="21"/>
              </w:rPr>
            </w:pPr>
            <w:r>
              <w:rPr>
                <w:rFonts w:eastAsia="仿宋_GB2312"/>
                <w:szCs w:val="21"/>
              </w:rPr>
              <w:t>S114A006</w:t>
            </w:r>
          </w:p>
        </w:tc>
        <w:tc>
          <w:tcPr>
            <w:tcW w:w="1911" w:type="pct"/>
            <w:vAlign w:val="center"/>
          </w:tcPr>
          <w:p>
            <w:pPr>
              <w:rPr>
                <w:rFonts w:eastAsia="仿宋_GB2312"/>
                <w:szCs w:val="21"/>
              </w:rPr>
            </w:pPr>
            <w:r>
              <w:rPr>
                <w:rFonts w:hint="eastAsia" w:eastAsia="仿宋_GB2312"/>
                <w:szCs w:val="21"/>
              </w:rPr>
              <w:t>硕士英语（必修）</w:t>
            </w:r>
          </w:p>
        </w:tc>
        <w:tc>
          <w:tcPr>
            <w:tcW w:w="238" w:type="pct"/>
            <w:vAlign w:val="center"/>
          </w:tcPr>
          <w:p>
            <w:pPr>
              <w:jc w:val="center"/>
              <w:rPr>
                <w:rFonts w:eastAsia="仿宋_GB2312"/>
                <w:szCs w:val="21"/>
              </w:rPr>
            </w:pPr>
            <w:r>
              <w:rPr>
                <w:rFonts w:eastAsia="仿宋_GB2312"/>
                <w:szCs w:val="21"/>
              </w:rPr>
              <w:t>2</w:t>
            </w:r>
          </w:p>
        </w:tc>
        <w:tc>
          <w:tcPr>
            <w:tcW w:w="397" w:type="pct"/>
            <w:vAlign w:val="center"/>
          </w:tcPr>
          <w:p>
            <w:pPr>
              <w:jc w:val="center"/>
              <w:rPr>
                <w:rFonts w:eastAsia="仿宋_GB2312"/>
                <w:szCs w:val="21"/>
              </w:rPr>
            </w:pPr>
            <w:r>
              <w:rPr>
                <w:rFonts w:hint="eastAsia" w:eastAsia="仿宋_GB2312"/>
                <w:szCs w:val="21"/>
              </w:rPr>
              <w:t>春秋</w:t>
            </w:r>
          </w:p>
        </w:tc>
        <w:tc>
          <w:tcPr>
            <w:tcW w:w="397" w:type="pct"/>
            <w:vAlign w:val="center"/>
          </w:tcPr>
          <w:p>
            <w:pPr>
              <w:jc w:val="center"/>
              <w:rPr>
                <w:rFonts w:eastAsia="仿宋_GB2312"/>
              </w:rPr>
            </w:pPr>
            <w:r>
              <w:rPr>
                <w:rFonts w:hint="eastAsia" w:eastAsia="仿宋_GB2312"/>
                <w:szCs w:val="21"/>
              </w:rPr>
              <w:t>考试</w:t>
            </w:r>
          </w:p>
        </w:tc>
        <w:tc>
          <w:tcPr>
            <w:tcW w:w="555" w:type="pct"/>
            <w:vMerge w:val="continue"/>
            <w:vAlign w:val="center"/>
          </w:tcPr>
          <w:p>
            <w:pPr>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9" w:type="pct"/>
            <w:vMerge w:val="continue"/>
            <w:vAlign w:val="center"/>
          </w:tcPr>
          <w:p>
            <w:pPr>
              <w:jc w:val="center"/>
              <w:rPr>
                <w:rFonts w:eastAsia="仿宋_GB2312"/>
                <w:szCs w:val="21"/>
              </w:rPr>
            </w:pPr>
          </w:p>
        </w:tc>
        <w:tc>
          <w:tcPr>
            <w:tcW w:w="477" w:type="pct"/>
            <w:vMerge w:val="restart"/>
            <w:vAlign w:val="center"/>
          </w:tcPr>
          <w:p>
            <w:pPr>
              <w:jc w:val="center"/>
              <w:rPr>
                <w:rFonts w:eastAsia="仿宋_GB2312"/>
                <w:szCs w:val="21"/>
              </w:rPr>
            </w:pPr>
            <w:r>
              <w:rPr>
                <w:rFonts w:hint="eastAsia" w:eastAsia="仿宋_GB2312"/>
                <w:szCs w:val="21"/>
              </w:rPr>
              <w:t>专业</w:t>
            </w:r>
          </w:p>
          <w:p>
            <w:pPr>
              <w:jc w:val="center"/>
              <w:rPr>
                <w:rFonts w:eastAsia="仿宋_GB2312"/>
                <w:szCs w:val="21"/>
              </w:rPr>
            </w:pPr>
            <w:r>
              <w:rPr>
                <w:rFonts w:hint="eastAsia" w:eastAsia="仿宋_GB2312"/>
                <w:szCs w:val="21"/>
              </w:rPr>
              <w:t>领域</w:t>
            </w:r>
          </w:p>
          <w:p>
            <w:pPr>
              <w:jc w:val="center"/>
              <w:rPr>
                <w:rFonts w:eastAsia="仿宋_GB2312"/>
                <w:szCs w:val="21"/>
              </w:rPr>
            </w:pPr>
            <w:r>
              <w:rPr>
                <w:rFonts w:hint="eastAsia" w:eastAsia="仿宋_GB2312"/>
                <w:szCs w:val="21"/>
              </w:rPr>
              <w:t>核心</w:t>
            </w:r>
          </w:p>
        </w:tc>
        <w:tc>
          <w:tcPr>
            <w:tcW w:w="796" w:type="pct"/>
            <w:vAlign w:val="center"/>
          </w:tcPr>
          <w:p>
            <w:pPr>
              <w:jc w:val="center"/>
              <w:rPr>
                <w:rFonts w:eastAsia="仿宋_GB2312"/>
                <w:szCs w:val="21"/>
              </w:rPr>
            </w:pPr>
            <w:r>
              <w:rPr>
                <w:rFonts w:eastAsia="仿宋_GB2312"/>
                <w:szCs w:val="21"/>
              </w:rPr>
              <w:t>S122B006</w:t>
            </w:r>
          </w:p>
        </w:tc>
        <w:tc>
          <w:tcPr>
            <w:tcW w:w="1911" w:type="pct"/>
            <w:vAlign w:val="center"/>
          </w:tcPr>
          <w:p>
            <w:pPr>
              <w:rPr>
                <w:rFonts w:eastAsia="仿宋_GB2312"/>
                <w:szCs w:val="21"/>
              </w:rPr>
            </w:pPr>
            <w:r>
              <w:rPr>
                <w:rFonts w:hint="eastAsia" w:eastAsia="仿宋_GB2312"/>
                <w:szCs w:val="21"/>
              </w:rPr>
              <w:t>体育课程导论</w:t>
            </w:r>
          </w:p>
        </w:tc>
        <w:tc>
          <w:tcPr>
            <w:tcW w:w="238" w:type="pct"/>
            <w:vAlign w:val="center"/>
          </w:tcPr>
          <w:p>
            <w:pPr>
              <w:jc w:val="center"/>
              <w:rPr>
                <w:rFonts w:eastAsia="仿宋_GB2312"/>
                <w:szCs w:val="21"/>
              </w:rPr>
            </w:pPr>
            <w:r>
              <w:rPr>
                <w:rFonts w:eastAsia="仿宋_GB2312"/>
                <w:szCs w:val="21"/>
              </w:rPr>
              <w:t>3</w:t>
            </w:r>
          </w:p>
        </w:tc>
        <w:tc>
          <w:tcPr>
            <w:tcW w:w="397" w:type="pct"/>
            <w:vAlign w:val="center"/>
          </w:tcPr>
          <w:p>
            <w:pPr>
              <w:jc w:val="center"/>
              <w:rPr>
                <w:rFonts w:eastAsia="仿宋_GB2312"/>
                <w:szCs w:val="21"/>
              </w:rPr>
            </w:pPr>
            <w:r>
              <w:rPr>
                <w:rFonts w:hint="eastAsia" w:eastAsia="仿宋_GB2312"/>
                <w:szCs w:val="21"/>
              </w:rPr>
              <w:t>春</w:t>
            </w:r>
          </w:p>
        </w:tc>
        <w:tc>
          <w:tcPr>
            <w:tcW w:w="397" w:type="pct"/>
            <w:vAlign w:val="center"/>
          </w:tcPr>
          <w:p>
            <w:pPr>
              <w:jc w:val="center"/>
              <w:rPr>
                <w:rFonts w:eastAsia="仿宋_GB2312"/>
                <w:szCs w:val="21"/>
              </w:rPr>
            </w:pPr>
            <w:r>
              <w:rPr>
                <w:rFonts w:hint="eastAsia" w:eastAsia="仿宋_GB2312"/>
                <w:szCs w:val="21"/>
              </w:rPr>
              <w:t>考试</w:t>
            </w:r>
          </w:p>
        </w:tc>
        <w:tc>
          <w:tcPr>
            <w:tcW w:w="555" w:type="pct"/>
            <w:vMerge w:val="restart"/>
            <w:vAlign w:val="center"/>
          </w:tcPr>
          <w:p>
            <w:pPr>
              <w:jc w:val="center"/>
              <w:rPr>
                <w:rFonts w:eastAsia="仿宋_GB2312"/>
                <w:szCs w:val="21"/>
              </w:rPr>
            </w:pPr>
            <w:r>
              <w:rPr>
                <w:rFonts w:hint="eastAsia" w:eastAsia="仿宋_GB2312"/>
                <w:szCs w:val="21"/>
              </w:rPr>
              <w:t>至少选</w:t>
            </w:r>
          </w:p>
          <w:p>
            <w:pPr>
              <w:jc w:val="center"/>
              <w:rPr>
                <w:rFonts w:eastAsia="仿宋_GB2312"/>
                <w:szCs w:val="21"/>
              </w:rPr>
            </w:pPr>
            <w:r>
              <w:rPr>
                <w:rFonts w:eastAsia="仿宋_GB2312"/>
                <w:szCs w:val="21"/>
              </w:rPr>
              <w:t>12</w:t>
            </w:r>
            <w:r>
              <w:rPr>
                <w:rFonts w:hint="eastAsia" w:eastAsia="仿宋_GB2312"/>
                <w:szCs w:val="21"/>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9" w:type="pct"/>
            <w:vMerge w:val="continue"/>
            <w:vAlign w:val="center"/>
          </w:tcPr>
          <w:p>
            <w:pPr>
              <w:jc w:val="center"/>
              <w:rPr>
                <w:rFonts w:eastAsia="仿宋_GB2312"/>
                <w:szCs w:val="21"/>
              </w:rPr>
            </w:pPr>
          </w:p>
        </w:tc>
        <w:tc>
          <w:tcPr>
            <w:tcW w:w="477" w:type="pct"/>
            <w:vMerge w:val="continue"/>
            <w:vAlign w:val="center"/>
          </w:tcPr>
          <w:p>
            <w:pPr>
              <w:jc w:val="center"/>
              <w:rPr>
                <w:rFonts w:eastAsia="仿宋_GB2312"/>
                <w:szCs w:val="21"/>
              </w:rPr>
            </w:pPr>
          </w:p>
        </w:tc>
        <w:tc>
          <w:tcPr>
            <w:tcW w:w="796" w:type="pct"/>
            <w:vAlign w:val="center"/>
          </w:tcPr>
          <w:p>
            <w:pPr>
              <w:jc w:val="center"/>
              <w:rPr>
                <w:rFonts w:eastAsia="仿宋_GB2312"/>
                <w:szCs w:val="21"/>
              </w:rPr>
            </w:pPr>
            <w:r>
              <w:rPr>
                <w:rFonts w:eastAsia="仿宋_GB2312"/>
                <w:szCs w:val="21"/>
              </w:rPr>
              <w:t>S122B005</w:t>
            </w:r>
          </w:p>
        </w:tc>
        <w:tc>
          <w:tcPr>
            <w:tcW w:w="1911" w:type="pct"/>
            <w:vAlign w:val="center"/>
          </w:tcPr>
          <w:p>
            <w:pPr>
              <w:rPr>
                <w:rFonts w:eastAsia="仿宋_GB2312"/>
                <w:szCs w:val="21"/>
              </w:rPr>
            </w:pPr>
            <w:r>
              <w:rPr>
                <w:rFonts w:hint="eastAsia" w:eastAsia="仿宋_GB2312"/>
                <w:szCs w:val="21"/>
              </w:rPr>
              <w:t>体育教材教法</w:t>
            </w:r>
          </w:p>
        </w:tc>
        <w:tc>
          <w:tcPr>
            <w:tcW w:w="238" w:type="pct"/>
            <w:vAlign w:val="center"/>
          </w:tcPr>
          <w:p>
            <w:pPr>
              <w:jc w:val="center"/>
              <w:rPr>
                <w:rFonts w:eastAsia="仿宋_GB2312"/>
                <w:szCs w:val="21"/>
              </w:rPr>
            </w:pPr>
            <w:r>
              <w:rPr>
                <w:rFonts w:eastAsia="仿宋_GB2312"/>
                <w:szCs w:val="21"/>
              </w:rPr>
              <w:t>3</w:t>
            </w:r>
          </w:p>
        </w:tc>
        <w:tc>
          <w:tcPr>
            <w:tcW w:w="397" w:type="pct"/>
            <w:vAlign w:val="center"/>
          </w:tcPr>
          <w:p>
            <w:pPr>
              <w:jc w:val="center"/>
              <w:rPr>
                <w:rFonts w:eastAsia="仿宋_GB2312"/>
                <w:szCs w:val="21"/>
              </w:rPr>
            </w:pPr>
            <w:r>
              <w:rPr>
                <w:rFonts w:hint="eastAsia" w:eastAsia="仿宋_GB2312"/>
                <w:szCs w:val="21"/>
              </w:rPr>
              <w:t>秋</w:t>
            </w:r>
          </w:p>
        </w:tc>
        <w:tc>
          <w:tcPr>
            <w:tcW w:w="397" w:type="pct"/>
            <w:vAlign w:val="center"/>
          </w:tcPr>
          <w:p>
            <w:pPr>
              <w:jc w:val="center"/>
              <w:rPr>
                <w:rFonts w:eastAsia="仿宋_GB2312"/>
                <w:szCs w:val="21"/>
              </w:rPr>
            </w:pPr>
            <w:r>
              <w:rPr>
                <w:rFonts w:hint="eastAsia" w:eastAsia="仿宋_GB2312"/>
                <w:szCs w:val="21"/>
              </w:rPr>
              <w:t>考试</w:t>
            </w:r>
          </w:p>
        </w:tc>
        <w:tc>
          <w:tcPr>
            <w:tcW w:w="555" w:type="pct"/>
            <w:vMerge w:val="continue"/>
            <w:vAlign w:val="center"/>
          </w:tcPr>
          <w:p>
            <w:pPr>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9" w:type="pct"/>
            <w:vMerge w:val="continue"/>
            <w:vAlign w:val="center"/>
          </w:tcPr>
          <w:p>
            <w:pPr>
              <w:jc w:val="center"/>
              <w:rPr>
                <w:rFonts w:eastAsia="仿宋_GB2312"/>
                <w:szCs w:val="21"/>
              </w:rPr>
            </w:pPr>
          </w:p>
        </w:tc>
        <w:tc>
          <w:tcPr>
            <w:tcW w:w="477" w:type="pct"/>
            <w:vMerge w:val="continue"/>
            <w:vAlign w:val="center"/>
          </w:tcPr>
          <w:p>
            <w:pPr>
              <w:jc w:val="center"/>
              <w:rPr>
                <w:rFonts w:eastAsia="仿宋_GB2312"/>
                <w:szCs w:val="21"/>
              </w:rPr>
            </w:pPr>
          </w:p>
        </w:tc>
        <w:tc>
          <w:tcPr>
            <w:tcW w:w="796" w:type="pct"/>
            <w:vAlign w:val="center"/>
          </w:tcPr>
          <w:p>
            <w:pPr>
              <w:jc w:val="center"/>
              <w:rPr>
                <w:rFonts w:eastAsia="仿宋_GB2312"/>
                <w:szCs w:val="21"/>
              </w:rPr>
            </w:pPr>
            <w:r>
              <w:rPr>
                <w:rFonts w:eastAsia="仿宋_GB2312"/>
                <w:szCs w:val="21"/>
              </w:rPr>
              <w:t>S122B009</w:t>
            </w:r>
          </w:p>
        </w:tc>
        <w:tc>
          <w:tcPr>
            <w:tcW w:w="1911" w:type="pct"/>
            <w:vAlign w:val="center"/>
          </w:tcPr>
          <w:p>
            <w:pPr>
              <w:rPr>
                <w:rFonts w:eastAsia="仿宋_GB2312"/>
                <w:szCs w:val="21"/>
              </w:rPr>
            </w:pPr>
            <w:r>
              <w:rPr>
                <w:rFonts w:hint="eastAsia" w:eastAsia="仿宋_GB2312"/>
                <w:szCs w:val="21"/>
              </w:rPr>
              <w:t>运动技能学习原理</w:t>
            </w:r>
          </w:p>
        </w:tc>
        <w:tc>
          <w:tcPr>
            <w:tcW w:w="238" w:type="pct"/>
            <w:vAlign w:val="center"/>
          </w:tcPr>
          <w:p>
            <w:pPr>
              <w:jc w:val="center"/>
              <w:rPr>
                <w:rFonts w:eastAsia="仿宋_GB2312"/>
                <w:szCs w:val="21"/>
              </w:rPr>
            </w:pPr>
            <w:r>
              <w:rPr>
                <w:rFonts w:eastAsia="仿宋_GB2312"/>
                <w:szCs w:val="21"/>
              </w:rPr>
              <w:t>3</w:t>
            </w:r>
          </w:p>
        </w:tc>
        <w:tc>
          <w:tcPr>
            <w:tcW w:w="397" w:type="pct"/>
            <w:vAlign w:val="center"/>
          </w:tcPr>
          <w:p>
            <w:pPr>
              <w:jc w:val="center"/>
              <w:rPr>
                <w:rFonts w:eastAsia="仿宋_GB2312"/>
                <w:szCs w:val="21"/>
              </w:rPr>
            </w:pPr>
            <w:r>
              <w:rPr>
                <w:rFonts w:hint="eastAsia" w:eastAsia="仿宋_GB2312"/>
                <w:szCs w:val="21"/>
              </w:rPr>
              <w:t>秋</w:t>
            </w:r>
          </w:p>
        </w:tc>
        <w:tc>
          <w:tcPr>
            <w:tcW w:w="397" w:type="pct"/>
            <w:vAlign w:val="center"/>
          </w:tcPr>
          <w:p>
            <w:pPr>
              <w:jc w:val="center"/>
              <w:rPr>
                <w:rFonts w:eastAsia="仿宋_GB2312"/>
                <w:szCs w:val="21"/>
              </w:rPr>
            </w:pPr>
            <w:r>
              <w:rPr>
                <w:rFonts w:hint="eastAsia" w:eastAsia="仿宋_GB2312"/>
                <w:szCs w:val="21"/>
              </w:rPr>
              <w:t>考试</w:t>
            </w:r>
          </w:p>
        </w:tc>
        <w:tc>
          <w:tcPr>
            <w:tcW w:w="555" w:type="pct"/>
            <w:vMerge w:val="continue"/>
            <w:vAlign w:val="center"/>
          </w:tcPr>
          <w:p>
            <w:pPr>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9" w:type="pct"/>
            <w:vMerge w:val="continue"/>
            <w:vAlign w:val="center"/>
          </w:tcPr>
          <w:p>
            <w:pPr>
              <w:jc w:val="center"/>
              <w:rPr>
                <w:rFonts w:eastAsia="仿宋_GB2312"/>
                <w:szCs w:val="21"/>
              </w:rPr>
            </w:pPr>
          </w:p>
        </w:tc>
        <w:tc>
          <w:tcPr>
            <w:tcW w:w="477" w:type="pct"/>
            <w:vMerge w:val="continue"/>
            <w:vAlign w:val="center"/>
          </w:tcPr>
          <w:p>
            <w:pPr>
              <w:jc w:val="center"/>
              <w:rPr>
                <w:rFonts w:eastAsia="仿宋_GB2312"/>
                <w:szCs w:val="21"/>
              </w:rPr>
            </w:pPr>
          </w:p>
        </w:tc>
        <w:tc>
          <w:tcPr>
            <w:tcW w:w="796" w:type="pct"/>
            <w:vAlign w:val="center"/>
          </w:tcPr>
          <w:p>
            <w:pPr>
              <w:jc w:val="center"/>
              <w:rPr>
                <w:rFonts w:eastAsia="仿宋_GB2312"/>
                <w:szCs w:val="21"/>
              </w:rPr>
            </w:pPr>
            <w:r>
              <w:rPr>
                <w:rFonts w:eastAsia="仿宋_GB2312"/>
                <w:szCs w:val="21"/>
              </w:rPr>
              <w:t>S122B002</w:t>
            </w:r>
          </w:p>
        </w:tc>
        <w:tc>
          <w:tcPr>
            <w:tcW w:w="1911" w:type="pct"/>
            <w:vAlign w:val="center"/>
          </w:tcPr>
          <w:p>
            <w:pPr>
              <w:rPr>
                <w:rFonts w:eastAsia="仿宋_GB2312"/>
                <w:szCs w:val="21"/>
              </w:rPr>
            </w:pPr>
            <w:r>
              <w:rPr>
                <w:rFonts w:hint="eastAsia" w:eastAsia="仿宋_GB2312"/>
                <w:szCs w:val="21"/>
              </w:rPr>
              <w:t>体适能评定与方法</w:t>
            </w:r>
          </w:p>
        </w:tc>
        <w:tc>
          <w:tcPr>
            <w:tcW w:w="238" w:type="pct"/>
            <w:vAlign w:val="center"/>
          </w:tcPr>
          <w:p>
            <w:pPr>
              <w:jc w:val="center"/>
              <w:rPr>
                <w:rFonts w:eastAsia="仿宋_GB2312"/>
                <w:szCs w:val="21"/>
              </w:rPr>
            </w:pPr>
            <w:r>
              <w:rPr>
                <w:rFonts w:eastAsia="仿宋_GB2312"/>
                <w:szCs w:val="21"/>
              </w:rPr>
              <w:t>3</w:t>
            </w:r>
          </w:p>
        </w:tc>
        <w:tc>
          <w:tcPr>
            <w:tcW w:w="397" w:type="pct"/>
            <w:vAlign w:val="center"/>
          </w:tcPr>
          <w:p>
            <w:pPr>
              <w:jc w:val="center"/>
              <w:rPr>
                <w:rFonts w:eastAsia="仿宋_GB2312"/>
                <w:szCs w:val="21"/>
              </w:rPr>
            </w:pPr>
            <w:r>
              <w:rPr>
                <w:rFonts w:hint="eastAsia" w:eastAsia="仿宋_GB2312"/>
                <w:szCs w:val="21"/>
              </w:rPr>
              <w:t>春</w:t>
            </w:r>
          </w:p>
        </w:tc>
        <w:tc>
          <w:tcPr>
            <w:tcW w:w="397" w:type="pct"/>
            <w:vAlign w:val="center"/>
          </w:tcPr>
          <w:p>
            <w:pPr>
              <w:jc w:val="center"/>
              <w:rPr>
                <w:rFonts w:eastAsia="仿宋_GB2312"/>
                <w:szCs w:val="21"/>
              </w:rPr>
            </w:pPr>
            <w:r>
              <w:rPr>
                <w:rFonts w:hint="eastAsia" w:eastAsia="仿宋_GB2312"/>
                <w:szCs w:val="21"/>
              </w:rPr>
              <w:t>考试</w:t>
            </w:r>
          </w:p>
        </w:tc>
        <w:tc>
          <w:tcPr>
            <w:tcW w:w="555" w:type="pct"/>
            <w:vMerge w:val="continue"/>
            <w:vAlign w:val="center"/>
          </w:tcPr>
          <w:p>
            <w:pPr>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9" w:type="pct"/>
            <w:vMerge w:val="continue"/>
            <w:vAlign w:val="center"/>
          </w:tcPr>
          <w:p>
            <w:pPr>
              <w:jc w:val="center"/>
              <w:rPr>
                <w:rFonts w:eastAsia="仿宋_GB2312"/>
                <w:szCs w:val="21"/>
              </w:rPr>
            </w:pPr>
          </w:p>
        </w:tc>
        <w:tc>
          <w:tcPr>
            <w:tcW w:w="477" w:type="pct"/>
            <w:vMerge w:val="continue"/>
            <w:vAlign w:val="center"/>
          </w:tcPr>
          <w:p>
            <w:pPr>
              <w:jc w:val="center"/>
              <w:rPr>
                <w:rFonts w:eastAsia="仿宋_GB2312"/>
                <w:szCs w:val="21"/>
              </w:rPr>
            </w:pPr>
          </w:p>
        </w:tc>
        <w:tc>
          <w:tcPr>
            <w:tcW w:w="796" w:type="pct"/>
            <w:vAlign w:val="center"/>
          </w:tcPr>
          <w:p>
            <w:pPr>
              <w:jc w:val="center"/>
              <w:rPr>
                <w:rFonts w:eastAsia="仿宋_GB2312"/>
                <w:szCs w:val="21"/>
              </w:rPr>
            </w:pPr>
            <w:r>
              <w:rPr>
                <w:rFonts w:eastAsia="仿宋_GB2312"/>
                <w:szCs w:val="21"/>
              </w:rPr>
              <w:t>S122B003</w:t>
            </w:r>
          </w:p>
        </w:tc>
        <w:tc>
          <w:tcPr>
            <w:tcW w:w="1911" w:type="pct"/>
            <w:vAlign w:val="center"/>
          </w:tcPr>
          <w:p>
            <w:pPr>
              <w:jc w:val="left"/>
              <w:rPr>
                <w:rFonts w:eastAsia="仿宋_GB2312"/>
                <w:szCs w:val="21"/>
              </w:rPr>
            </w:pPr>
            <w:r>
              <w:rPr>
                <w:rFonts w:hint="eastAsia" w:eastAsia="仿宋_GB2312"/>
                <w:szCs w:val="21"/>
              </w:rPr>
              <w:t>体育测量评价理论方法</w:t>
            </w:r>
          </w:p>
        </w:tc>
        <w:tc>
          <w:tcPr>
            <w:tcW w:w="238" w:type="pct"/>
            <w:vAlign w:val="center"/>
          </w:tcPr>
          <w:p>
            <w:pPr>
              <w:jc w:val="center"/>
              <w:rPr>
                <w:rFonts w:eastAsia="仿宋_GB2312"/>
                <w:szCs w:val="21"/>
              </w:rPr>
            </w:pPr>
            <w:r>
              <w:rPr>
                <w:rFonts w:eastAsia="仿宋_GB2312"/>
                <w:szCs w:val="21"/>
              </w:rPr>
              <w:t>2</w:t>
            </w:r>
          </w:p>
        </w:tc>
        <w:tc>
          <w:tcPr>
            <w:tcW w:w="397" w:type="pct"/>
            <w:vAlign w:val="center"/>
          </w:tcPr>
          <w:p>
            <w:pPr>
              <w:jc w:val="center"/>
              <w:rPr>
                <w:rFonts w:eastAsia="仿宋_GB2312"/>
                <w:szCs w:val="21"/>
              </w:rPr>
            </w:pPr>
            <w:r>
              <w:rPr>
                <w:rFonts w:hint="eastAsia" w:eastAsia="仿宋_GB2312"/>
                <w:szCs w:val="21"/>
              </w:rPr>
              <w:t>春</w:t>
            </w:r>
          </w:p>
        </w:tc>
        <w:tc>
          <w:tcPr>
            <w:tcW w:w="397" w:type="pct"/>
            <w:vAlign w:val="center"/>
          </w:tcPr>
          <w:p>
            <w:pPr>
              <w:jc w:val="center"/>
              <w:rPr>
                <w:rFonts w:eastAsia="仿宋_GB2312"/>
                <w:szCs w:val="21"/>
              </w:rPr>
            </w:pPr>
            <w:r>
              <w:rPr>
                <w:rFonts w:hint="eastAsia" w:eastAsia="仿宋_GB2312"/>
                <w:szCs w:val="21"/>
              </w:rPr>
              <w:t>考试</w:t>
            </w:r>
          </w:p>
        </w:tc>
        <w:tc>
          <w:tcPr>
            <w:tcW w:w="555" w:type="pct"/>
            <w:vMerge w:val="continue"/>
            <w:vAlign w:val="center"/>
          </w:tcPr>
          <w:p>
            <w:pPr>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9" w:type="pct"/>
            <w:vMerge w:val="continue"/>
            <w:vAlign w:val="center"/>
          </w:tcPr>
          <w:p>
            <w:pPr>
              <w:jc w:val="center"/>
              <w:rPr>
                <w:rFonts w:eastAsia="仿宋_GB2312"/>
                <w:szCs w:val="21"/>
              </w:rPr>
            </w:pPr>
          </w:p>
        </w:tc>
        <w:tc>
          <w:tcPr>
            <w:tcW w:w="477" w:type="pct"/>
            <w:vMerge w:val="continue"/>
            <w:vAlign w:val="center"/>
          </w:tcPr>
          <w:p>
            <w:pPr>
              <w:jc w:val="center"/>
              <w:rPr>
                <w:rFonts w:eastAsia="仿宋_GB2312"/>
                <w:szCs w:val="21"/>
              </w:rPr>
            </w:pPr>
          </w:p>
        </w:tc>
        <w:tc>
          <w:tcPr>
            <w:tcW w:w="796" w:type="pct"/>
            <w:vAlign w:val="center"/>
          </w:tcPr>
          <w:p>
            <w:pPr>
              <w:jc w:val="center"/>
              <w:rPr>
                <w:rFonts w:eastAsia="仿宋_GB2312"/>
                <w:szCs w:val="21"/>
              </w:rPr>
            </w:pPr>
            <w:r>
              <w:rPr>
                <w:rFonts w:eastAsia="仿宋_GB2312"/>
                <w:szCs w:val="21"/>
              </w:rPr>
              <w:t>S122B018</w:t>
            </w:r>
          </w:p>
        </w:tc>
        <w:tc>
          <w:tcPr>
            <w:tcW w:w="1911" w:type="pct"/>
            <w:vAlign w:val="center"/>
          </w:tcPr>
          <w:p>
            <w:pPr>
              <w:rPr>
                <w:rFonts w:eastAsia="仿宋_GB2312"/>
                <w:szCs w:val="21"/>
              </w:rPr>
            </w:pPr>
            <w:r>
              <w:rPr>
                <w:rFonts w:hint="eastAsia" w:eastAsia="仿宋_GB2312"/>
                <w:szCs w:val="21"/>
              </w:rPr>
              <w:t>运动训练理论与方法</w:t>
            </w:r>
          </w:p>
        </w:tc>
        <w:tc>
          <w:tcPr>
            <w:tcW w:w="238" w:type="pct"/>
            <w:vAlign w:val="center"/>
          </w:tcPr>
          <w:p>
            <w:pPr>
              <w:jc w:val="center"/>
              <w:rPr>
                <w:rFonts w:eastAsia="仿宋_GB2312"/>
                <w:szCs w:val="21"/>
              </w:rPr>
            </w:pPr>
            <w:r>
              <w:rPr>
                <w:rFonts w:eastAsia="仿宋_GB2312"/>
                <w:szCs w:val="21"/>
              </w:rPr>
              <w:t>3</w:t>
            </w:r>
          </w:p>
        </w:tc>
        <w:tc>
          <w:tcPr>
            <w:tcW w:w="397" w:type="pct"/>
            <w:vAlign w:val="center"/>
          </w:tcPr>
          <w:p>
            <w:pPr>
              <w:jc w:val="center"/>
              <w:rPr>
                <w:rFonts w:eastAsia="仿宋_GB2312"/>
                <w:szCs w:val="21"/>
              </w:rPr>
            </w:pPr>
            <w:r>
              <w:rPr>
                <w:rFonts w:hint="eastAsia" w:eastAsia="仿宋_GB2312"/>
                <w:szCs w:val="21"/>
              </w:rPr>
              <w:t>秋</w:t>
            </w:r>
          </w:p>
        </w:tc>
        <w:tc>
          <w:tcPr>
            <w:tcW w:w="397" w:type="pct"/>
            <w:vAlign w:val="center"/>
          </w:tcPr>
          <w:p>
            <w:pPr>
              <w:jc w:val="center"/>
              <w:rPr>
                <w:rFonts w:eastAsia="仿宋_GB2312"/>
                <w:szCs w:val="21"/>
              </w:rPr>
            </w:pPr>
            <w:r>
              <w:rPr>
                <w:rFonts w:hint="eastAsia" w:eastAsia="仿宋_GB2312"/>
                <w:szCs w:val="21"/>
              </w:rPr>
              <w:t>考试</w:t>
            </w:r>
          </w:p>
        </w:tc>
        <w:tc>
          <w:tcPr>
            <w:tcW w:w="555" w:type="pct"/>
            <w:vMerge w:val="continue"/>
            <w:vAlign w:val="center"/>
          </w:tcPr>
          <w:p>
            <w:pPr>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9" w:type="pct"/>
            <w:vMerge w:val="continue"/>
            <w:vAlign w:val="center"/>
          </w:tcPr>
          <w:p>
            <w:pPr>
              <w:jc w:val="center"/>
              <w:rPr>
                <w:rFonts w:eastAsia="仿宋_GB2312"/>
                <w:szCs w:val="21"/>
              </w:rPr>
            </w:pPr>
          </w:p>
        </w:tc>
        <w:tc>
          <w:tcPr>
            <w:tcW w:w="477" w:type="pct"/>
            <w:vMerge w:val="continue"/>
            <w:vAlign w:val="center"/>
          </w:tcPr>
          <w:p>
            <w:pPr>
              <w:jc w:val="center"/>
              <w:rPr>
                <w:rFonts w:eastAsia="仿宋_GB2312"/>
                <w:szCs w:val="21"/>
              </w:rPr>
            </w:pPr>
          </w:p>
        </w:tc>
        <w:tc>
          <w:tcPr>
            <w:tcW w:w="796" w:type="pct"/>
            <w:vAlign w:val="center"/>
          </w:tcPr>
          <w:p>
            <w:pPr>
              <w:jc w:val="center"/>
              <w:rPr>
                <w:rFonts w:eastAsia="仿宋_GB2312"/>
                <w:szCs w:val="21"/>
              </w:rPr>
            </w:pPr>
            <w:r>
              <w:rPr>
                <w:rFonts w:eastAsia="仿宋_GB2312"/>
                <w:szCs w:val="21"/>
              </w:rPr>
              <w:t>S122B012</w:t>
            </w:r>
          </w:p>
        </w:tc>
        <w:tc>
          <w:tcPr>
            <w:tcW w:w="1911" w:type="pct"/>
            <w:vAlign w:val="center"/>
          </w:tcPr>
          <w:p>
            <w:pPr>
              <w:rPr>
                <w:rFonts w:eastAsia="仿宋_GB2312"/>
                <w:szCs w:val="21"/>
              </w:rPr>
            </w:pPr>
            <w:r>
              <w:rPr>
                <w:rFonts w:hint="eastAsia" w:eastAsia="仿宋_GB2312"/>
                <w:szCs w:val="21"/>
              </w:rPr>
              <w:t>运动心理理论与应用</w:t>
            </w:r>
          </w:p>
        </w:tc>
        <w:tc>
          <w:tcPr>
            <w:tcW w:w="238" w:type="pct"/>
            <w:vAlign w:val="center"/>
          </w:tcPr>
          <w:p>
            <w:pPr>
              <w:jc w:val="center"/>
              <w:rPr>
                <w:rFonts w:eastAsia="仿宋_GB2312"/>
                <w:szCs w:val="21"/>
              </w:rPr>
            </w:pPr>
            <w:r>
              <w:rPr>
                <w:rFonts w:eastAsia="仿宋_GB2312"/>
                <w:szCs w:val="21"/>
              </w:rPr>
              <w:t>3</w:t>
            </w:r>
          </w:p>
        </w:tc>
        <w:tc>
          <w:tcPr>
            <w:tcW w:w="397" w:type="pct"/>
            <w:vAlign w:val="center"/>
          </w:tcPr>
          <w:p>
            <w:pPr>
              <w:jc w:val="center"/>
              <w:rPr>
                <w:rFonts w:eastAsia="仿宋_GB2312"/>
                <w:szCs w:val="21"/>
              </w:rPr>
            </w:pPr>
            <w:r>
              <w:rPr>
                <w:rFonts w:hint="eastAsia" w:eastAsia="仿宋_GB2312"/>
                <w:szCs w:val="21"/>
              </w:rPr>
              <w:t>春</w:t>
            </w:r>
          </w:p>
        </w:tc>
        <w:tc>
          <w:tcPr>
            <w:tcW w:w="397" w:type="pct"/>
            <w:vAlign w:val="center"/>
          </w:tcPr>
          <w:p>
            <w:pPr>
              <w:jc w:val="center"/>
              <w:rPr>
                <w:rFonts w:eastAsia="仿宋_GB2312"/>
                <w:szCs w:val="21"/>
              </w:rPr>
            </w:pPr>
            <w:r>
              <w:rPr>
                <w:rFonts w:hint="eastAsia" w:eastAsia="仿宋_GB2312"/>
                <w:szCs w:val="21"/>
              </w:rPr>
              <w:t>考试</w:t>
            </w:r>
          </w:p>
        </w:tc>
        <w:tc>
          <w:tcPr>
            <w:tcW w:w="555" w:type="pct"/>
            <w:vMerge w:val="continue"/>
            <w:vAlign w:val="center"/>
          </w:tcPr>
          <w:p>
            <w:pPr>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9" w:type="pct"/>
            <w:vMerge w:val="continue"/>
            <w:vAlign w:val="center"/>
          </w:tcPr>
          <w:p>
            <w:pPr>
              <w:jc w:val="center"/>
              <w:rPr>
                <w:rFonts w:eastAsia="仿宋_GB2312"/>
                <w:szCs w:val="21"/>
              </w:rPr>
            </w:pPr>
          </w:p>
        </w:tc>
        <w:tc>
          <w:tcPr>
            <w:tcW w:w="477" w:type="pct"/>
            <w:vMerge w:val="continue"/>
            <w:vAlign w:val="center"/>
          </w:tcPr>
          <w:p>
            <w:pPr>
              <w:jc w:val="center"/>
              <w:rPr>
                <w:rFonts w:eastAsia="仿宋_GB2312"/>
                <w:szCs w:val="21"/>
              </w:rPr>
            </w:pPr>
          </w:p>
        </w:tc>
        <w:tc>
          <w:tcPr>
            <w:tcW w:w="796" w:type="pct"/>
            <w:vAlign w:val="center"/>
          </w:tcPr>
          <w:p>
            <w:pPr>
              <w:jc w:val="center"/>
              <w:rPr>
                <w:rFonts w:eastAsia="仿宋_GB2312"/>
                <w:szCs w:val="21"/>
              </w:rPr>
            </w:pPr>
            <w:r>
              <w:rPr>
                <w:rFonts w:eastAsia="仿宋_GB2312"/>
                <w:szCs w:val="21"/>
              </w:rPr>
              <w:t>S122B014</w:t>
            </w:r>
          </w:p>
        </w:tc>
        <w:tc>
          <w:tcPr>
            <w:tcW w:w="1911" w:type="pct"/>
            <w:vAlign w:val="center"/>
          </w:tcPr>
          <w:p>
            <w:pPr>
              <w:rPr>
                <w:rFonts w:eastAsia="仿宋_GB2312"/>
                <w:szCs w:val="21"/>
              </w:rPr>
            </w:pPr>
            <w:r>
              <w:rPr>
                <w:rFonts w:hint="eastAsia" w:eastAsia="仿宋_GB2312"/>
                <w:szCs w:val="21"/>
              </w:rPr>
              <w:t>运动训练科学监控</w:t>
            </w:r>
          </w:p>
        </w:tc>
        <w:tc>
          <w:tcPr>
            <w:tcW w:w="238" w:type="pct"/>
            <w:vAlign w:val="center"/>
          </w:tcPr>
          <w:p>
            <w:pPr>
              <w:jc w:val="center"/>
              <w:rPr>
                <w:rFonts w:eastAsia="仿宋_GB2312"/>
                <w:szCs w:val="21"/>
              </w:rPr>
            </w:pPr>
            <w:r>
              <w:rPr>
                <w:rFonts w:eastAsia="仿宋_GB2312"/>
                <w:szCs w:val="21"/>
              </w:rPr>
              <w:t>3</w:t>
            </w:r>
          </w:p>
        </w:tc>
        <w:tc>
          <w:tcPr>
            <w:tcW w:w="397" w:type="pct"/>
            <w:vAlign w:val="center"/>
          </w:tcPr>
          <w:p>
            <w:pPr>
              <w:jc w:val="center"/>
              <w:rPr>
                <w:rFonts w:eastAsia="仿宋_GB2312"/>
                <w:szCs w:val="21"/>
              </w:rPr>
            </w:pPr>
            <w:r>
              <w:rPr>
                <w:rFonts w:hint="eastAsia" w:eastAsia="仿宋_GB2312"/>
                <w:szCs w:val="21"/>
              </w:rPr>
              <w:t>春</w:t>
            </w:r>
          </w:p>
        </w:tc>
        <w:tc>
          <w:tcPr>
            <w:tcW w:w="397" w:type="pct"/>
            <w:vAlign w:val="center"/>
          </w:tcPr>
          <w:p>
            <w:pPr>
              <w:jc w:val="center"/>
              <w:rPr>
                <w:rFonts w:eastAsia="仿宋_GB2312"/>
                <w:szCs w:val="21"/>
              </w:rPr>
            </w:pPr>
            <w:r>
              <w:rPr>
                <w:rFonts w:hint="eastAsia" w:eastAsia="仿宋_GB2312"/>
                <w:szCs w:val="21"/>
              </w:rPr>
              <w:t>考试</w:t>
            </w:r>
          </w:p>
        </w:tc>
        <w:tc>
          <w:tcPr>
            <w:tcW w:w="555" w:type="pct"/>
            <w:vMerge w:val="continue"/>
            <w:vAlign w:val="center"/>
          </w:tcPr>
          <w:p>
            <w:pPr>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9" w:type="pct"/>
            <w:vMerge w:val="continue"/>
            <w:vAlign w:val="center"/>
          </w:tcPr>
          <w:p>
            <w:pPr>
              <w:jc w:val="center"/>
              <w:rPr>
                <w:rFonts w:eastAsia="仿宋_GB2312"/>
                <w:szCs w:val="21"/>
              </w:rPr>
            </w:pPr>
          </w:p>
        </w:tc>
        <w:tc>
          <w:tcPr>
            <w:tcW w:w="477" w:type="pct"/>
            <w:vMerge w:val="continue"/>
            <w:vAlign w:val="center"/>
          </w:tcPr>
          <w:p>
            <w:pPr>
              <w:jc w:val="center"/>
              <w:rPr>
                <w:rFonts w:eastAsia="仿宋_GB2312"/>
                <w:szCs w:val="21"/>
              </w:rPr>
            </w:pPr>
          </w:p>
        </w:tc>
        <w:tc>
          <w:tcPr>
            <w:tcW w:w="796" w:type="pct"/>
            <w:vAlign w:val="center"/>
          </w:tcPr>
          <w:p>
            <w:pPr>
              <w:jc w:val="center"/>
              <w:rPr>
                <w:rFonts w:eastAsia="仿宋_GB2312"/>
                <w:szCs w:val="21"/>
              </w:rPr>
            </w:pPr>
            <w:r>
              <w:rPr>
                <w:rFonts w:eastAsia="仿宋_GB2312"/>
                <w:szCs w:val="21"/>
              </w:rPr>
              <w:t>S122B010</w:t>
            </w:r>
          </w:p>
        </w:tc>
        <w:tc>
          <w:tcPr>
            <w:tcW w:w="1911" w:type="pct"/>
            <w:vAlign w:val="center"/>
          </w:tcPr>
          <w:p>
            <w:pPr>
              <w:rPr>
                <w:rFonts w:eastAsia="仿宋_GB2312"/>
                <w:szCs w:val="21"/>
              </w:rPr>
            </w:pPr>
            <w:r>
              <w:rPr>
                <w:rFonts w:hint="eastAsia" w:eastAsia="仿宋_GB2312"/>
                <w:szCs w:val="21"/>
              </w:rPr>
              <w:t>运动伤病的防治与康复</w:t>
            </w:r>
          </w:p>
        </w:tc>
        <w:tc>
          <w:tcPr>
            <w:tcW w:w="238" w:type="pct"/>
            <w:vAlign w:val="center"/>
          </w:tcPr>
          <w:p>
            <w:pPr>
              <w:jc w:val="center"/>
              <w:rPr>
                <w:rFonts w:eastAsia="仿宋_GB2312"/>
                <w:szCs w:val="21"/>
              </w:rPr>
            </w:pPr>
            <w:r>
              <w:rPr>
                <w:rFonts w:eastAsia="仿宋_GB2312"/>
                <w:szCs w:val="21"/>
              </w:rPr>
              <w:t>3</w:t>
            </w:r>
          </w:p>
        </w:tc>
        <w:tc>
          <w:tcPr>
            <w:tcW w:w="397" w:type="pct"/>
            <w:vAlign w:val="center"/>
          </w:tcPr>
          <w:p>
            <w:pPr>
              <w:jc w:val="center"/>
              <w:rPr>
                <w:rFonts w:eastAsia="仿宋_GB2312"/>
                <w:szCs w:val="21"/>
              </w:rPr>
            </w:pPr>
            <w:r>
              <w:rPr>
                <w:rFonts w:hint="eastAsia" w:eastAsia="仿宋_GB2312"/>
                <w:szCs w:val="21"/>
              </w:rPr>
              <w:t>秋</w:t>
            </w:r>
          </w:p>
        </w:tc>
        <w:tc>
          <w:tcPr>
            <w:tcW w:w="397" w:type="pct"/>
            <w:vAlign w:val="center"/>
          </w:tcPr>
          <w:p>
            <w:pPr>
              <w:jc w:val="center"/>
              <w:rPr>
                <w:rFonts w:eastAsia="仿宋_GB2312"/>
                <w:szCs w:val="21"/>
              </w:rPr>
            </w:pPr>
            <w:r>
              <w:rPr>
                <w:rFonts w:hint="eastAsia" w:eastAsia="仿宋_GB2312"/>
                <w:szCs w:val="21"/>
              </w:rPr>
              <w:t>考试</w:t>
            </w:r>
          </w:p>
        </w:tc>
        <w:tc>
          <w:tcPr>
            <w:tcW w:w="555" w:type="pct"/>
            <w:vMerge w:val="continue"/>
            <w:vAlign w:val="center"/>
          </w:tcPr>
          <w:p>
            <w:pPr>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9" w:type="pct"/>
            <w:vMerge w:val="continue"/>
            <w:vAlign w:val="center"/>
          </w:tcPr>
          <w:p>
            <w:pPr>
              <w:jc w:val="center"/>
              <w:rPr>
                <w:rFonts w:eastAsia="仿宋_GB2312"/>
                <w:szCs w:val="21"/>
              </w:rPr>
            </w:pPr>
          </w:p>
        </w:tc>
        <w:tc>
          <w:tcPr>
            <w:tcW w:w="477" w:type="pct"/>
            <w:vMerge w:val="continue"/>
            <w:vAlign w:val="center"/>
          </w:tcPr>
          <w:p>
            <w:pPr>
              <w:jc w:val="center"/>
              <w:rPr>
                <w:rFonts w:eastAsia="仿宋_GB2312"/>
                <w:szCs w:val="21"/>
              </w:rPr>
            </w:pPr>
          </w:p>
        </w:tc>
        <w:tc>
          <w:tcPr>
            <w:tcW w:w="796" w:type="pct"/>
            <w:vAlign w:val="center"/>
          </w:tcPr>
          <w:p>
            <w:pPr>
              <w:jc w:val="center"/>
              <w:rPr>
                <w:rFonts w:eastAsia="仿宋_GB2312"/>
                <w:szCs w:val="21"/>
              </w:rPr>
            </w:pPr>
            <w:r>
              <w:rPr>
                <w:rFonts w:eastAsia="仿宋_GB2312"/>
                <w:szCs w:val="21"/>
              </w:rPr>
              <w:t>S122B001</w:t>
            </w:r>
          </w:p>
        </w:tc>
        <w:tc>
          <w:tcPr>
            <w:tcW w:w="1911" w:type="pct"/>
            <w:vAlign w:val="center"/>
          </w:tcPr>
          <w:p>
            <w:pPr>
              <w:rPr>
                <w:rFonts w:eastAsia="仿宋_GB2312"/>
                <w:szCs w:val="21"/>
              </w:rPr>
            </w:pPr>
            <w:r>
              <w:rPr>
                <w:rFonts w:hint="eastAsia" w:eastAsia="仿宋_GB2312"/>
                <w:szCs w:val="21"/>
              </w:rPr>
              <w:t>体能训练理论与方法</w:t>
            </w:r>
          </w:p>
        </w:tc>
        <w:tc>
          <w:tcPr>
            <w:tcW w:w="238" w:type="pct"/>
            <w:vAlign w:val="center"/>
          </w:tcPr>
          <w:p>
            <w:pPr>
              <w:jc w:val="center"/>
              <w:rPr>
                <w:rFonts w:eastAsia="仿宋_GB2312"/>
                <w:szCs w:val="21"/>
              </w:rPr>
            </w:pPr>
            <w:r>
              <w:rPr>
                <w:rFonts w:eastAsia="仿宋_GB2312"/>
                <w:szCs w:val="21"/>
              </w:rPr>
              <w:t>3</w:t>
            </w:r>
          </w:p>
        </w:tc>
        <w:tc>
          <w:tcPr>
            <w:tcW w:w="397" w:type="pct"/>
            <w:vAlign w:val="center"/>
          </w:tcPr>
          <w:p>
            <w:pPr>
              <w:jc w:val="center"/>
              <w:rPr>
                <w:rFonts w:eastAsia="仿宋_GB2312"/>
                <w:szCs w:val="21"/>
              </w:rPr>
            </w:pPr>
            <w:r>
              <w:rPr>
                <w:rFonts w:hint="eastAsia" w:eastAsia="仿宋_GB2312"/>
                <w:szCs w:val="21"/>
              </w:rPr>
              <w:t>秋</w:t>
            </w:r>
          </w:p>
        </w:tc>
        <w:tc>
          <w:tcPr>
            <w:tcW w:w="397" w:type="pct"/>
            <w:vAlign w:val="center"/>
          </w:tcPr>
          <w:p>
            <w:pPr>
              <w:jc w:val="center"/>
              <w:rPr>
                <w:rFonts w:eastAsia="仿宋_GB2312"/>
                <w:szCs w:val="21"/>
              </w:rPr>
            </w:pPr>
            <w:r>
              <w:rPr>
                <w:rFonts w:hint="eastAsia" w:eastAsia="仿宋_GB2312"/>
                <w:szCs w:val="21"/>
              </w:rPr>
              <w:t>考试</w:t>
            </w:r>
          </w:p>
        </w:tc>
        <w:tc>
          <w:tcPr>
            <w:tcW w:w="555" w:type="pct"/>
            <w:vMerge w:val="continue"/>
            <w:vAlign w:val="center"/>
          </w:tcPr>
          <w:p>
            <w:pPr>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9" w:type="pct"/>
            <w:vMerge w:val="restart"/>
            <w:vAlign w:val="center"/>
          </w:tcPr>
          <w:p>
            <w:pPr>
              <w:jc w:val="center"/>
              <w:rPr>
                <w:rFonts w:eastAsia="仿宋_GB2312"/>
                <w:szCs w:val="21"/>
              </w:rPr>
            </w:pPr>
            <w:r>
              <w:rPr>
                <w:rFonts w:hint="eastAsia" w:eastAsia="仿宋_GB2312"/>
                <w:szCs w:val="21"/>
              </w:rPr>
              <w:t>选</w:t>
            </w:r>
            <w:r>
              <w:rPr>
                <w:rFonts w:eastAsia="仿宋_GB2312"/>
                <w:szCs w:val="21"/>
              </w:rPr>
              <w:t xml:space="preserve"> </w:t>
            </w:r>
            <w:r>
              <w:rPr>
                <w:rFonts w:hint="eastAsia" w:eastAsia="仿宋_GB2312"/>
                <w:szCs w:val="21"/>
              </w:rPr>
              <w:t>修</w:t>
            </w:r>
            <w:r>
              <w:rPr>
                <w:rFonts w:eastAsia="仿宋_GB2312"/>
                <w:szCs w:val="21"/>
              </w:rPr>
              <w:t xml:space="preserve"> </w:t>
            </w:r>
            <w:r>
              <w:rPr>
                <w:rFonts w:hint="eastAsia" w:eastAsia="仿宋_GB2312"/>
                <w:szCs w:val="21"/>
              </w:rPr>
              <w:t>模</w:t>
            </w:r>
            <w:r>
              <w:rPr>
                <w:rFonts w:eastAsia="仿宋_GB2312"/>
                <w:szCs w:val="21"/>
              </w:rPr>
              <w:t xml:space="preserve"> </w:t>
            </w:r>
            <w:r>
              <w:rPr>
                <w:rFonts w:hint="eastAsia" w:eastAsia="仿宋_GB2312"/>
                <w:szCs w:val="21"/>
              </w:rPr>
              <w:t>块</w:t>
            </w:r>
          </w:p>
        </w:tc>
        <w:tc>
          <w:tcPr>
            <w:tcW w:w="477" w:type="pct"/>
            <w:vAlign w:val="center"/>
          </w:tcPr>
          <w:p>
            <w:pPr>
              <w:jc w:val="center"/>
              <w:rPr>
                <w:rFonts w:eastAsia="仿宋_GB2312"/>
                <w:szCs w:val="21"/>
              </w:rPr>
            </w:pPr>
            <w:r>
              <w:rPr>
                <w:rFonts w:hint="eastAsia" w:eastAsia="仿宋_GB2312"/>
                <w:szCs w:val="21"/>
              </w:rPr>
              <w:t>英语</w:t>
            </w:r>
          </w:p>
          <w:p>
            <w:pPr>
              <w:jc w:val="center"/>
              <w:rPr>
                <w:rFonts w:eastAsia="仿宋_GB2312"/>
                <w:szCs w:val="21"/>
              </w:rPr>
            </w:pPr>
            <w:r>
              <w:rPr>
                <w:rFonts w:hint="eastAsia" w:eastAsia="仿宋_GB2312"/>
                <w:szCs w:val="21"/>
              </w:rPr>
              <w:t>选修</w:t>
            </w:r>
          </w:p>
        </w:tc>
        <w:tc>
          <w:tcPr>
            <w:tcW w:w="796" w:type="pct"/>
            <w:vAlign w:val="center"/>
          </w:tcPr>
          <w:p>
            <w:pPr>
              <w:jc w:val="center"/>
              <w:rPr>
                <w:rFonts w:eastAsia="仿宋_GB2312"/>
                <w:szCs w:val="21"/>
              </w:rPr>
            </w:pPr>
            <w:r>
              <w:rPr>
                <w:rFonts w:eastAsia="仿宋_GB2312"/>
                <w:szCs w:val="21"/>
              </w:rPr>
              <w:t>S114A016</w:t>
            </w:r>
          </w:p>
        </w:tc>
        <w:tc>
          <w:tcPr>
            <w:tcW w:w="1911" w:type="pct"/>
            <w:vAlign w:val="center"/>
          </w:tcPr>
          <w:p>
            <w:pPr>
              <w:rPr>
                <w:rFonts w:eastAsia="仿宋_GB2312"/>
                <w:szCs w:val="21"/>
              </w:rPr>
            </w:pPr>
            <w:r>
              <w:rPr>
                <w:rFonts w:hint="eastAsia" w:eastAsia="仿宋_GB2312"/>
                <w:szCs w:val="21"/>
              </w:rPr>
              <w:t>硕士英语（选修）</w:t>
            </w:r>
          </w:p>
        </w:tc>
        <w:tc>
          <w:tcPr>
            <w:tcW w:w="238" w:type="pct"/>
            <w:vAlign w:val="center"/>
          </w:tcPr>
          <w:p>
            <w:pPr>
              <w:jc w:val="center"/>
              <w:rPr>
                <w:rFonts w:eastAsia="仿宋_GB2312"/>
                <w:szCs w:val="21"/>
              </w:rPr>
            </w:pPr>
            <w:r>
              <w:rPr>
                <w:rFonts w:eastAsia="仿宋_GB2312"/>
                <w:szCs w:val="21"/>
              </w:rPr>
              <w:t>2</w:t>
            </w:r>
          </w:p>
        </w:tc>
        <w:tc>
          <w:tcPr>
            <w:tcW w:w="397" w:type="pct"/>
            <w:vAlign w:val="center"/>
          </w:tcPr>
          <w:p>
            <w:pPr>
              <w:jc w:val="center"/>
              <w:rPr>
                <w:rFonts w:eastAsia="仿宋_GB2312"/>
                <w:szCs w:val="21"/>
              </w:rPr>
            </w:pPr>
            <w:r>
              <w:rPr>
                <w:rFonts w:hint="eastAsia" w:eastAsia="仿宋_GB2312"/>
                <w:szCs w:val="21"/>
              </w:rPr>
              <w:t>春</w:t>
            </w:r>
          </w:p>
        </w:tc>
        <w:tc>
          <w:tcPr>
            <w:tcW w:w="397" w:type="pct"/>
            <w:vAlign w:val="center"/>
          </w:tcPr>
          <w:p>
            <w:pPr>
              <w:jc w:val="center"/>
              <w:rPr>
                <w:rFonts w:eastAsia="仿宋_GB2312"/>
                <w:szCs w:val="21"/>
              </w:rPr>
            </w:pPr>
            <w:r>
              <w:rPr>
                <w:rFonts w:hint="eastAsia" w:eastAsia="仿宋_GB2312"/>
                <w:szCs w:val="21"/>
              </w:rPr>
              <w:t>考试</w:t>
            </w:r>
          </w:p>
        </w:tc>
        <w:tc>
          <w:tcPr>
            <w:tcW w:w="555" w:type="pct"/>
            <w:vAlign w:val="center"/>
          </w:tcPr>
          <w:p>
            <w:pPr>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9" w:type="pct"/>
            <w:vMerge w:val="continue"/>
            <w:textDirection w:val="tbRlV"/>
            <w:vAlign w:val="center"/>
          </w:tcPr>
          <w:p>
            <w:pPr>
              <w:jc w:val="center"/>
              <w:rPr>
                <w:rFonts w:eastAsia="仿宋_GB2312"/>
                <w:szCs w:val="21"/>
              </w:rPr>
            </w:pPr>
          </w:p>
        </w:tc>
        <w:tc>
          <w:tcPr>
            <w:tcW w:w="477" w:type="pct"/>
            <w:vMerge w:val="restart"/>
            <w:vAlign w:val="center"/>
          </w:tcPr>
          <w:p>
            <w:pPr>
              <w:jc w:val="center"/>
              <w:rPr>
                <w:rFonts w:eastAsia="仿宋_GB2312"/>
                <w:szCs w:val="21"/>
              </w:rPr>
            </w:pPr>
            <w:r>
              <w:rPr>
                <w:rFonts w:hint="eastAsia" w:eastAsia="仿宋_GB2312"/>
                <w:szCs w:val="21"/>
              </w:rPr>
              <w:t>专业</w:t>
            </w:r>
          </w:p>
          <w:p>
            <w:pPr>
              <w:jc w:val="center"/>
              <w:rPr>
                <w:rFonts w:eastAsia="仿宋_GB2312"/>
                <w:szCs w:val="21"/>
              </w:rPr>
            </w:pPr>
            <w:r>
              <w:rPr>
                <w:rFonts w:hint="eastAsia" w:eastAsia="仿宋_GB2312"/>
                <w:szCs w:val="21"/>
              </w:rPr>
              <w:t>理论</w:t>
            </w:r>
          </w:p>
          <w:p>
            <w:pPr>
              <w:jc w:val="center"/>
              <w:rPr>
                <w:rFonts w:eastAsia="仿宋_GB2312"/>
                <w:szCs w:val="21"/>
              </w:rPr>
            </w:pPr>
            <w:r>
              <w:rPr>
                <w:rFonts w:hint="eastAsia" w:eastAsia="仿宋_GB2312"/>
                <w:szCs w:val="21"/>
              </w:rPr>
              <w:t>选修</w:t>
            </w:r>
          </w:p>
        </w:tc>
        <w:tc>
          <w:tcPr>
            <w:tcW w:w="796" w:type="pct"/>
            <w:vAlign w:val="center"/>
          </w:tcPr>
          <w:p>
            <w:pPr>
              <w:jc w:val="center"/>
              <w:rPr>
                <w:rFonts w:eastAsia="仿宋_GB2312"/>
                <w:szCs w:val="21"/>
              </w:rPr>
            </w:pPr>
            <w:r>
              <w:rPr>
                <w:rFonts w:eastAsia="仿宋_GB2312"/>
                <w:szCs w:val="21"/>
              </w:rPr>
              <w:t>S122C010</w:t>
            </w:r>
          </w:p>
        </w:tc>
        <w:tc>
          <w:tcPr>
            <w:tcW w:w="1911" w:type="pct"/>
            <w:vAlign w:val="center"/>
          </w:tcPr>
          <w:p>
            <w:pPr>
              <w:rPr>
                <w:rFonts w:eastAsia="仿宋_GB2312"/>
                <w:szCs w:val="21"/>
              </w:rPr>
            </w:pPr>
            <w:r>
              <w:rPr>
                <w:rFonts w:hint="eastAsia" w:eastAsia="仿宋_GB2312"/>
                <w:szCs w:val="21"/>
              </w:rPr>
              <w:t>体育社会学</w:t>
            </w:r>
          </w:p>
        </w:tc>
        <w:tc>
          <w:tcPr>
            <w:tcW w:w="238" w:type="pct"/>
            <w:vAlign w:val="center"/>
          </w:tcPr>
          <w:p>
            <w:pPr>
              <w:jc w:val="center"/>
              <w:rPr>
                <w:rFonts w:eastAsia="仿宋_GB2312"/>
                <w:szCs w:val="21"/>
              </w:rPr>
            </w:pPr>
            <w:r>
              <w:rPr>
                <w:rFonts w:eastAsia="仿宋_GB2312"/>
                <w:szCs w:val="21"/>
              </w:rPr>
              <w:t>2</w:t>
            </w:r>
          </w:p>
        </w:tc>
        <w:tc>
          <w:tcPr>
            <w:tcW w:w="397" w:type="pct"/>
            <w:vAlign w:val="center"/>
          </w:tcPr>
          <w:p>
            <w:pPr>
              <w:jc w:val="center"/>
              <w:rPr>
                <w:rFonts w:eastAsia="仿宋_GB2312"/>
                <w:szCs w:val="21"/>
              </w:rPr>
            </w:pPr>
            <w:r>
              <w:rPr>
                <w:rFonts w:hint="eastAsia" w:eastAsia="仿宋_GB2312"/>
                <w:szCs w:val="21"/>
              </w:rPr>
              <w:t>秋</w:t>
            </w:r>
          </w:p>
        </w:tc>
        <w:tc>
          <w:tcPr>
            <w:tcW w:w="397" w:type="pct"/>
            <w:vAlign w:val="center"/>
          </w:tcPr>
          <w:p>
            <w:pPr>
              <w:jc w:val="center"/>
              <w:rPr>
                <w:rFonts w:eastAsia="仿宋_GB2312"/>
                <w:szCs w:val="21"/>
              </w:rPr>
            </w:pPr>
            <w:r>
              <w:rPr>
                <w:rFonts w:hint="eastAsia" w:eastAsia="仿宋_GB2312"/>
                <w:szCs w:val="21"/>
              </w:rPr>
              <w:t>考查</w:t>
            </w:r>
          </w:p>
        </w:tc>
        <w:tc>
          <w:tcPr>
            <w:tcW w:w="555" w:type="pct"/>
            <w:vMerge w:val="restart"/>
            <w:vAlign w:val="center"/>
          </w:tcPr>
          <w:p>
            <w:pPr>
              <w:jc w:val="center"/>
              <w:rPr>
                <w:rFonts w:eastAsia="仿宋_GB2312"/>
                <w:szCs w:val="21"/>
              </w:rPr>
            </w:pPr>
            <w:r>
              <w:rPr>
                <w:rFonts w:hint="eastAsia" w:eastAsia="仿宋_GB2312"/>
                <w:szCs w:val="21"/>
              </w:rPr>
              <w:t>至少选</w:t>
            </w:r>
          </w:p>
          <w:p>
            <w:pPr>
              <w:jc w:val="center"/>
              <w:rPr>
                <w:rFonts w:eastAsia="仿宋_GB2312"/>
                <w:szCs w:val="21"/>
              </w:rPr>
            </w:pPr>
            <w:r>
              <w:rPr>
                <w:rFonts w:eastAsia="仿宋_GB2312"/>
                <w:szCs w:val="21"/>
              </w:rPr>
              <w:t>6</w:t>
            </w:r>
            <w:r>
              <w:rPr>
                <w:rFonts w:hint="eastAsia" w:eastAsia="仿宋_GB2312"/>
                <w:szCs w:val="21"/>
              </w:rPr>
              <w:t>学分</w:t>
            </w:r>
          </w:p>
          <w:p>
            <w:pPr>
              <w:jc w:val="center"/>
              <w:rPr>
                <w:rFonts w:eastAsia="仿宋_GB2312"/>
                <w:szCs w:val="21"/>
              </w:rPr>
            </w:pPr>
            <w:r>
              <w:rPr>
                <w:rFonts w:eastAsia="仿宋_GB2312"/>
                <w:szCs w:val="21"/>
              </w:rPr>
              <w:t>(</w:t>
            </w:r>
            <w:r>
              <w:rPr>
                <w:rFonts w:hint="eastAsia" w:eastAsia="仿宋_GB2312"/>
                <w:szCs w:val="21"/>
              </w:rPr>
              <w:t>其中术科课程最多限选</w:t>
            </w:r>
            <w:r>
              <w:rPr>
                <w:rFonts w:eastAsia="仿宋_GB2312"/>
                <w:szCs w:val="21"/>
              </w:rPr>
              <w:t>2</w:t>
            </w:r>
            <w:r>
              <w:rPr>
                <w:rFonts w:hint="eastAsia" w:eastAsia="仿宋_GB2312"/>
                <w:szCs w:val="21"/>
              </w:rPr>
              <w:t>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9" w:type="pct"/>
            <w:vMerge w:val="continue"/>
            <w:vAlign w:val="center"/>
          </w:tcPr>
          <w:p>
            <w:pPr>
              <w:jc w:val="center"/>
              <w:rPr>
                <w:rFonts w:eastAsia="仿宋_GB2312"/>
                <w:szCs w:val="21"/>
              </w:rPr>
            </w:pPr>
          </w:p>
        </w:tc>
        <w:tc>
          <w:tcPr>
            <w:tcW w:w="477" w:type="pct"/>
            <w:vMerge w:val="continue"/>
            <w:vAlign w:val="center"/>
          </w:tcPr>
          <w:p>
            <w:pPr>
              <w:jc w:val="center"/>
              <w:rPr>
                <w:rFonts w:eastAsia="仿宋_GB2312"/>
                <w:szCs w:val="21"/>
              </w:rPr>
            </w:pPr>
          </w:p>
        </w:tc>
        <w:tc>
          <w:tcPr>
            <w:tcW w:w="796" w:type="pct"/>
            <w:vAlign w:val="center"/>
          </w:tcPr>
          <w:p>
            <w:pPr>
              <w:jc w:val="center"/>
              <w:rPr>
                <w:rFonts w:eastAsia="仿宋_GB2312"/>
                <w:szCs w:val="21"/>
              </w:rPr>
            </w:pPr>
            <w:r>
              <w:rPr>
                <w:rFonts w:eastAsia="仿宋_GB2312"/>
                <w:szCs w:val="21"/>
              </w:rPr>
              <w:t>S122C007</w:t>
            </w:r>
          </w:p>
        </w:tc>
        <w:tc>
          <w:tcPr>
            <w:tcW w:w="1911" w:type="pct"/>
            <w:vAlign w:val="center"/>
          </w:tcPr>
          <w:p>
            <w:pPr>
              <w:rPr>
                <w:rFonts w:eastAsia="仿宋_GB2312"/>
                <w:szCs w:val="21"/>
              </w:rPr>
            </w:pPr>
            <w:r>
              <w:rPr>
                <w:rFonts w:hint="eastAsia" w:eastAsia="仿宋_GB2312"/>
                <w:szCs w:val="21"/>
              </w:rPr>
              <w:t>体育经济管理</w:t>
            </w:r>
          </w:p>
        </w:tc>
        <w:tc>
          <w:tcPr>
            <w:tcW w:w="238" w:type="pct"/>
            <w:vAlign w:val="center"/>
          </w:tcPr>
          <w:p>
            <w:pPr>
              <w:jc w:val="center"/>
              <w:rPr>
                <w:rFonts w:eastAsia="仿宋_GB2312"/>
                <w:szCs w:val="21"/>
              </w:rPr>
            </w:pPr>
            <w:r>
              <w:rPr>
                <w:rFonts w:eastAsia="仿宋_GB2312"/>
                <w:szCs w:val="21"/>
              </w:rPr>
              <w:t>2</w:t>
            </w:r>
          </w:p>
        </w:tc>
        <w:tc>
          <w:tcPr>
            <w:tcW w:w="397" w:type="pct"/>
            <w:vAlign w:val="center"/>
          </w:tcPr>
          <w:p>
            <w:pPr>
              <w:jc w:val="center"/>
              <w:rPr>
                <w:rFonts w:eastAsia="仿宋_GB2312"/>
                <w:szCs w:val="21"/>
              </w:rPr>
            </w:pPr>
            <w:r>
              <w:rPr>
                <w:rFonts w:hint="eastAsia" w:eastAsia="仿宋_GB2312"/>
                <w:szCs w:val="21"/>
              </w:rPr>
              <w:t>秋</w:t>
            </w:r>
          </w:p>
        </w:tc>
        <w:tc>
          <w:tcPr>
            <w:tcW w:w="397" w:type="pct"/>
            <w:vAlign w:val="center"/>
          </w:tcPr>
          <w:p>
            <w:pPr>
              <w:jc w:val="center"/>
              <w:rPr>
                <w:rFonts w:eastAsia="仿宋_GB2312"/>
                <w:szCs w:val="21"/>
              </w:rPr>
            </w:pPr>
            <w:r>
              <w:rPr>
                <w:rFonts w:hint="eastAsia" w:eastAsia="仿宋_GB2312"/>
                <w:szCs w:val="21"/>
              </w:rPr>
              <w:t>考查</w:t>
            </w:r>
          </w:p>
        </w:tc>
        <w:tc>
          <w:tcPr>
            <w:tcW w:w="555" w:type="pct"/>
            <w:vMerge w:val="continue"/>
            <w:vAlign w:val="center"/>
          </w:tcPr>
          <w:p>
            <w:pPr>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9" w:type="pct"/>
            <w:vMerge w:val="continue"/>
            <w:vAlign w:val="center"/>
          </w:tcPr>
          <w:p>
            <w:pPr>
              <w:jc w:val="center"/>
              <w:rPr>
                <w:rFonts w:eastAsia="仿宋_GB2312"/>
                <w:szCs w:val="21"/>
              </w:rPr>
            </w:pPr>
          </w:p>
        </w:tc>
        <w:tc>
          <w:tcPr>
            <w:tcW w:w="477" w:type="pct"/>
            <w:vMerge w:val="continue"/>
            <w:vAlign w:val="center"/>
          </w:tcPr>
          <w:p>
            <w:pPr>
              <w:jc w:val="center"/>
              <w:rPr>
                <w:rFonts w:eastAsia="仿宋_GB2312"/>
                <w:szCs w:val="21"/>
              </w:rPr>
            </w:pPr>
          </w:p>
        </w:tc>
        <w:tc>
          <w:tcPr>
            <w:tcW w:w="796" w:type="pct"/>
            <w:vAlign w:val="center"/>
          </w:tcPr>
          <w:p>
            <w:pPr>
              <w:jc w:val="center"/>
              <w:rPr>
                <w:rFonts w:eastAsia="仿宋_GB2312"/>
                <w:szCs w:val="21"/>
              </w:rPr>
            </w:pPr>
            <w:r>
              <w:rPr>
                <w:rFonts w:eastAsia="仿宋_GB2312"/>
                <w:szCs w:val="21"/>
              </w:rPr>
              <w:t>S122C018</w:t>
            </w:r>
          </w:p>
        </w:tc>
        <w:tc>
          <w:tcPr>
            <w:tcW w:w="1911" w:type="pct"/>
            <w:vAlign w:val="center"/>
          </w:tcPr>
          <w:p>
            <w:pPr>
              <w:rPr>
                <w:rFonts w:eastAsia="仿宋_GB2312"/>
                <w:szCs w:val="21"/>
              </w:rPr>
            </w:pPr>
            <w:r>
              <w:rPr>
                <w:rFonts w:hint="eastAsia" w:eastAsia="仿宋_GB2312"/>
                <w:szCs w:val="21"/>
              </w:rPr>
              <w:t>运动营养</w:t>
            </w:r>
          </w:p>
        </w:tc>
        <w:tc>
          <w:tcPr>
            <w:tcW w:w="238" w:type="pct"/>
            <w:vAlign w:val="center"/>
          </w:tcPr>
          <w:p>
            <w:pPr>
              <w:jc w:val="center"/>
              <w:rPr>
                <w:rFonts w:eastAsia="仿宋_GB2312"/>
                <w:szCs w:val="21"/>
              </w:rPr>
            </w:pPr>
            <w:r>
              <w:rPr>
                <w:rFonts w:eastAsia="仿宋_GB2312"/>
                <w:szCs w:val="21"/>
              </w:rPr>
              <w:t>2</w:t>
            </w:r>
          </w:p>
        </w:tc>
        <w:tc>
          <w:tcPr>
            <w:tcW w:w="397" w:type="pct"/>
            <w:vAlign w:val="center"/>
          </w:tcPr>
          <w:p>
            <w:pPr>
              <w:jc w:val="center"/>
              <w:rPr>
                <w:rFonts w:eastAsia="仿宋_GB2312"/>
                <w:szCs w:val="21"/>
              </w:rPr>
            </w:pPr>
            <w:r>
              <w:rPr>
                <w:rFonts w:hint="eastAsia" w:eastAsia="仿宋_GB2312"/>
                <w:szCs w:val="21"/>
              </w:rPr>
              <w:t>秋</w:t>
            </w:r>
          </w:p>
        </w:tc>
        <w:tc>
          <w:tcPr>
            <w:tcW w:w="397" w:type="pct"/>
            <w:vAlign w:val="center"/>
          </w:tcPr>
          <w:p>
            <w:pPr>
              <w:jc w:val="center"/>
              <w:rPr>
                <w:rFonts w:eastAsia="仿宋_GB2312"/>
                <w:szCs w:val="21"/>
              </w:rPr>
            </w:pPr>
            <w:r>
              <w:rPr>
                <w:rFonts w:hint="eastAsia" w:eastAsia="仿宋_GB2312"/>
                <w:szCs w:val="21"/>
              </w:rPr>
              <w:t>考查</w:t>
            </w:r>
          </w:p>
        </w:tc>
        <w:tc>
          <w:tcPr>
            <w:tcW w:w="555" w:type="pct"/>
            <w:vMerge w:val="continue"/>
            <w:vAlign w:val="center"/>
          </w:tcPr>
          <w:p>
            <w:pPr>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9" w:type="pct"/>
            <w:vMerge w:val="continue"/>
            <w:vAlign w:val="center"/>
          </w:tcPr>
          <w:p>
            <w:pPr>
              <w:jc w:val="center"/>
              <w:rPr>
                <w:rFonts w:eastAsia="仿宋_GB2312"/>
                <w:szCs w:val="21"/>
              </w:rPr>
            </w:pPr>
          </w:p>
        </w:tc>
        <w:tc>
          <w:tcPr>
            <w:tcW w:w="477" w:type="pct"/>
            <w:vMerge w:val="continue"/>
            <w:vAlign w:val="center"/>
          </w:tcPr>
          <w:p>
            <w:pPr>
              <w:jc w:val="center"/>
              <w:rPr>
                <w:rFonts w:eastAsia="仿宋_GB2312"/>
                <w:szCs w:val="21"/>
              </w:rPr>
            </w:pPr>
          </w:p>
        </w:tc>
        <w:tc>
          <w:tcPr>
            <w:tcW w:w="796" w:type="pct"/>
            <w:vAlign w:val="center"/>
          </w:tcPr>
          <w:p>
            <w:pPr>
              <w:jc w:val="center"/>
              <w:rPr>
                <w:rFonts w:eastAsia="仿宋_GB2312"/>
                <w:szCs w:val="21"/>
              </w:rPr>
            </w:pPr>
            <w:r>
              <w:rPr>
                <w:rFonts w:eastAsia="仿宋_GB2312"/>
                <w:szCs w:val="21"/>
              </w:rPr>
              <w:t>S122C022</w:t>
            </w:r>
          </w:p>
        </w:tc>
        <w:tc>
          <w:tcPr>
            <w:tcW w:w="1911" w:type="pct"/>
            <w:vAlign w:val="center"/>
          </w:tcPr>
          <w:p>
            <w:pPr>
              <w:rPr>
                <w:rFonts w:eastAsia="仿宋_GB2312"/>
                <w:szCs w:val="21"/>
              </w:rPr>
            </w:pPr>
            <w:r>
              <w:rPr>
                <w:rFonts w:hint="eastAsia" w:eastAsia="仿宋_GB2312"/>
                <w:szCs w:val="21"/>
              </w:rPr>
              <w:t>民族传统体育理论与实践</w:t>
            </w:r>
          </w:p>
        </w:tc>
        <w:tc>
          <w:tcPr>
            <w:tcW w:w="238" w:type="pct"/>
            <w:vAlign w:val="center"/>
          </w:tcPr>
          <w:p>
            <w:pPr>
              <w:jc w:val="center"/>
              <w:rPr>
                <w:rFonts w:eastAsia="仿宋_GB2312"/>
                <w:szCs w:val="21"/>
              </w:rPr>
            </w:pPr>
            <w:r>
              <w:rPr>
                <w:rFonts w:eastAsia="仿宋_GB2312"/>
                <w:szCs w:val="21"/>
              </w:rPr>
              <w:t>2</w:t>
            </w:r>
          </w:p>
        </w:tc>
        <w:tc>
          <w:tcPr>
            <w:tcW w:w="397" w:type="pct"/>
            <w:vAlign w:val="center"/>
          </w:tcPr>
          <w:p>
            <w:pPr>
              <w:jc w:val="center"/>
              <w:rPr>
                <w:rFonts w:eastAsia="仿宋_GB2312"/>
                <w:szCs w:val="21"/>
              </w:rPr>
            </w:pPr>
            <w:r>
              <w:rPr>
                <w:rFonts w:hint="eastAsia" w:eastAsia="仿宋_GB2312"/>
                <w:szCs w:val="21"/>
              </w:rPr>
              <w:t>秋</w:t>
            </w:r>
          </w:p>
        </w:tc>
        <w:tc>
          <w:tcPr>
            <w:tcW w:w="397" w:type="pct"/>
            <w:vAlign w:val="center"/>
          </w:tcPr>
          <w:p>
            <w:pPr>
              <w:jc w:val="center"/>
              <w:rPr>
                <w:rFonts w:eastAsia="仿宋_GB2312"/>
                <w:szCs w:val="21"/>
              </w:rPr>
            </w:pPr>
            <w:r>
              <w:rPr>
                <w:rFonts w:hint="eastAsia" w:eastAsia="仿宋_GB2312"/>
                <w:szCs w:val="21"/>
              </w:rPr>
              <w:t>考查</w:t>
            </w:r>
          </w:p>
        </w:tc>
        <w:tc>
          <w:tcPr>
            <w:tcW w:w="555" w:type="pct"/>
            <w:vMerge w:val="continue"/>
            <w:vAlign w:val="center"/>
          </w:tcPr>
          <w:p>
            <w:pPr>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9" w:type="pct"/>
            <w:vMerge w:val="continue"/>
            <w:vAlign w:val="center"/>
          </w:tcPr>
          <w:p>
            <w:pPr>
              <w:jc w:val="center"/>
              <w:rPr>
                <w:rFonts w:eastAsia="仿宋_GB2312"/>
                <w:szCs w:val="21"/>
              </w:rPr>
            </w:pPr>
          </w:p>
        </w:tc>
        <w:tc>
          <w:tcPr>
            <w:tcW w:w="477" w:type="pct"/>
            <w:vMerge w:val="continue"/>
            <w:vAlign w:val="center"/>
          </w:tcPr>
          <w:p>
            <w:pPr>
              <w:jc w:val="center"/>
              <w:rPr>
                <w:rFonts w:eastAsia="仿宋_GB2312"/>
                <w:szCs w:val="21"/>
              </w:rPr>
            </w:pPr>
          </w:p>
        </w:tc>
        <w:tc>
          <w:tcPr>
            <w:tcW w:w="796" w:type="pct"/>
            <w:vAlign w:val="center"/>
          </w:tcPr>
          <w:p>
            <w:pPr>
              <w:jc w:val="center"/>
              <w:rPr>
                <w:rFonts w:eastAsia="仿宋_GB2312"/>
                <w:szCs w:val="21"/>
              </w:rPr>
            </w:pPr>
            <w:r>
              <w:rPr>
                <w:rFonts w:eastAsia="仿宋_GB2312"/>
                <w:szCs w:val="21"/>
              </w:rPr>
              <w:t>S122C009</w:t>
            </w:r>
          </w:p>
        </w:tc>
        <w:tc>
          <w:tcPr>
            <w:tcW w:w="1911" w:type="pct"/>
            <w:vAlign w:val="center"/>
          </w:tcPr>
          <w:p>
            <w:pPr>
              <w:rPr>
                <w:rFonts w:eastAsia="仿宋_GB2312"/>
                <w:szCs w:val="21"/>
              </w:rPr>
            </w:pPr>
            <w:r>
              <w:rPr>
                <w:rFonts w:hint="eastAsia" w:eastAsia="仿宋_GB2312"/>
                <w:szCs w:val="21"/>
              </w:rPr>
              <w:t>体育科研方法</w:t>
            </w:r>
          </w:p>
        </w:tc>
        <w:tc>
          <w:tcPr>
            <w:tcW w:w="238" w:type="pct"/>
            <w:vAlign w:val="center"/>
          </w:tcPr>
          <w:p>
            <w:pPr>
              <w:jc w:val="center"/>
              <w:rPr>
                <w:rFonts w:eastAsia="仿宋_GB2312"/>
                <w:szCs w:val="21"/>
              </w:rPr>
            </w:pPr>
            <w:r>
              <w:rPr>
                <w:rFonts w:eastAsia="仿宋_GB2312"/>
                <w:szCs w:val="21"/>
              </w:rPr>
              <w:t>2</w:t>
            </w:r>
          </w:p>
        </w:tc>
        <w:tc>
          <w:tcPr>
            <w:tcW w:w="397" w:type="pct"/>
            <w:vAlign w:val="center"/>
          </w:tcPr>
          <w:p>
            <w:pPr>
              <w:jc w:val="center"/>
              <w:rPr>
                <w:rFonts w:eastAsia="仿宋_GB2312"/>
                <w:szCs w:val="21"/>
              </w:rPr>
            </w:pPr>
            <w:r>
              <w:rPr>
                <w:rFonts w:hint="eastAsia" w:eastAsia="仿宋_GB2312"/>
                <w:szCs w:val="21"/>
              </w:rPr>
              <w:t>秋</w:t>
            </w:r>
          </w:p>
        </w:tc>
        <w:tc>
          <w:tcPr>
            <w:tcW w:w="397" w:type="pct"/>
            <w:vAlign w:val="center"/>
          </w:tcPr>
          <w:p>
            <w:pPr>
              <w:jc w:val="center"/>
              <w:rPr>
                <w:rFonts w:eastAsia="仿宋_GB2312"/>
                <w:szCs w:val="21"/>
              </w:rPr>
            </w:pPr>
            <w:r>
              <w:rPr>
                <w:rFonts w:hint="eastAsia" w:eastAsia="仿宋_GB2312"/>
                <w:szCs w:val="21"/>
              </w:rPr>
              <w:t>考查</w:t>
            </w:r>
          </w:p>
        </w:tc>
        <w:tc>
          <w:tcPr>
            <w:tcW w:w="555" w:type="pct"/>
            <w:vMerge w:val="continue"/>
            <w:vAlign w:val="center"/>
          </w:tcPr>
          <w:p>
            <w:pPr>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9" w:type="pct"/>
            <w:vMerge w:val="continue"/>
            <w:vAlign w:val="center"/>
          </w:tcPr>
          <w:p>
            <w:pPr>
              <w:jc w:val="center"/>
              <w:rPr>
                <w:rFonts w:eastAsia="仿宋_GB2312"/>
                <w:szCs w:val="21"/>
              </w:rPr>
            </w:pPr>
          </w:p>
        </w:tc>
        <w:tc>
          <w:tcPr>
            <w:tcW w:w="477" w:type="pct"/>
            <w:vMerge w:val="continue"/>
            <w:vAlign w:val="center"/>
          </w:tcPr>
          <w:p>
            <w:pPr>
              <w:jc w:val="center"/>
              <w:rPr>
                <w:rFonts w:eastAsia="仿宋_GB2312"/>
                <w:szCs w:val="21"/>
              </w:rPr>
            </w:pPr>
          </w:p>
        </w:tc>
        <w:tc>
          <w:tcPr>
            <w:tcW w:w="796" w:type="pct"/>
            <w:vAlign w:val="center"/>
          </w:tcPr>
          <w:p>
            <w:pPr>
              <w:jc w:val="center"/>
              <w:rPr>
                <w:rFonts w:eastAsia="仿宋_GB2312"/>
                <w:szCs w:val="21"/>
              </w:rPr>
            </w:pPr>
            <w:r>
              <w:rPr>
                <w:rFonts w:eastAsia="仿宋_GB2312"/>
                <w:szCs w:val="21"/>
              </w:rPr>
              <w:t>S122C016</w:t>
            </w:r>
          </w:p>
        </w:tc>
        <w:tc>
          <w:tcPr>
            <w:tcW w:w="1911" w:type="pct"/>
            <w:vAlign w:val="center"/>
          </w:tcPr>
          <w:p>
            <w:pPr>
              <w:rPr>
                <w:rFonts w:eastAsia="仿宋_GB2312"/>
                <w:szCs w:val="21"/>
              </w:rPr>
            </w:pPr>
            <w:r>
              <w:rPr>
                <w:rFonts w:hint="eastAsia" w:eastAsia="仿宋_GB2312"/>
                <w:szCs w:val="21"/>
              </w:rPr>
              <w:t>运动生理学</w:t>
            </w:r>
          </w:p>
        </w:tc>
        <w:tc>
          <w:tcPr>
            <w:tcW w:w="238" w:type="pct"/>
            <w:vAlign w:val="center"/>
          </w:tcPr>
          <w:p>
            <w:pPr>
              <w:jc w:val="center"/>
              <w:rPr>
                <w:rFonts w:eastAsia="仿宋_GB2312"/>
                <w:szCs w:val="21"/>
              </w:rPr>
            </w:pPr>
            <w:r>
              <w:rPr>
                <w:rFonts w:eastAsia="仿宋_GB2312"/>
                <w:szCs w:val="21"/>
              </w:rPr>
              <w:t>2</w:t>
            </w:r>
          </w:p>
        </w:tc>
        <w:tc>
          <w:tcPr>
            <w:tcW w:w="397" w:type="pct"/>
            <w:vAlign w:val="center"/>
          </w:tcPr>
          <w:p>
            <w:pPr>
              <w:jc w:val="center"/>
              <w:rPr>
                <w:rFonts w:eastAsia="仿宋_GB2312"/>
                <w:szCs w:val="21"/>
              </w:rPr>
            </w:pPr>
            <w:r>
              <w:rPr>
                <w:rFonts w:hint="eastAsia" w:eastAsia="仿宋_GB2312"/>
                <w:szCs w:val="21"/>
              </w:rPr>
              <w:t>秋</w:t>
            </w:r>
          </w:p>
        </w:tc>
        <w:tc>
          <w:tcPr>
            <w:tcW w:w="397" w:type="pct"/>
            <w:vAlign w:val="center"/>
          </w:tcPr>
          <w:p>
            <w:pPr>
              <w:jc w:val="center"/>
              <w:rPr>
                <w:rFonts w:eastAsia="仿宋_GB2312"/>
                <w:szCs w:val="21"/>
              </w:rPr>
            </w:pPr>
            <w:r>
              <w:rPr>
                <w:rFonts w:hint="eastAsia" w:eastAsia="仿宋_GB2312"/>
                <w:szCs w:val="21"/>
              </w:rPr>
              <w:t>考查</w:t>
            </w:r>
          </w:p>
        </w:tc>
        <w:tc>
          <w:tcPr>
            <w:tcW w:w="555" w:type="pct"/>
            <w:vMerge w:val="continue"/>
            <w:vAlign w:val="center"/>
          </w:tcPr>
          <w:p>
            <w:pPr>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9" w:type="pct"/>
            <w:vMerge w:val="continue"/>
            <w:vAlign w:val="center"/>
          </w:tcPr>
          <w:p>
            <w:pPr>
              <w:jc w:val="center"/>
              <w:rPr>
                <w:rFonts w:eastAsia="仿宋_GB2312"/>
                <w:szCs w:val="21"/>
              </w:rPr>
            </w:pPr>
          </w:p>
        </w:tc>
        <w:tc>
          <w:tcPr>
            <w:tcW w:w="477" w:type="pct"/>
            <w:vMerge w:val="continue"/>
            <w:vAlign w:val="center"/>
          </w:tcPr>
          <w:p>
            <w:pPr>
              <w:jc w:val="center"/>
              <w:rPr>
                <w:rFonts w:eastAsia="仿宋_GB2312"/>
                <w:szCs w:val="21"/>
              </w:rPr>
            </w:pPr>
          </w:p>
        </w:tc>
        <w:tc>
          <w:tcPr>
            <w:tcW w:w="796" w:type="pct"/>
            <w:vAlign w:val="center"/>
          </w:tcPr>
          <w:p>
            <w:pPr>
              <w:jc w:val="center"/>
              <w:rPr>
                <w:rFonts w:eastAsia="仿宋_GB2312"/>
                <w:szCs w:val="21"/>
              </w:rPr>
            </w:pPr>
            <w:r>
              <w:rPr>
                <w:rFonts w:eastAsia="仿宋_GB2312"/>
                <w:szCs w:val="21"/>
              </w:rPr>
              <w:t>S122C015</w:t>
            </w:r>
          </w:p>
        </w:tc>
        <w:tc>
          <w:tcPr>
            <w:tcW w:w="1911" w:type="pct"/>
            <w:vAlign w:val="center"/>
          </w:tcPr>
          <w:p>
            <w:pPr>
              <w:rPr>
                <w:rFonts w:eastAsia="仿宋_GB2312"/>
                <w:szCs w:val="21"/>
              </w:rPr>
            </w:pPr>
            <w:r>
              <w:rPr>
                <w:rFonts w:hint="eastAsia" w:eastAsia="仿宋_GB2312"/>
                <w:szCs w:val="21"/>
              </w:rPr>
              <w:t>运动竞赛理论与实践</w:t>
            </w:r>
          </w:p>
        </w:tc>
        <w:tc>
          <w:tcPr>
            <w:tcW w:w="238" w:type="pct"/>
            <w:vAlign w:val="center"/>
          </w:tcPr>
          <w:p>
            <w:pPr>
              <w:jc w:val="center"/>
              <w:rPr>
                <w:rFonts w:eastAsia="仿宋_GB2312"/>
                <w:szCs w:val="21"/>
              </w:rPr>
            </w:pPr>
            <w:r>
              <w:rPr>
                <w:rFonts w:eastAsia="仿宋_GB2312"/>
                <w:szCs w:val="21"/>
              </w:rPr>
              <w:t>2</w:t>
            </w:r>
          </w:p>
        </w:tc>
        <w:tc>
          <w:tcPr>
            <w:tcW w:w="397" w:type="pct"/>
            <w:vAlign w:val="center"/>
          </w:tcPr>
          <w:p>
            <w:pPr>
              <w:jc w:val="center"/>
              <w:rPr>
                <w:rFonts w:eastAsia="仿宋_GB2312"/>
                <w:szCs w:val="21"/>
              </w:rPr>
            </w:pPr>
            <w:r>
              <w:rPr>
                <w:rFonts w:hint="eastAsia" w:eastAsia="仿宋_GB2312"/>
                <w:szCs w:val="21"/>
              </w:rPr>
              <w:t>春</w:t>
            </w:r>
          </w:p>
        </w:tc>
        <w:tc>
          <w:tcPr>
            <w:tcW w:w="397" w:type="pct"/>
            <w:vAlign w:val="center"/>
          </w:tcPr>
          <w:p>
            <w:pPr>
              <w:jc w:val="center"/>
              <w:rPr>
                <w:rFonts w:eastAsia="仿宋_GB2312"/>
                <w:szCs w:val="21"/>
              </w:rPr>
            </w:pPr>
            <w:r>
              <w:rPr>
                <w:rFonts w:hint="eastAsia" w:eastAsia="仿宋_GB2312"/>
                <w:szCs w:val="21"/>
              </w:rPr>
              <w:t>考查</w:t>
            </w:r>
          </w:p>
        </w:tc>
        <w:tc>
          <w:tcPr>
            <w:tcW w:w="555" w:type="pct"/>
            <w:vMerge w:val="continue"/>
            <w:vAlign w:val="center"/>
          </w:tcPr>
          <w:p>
            <w:pPr>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9" w:type="pct"/>
            <w:vMerge w:val="continue"/>
            <w:vAlign w:val="center"/>
          </w:tcPr>
          <w:p>
            <w:pPr>
              <w:jc w:val="center"/>
              <w:rPr>
                <w:rFonts w:eastAsia="仿宋_GB2312"/>
                <w:szCs w:val="21"/>
              </w:rPr>
            </w:pPr>
          </w:p>
        </w:tc>
        <w:tc>
          <w:tcPr>
            <w:tcW w:w="477" w:type="pct"/>
            <w:vMerge w:val="continue"/>
            <w:vAlign w:val="center"/>
          </w:tcPr>
          <w:p>
            <w:pPr>
              <w:jc w:val="center"/>
              <w:rPr>
                <w:rFonts w:eastAsia="仿宋_GB2312"/>
                <w:szCs w:val="21"/>
              </w:rPr>
            </w:pPr>
          </w:p>
        </w:tc>
        <w:tc>
          <w:tcPr>
            <w:tcW w:w="796" w:type="pct"/>
            <w:vAlign w:val="center"/>
          </w:tcPr>
          <w:p>
            <w:pPr>
              <w:jc w:val="center"/>
              <w:rPr>
                <w:rFonts w:eastAsia="仿宋_GB2312"/>
                <w:szCs w:val="21"/>
              </w:rPr>
            </w:pPr>
            <w:r>
              <w:rPr>
                <w:rFonts w:eastAsia="仿宋_GB2312"/>
                <w:szCs w:val="21"/>
              </w:rPr>
              <w:t>S122B013</w:t>
            </w:r>
          </w:p>
        </w:tc>
        <w:tc>
          <w:tcPr>
            <w:tcW w:w="1911" w:type="pct"/>
            <w:vAlign w:val="center"/>
          </w:tcPr>
          <w:p>
            <w:pPr>
              <w:rPr>
                <w:rFonts w:eastAsia="仿宋_GB2312"/>
                <w:szCs w:val="21"/>
              </w:rPr>
            </w:pPr>
            <w:r>
              <w:rPr>
                <w:rFonts w:eastAsia="仿宋_GB2312"/>
                <w:szCs w:val="21"/>
              </w:rPr>
              <w:t>Theory and Application of Sports Psychology</w:t>
            </w:r>
          </w:p>
        </w:tc>
        <w:tc>
          <w:tcPr>
            <w:tcW w:w="238" w:type="pct"/>
            <w:vAlign w:val="center"/>
          </w:tcPr>
          <w:p>
            <w:pPr>
              <w:jc w:val="center"/>
              <w:rPr>
                <w:rFonts w:eastAsia="仿宋_GB2312"/>
                <w:szCs w:val="21"/>
              </w:rPr>
            </w:pPr>
            <w:r>
              <w:rPr>
                <w:rFonts w:eastAsia="仿宋_GB2312"/>
                <w:szCs w:val="21"/>
              </w:rPr>
              <w:t>2</w:t>
            </w:r>
          </w:p>
        </w:tc>
        <w:tc>
          <w:tcPr>
            <w:tcW w:w="397" w:type="pct"/>
            <w:vAlign w:val="center"/>
          </w:tcPr>
          <w:p>
            <w:pPr>
              <w:jc w:val="center"/>
              <w:rPr>
                <w:rFonts w:eastAsia="仿宋_GB2312"/>
                <w:szCs w:val="21"/>
              </w:rPr>
            </w:pPr>
            <w:r>
              <w:rPr>
                <w:rFonts w:hint="eastAsia" w:eastAsia="仿宋_GB2312"/>
                <w:szCs w:val="21"/>
              </w:rPr>
              <w:t>秋</w:t>
            </w:r>
          </w:p>
        </w:tc>
        <w:tc>
          <w:tcPr>
            <w:tcW w:w="397" w:type="pct"/>
            <w:vAlign w:val="center"/>
          </w:tcPr>
          <w:p>
            <w:pPr>
              <w:jc w:val="center"/>
              <w:rPr>
                <w:rFonts w:eastAsia="仿宋_GB2312"/>
                <w:szCs w:val="21"/>
              </w:rPr>
            </w:pPr>
            <w:r>
              <w:rPr>
                <w:rFonts w:hint="eastAsia" w:eastAsia="仿宋_GB2312"/>
                <w:szCs w:val="21"/>
              </w:rPr>
              <w:t>考试</w:t>
            </w:r>
          </w:p>
        </w:tc>
        <w:tc>
          <w:tcPr>
            <w:tcW w:w="555" w:type="pct"/>
            <w:vMerge w:val="continue"/>
            <w:vAlign w:val="center"/>
          </w:tcPr>
          <w:p>
            <w:pPr>
              <w:jc w:val="center"/>
              <w:rPr>
                <w:rFonts w:eastAsia="仿宋_GB2312"/>
                <w:szCs w:val="21"/>
              </w:rPr>
            </w:pPr>
          </w:p>
        </w:tc>
      </w:tr>
    </w:tbl>
    <w:p/>
    <w:tbl>
      <w:tblPr>
        <w:tblStyle w:val="2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804"/>
        <w:gridCol w:w="1348"/>
        <w:gridCol w:w="3249"/>
        <w:gridCol w:w="427"/>
        <w:gridCol w:w="668"/>
        <w:gridCol w:w="668"/>
        <w:gridCol w:w="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9" w:type="pct"/>
            <w:vMerge w:val="restart"/>
            <w:vAlign w:val="center"/>
          </w:tcPr>
          <w:p>
            <w:pPr>
              <w:jc w:val="center"/>
              <w:rPr>
                <w:rFonts w:eastAsia="仿宋_GB2312"/>
                <w:b/>
                <w:szCs w:val="21"/>
              </w:rPr>
            </w:pPr>
          </w:p>
        </w:tc>
        <w:tc>
          <w:tcPr>
            <w:tcW w:w="477" w:type="pct"/>
            <w:vMerge w:val="restart"/>
            <w:vAlign w:val="center"/>
          </w:tcPr>
          <w:p>
            <w:pPr>
              <w:jc w:val="center"/>
              <w:rPr>
                <w:rFonts w:eastAsia="仿宋_GB2312"/>
                <w:b/>
                <w:szCs w:val="21"/>
              </w:rPr>
            </w:pPr>
            <w:r>
              <w:rPr>
                <w:rFonts w:hint="eastAsia" w:eastAsia="仿宋_GB2312"/>
                <w:b/>
                <w:szCs w:val="21"/>
              </w:rPr>
              <w:t>课程</w:t>
            </w:r>
          </w:p>
          <w:p>
            <w:pPr>
              <w:jc w:val="center"/>
              <w:rPr>
                <w:rFonts w:eastAsia="仿宋_GB2312"/>
                <w:b/>
                <w:szCs w:val="21"/>
              </w:rPr>
            </w:pPr>
            <w:r>
              <w:rPr>
                <w:rFonts w:hint="eastAsia" w:eastAsia="仿宋_GB2312"/>
                <w:b/>
                <w:szCs w:val="21"/>
              </w:rPr>
              <w:t>类型</w:t>
            </w:r>
          </w:p>
        </w:tc>
        <w:tc>
          <w:tcPr>
            <w:tcW w:w="796" w:type="pct"/>
            <w:vAlign w:val="center"/>
          </w:tcPr>
          <w:p>
            <w:pPr>
              <w:jc w:val="center"/>
              <w:rPr>
                <w:rFonts w:eastAsia="仿宋_GB2312"/>
                <w:b/>
                <w:szCs w:val="21"/>
              </w:rPr>
            </w:pPr>
            <w:r>
              <w:rPr>
                <w:rFonts w:hint="eastAsia" w:eastAsia="仿宋_GB2312"/>
                <w:b/>
                <w:szCs w:val="21"/>
              </w:rPr>
              <w:t>课程编号</w:t>
            </w:r>
          </w:p>
        </w:tc>
        <w:tc>
          <w:tcPr>
            <w:tcW w:w="1911" w:type="pct"/>
            <w:vAlign w:val="center"/>
          </w:tcPr>
          <w:p>
            <w:pPr>
              <w:jc w:val="center"/>
              <w:rPr>
                <w:rFonts w:eastAsia="仿宋_GB2312"/>
                <w:b/>
                <w:szCs w:val="21"/>
              </w:rPr>
            </w:pPr>
            <w:r>
              <w:rPr>
                <w:rFonts w:hint="eastAsia" w:eastAsia="仿宋_GB2312"/>
                <w:b/>
                <w:szCs w:val="21"/>
              </w:rPr>
              <w:t>课程名称</w:t>
            </w:r>
          </w:p>
        </w:tc>
        <w:tc>
          <w:tcPr>
            <w:tcW w:w="238" w:type="pct"/>
            <w:vAlign w:val="center"/>
          </w:tcPr>
          <w:p>
            <w:pPr>
              <w:jc w:val="center"/>
              <w:rPr>
                <w:rFonts w:eastAsia="仿宋_GB2312"/>
                <w:b/>
                <w:szCs w:val="21"/>
              </w:rPr>
            </w:pPr>
            <w:r>
              <w:rPr>
                <w:rFonts w:hint="eastAsia" w:eastAsia="仿宋_GB2312"/>
                <w:b/>
                <w:szCs w:val="21"/>
              </w:rPr>
              <w:t>学分</w:t>
            </w:r>
          </w:p>
        </w:tc>
        <w:tc>
          <w:tcPr>
            <w:tcW w:w="397" w:type="pct"/>
            <w:vAlign w:val="center"/>
          </w:tcPr>
          <w:p>
            <w:pPr>
              <w:jc w:val="center"/>
              <w:rPr>
                <w:rFonts w:eastAsia="仿宋_GB2312"/>
                <w:b/>
                <w:szCs w:val="21"/>
              </w:rPr>
            </w:pPr>
            <w:r>
              <w:rPr>
                <w:rFonts w:hint="eastAsia" w:eastAsia="仿宋_GB2312"/>
                <w:b/>
                <w:szCs w:val="21"/>
              </w:rPr>
              <w:t>开课</w:t>
            </w:r>
          </w:p>
          <w:p>
            <w:pPr>
              <w:jc w:val="center"/>
              <w:rPr>
                <w:rFonts w:eastAsia="仿宋_GB2312"/>
                <w:b/>
                <w:szCs w:val="21"/>
              </w:rPr>
            </w:pPr>
            <w:r>
              <w:rPr>
                <w:rFonts w:hint="eastAsia" w:eastAsia="仿宋_GB2312"/>
                <w:b/>
                <w:szCs w:val="21"/>
              </w:rPr>
              <w:t>学期</w:t>
            </w:r>
          </w:p>
        </w:tc>
        <w:tc>
          <w:tcPr>
            <w:tcW w:w="397" w:type="pct"/>
            <w:vAlign w:val="center"/>
          </w:tcPr>
          <w:p>
            <w:pPr>
              <w:jc w:val="center"/>
              <w:rPr>
                <w:rFonts w:eastAsia="仿宋_GB2312"/>
                <w:b/>
                <w:szCs w:val="21"/>
              </w:rPr>
            </w:pPr>
            <w:r>
              <w:rPr>
                <w:rFonts w:hint="eastAsia" w:eastAsia="仿宋_GB2312"/>
                <w:b/>
                <w:szCs w:val="21"/>
              </w:rPr>
              <w:t>考核方式</w:t>
            </w:r>
          </w:p>
        </w:tc>
        <w:tc>
          <w:tcPr>
            <w:tcW w:w="555" w:type="pct"/>
            <w:vMerge w:val="restart"/>
            <w:vAlign w:val="center"/>
          </w:tcPr>
          <w:p>
            <w:pPr>
              <w:jc w:val="center"/>
              <w:rPr>
                <w:rFonts w:eastAsia="仿宋_GB2312"/>
                <w:b/>
                <w:szCs w:val="21"/>
              </w:rPr>
            </w:pPr>
            <w:r>
              <w:rPr>
                <w:rFonts w:hint="eastAsia" w:eastAsia="仿宋_GB2312"/>
                <w:b/>
                <w:szCs w:val="21"/>
              </w:rPr>
              <w:t>备</w:t>
            </w:r>
            <w:r>
              <w:rPr>
                <w:rFonts w:eastAsia="仿宋_GB2312"/>
                <w:b/>
                <w:szCs w:val="21"/>
              </w:rPr>
              <w:t xml:space="preserve">  </w:t>
            </w:r>
            <w:r>
              <w:rPr>
                <w:rFonts w:hint="eastAsia" w:eastAsia="仿宋_GB2312"/>
                <w:b/>
                <w:szCs w:val="21"/>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9" w:type="pct"/>
            <w:vMerge w:val="restart"/>
            <w:vAlign w:val="center"/>
          </w:tcPr>
          <w:p>
            <w:pPr>
              <w:jc w:val="center"/>
              <w:rPr>
                <w:rFonts w:eastAsia="仿宋_GB2312"/>
                <w:szCs w:val="21"/>
              </w:rPr>
            </w:pPr>
            <w:r>
              <w:rPr>
                <w:rFonts w:hint="eastAsia" w:eastAsia="仿宋_GB2312"/>
                <w:szCs w:val="21"/>
              </w:rPr>
              <w:t>选</w:t>
            </w:r>
            <w:r>
              <w:rPr>
                <w:rFonts w:eastAsia="仿宋_GB2312"/>
                <w:szCs w:val="21"/>
              </w:rPr>
              <w:t xml:space="preserve"> </w:t>
            </w:r>
            <w:r>
              <w:rPr>
                <w:rFonts w:hint="eastAsia" w:eastAsia="仿宋_GB2312"/>
                <w:szCs w:val="21"/>
              </w:rPr>
              <w:t>修</w:t>
            </w:r>
            <w:r>
              <w:rPr>
                <w:rFonts w:eastAsia="仿宋_GB2312"/>
                <w:szCs w:val="21"/>
              </w:rPr>
              <w:t xml:space="preserve"> </w:t>
            </w:r>
            <w:r>
              <w:rPr>
                <w:rFonts w:hint="eastAsia" w:eastAsia="仿宋_GB2312"/>
                <w:szCs w:val="21"/>
              </w:rPr>
              <w:t>模</w:t>
            </w:r>
            <w:r>
              <w:rPr>
                <w:rFonts w:eastAsia="仿宋_GB2312"/>
                <w:szCs w:val="21"/>
              </w:rPr>
              <w:t xml:space="preserve"> </w:t>
            </w:r>
            <w:r>
              <w:rPr>
                <w:rFonts w:hint="eastAsia" w:eastAsia="仿宋_GB2312"/>
                <w:szCs w:val="21"/>
              </w:rPr>
              <w:t>块</w:t>
            </w:r>
          </w:p>
        </w:tc>
        <w:tc>
          <w:tcPr>
            <w:tcW w:w="477" w:type="pct"/>
            <w:vMerge w:val="restart"/>
            <w:vAlign w:val="center"/>
          </w:tcPr>
          <w:p>
            <w:pPr>
              <w:jc w:val="center"/>
              <w:rPr>
                <w:rFonts w:eastAsia="仿宋_GB2312"/>
                <w:szCs w:val="21"/>
              </w:rPr>
            </w:pPr>
            <w:r>
              <w:rPr>
                <w:rFonts w:hint="eastAsia" w:eastAsia="仿宋_GB2312"/>
                <w:szCs w:val="21"/>
              </w:rPr>
              <w:t>专业</w:t>
            </w:r>
          </w:p>
          <w:p>
            <w:pPr>
              <w:jc w:val="center"/>
              <w:rPr>
                <w:rFonts w:eastAsia="仿宋_GB2312"/>
                <w:szCs w:val="21"/>
              </w:rPr>
            </w:pPr>
            <w:r>
              <w:rPr>
                <w:rFonts w:hint="eastAsia" w:eastAsia="仿宋_GB2312"/>
                <w:szCs w:val="21"/>
              </w:rPr>
              <w:t>术科</w:t>
            </w:r>
          </w:p>
          <w:p>
            <w:pPr>
              <w:jc w:val="center"/>
              <w:rPr>
                <w:rFonts w:eastAsia="仿宋_GB2312"/>
                <w:szCs w:val="21"/>
              </w:rPr>
            </w:pPr>
            <w:r>
              <w:rPr>
                <w:rFonts w:hint="eastAsia" w:eastAsia="仿宋_GB2312"/>
                <w:szCs w:val="21"/>
              </w:rPr>
              <w:t>选修</w:t>
            </w:r>
          </w:p>
        </w:tc>
        <w:tc>
          <w:tcPr>
            <w:tcW w:w="796" w:type="pct"/>
            <w:vAlign w:val="center"/>
          </w:tcPr>
          <w:p>
            <w:pPr>
              <w:jc w:val="center"/>
              <w:rPr>
                <w:rFonts w:eastAsia="仿宋_GB2312"/>
                <w:szCs w:val="21"/>
              </w:rPr>
            </w:pPr>
            <w:r>
              <w:rPr>
                <w:rFonts w:eastAsia="仿宋_GB2312"/>
                <w:szCs w:val="21"/>
              </w:rPr>
              <w:t>S122C012</w:t>
            </w:r>
          </w:p>
        </w:tc>
        <w:tc>
          <w:tcPr>
            <w:tcW w:w="1911" w:type="pct"/>
            <w:vAlign w:val="center"/>
          </w:tcPr>
          <w:p>
            <w:pPr>
              <w:rPr>
                <w:rFonts w:eastAsia="仿宋_GB2312"/>
                <w:szCs w:val="21"/>
              </w:rPr>
            </w:pPr>
            <w:r>
              <w:rPr>
                <w:rFonts w:hint="eastAsia" w:eastAsia="仿宋_GB2312"/>
                <w:szCs w:val="21"/>
              </w:rPr>
              <w:t>网球</w:t>
            </w:r>
          </w:p>
        </w:tc>
        <w:tc>
          <w:tcPr>
            <w:tcW w:w="238" w:type="pct"/>
            <w:vAlign w:val="center"/>
          </w:tcPr>
          <w:p>
            <w:pPr>
              <w:jc w:val="center"/>
              <w:rPr>
                <w:rFonts w:eastAsia="仿宋_GB2312"/>
                <w:szCs w:val="21"/>
              </w:rPr>
            </w:pPr>
            <w:r>
              <w:rPr>
                <w:rFonts w:eastAsia="仿宋_GB2312"/>
                <w:szCs w:val="21"/>
              </w:rPr>
              <w:t>2</w:t>
            </w:r>
          </w:p>
        </w:tc>
        <w:tc>
          <w:tcPr>
            <w:tcW w:w="397" w:type="pct"/>
            <w:vAlign w:val="center"/>
          </w:tcPr>
          <w:p>
            <w:pPr>
              <w:jc w:val="center"/>
              <w:rPr>
                <w:rFonts w:eastAsia="仿宋_GB2312"/>
                <w:szCs w:val="21"/>
              </w:rPr>
            </w:pPr>
            <w:r>
              <w:rPr>
                <w:rFonts w:hint="eastAsia" w:eastAsia="仿宋_GB2312"/>
                <w:szCs w:val="21"/>
              </w:rPr>
              <w:t>秋</w:t>
            </w:r>
          </w:p>
        </w:tc>
        <w:tc>
          <w:tcPr>
            <w:tcW w:w="397" w:type="pct"/>
            <w:vAlign w:val="center"/>
          </w:tcPr>
          <w:p>
            <w:pPr>
              <w:jc w:val="center"/>
              <w:rPr>
                <w:rFonts w:eastAsia="仿宋_GB2312"/>
                <w:szCs w:val="21"/>
              </w:rPr>
            </w:pPr>
            <w:r>
              <w:rPr>
                <w:rFonts w:hint="eastAsia" w:eastAsia="仿宋_GB2312"/>
                <w:szCs w:val="21"/>
              </w:rPr>
              <w:t>考查</w:t>
            </w:r>
          </w:p>
        </w:tc>
        <w:tc>
          <w:tcPr>
            <w:tcW w:w="555" w:type="pct"/>
            <w:vMerge w:val="restart"/>
            <w:vAlign w:val="center"/>
          </w:tcPr>
          <w:p>
            <w:pPr>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9" w:type="pct"/>
            <w:vMerge w:val="continue"/>
            <w:vAlign w:val="center"/>
          </w:tcPr>
          <w:p>
            <w:pPr>
              <w:jc w:val="center"/>
              <w:rPr>
                <w:rFonts w:eastAsia="仿宋_GB2312"/>
                <w:szCs w:val="21"/>
              </w:rPr>
            </w:pPr>
          </w:p>
        </w:tc>
        <w:tc>
          <w:tcPr>
            <w:tcW w:w="477" w:type="pct"/>
            <w:vMerge w:val="continue"/>
            <w:vAlign w:val="center"/>
          </w:tcPr>
          <w:p>
            <w:pPr>
              <w:jc w:val="center"/>
              <w:rPr>
                <w:rFonts w:eastAsia="仿宋_GB2312"/>
                <w:szCs w:val="21"/>
              </w:rPr>
            </w:pPr>
          </w:p>
        </w:tc>
        <w:tc>
          <w:tcPr>
            <w:tcW w:w="796" w:type="pct"/>
            <w:vAlign w:val="center"/>
          </w:tcPr>
          <w:p>
            <w:pPr>
              <w:jc w:val="center"/>
              <w:rPr>
                <w:rFonts w:eastAsia="仿宋_GB2312"/>
                <w:szCs w:val="21"/>
              </w:rPr>
            </w:pPr>
            <w:r>
              <w:rPr>
                <w:rFonts w:eastAsia="仿宋_GB2312"/>
                <w:szCs w:val="21"/>
              </w:rPr>
              <w:t>S122C006</w:t>
            </w:r>
          </w:p>
        </w:tc>
        <w:tc>
          <w:tcPr>
            <w:tcW w:w="1911" w:type="pct"/>
            <w:vAlign w:val="center"/>
          </w:tcPr>
          <w:p>
            <w:pPr>
              <w:rPr>
                <w:rFonts w:eastAsia="仿宋_GB2312"/>
                <w:szCs w:val="21"/>
              </w:rPr>
            </w:pPr>
            <w:r>
              <w:rPr>
                <w:rFonts w:hint="eastAsia" w:eastAsia="仿宋_GB2312"/>
                <w:szCs w:val="21"/>
              </w:rPr>
              <w:t>乒乓球</w:t>
            </w:r>
          </w:p>
        </w:tc>
        <w:tc>
          <w:tcPr>
            <w:tcW w:w="238" w:type="pct"/>
            <w:vAlign w:val="center"/>
          </w:tcPr>
          <w:p>
            <w:pPr>
              <w:jc w:val="center"/>
              <w:rPr>
                <w:rFonts w:eastAsia="仿宋_GB2312"/>
                <w:szCs w:val="21"/>
              </w:rPr>
            </w:pPr>
            <w:r>
              <w:rPr>
                <w:rFonts w:eastAsia="仿宋_GB2312"/>
                <w:szCs w:val="21"/>
              </w:rPr>
              <w:t>2</w:t>
            </w:r>
          </w:p>
        </w:tc>
        <w:tc>
          <w:tcPr>
            <w:tcW w:w="397" w:type="pct"/>
            <w:vAlign w:val="center"/>
          </w:tcPr>
          <w:p>
            <w:pPr>
              <w:jc w:val="center"/>
              <w:rPr>
                <w:rFonts w:eastAsia="仿宋_GB2312"/>
                <w:szCs w:val="21"/>
              </w:rPr>
            </w:pPr>
            <w:r>
              <w:rPr>
                <w:rFonts w:hint="eastAsia" w:eastAsia="仿宋_GB2312"/>
                <w:szCs w:val="21"/>
              </w:rPr>
              <w:t>春</w:t>
            </w:r>
          </w:p>
        </w:tc>
        <w:tc>
          <w:tcPr>
            <w:tcW w:w="397" w:type="pct"/>
            <w:vAlign w:val="center"/>
          </w:tcPr>
          <w:p>
            <w:pPr>
              <w:jc w:val="center"/>
              <w:rPr>
                <w:rFonts w:eastAsia="仿宋_GB2312"/>
                <w:szCs w:val="21"/>
              </w:rPr>
            </w:pPr>
            <w:r>
              <w:rPr>
                <w:rFonts w:hint="eastAsia" w:eastAsia="仿宋_GB2312"/>
                <w:szCs w:val="21"/>
              </w:rPr>
              <w:t>考查</w:t>
            </w:r>
          </w:p>
        </w:tc>
        <w:tc>
          <w:tcPr>
            <w:tcW w:w="555" w:type="pct"/>
            <w:vMerge w:val="continue"/>
            <w:vAlign w:val="center"/>
          </w:tcPr>
          <w:p>
            <w:pPr>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9" w:type="pct"/>
            <w:vMerge w:val="continue"/>
            <w:vAlign w:val="center"/>
          </w:tcPr>
          <w:p>
            <w:pPr>
              <w:jc w:val="center"/>
              <w:rPr>
                <w:rFonts w:eastAsia="仿宋_GB2312"/>
                <w:szCs w:val="21"/>
              </w:rPr>
            </w:pPr>
          </w:p>
        </w:tc>
        <w:tc>
          <w:tcPr>
            <w:tcW w:w="477" w:type="pct"/>
            <w:vMerge w:val="continue"/>
            <w:vAlign w:val="center"/>
          </w:tcPr>
          <w:p>
            <w:pPr>
              <w:jc w:val="center"/>
              <w:rPr>
                <w:rFonts w:eastAsia="仿宋_GB2312"/>
                <w:szCs w:val="21"/>
              </w:rPr>
            </w:pPr>
          </w:p>
        </w:tc>
        <w:tc>
          <w:tcPr>
            <w:tcW w:w="796" w:type="pct"/>
            <w:vAlign w:val="center"/>
          </w:tcPr>
          <w:p>
            <w:pPr>
              <w:jc w:val="center"/>
              <w:rPr>
                <w:rFonts w:eastAsia="仿宋_GB2312"/>
                <w:szCs w:val="21"/>
              </w:rPr>
            </w:pPr>
            <w:r>
              <w:rPr>
                <w:rFonts w:eastAsia="仿宋_GB2312"/>
                <w:szCs w:val="21"/>
              </w:rPr>
              <w:t>S122C014</w:t>
            </w:r>
          </w:p>
        </w:tc>
        <w:tc>
          <w:tcPr>
            <w:tcW w:w="1911" w:type="pct"/>
            <w:vAlign w:val="center"/>
          </w:tcPr>
          <w:p>
            <w:pPr>
              <w:rPr>
                <w:rFonts w:eastAsia="仿宋_GB2312"/>
                <w:szCs w:val="21"/>
              </w:rPr>
            </w:pPr>
            <w:r>
              <w:rPr>
                <w:rFonts w:hint="eastAsia" w:eastAsia="仿宋_GB2312"/>
                <w:szCs w:val="21"/>
              </w:rPr>
              <w:t>羽毛球</w:t>
            </w:r>
          </w:p>
        </w:tc>
        <w:tc>
          <w:tcPr>
            <w:tcW w:w="238" w:type="pct"/>
            <w:vAlign w:val="center"/>
          </w:tcPr>
          <w:p>
            <w:pPr>
              <w:jc w:val="center"/>
              <w:rPr>
                <w:rFonts w:eastAsia="仿宋_GB2312"/>
                <w:szCs w:val="21"/>
              </w:rPr>
            </w:pPr>
            <w:r>
              <w:rPr>
                <w:rFonts w:eastAsia="仿宋_GB2312"/>
                <w:szCs w:val="21"/>
              </w:rPr>
              <w:t>2</w:t>
            </w:r>
          </w:p>
        </w:tc>
        <w:tc>
          <w:tcPr>
            <w:tcW w:w="397" w:type="pct"/>
            <w:vAlign w:val="center"/>
          </w:tcPr>
          <w:p>
            <w:pPr>
              <w:jc w:val="center"/>
              <w:rPr>
                <w:rFonts w:eastAsia="仿宋_GB2312"/>
                <w:szCs w:val="21"/>
              </w:rPr>
            </w:pPr>
            <w:r>
              <w:rPr>
                <w:rFonts w:hint="eastAsia" w:eastAsia="仿宋_GB2312"/>
                <w:szCs w:val="21"/>
              </w:rPr>
              <w:t>秋</w:t>
            </w:r>
          </w:p>
        </w:tc>
        <w:tc>
          <w:tcPr>
            <w:tcW w:w="397" w:type="pct"/>
            <w:vAlign w:val="center"/>
          </w:tcPr>
          <w:p>
            <w:pPr>
              <w:jc w:val="center"/>
              <w:rPr>
                <w:rFonts w:eastAsia="仿宋_GB2312"/>
                <w:szCs w:val="21"/>
              </w:rPr>
            </w:pPr>
            <w:r>
              <w:rPr>
                <w:rFonts w:hint="eastAsia" w:eastAsia="仿宋_GB2312"/>
                <w:szCs w:val="21"/>
              </w:rPr>
              <w:t>考查</w:t>
            </w:r>
          </w:p>
        </w:tc>
        <w:tc>
          <w:tcPr>
            <w:tcW w:w="555" w:type="pct"/>
            <w:vMerge w:val="continue"/>
            <w:vAlign w:val="center"/>
          </w:tcPr>
          <w:p>
            <w:pPr>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9" w:type="pct"/>
            <w:vMerge w:val="continue"/>
            <w:vAlign w:val="center"/>
          </w:tcPr>
          <w:p>
            <w:pPr>
              <w:jc w:val="center"/>
              <w:rPr>
                <w:rFonts w:eastAsia="仿宋_GB2312"/>
                <w:szCs w:val="21"/>
              </w:rPr>
            </w:pPr>
          </w:p>
        </w:tc>
        <w:tc>
          <w:tcPr>
            <w:tcW w:w="477" w:type="pct"/>
            <w:vMerge w:val="continue"/>
            <w:vAlign w:val="center"/>
          </w:tcPr>
          <w:p>
            <w:pPr>
              <w:jc w:val="center"/>
              <w:rPr>
                <w:rFonts w:eastAsia="仿宋_GB2312"/>
                <w:szCs w:val="21"/>
              </w:rPr>
            </w:pPr>
          </w:p>
        </w:tc>
        <w:tc>
          <w:tcPr>
            <w:tcW w:w="796" w:type="pct"/>
            <w:vAlign w:val="center"/>
          </w:tcPr>
          <w:p>
            <w:pPr>
              <w:jc w:val="center"/>
              <w:rPr>
                <w:rFonts w:eastAsia="仿宋_GB2312"/>
                <w:szCs w:val="21"/>
              </w:rPr>
            </w:pPr>
            <w:r>
              <w:rPr>
                <w:rFonts w:eastAsia="仿宋_GB2312"/>
                <w:szCs w:val="21"/>
              </w:rPr>
              <w:t>S122C003</w:t>
            </w:r>
          </w:p>
        </w:tc>
        <w:tc>
          <w:tcPr>
            <w:tcW w:w="1911" w:type="pct"/>
            <w:vAlign w:val="center"/>
          </w:tcPr>
          <w:p>
            <w:pPr>
              <w:rPr>
                <w:rFonts w:eastAsia="仿宋_GB2312"/>
                <w:szCs w:val="21"/>
              </w:rPr>
            </w:pPr>
            <w:r>
              <w:rPr>
                <w:rFonts w:hint="eastAsia" w:eastAsia="仿宋_GB2312"/>
                <w:szCs w:val="21"/>
              </w:rPr>
              <w:t>篮球</w:t>
            </w:r>
          </w:p>
        </w:tc>
        <w:tc>
          <w:tcPr>
            <w:tcW w:w="238" w:type="pct"/>
            <w:vAlign w:val="center"/>
          </w:tcPr>
          <w:p>
            <w:pPr>
              <w:jc w:val="center"/>
              <w:rPr>
                <w:rFonts w:eastAsia="仿宋_GB2312"/>
                <w:szCs w:val="21"/>
              </w:rPr>
            </w:pPr>
            <w:r>
              <w:rPr>
                <w:rFonts w:eastAsia="仿宋_GB2312"/>
                <w:szCs w:val="21"/>
              </w:rPr>
              <w:t>2</w:t>
            </w:r>
          </w:p>
        </w:tc>
        <w:tc>
          <w:tcPr>
            <w:tcW w:w="397" w:type="pct"/>
            <w:vAlign w:val="center"/>
          </w:tcPr>
          <w:p>
            <w:pPr>
              <w:jc w:val="center"/>
              <w:rPr>
                <w:rFonts w:eastAsia="仿宋_GB2312"/>
                <w:szCs w:val="21"/>
              </w:rPr>
            </w:pPr>
            <w:r>
              <w:rPr>
                <w:rFonts w:hint="eastAsia" w:eastAsia="仿宋_GB2312"/>
                <w:szCs w:val="21"/>
              </w:rPr>
              <w:t>春</w:t>
            </w:r>
          </w:p>
        </w:tc>
        <w:tc>
          <w:tcPr>
            <w:tcW w:w="397" w:type="pct"/>
            <w:vAlign w:val="center"/>
          </w:tcPr>
          <w:p>
            <w:pPr>
              <w:jc w:val="center"/>
              <w:rPr>
                <w:rFonts w:eastAsia="仿宋_GB2312"/>
                <w:szCs w:val="21"/>
              </w:rPr>
            </w:pPr>
            <w:r>
              <w:rPr>
                <w:rFonts w:hint="eastAsia" w:eastAsia="仿宋_GB2312"/>
                <w:szCs w:val="21"/>
              </w:rPr>
              <w:t>考查</w:t>
            </w:r>
          </w:p>
        </w:tc>
        <w:tc>
          <w:tcPr>
            <w:tcW w:w="555" w:type="pct"/>
            <w:vMerge w:val="continue"/>
            <w:vAlign w:val="center"/>
          </w:tcPr>
          <w:p>
            <w:pPr>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9" w:type="pct"/>
            <w:vMerge w:val="continue"/>
            <w:vAlign w:val="center"/>
          </w:tcPr>
          <w:p>
            <w:pPr>
              <w:jc w:val="center"/>
              <w:rPr>
                <w:rFonts w:eastAsia="仿宋_GB2312"/>
                <w:szCs w:val="21"/>
              </w:rPr>
            </w:pPr>
          </w:p>
        </w:tc>
        <w:tc>
          <w:tcPr>
            <w:tcW w:w="477" w:type="pct"/>
            <w:vMerge w:val="continue"/>
            <w:vAlign w:val="center"/>
          </w:tcPr>
          <w:p>
            <w:pPr>
              <w:jc w:val="center"/>
              <w:rPr>
                <w:rFonts w:eastAsia="仿宋_GB2312"/>
                <w:szCs w:val="21"/>
              </w:rPr>
            </w:pPr>
          </w:p>
        </w:tc>
        <w:tc>
          <w:tcPr>
            <w:tcW w:w="796" w:type="pct"/>
            <w:vAlign w:val="center"/>
          </w:tcPr>
          <w:p>
            <w:pPr>
              <w:jc w:val="center"/>
              <w:rPr>
                <w:rFonts w:eastAsia="仿宋_GB2312"/>
                <w:szCs w:val="21"/>
              </w:rPr>
            </w:pPr>
            <w:r>
              <w:rPr>
                <w:rFonts w:eastAsia="仿宋_GB2312"/>
                <w:szCs w:val="21"/>
              </w:rPr>
              <w:t>S122C005</w:t>
            </w:r>
          </w:p>
        </w:tc>
        <w:tc>
          <w:tcPr>
            <w:tcW w:w="1911" w:type="pct"/>
            <w:vAlign w:val="center"/>
          </w:tcPr>
          <w:p>
            <w:pPr>
              <w:rPr>
                <w:rFonts w:eastAsia="仿宋_GB2312"/>
                <w:szCs w:val="21"/>
              </w:rPr>
            </w:pPr>
            <w:r>
              <w:rPr>
                <w:rFonts w:hint="eastAsia" w:eastAsia="仿宋_GB2312"/>
                <w:szCs w:val="21"/>
              </w:rPr>
              <w:t>排球</w:t>
            </w:r>
          </w:p>
        </w:tc>
        <w:tc>
          <w:tcPr>
            <w:tcW w:w="238" w:type="pct"/>
            <w:vAlign w:val="center"/>
          </w:tcPr>
          <w:p>
            <w:pPr>
              <w:jc w:val="center"/>
              <w:rPr>
                <w:rFonts w:eastAsia="仿宋_GB2312"/>
                <w:szCs w:val="21"/>
              </w:rPr>
            </w:pPr>
            <w:r>
              <w:rPr>
                <w:rFonts w:eastAsia="仿宋_GB2312"/>
                <w:szCs w:val="21"/>
              </w:rPr>
              <w:t>2</w:t>
            </w:r>
          </w:p>
        </w:tc>
        <w:tc>
          <w:tcPr>
            <w:tcW w:w="397" w:type="pct"/>
            <w:vAlign w:val="center"/>
          </w:tcPr>
          <w:p>
            <w:pPr>
              <w:jc w:val="center"/>
              <w:rPr>
                <w:rFonts w:eastAsia="仿宋_GB2312"/>
                <w:szCs w:val="21"/>
              </w:rPr>
            </w:pPr>
            <w:r>
              <w:rPr>
                <w:rFonts w:hint="eastAsia" w:eastAsia="仿宋_GB2312"/>
                <w:szCs w:val="21"/>
              </w:rPr>
              <w:t>秋</w:t>
            </w:r>
          </w:p>
        </w:tc>
        <w:tc>
          <w:tcPr>
            <w:tcW w:w="397" w:type="pct"/>
            <w:vAlign w:val="center"/>
          </w:tcPr>
          <w:p>
            <w:pPr>
              <w:jc w:val="center"/>
              <w:rPr>
                <w:rFonts w:eastAsia="仿宋_GB2312"/>
                <w:szCs w:val="21"/>
              </w:rPr>
            </w:pPr>
            <w:r>
              <w:rPr>
                <w:rFonts w:hint="eastAsia" w:eastAsia="仿宋_GB2312"/>
                <w:szCs w:val="21"/>
              </w:rPr>
              <w:t>考查</w:t>
            </w:r>
          </w:p>
        </w:tc>
        <w:tc>
          <w:tcPr>
            <w:tcW w:w="555" w:type="pct"/>
            <w:vMerge w:val="continue"/>
            <w:vAlign w:val="center"/>
          </w:tcPr>
          <w:p>
            <w:pPr>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9" w:type="pct"/>
            <w:vMerge w:val="continue"/>
            <w:vAlign w:val="center"/>
          </w:tcPr>
          <w:p>
            <w:pPr>
              <w:jc w:val="center"/>
              <w:rPr>
                <w:rFonts w:eastAsia="仿宋_GB2312"/>
                <w:szCs w:val="21"/>
              </w:rPr>
            </w:pPr>
          </w:p>
        </w:tc>
        <w:tc>
          <w:tcPr>
            <w:tcW w:w="477" w:type="pct"/>
            <w:vMerge w:val="continue"/>
            <w:vAlign w:val="center"/>
          </w:tcPr>
          <w:p>
            <w:pPr>
              <w:jc w:val="center"/>
              <w:rPr>
                <w:rFonts w:eastAsia="仿宋_GB2312"/>
                <w:szCs w:val="21"/>
              </w:rPr>
            </w:pPr>
          </w:p>
        </w:tc>
        <w:tc>
          <w:tcPr>
            <w:tcW w:w="796" w:type="pct"/>
            <w:vAlign w:val="center"/>
          </w:tcPr>
          <w:p>
            <w:pPr>
              <w:jc w:val="center"/>
              <w:rPr>
                <w:rFonts w:eastAsia="仿宋_GB2312"/>
                <w:szCs w:val="21"/>
              </w:rPr>
            </w:pPr>
            <w:r>
              <w:rPr>
                <w:rFonts w:eastAsia="仿宋_GB2312"/>
                <w:szCs w:val="21"/>
              </w:rPr>
              <w:t>S122C013</w:t>
            </w:r>
          </w:p>
        </w:tc>
        <w:tc>
          <w:tcPr>
            <w:tcW w:w="1911" w:type="pct"/>
            <w:vAlign w:val="center"/>
          </w:tcPr>
          <w:p>
            <w:pPr>
              <w:rPr>
                <w:rFonts w:eastAsia="仿宋_GB2312"/>
                <w:szCs w:val="21"/>
              </w:rPr>
            </w:pPr>
            <w:r>
              <w:rPr>
                <w:rFonts w:hint="eastAsia" w:eastAsia="仿宋_GB2312"/>
                <w:szCs w:val="21"/>
              </w:rPr>
              <w:t>舞龙</w:t>
            </w:r>
          </w:p>
        </w:tc>
        <w:tc>
          <w:tcPr>
            <w:tcW w:w="238" w:type="pct"/>
            <w:vAlign w:val="center"/>
          </w:tcPr>
          <w:p>
            <w:pPr>
              <w:jc w:val="center"/>
              <w:rPr>
                <w:rFonts w:eastAsia="仿宋_GB2312"/>
                <w:szCs w:val="21"/>
              </w:rPr>
            </w:pPr>
            <w:r>
              <w:rPr>
                <w:rFonts w:eastAsia="仿宋_GB2312"/>
                <w:szCs w:val="21"/>
              </w:rPr>
              <w:t>2</w:t>
            </w:r>
          </w:p>
        </w:tc>
        <w:tc>
          <w:tcPr>
            <w:tcW w:w="397" w:type="pct"/>
            <w:vAlign w:val="center"/>
          </w:tcPr>
          <w:p>
            <w:pPr>
              <w:jc w:val="center"/>
              <w:rPr>
                <w:rFonts w:eastAsia="仿宋_GB2312"/>
                <w:szCs w:val="21"/>
              </w:rPr>
            </w:pPr>
            <w:r>
              <w:rPr>
                <w:rFonts w:hint="eastAsia" w:eastAsia="仿宋_GB2312"/>
                <w:szCs w:val="21"/>
              </w:rPr>
              <w:t>秋</w:t>
            </w:r>
          </w:p>
        </w:tc>
        <w:tc>
          <w:tcPr>
            <w:tcW w:w="397" w:type="pct"/>
            <w:vAlign w:val="center"/>
          </w:tcPr>
          <w:p>
            <w:pPr>
              <w:jc w:val="center"/>
              <w:rPr>
                <w:rFonts w:eastAsia="仿宋_GB2312"/>
                <w:szCs w:val="21"/>
              </w:rPr>
            </w:pPr>
            <w:r>
              <w:rPr>
                <w:rFonts w:hint="eastAsia" w:eastAsia="仿宋_GB2312"/>
                <w:szCs w:val="21"/>
              </w:rPr>
              <w:t>考查</w:t>
            </w:r>
          </w:p>
        </w:tc>
        <w:tc>
          <w:tcPr>
            <w:tcW w:w="555" w:type="pct"/>
            <w:vMerge w:val="continue"/>
            <w:vAlign w:val="center"/>
          </w:tcPr>
          <w:p>
            <w:pPr>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9" w:type="pct"/>
            <w:vMerge w:val="continue"/>
            <w:vAlign w:val="center"/>
          </w:tcPr>
          <w:p>
            <w:pPr>
              <w:jc w:val="center"/>
              <w:rPr>
                <w:rFonts w:eastAsia="仿宋_GB2312"/>
                <w:szCs w:val="21"/>
              </w:rPr>
            </w:pPr>
          </w:p>
        </w:tc>
        <w:tc>
          <w:tcPr>
            <w:tcW w:w="477" w:type="pct"/>
            <w:vMerge w:val="continue"/>
            <w:vAlign w:val="center"/>
          </w:tcPr>
          <w:p>
            <w:pPr>
              <w:jc w:val="center"/>
              <w:rPr>
                <w:rFonts w:eastAsia="仿宋_GB2312"/>
                <w:szCs w:val="21"/>
              </w:rPr>
            </w:pPr>
          </w:p>
        </w:tc>
        <w:tc>
          <w:tcPr>
            <w:tcW w:w="796" w:type="pct"/>
            <w:vAlign w:val="center"/>
          </w:tcPr>
          <w:p>
            <w:pPr>
              <w:jc w:val="center"/>
              <w:rPr>
                <w:rFonts w:eastAsia="仿宋_GB2312"/>
                <w:szCs w:val="21"/>
              </w:rPr>
            </w:pPr>
            <w:r>
              <w:rPr>
                <w:rFonts w:eastAsia="仿宋_GB2312"/>
                <w:szCs w:val="21"/>
              </w:rPr>
              <w:t>S122C019</w:t>
            </w:r>
          </w:p>
        </w:tc>
        <w:tc>
          <w:tcPr>
            <w:tcW w:w="1911" w:type="pct"/>
            <w:vAlign w:val="center"/>
          </w:tcPr>
          <w:p>
            <w:pPr>
              <w:rPr>
                <w:rFonts w:eastAsia="仿宋_GB2312"/>
                <w:szCs w:val="21"/>
              </w:rPr>
            </w:pPr>
            <w:r>
              <w:rPr>
                <w:rFonts w:hint="eastAsia" w:eastAsia="仿宋_GB2312"/>
                <w:szCs w:val="21"/>
              </w:rPr>
              <w:t>足球</w:t>
            </w:r>
          </w:p>
        </w:tc>
        <w:tc>
          <w:tcPr>
            <w:tcW w:w="238" w:type="pct"/>
            <w:vAlign w:val="center"/>
          </w:tcPr>
          <w:p>
            <w:pPr>
              <w:jc w:val="center"/>
              <w:rPr>
                <w:rFonts w:eastAsia="仿宋_GB2312"/>
                <w:szCs w:val="21"/>
              </w:rPr>
            </w:pPr>
            <w:r>
              <w:rPr>
                <w:rFonts w:eastAsia="仿宋_GB2312"/>
                <w:szCs w:val="21"/>
              </w:rPr>
              <w:t>2</w:t>
            </w:r>
          </w:p>
        </w:tc>
        <w:tc>
          <w:tcPr>
            <w:tcW w:w="397" w:type="pct"/>
            <w:vAlign w:val="center"/>
          </w:tcPr>
          <w:p>
            <w:pPr>
              <w:jc w:val="center"/>
              <w:rPr>
                <w:rFonts w:eastAsia="仿宋_GB2312"/>
                <w:szCs w:val="21"/>
              </w:rPr>
            </w:pPr>
            <w:r>
              <w:rPr>
                <w:rFonts w:hint="eastAsia" w:eastAsia="仿宋_GB2312"/>
                <w:szCs w:val="21"/>
              </w:rPr>
              <w:t>秋</w:t>
            </w:r>
          </w:p>
        </w:tc>
        <w:tc>
          <w:tcPr>
            <w:tcW w:w="397" w:type="pct"/>
            <w:vAlign w:val="center"/>
          </w:tcPr>
          <w:p>
            <w:pPr>
              <w:jc w:val="center"/>
              <w:rPr>
                <w:rFonts w:eastAsia="仿宋_GB2312"/>
                <w:szCs w:val="21"/>
              </w:rPr>
            </w:pPr>
            <w:r>
              <w:rPr>
                <w:rFonts w:hint="eastAsia" w:eastAsia="仿宋_GB2312"/>
                <w:szCs w:val="21"/>
              </w:rPr>
              <w:t>考查</w:t>
            </w:r>
          </w:p>
        </w:tc>
        <w:tc>
          <w:tcPr>
            <w:tcW w:w="555" w:type="pct"/>
            <w:vMerge w:val="continue"/>
            <w:vAlign w:val="center"/>
          </w:tcPr>
          <w:p>
            <w:pPr>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9" w:type="pct"/>
            <w:vMerge w:val="continue"/>
            <w:vAlign w:val="center"/>
          </w:tcPr>
          <w:p>
            <w:pPr>
              <w:jc w:val="center"/>
              <w:rPr>
                <w:rFonts w:eastAsia="仿宋_GB2312"/>
                <w:szCs w:val="21"/>
              </w:rPr>
            </w:pPr>
          </w:p>
        </w:tc>
        <w:tc>
          <w:tcPr>
            <w:tcW w:w="477" w:type="pct"/>
            <w:vMerge w:val="restart"/>
            <w:vAlign w:val="center"/>
          </w:tcPr>
          <w:p>
            <w:pPr>
              <w:jc w:val="center"/>
              <w:rPr>
                <w:rFonts w:eastAsia="仿宋_GB2312"/>
                <w:szCs w:val="21"/>
              </w:rPr>
            </w:pPr>
            <w:r>
              <w:rPr>
                <w:rFonts w:hint="eastAsia" w:eastAsia="仿宋_GB2312"/>
                <w:szCs w:val="21"/>
              </w:rPr>
              <w:t>公共</w:t>
            </w:r>
          </w:p>
          <w:p>
            <w:pPr>
              <w:jc w:val="center"/>
              <w:rPr>
                <w:rFonts w:eastAsia="仿宋_GB2312"/>
                <w:szCs w:val="21"/>
              </w:rPr>
            </w:pPr>
            <w:r>
              <w:rPr>
                <w:rFonts w:hint="eastAsia" w:eastAsia="仿宋_GB2312"/>
                <w:szCs w:val="21"/>
              </w:rPr>
              <w:t>实验</w:t>
            </w:r>
          </w:p>
        </w:tc>
        <w:tc>
          <w:tcPr>
            <w:tcW w:w="796" w:type="pct"/>
            <w:vAlign w:val="center"/>
          </w:tcPr>
          <w:p>
            <w:pPr>
              <w:jc w:val="center"/>
              <w:rPr>
                <w:rFonts w:eastAsia="仿宋_GB2312"/>
              </w:rPr>
            </w:pPr>
            <w:r>
              <w:rPr>
                <w:rFonts w:eastAsia="仿宋_GB2312"/>
              </w:rPr>
              <w:t>S106C028</w:t>
            </w:r>
          </w:p>
        </w:tc>
        <w:tc>
          <w:tcPr>
            <w:tcW w:w="1911" w:type="pct"/>
            <w:vAlign w:val="center"/>
          </w:tcPr>
          <w:p>
            <w:pPr>
              <w:rPr>
                <w:rFonts w:eastAsia="仿宋_GB2312"/>
                <w:szCs w:val="21"/>
              </w:rPr>
            </w:pPr>
            <w:r>
              <w:rPr>
                <w:rFonts w:hint="eastAsia" w:eastAsia="仿宋_GB2312"/>
                <w:szCs w:val="21"/>
              </w:rPr>
              <w:t>网络工程</w:t>
            </w:r>
          </w:p>
        </w:tc>
        <w:tc>
          <w:tcPr>
            <w:tcW w:w="238" w:type="pct"/>
            <w:vAlign w:val="center"/>
          </w:tcPr>
          <w:p>
            <w:pPr>
              <w:jc w:val="center"/>
              <w:rPr>
                <w:rFonts w:eastAsia="仿宋_GB2312"/>
                <w:sz w:val="20"/>
              </w:rPr>
            </w:pPr>
            <w:r>
              <w:rPr>
                <w:rFonts w:eastAsia="仿宋_GB2312"/>
                <w:sz w:val="20"/>
              </w:rPr>
              <w:t>1</w:t>
            </w:r>
          </w:p>
        </w:tc>
        <w:tc>
          <w:tcPr>
            <w:tcW w:w="397" w:type="pct"/>
            <w:vAlign w:val="center"/>
          </w:tcPr>
          <w:p>
            <w:pPr>
              <w:jc w:val="center"/>
              <w:rPr>
                <w:rFonts w:eastAsia="仿宋_GB2312"/>
                <w:szCs w:val="21"/>
              </w:rPr>
            </w:pPr>
            <w:r>
              <w:rPr>
                <w:rFonts w:hint="eastAsia" w:eastAsia="仿宋_GB2312"/>
                <w:szCs w:val="21"/>
              </w:rPr>
              <w:t>春</w:t>
            </w:r>
          </w:p>
        </w:tc>
        <w:tc>
          <w:tcPr>
            <w:tcW w:w="397" w:type="pct"/>
            <w:vAlign w:val="center"/>
          </w:tcPr>
          <w:p>
            <w:pPr>
              <w:jc w:val="center"/>
              <w:rPr>
                <w:rFonts w:eastAsia="仿宋_GB2312"/>
                <w:szCs w:val="21"/>
              </w:rPr>
            </w:pPr>
            <w:r>
              <w:rPr>
                <w:rFonts w:hint="eastAsia" w:eastAsia="仿宋_GB2312"/>
                <w:szCs w:val="21"/>
              </w:rPr>
              <w:t>考查</w:t>
            </w:r>
          </w:p>
        </w:tc>
        <w:tc>
          <w:tcPr>
            <w:tcW w:w="555" w:type="pct"/>
            <w:vMerge w:val="restart"/>
            <w:vAlign w:val="center"/>
          </w:tcPr>
          <w:p>
            <w:pPr>
              <w:jc w:val="center"/>
              <w:rPr>
                <w:rFonts w:eastAsia="仿宋_GB2312"/>
                <w:szCs w:val="21"/>
              </w:rPr>
            </w:pPr>
            <w:r>
              <w:rPr>
                <w:rFonts w:hint="eastAsia" w:eastAsia="仿宋_GB2312"/>
              </w:rPr>
              <w:t>选</w:t>
            </w:r>
            <w:r>
              <w:rPr>
                <w:rFonts w:eastAsia="仿宋_GB2312"/>
              </w:rPr>
              <w:t>1</w:t>
            </w:r>
            <w:r>
              <w:rPr>
                <w:rFonts w:hint="eastAsia" w:eastAsia="仿宋_GB2312"/>
              </w:rPr>
              <w:t>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9" w:type="pct"/>
            <w:vMerge w:val="continue"/>
            <w:vAlign w:val="center"/>
          </w:tcPr>
          <w:p>
            <w:pPr>
              <w:jc w:val="center"/>
              <w:rPr>
                <w:rFonts w:eastAsia="仿宋_GB2312"/>
                <w:szCs w:val="21"/>
              </w:rPr>
            </w:pPr>
          </w:p>
        </w:tc>
        <w:tc>
          <w:tcPr>
            <w:tcW w:w="477" w:type="pct"/>
            <w:vMerge w:val="continue"/>
            <w:vAlign w:val="center"/>
          </w:tcPr>
          <w:p>
            <w:pPr>
              <w:jc w:val="center"/>
              <w:rPr>
                <w:rFonts w:eastAsia="仿宋_GB2312"/>
              </w:rPr>
            </w:pPr>
          </w:p>
        </w:tc>
        <w:tc>
          <w:tcPr>
            <w:tcW w:w="796" w:type="pct"/>
            <w:vAlign w:val="center"/>
          </w:tcPr>
          <w:p>
            <w:pPr>
              <w:jc w:val="center"/>
              <w:rPr>
                <w:rFonts w:eastAsia="仿宋_GB2312"/>
                <w:szCs w:val="21"/>
              </w:rPr>
            </w:pPr>
            <w:r>
              <w:rPr>
                <w:rFonts w:eastAsia="仿宋_GB2312"/>
              </w:rPr>
              <w:t>S104C057</w:t>
            </w:r>
          </w:p>
        </w:tc>
        <w:tc>
          <w:tcPr>
            <w:tcW w:w="1911" w:type="pct"/>
            <w:vAlign w:val="center"/>
          </w:tcPr>
          <w:p>
            <w:pPr>
              <w:rPr>
                <w:rFonts w:eastAsia="仿宋_GB2312"/>
                <w:szCs w:val="21"/>
              </w:rPr>
            </w:pPr>
            <w:r>
              <w:rPr>
                <w:rFonts w:hint="eastAsia" w:eastAsia="仿宋_GB2312"/>
                <w:szCs w:val="21"/>
              </w:rPr>
              <w:t>电类综合实验</w:t>
            </w:r>
          </w:p>
        </w:tc>
        <w:tc>
          <w:tcPr>
            <w:tcW w:w="238" w:type="pct"/>
            <w:vAlign w:val="center"/>
          </w:tcPr>
          <w:p>
            <w:pPr>
              <w:jc w:val="center"/>
              <w:rPr>
                <w:rFonts w:eastAsia="仿宋_GB2312"/>
                <w:szCs w:val="21"/>
              </w:rPr>
            </w:pPr>
            <w:r>
              <w:rPr>
                <w:rFonts w:eastAsia="仿宋_GB2312"/>
                <w:sz w:val="20"/>
              </w:rPr>
              <w:t>1</w:t>
            </w:r>
          </w:p>
        </w:tc>
        <w:tc>
          <w:tcPr>
            <w:tcW w:w="397" w:type="pct"/>
            <w:vAlign w:val="center"/>
          </w:tcPr>
          <w:p>
            <w:pPr>
              <w:jc w:val="center"/>
              <w:rPr>
                <w:rFonts w:eastAsia="仿宋_GB2312"/>
                <w:szCs w:val="21"/>
              </w:rPr>
            </w:pPr>
            <w:r>
              <w:rPr>
                <w:rFonts w:hint="eastAsia" w:eastAsia="仿宋_GB2312"/>
                <w:szCs w:val="21"/>
              </w:rPr>
              <w:t>春</w:t>
            </w:r>
          </w:p>
        </w:tc>
        <w:tc>
          <w:tcPr>
            <w:tcW w:w="397" w:type="pct"/>
            <w:vAlign w:val="center"/>
          </w:tcPr>
          <w:p>
            <w:pPr>
              <w:jc w:val="center"/>
              <w:rPr>
                <w:rFonts w:eastAsia="仿宋_GB2312"/>
                <w:szCs w:val="21"/>
              </w:rPr>
            </w:pPr>
            <w:r>
              <w:rPr>
                <w:rFonts w:hint="eastAsia" w:eastAsia="仿宋_GB2312"/>
                <w:szCs w:val="21"/>
              </w:rPr>
              <w:t>考查</w:t>
            </w:r>
          </w:p>
        </w:tc>
        <w:tc>
          <w:tcPr>
            <w:tcW w:w="555" w:type="pct"/>
            <w:vMerge w:val="continue"/>
            <w:vAlign w:val="center"/>
          </w:tcPr>
          <w:p>
            <w:pPr>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9" w:type="pct"/>
            <w:vMerge w:val="continue"/>
            <w:vAlign w:val="center"/>
          </w:tcPr>
          <w:p>
            <w:pPr>
              <w:jc w:val="center"/>
              <w:rPr>
                <w:rFonts w:eastAsia="仿宋_GB2312"/>
                <w:szCs w:val="21"/>
              </w:rPr>
            </w:pPr>
          </w:p>
        </w:tc>
        <w:tc>
          <w:tcPr>
            <w:tcW w:w="477" w:type="pct"/>
            <w:vAlign w:val="center"/>
          </w:tcPr>
          <w:p>
            <w:pPr>
              <w:jc w:val="center"/>
              <w:rPr>
                <w:rFonts w:eastAsia="仿宋_GB2312"/>
                <w:szCs w:val="21"/>
              </w:rPr>
            </w:pPr>
            <w:r>
              <w:rPr>
                <w:rFonts w:hint="eastAsia" w:eastAsia="仿宋_GB2312"/>
                <w:szCs w:val="21"/>
              </w:rPr>
              <w:t>创新创业与公共素养</w:t>
            </w:r>
          </w:p>
        </w:tc>
        <w:tc>
          <w:tcPr>
            <w:tcW w:w="796" w:type="pct"/>
            <w:vAlign w:val="center"/>
          </w:tcPr>
          <w:p>
            <w:pPr>
              <w:jc w:val="center"/>
              <w:rPr>
                <w:rFonts w:eastAsia="仿宋_GB2312"/>
                <w:szCs w:val="21"/>
              </w:rPr>
            </w:pPr>
            <w:r>
              <w:rPr>
                <w:rFonts w:eastAsia="仿宋_GB2312"/>
                <w:szCs w:val="21"/>
              </w:rPr>
              <w:t>S2440005</w:t>
            </w:r>
          </w:p>
        </w:tc>
        <w:tc>
          <w:tcPr>
            <w:tcW w:w="1911" w:type="pct"/>
            <w:vAlign w:val="center"/>
          </w:tcPr>
          <w:p>
            <w:pPr>
              <w:rPr>
                <w:rFonts w:eastAsia="仿宋_GB2312"/>
                <w:szCs w:val="21"/>
              </w:rPr>
            </w:pPr>
            <w:r>
              <w:rPr>
                <w:rFonts w:hint="eastAsia" w:eastAsia="仿宋_GB2312"/>
                <w:szCs w:val="21"/>
              </w:rPr>
              <w:t>创新创业（选修）</w:t>
            </w:r>
          </w:p>
        </w:tc>
        <w:tc>
          <w:tcPr>
            <w:tcW w:w="238" w:type="pct"/>
            <w:vAlign w:val="center"/>
          </w:tcPr>
          <w:p>
            <w:pPr>
              <w:jc w:val="center"/>
              <w:rPr>
                <w:rFonts w:eastAsia="仿宋_GB2312"/>
                <w:szCs w:val="21"/>
              </w:rPr>
            </w:pPr>
            <w:r>
              <w:rPr>
                <w:rFonts w:eastAsia="仿宋_GB2312"/>
                <w:szCs w:val="21"/>
              </w:rPr>
              <w:t>1</w:t>
            </w:r>
          </w:p>
        </w:tc>
        <w:tc>
          <w:tcPr>
            <w:tcW w:w="397" w:type="pct"/>
            <w:vAlign w:val="center"/>
          </w:tcPr>
          <w:p>
            <w:pPr>
              <w:jc w:val="center"/>
              <w:rPr>
                <w:rFonts w:eastAsia="仿宋_GB2312"/>
                <w:szCs w:val="21"/>
              </w:rPr>
            </w:pPr>
            <w:r>
              <w:rPr>
                <w:rFonts w:hint="eastAsia" w:eastAsia="仿宋_GB2312"/>
                <w:szCs w:val="21"/>
              </w:rPr>
              <w:t>春</w:t>
            </w:r>
          </w:p>
        </w:tc>
        <w:tc>
          <w:tcPr>
            <w:tcW w:w="397" w:type="pct"/>
            <w:vAlign w:val="center"/>
          </w:tcPr>
          <w:p>
            <w:pPr>
              <w:jc w:val="center"/>
              <w:rPr>
                <w:rFonts w:eastAsia="仿宋_GB2312"/>
                <w:szCs w:val="21"/>
              </w:rPr>
            </w:pPr>
            <w:r>
              <w:rPr>
                <w:rFonts w:hint="eastAsia" w:eastAsia="仿宋_GB2312"/>
                <w:szCs w:val="21"/>
              </w:rPr>
              <w:t>考试</w:t>
            </w:r>
          </w:p>
        </w:tc>
        <w:tc>
          <w:tcPr>
            <w:tcW w:w="555" w:type="pct"/>
            <w:vAlign w:val="center"/>
          </w:tcPr>
          <w:p>
            <w:pPr>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6" w:type="pct"/>
            <w:gridSpan w:val="2"/>
            <w:vMerge w:val="restart"/>
            <w:vAlign w:val="center"/>
          </w:tcPr>
          <w:p>
            <w:pPr>
              <w:jc w:val="center"/>
              <w:rPr>
                <w:rFonts w:eastAsia="仿宋_GB2312"/>
                <w:szCs w:val="21"/>
              </w:rPr>
            </w:pPr>
            <w:r>
              <w:rPr>
                <w:rFonts w:hint="eastAsia" w:eastAsia="仿宋_GB2312"/>
                <w:szCs w:val="21"/>
              </w:rPr>
              <w:t>必修环节</w:t>
            </w:r>
          </w:p>
        </w:tc>
        <w:tc>
          <w:tcPr>
            <w:tcW w:w="796" w:type="pct"/>
            <w:vAlign w:val="center"/>
          </w:tcPr>
          <w:p>
            <w:pPr>
              <w:jc w:val="center"/>
              <w:rPr>
                <w:rFonts w:eastAsia="仿宋_GB2312"/>
                <w:szCs w:val="21"/>
              </w:rPr>
            </w:pPr>
            <w:r>
              <w:rPr>
                <w:rFonts w:eastAsia="仿宋_GB2312"/>
                <w:szCs w:val="21"/>
              </w:rPr>
              <w:t>S220S003</w:t>
            </w:r>
          </w:p>
        </w:tc>
        <w:tc>
          <w:tcPr>
            <w:tcW w:w="1911" w:type="pct"/>
            <w:vAlign w:val="center"/>
          </w:tcPr>
          <w:p>
            <w:pPr>
              <w:rPr>
                <w:rFonts w:eastAsia="仿宋_GB2312"/>
                <w:szCs w:val="21"/>
              </w:rPr>
            </w:pPr>
            <w:r>
              <w:rPr>
                <w:rFonts w:hint="eastAsia" w:eastAsia="仿宋_GB2312"/>
                <w:szCs w:val="21"/>
              </w:rPr>
              <w:t>教学或运动队实践</w:t>
            </w:r>
            <w:r>
              <w:rPr>
                <w:rFonts w:hint="eastAsia" w:ascii="宋体" w:hAnsi="宋体" w:cs="宋体"/>
                <w:b/>
                <w:bCs/>
                <w:szCs w:val="21"/>
              </w:rPr>
              <w:t>※</w:t>
            </w:r>
          </w:p>
        </w:tc>
        <w:tc>
          <w:tcPr>
            <w:tcW w:w="238" w:type="pct"/>
            <w:vAlign w:val="center"/>
          </w:tcPr>
          <w:p>
            <w:pPr>
              <w:jc w:val="center"/>
              <w:rPr>
                <w:rFonts w:eastAsia="仿宋_GB2312"/>
                <w:szCs w:val="21"/>
              </w:rPr>
            </w:pPr>
            <w:r>
              <w:rPr>
                <w:rFonts w:eastAsia="仿宋_GB2312"/>
                <w:szCs w:val="21"/>
              </w:rPr>
              <w:t>8</w:t>
            </w:r>
          </w:p>
        </w:tc>
        <w:tc>
          <w:tcPr>
            <w:tcW w:w="397" w:type="pct"/>
            <w:vAlign w:val="center"/>
          </w:tcPr>
          <w:p>
            <w:pPr>
              <w:jc w:val="center"/>
              <w:rPr>
                <w:rFonts w:eastAsia="仿宋_GB2312"/>
                <w:szCs w:val="21"/>
              </w:rPr>
            </w:pPr>
            <w:r>
              <w:rPr>
                <w:rFonts w:hint="eastAsia" w:eastAsia="仿宋_GB2312"/>
                <w:szCs w:val="21"/>
              </w:rPr>
              <w:t>春秋</w:t>
            </w:r>
          </w:p>
        </w:tc>
        <w:tc>
          <w:tcPr>
            <w:tcW w:w="397" w:type="pct"/>
            <w:vAlign w:val="center"/>
          </w:tcPr>
          <w:p>
            <w:pPr>
              <w:jc w:val="center"/>
              <w:rPr>
                <w:rFonts w:eastAsia="仿宋_GB2312"/>
                <w:szCs w:val="21"/>
              </w:rPr>
            </w:pPr>
            <w:r>
              <w:rPr>
                <w:rFonts w:hint="eastAsia" w:eastAsia="仿宋_GB2312"/>
                <w:szCs w:val="21"/>
              </w:rPr>
              <w:t>考查</w:t>
            </w:r>
          </w:p>
        </w:tc>
        <w:tc>
          <w:tcPr>
            <w:tcW w:w="555" w:type="pct"/>
            <w:vMerge w:val="restart"/>
            <w:vAlign w:val="center"/>
          </w:tcPr>
          <w:p>
            <w:pPr>
              <w:jc w:val="center"/>
              <w:rPr>
                <w:rFonts w:eastAsia="仿宋_GB2312"/>
                <w:szCs w:val="21"/>
              </w:rPr>
            </w:pPr>
            <w:r>
              <w:rPr>
                <w:rFonts w:hint="eastAsia" w:eastAsia="仿宋_GB2312"/>
                <w:szCs w:val="21"/>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6" w:type="pct"/>
            <w:gridSpan w:val="2"/>
            <w:vMerge w:val="continue"/>
            <w:vAlign w:val="center"/>
          </w:tcPr>
          <w:p>
            <w:pPr>
              <w:jc w:val="center"/>
              <w:rPr>
                <w:rFonts w:eastAsia="仿宋_GB2312"/>
                <w:szCs w:val="21"/>
              </w:rPr>
            </w:pPr>
          </w:p>
        </w:tc>
        <w:tc>
          <w:tcPr>
            <w:tcW w:w="796" w:type="pct"/>
            <w:vAlign w:val="center"/>
          </w:tcPr>
          <w:p>
            <w:pPr>
              <w:jc w:val="center"/>
              <w:rPr>
                <w:rFonts w:eastAsia="仿宋_GB2312"/>
                <w:szCs w:val="21"/>
              </w:rPr>
            </w:pPr>
            <w:r>
              <w:rPr>
                <w:rFonts w:eastAsia="仿宋_GB2312"/>
                <w:szCs w:val="21"/>
              </w:rPr>
              <w:t>S1220001</w:t>
            </w:r>
          </w:p>
        </w:tc>
        <w:tc>
          <w:tcPr>
            <w:tcW w:w="1911" w:type="pct"/>
            <w:vAlign w:val="center"/>
          </w:tcPr>
          <w:p>
            <w:pPr>
              <w:rPr>
                <w:rFonts w:eastAsia="仿宋_GB2312"/>
                <w:szCs w:val="21"/>
              </w:rPr>
            </w:pPr>
            <w:r>
              <w:rPr>
                <w:rFonts w:hint="eastAsia" w:eastAsia="仿宋_GB2312"/>
                <w:szCs w:val="21"/>
              </w:rPr>
              <w:t>开题报告及论文</w:t>
            </w:r>
          </w:p>
        </w:tc>
        <w:tc>
          <w:tcPr>
            <w:tcW w:w="238" w:type="pct"/>
            <w:vAlign w:val="center"/>
          </w:tcPr>
          <w:p>
            <w:pPr>
              <w:jc w:val="center"/>
              <w:rPr>
                <w:rFonts w:eastAsia="仿宋_GB2312"/>
                <w:szCs w:val="21"/>
              </w:rPr>
            </w:pPr>
            <w:r>
              <w:rPr>
                <w:rFonts w:eastAsia="仿宋_GB2312"/>
                <w:szCs w:val="21"/>
              </w:rPr>
              <w:t>2</w:t>
            </w:r>
          </w:p>
        </w:tc>
        <w:tc>
          <w:tcPr>
            <w:tcW w:w="397" w:type="pct"/>
            <w:vAlign w:val="center"/>
          </w:tcPr>
          <w:p>
            <w:pPr>
              <w:jc w:val="center"/>
              <w:rPr>
                <w:rFonts w:eastAsia="仿宋_GB2312"/>
                <w:szCs w:val="21"/>
              </w:rPr>
            </w:pPr>
          </w:p>
        </w:tc>
        <w:tc>
          <w:tcPr>
            <w:tcW w:w="397" w:type="pct"/>
            <w:vAlign w:val="center"/>
          </w:tcPr>
          <w:p>
            <w:pPr>
              <w:jc w:val="center"/>
              <w:rPr>
                <w:rFonts w:eastAsia="仿宋_GB2312"/>
                <w:szCs w:val="21"/>
              </w:rPr>
            </w:pPr>
          </w:p>
        </w:tc>
        <w:tc>
          <w:tcPr>
            <w:tcW w:w="555" w:type="pct"/>
            <w:vMerge w:val="continue"/>
            <w:vAlign w:val="center"/>
          </w:tcPr>
          <w:p>
            <w:pPr>
              <w:jc w:val="center"/>
              <w:rPr>
                <w:rFonts w:eastAsia="仿宋_GB2312"/>
                <w:szCs w:val="21"/>
              </w:rPr>
            </w:pPr>
          </w:p>
        </w:tc>
      </w:tr>
    </w:tbl>
    <w:p>
      <w:pPr>
        <w:spacing w:line="400" w:lineRule="exact"/>
        <w:ind w:firstLine="422" w:firstLineChars="200"/>
        <w:rPr>
          <w:szCs w:val="21"/>
        </w:rPr>
      </w:pPr>
      <w:r>
        <w:rPr>
          <w:b/>
          <w:szCs w:val="21"/>
        </w:rPr>
        <w:t>补修与自选</w:t>
      </w:r>
      <w:r>
        <w:rPr>
          <w:szCs w:val="21"/>
        </w:rPr>
        <w:t>：</w:t>
      </w:r>
    </w:p>
    <w:p>
      <w:pPr>
        <w:spacing w:line="400" w:lineRule="exact"/>
        <w:ind w:firstLine="420" w:firstLineChars="200"/>
        <w:rPr>
          <w:szCs w:val="21"/>
        </w:rPr>
      </w:pPr>
      <w:r>
        <w:rPr>
          <w:szCs w:val="21"/>
        </w:rPr>
        <w:t>跨一级学科或以同等学历身份入学的硕士研究生应根据指导教师的要求补修2门本学科（专业）的本科生核心课程并取得及格或以上成绩。研究生可根据自己的知识结构和从事课题研究的需要，自行选修课程，不计学分。</w:t>
      </w:r>
    </w:p>
    <w:p>
      <w:pPr>
        <w:spacing w:line="400" w:lineRule="exact"/>
        <w:ind w:firstLine="422" w:firstLineChars="200"/>
        <w:rPr>
          <w:b/>
          <w:szCs w:val="21"/>
        </w:rPr>
      </w:pPr>
      <w:r>
        <w:rPr>
          <w:b/>
          <w:szCs w:val="21"/>
        </w:rPr>
        <w:t>六、专业实践</w:t>
      </w:r>
    </w:p>
    <w:p>
      <w:pPr>
        <w:spacing w:line="400" w:lineRule="exact"/>
        <w:ind w:firstLine="420" w:firstLineChars="200"/>
        <w:rPr>
          <w:szCs w:val="21"/>
        </w:rPr>
      </w:pPr>
      <w:r>
        <w:rPr>
          <w:szCs w:val="21"/>
        </w:rPr>
        <w:t>体育硕士专业学位是一种具有特定教育职业背景的专业性学位，突出其实践性与应用性，其获得者应该具有较强的体育教学实践能力，必须突出和加强专业实践这一环节。原则上其实践不少于一年。学生可采用集中实践和分段实践相结合的方式，通过在实践基地和培养单位的顶岗教学、助教、教学观摩以及校内模拟课堂等多种方式开展专业实践。学生应有明确的教育实践实施计划，导师应对学生的教育实践给予指导，确保教育实践质量。</w:t>
      </w:r>
    </w:p>
    <w:p>
      <w:pPr>
        <w:spacing w:line="400" w:lineRule="exact"/>
        <w:ind w:firstLine="420" w:firstLineChars="200"/>
        <w:rPr>
          <w:szCs w:val="21"/>
        </w:rPr>
      </w:pPr>
      <w:r>
        <w:rPr>
          <w:szCs w:val="21"/>
        </w:rPr>
        <w:t>教育实践结束后，学生应向指导教师提供以下材料：1．自编教案不少于二份并附实践单位（体育部组或教研组等）评价意见；2．不少于10节课的教学观摩听课记录与听课感想；3．在实践基地的教育实践总结报告1份，通过后获得相应的学分。</w:t>
      </w:r>
    </w:p>
    <w:p>
      <w:pPr>
        <w:spacing w:line="400" w:lineRule="exact"/>
        <w:ind w:firstLine="422" w:firstLineChars="200"/>
        <w:rPr>
          <w:b/>
          <w:szCs w:val="21"/>
        </w:rPr>
      </w:pPr>
      <w:r>
        <w:rPr>
          <w:b/>
          <w:szCs w:val="21"/>
        </w:rPr>
        <w:t>七、开题报告</w:t>
      </w:r>
    </w:p>
    <w:p>
      <w:pPr>
        <w:spacing w:line="400" w:lineRule="exact"/>
        <w:ind w:firstLine="420" w:firstLineChars="200"/>
        <w:rPr>
          <w:szCs w:val="21"/>
        </w:rPr>
      </w:pPr>
      <w:r>
        <w:rPr>
          <w:szCs w:val="21"/>
        </w:rPr>
        <w:t>研究生论文开题工作应在第三学期结束前完成；开题报告字数不少于8000字，其中文献综述5000字左右；查阅不少于40篇与选题相关的专业文献，其中外文文献不少于总数的1/3，近五年文献不少于总数的1/3。</w:t>
      </w:r>
    </w:p>
    <w:p>
      <w:pPr>
        <w:spacing w:line="400" w:lineRule="exact"/>
        <w:ind w:firstLine="420" w:firstLineChars="200"/>
        <w:rPr>
          <w:szCs w:val="21"/>
        </w:rPr>
      </w:pPr>
      <w:r>
        <w:rPr>
          <w:szCs w:val="21"/>
        </w:rPr>
        <w:t>开题报告其它相关要求详见《南京理工大学全日制硕士专业学位研究生学位论文工作暂行规定》。</w:t>
      </w:r>
    </w:p>
    <w:p>
      <w:pPr>
        <w:spacing w:line="400" w:lineRule="exact"/>
        <w:ind w:firstLine="422" w:firstLineChars="200"/>
        <w:rPr>
          <w:b/>
          <w:szCs w:val="21"/>
        </w:rPr>
      </w:pPr>
      <w:r>
        <w:rPr>
          <w:b/>
          <w:szCs w:val="21"/>
        </w:rPr>
        <w:t>八、科研实践</w:t>
      </w:r>
      <w:r>
        <w:rPr>
          <w:b/>
          <w:bCs/>
          <w:szCs w:val="21"/>
        </w:rPr>
        <w:t>能力</w:t>
      </w:r>
    </w:p>
    <w:p>
      <w:pPr>
        <w:spacing w:line="400" w:lineRule="exact"/>
        <w:ind w:firstLine="420" w:firstLineChars="200"/>
        <w:rPr>
          <w:szCs w:val="21"/>
        </w:rPr>
      </w:pPr>
      <w:r>
        <w:rPr>
          <w:szCs w:val="21"/>
        </w:rPr>
        <w:t>研究生</w:t>
      </w:r>
      <w:r>
        <w:t>在校学习期间</w:t>
      </w:r>
      <w:r>
        <w:rPr>
          <w:szCs w:val="21"/>
        </w:rPr>
        <w:t>发表一定数量的与学位论文相关的学术论文等学术成果，具体要求详见《南京理工大学关于研究生发表学术论文要求的规定》。</w:t>
      </w:r>
    </w:p>
    <w:p>
      <w:pPr>
        <w:spacing w:line="400" w:lineRule="exact"/>
        <w:ind w:firstLine="422" w:firstLineChars="200"/>
        <w:rPr>
          <w:b/>
          <w:szCs w:val="21"/>
        </w:rPr>
      </w:pPr>
      <w:r>
        <w:rPr>
          <w:b/>
          <w:szCs w:val="21"/>
        </w:rPr>
        <w:t>九、学位</w:t>
      </w:r>
      <w:r>
        <w:rPr>
          <w:b/>
          <w:bCs/>
          <w:szCs w:val="21"/>
        </w:rPr>
        <w:t>论文</w:t>
      </w:r>
    </w:p>
    <w:p>
      <w:pPr>
        <w:spacing w:line="400" w:lineRule="exact"/>
        <w:ind w:firstLine="420" w:firstLineChars="200"/>
        <w:rPr>
          <w:szCs w:val="21"/>
        </w:rPr>
      </w:pPr>
      <w:r>
        <w:rPr>
          <w:szCs w:val="21"/>
        </w:rPr>
        <w:t>1．修满规定的学分后方可进入撰写学位论文阶段。</w:t>
      </w:r>
    </w:p>
    <w:p>
      <w:pPr>
        <w:spacing w:line="400" w:lineRule="exact"/>
        <w:ind w:firstLine="420" w:firstLineChars="200"/>
        <w:rPr>
          <w:szCs w:val="21"/>
        </w:rPr>
      </w:pPr>
      <w:r>
        <w:rPr>
          <w:szCs w:val="21"/>
        </w:rPr>
        <w:t>2．学位论文的选题须紧密结合体育教育、运动训练等方面的工作需要，注重针对性、实用性，理论联系实际。学位论文在导师或导师组指导下由研究生独立完成。</w:t>
      </w:r>
    </w:p>
    <w:p>
      <w:pPr>
        <w:spacing w:line="400" w:lineRule="exact"/>
        <w:ind w:firstLine="420" w:firstLineChars="200"/>
        <w:rPr>
          <w:szCs w:val="21"/>
        </w:rPr>
      </w:pPr>
      <w:r>
        <w:rPr>
          <w:szCs w:val="21"/>
        </w:rPr>
        <w:t>3．学位论文形式可以是专题研究报告、运动训练方案与研究、典型案例分析、大型体育活动实施方案等。论文正文字数应在3万字以上。论文要求详见《南京理工大学全日制硕士专业学位研究生学位论文工作暂行规定》。</w:t>
      </w:r>
    </w:p>
    <w:p>
      <w:pPr>
        <w:spacing w:line="400" w:lineRule="exact"/>
        <w:ind w:firstLine="420" w:firstLineChars="200"/>
        <w:rPr>
          <w:szCs w:val="21"/>
        </w:rPr>
      </w:pPr>
      <w:r>
        <w:rPr>
          <w:szCs w:val="21"/>
        </w:rPr>
        <w:t>4．学位论文评阅人和答辩委员会成员中，至少有1名与本领域相关的、具有丰富实践经验的校外专家。</w:t>
      </w:r>
    </w:p>
    <w:p>
      <w:pPr>
        <w:spacing w:line="400" w:lineRule="exact"/>
        <w:ind w:firstLine="420" w:firstLineChars="200"/>
        <w:rPr>
          <w:szCs w:val="21"/>
        </w:rPr>
      </w:pPr>
      <w:r>
        <w:rPr>
          <w:szCs w:val="21"/>
        </w:rPr>
        <w:t>5．完成课程学习及实习实践环节，取得规定学分，并通过学位论文答辩者，经学校学位评定委员会审核，授予体育硕士专业学位。</w:t>
      </w:r>
    </w:p>
    <w:p>
      <w:pPr>
        <w:spacing w:line="400" w:lineRule="exact"/>
        <w:ind w:firstLine="420" w:firstLineChars="200"/>
        <w:rPr>
          <w:szCs w:val="21"/>
        </w:rPr>
      </w:pPr>
      <w:r>
        <w:rPr>
          <w:szCs w:val="21"/>
        </w:rPr>
        <w:t>学位论文其它相关要求详见《南京理工大学全日制硕士专业学位研究生学位论文工作暂行规定》和《南京理工大学全日制硕士专业学位论文撰写要求》。</w:t>
      </w:r>
    </w:p>
    <w:p>
      <w:pPr>
        <w:pStyle w:val="18"/>
      </w:pPr>
      <w:bookmarkStart w:id="24" w:name="_Toc397713306"/>
      <w:bookmarkStart w:id="25" w:name="_Toc395156165"/>
      <w:r>
        <w:br w:type="page"/>
      </w:r>
      <w:bookmarkEnd w:id="24"/>
      <w:bookmarkEnd w:id="25"/>
      <w:bookmarkStart w:id="26" w:name="_Toc523047772"/>
      <w:bookmarkStart w:id="27" w:name="_Toc395156166"/>
      <w:r>
        <w:rPr>
          <w:rFonts w:hint="eastAsia"/>
        </w:rPr>
        <w:t>翻译硕士</w:t>
      </w:r>
      <w:bookmarkEnd w:id="26"/>
    </w:p>
    <w:p>
      <w:pPr>
        <w:jc w:val="center"/>
        <w:rPr>
          <w:rFonts w:eastAsia="黑体"/>
          <w:bCs/>
          <w:sz w:val="32"/>
          <w:szCs w:val="32"/>
        </w:rPr>
      </w:pPr>
      <w:r>
        <w:rPr>
          <w:rFonts w:eastAsia="黑体"/>
          <w:bCs/>
          <w:sz w:val="32"/>
          <w:szCs w:val="32"/>
        </w:rPr>
        <w:t>Master of Translation and Interpreting</w:t>
      </w:r>
    </w:p>
    <w:p>
      <w:pPr>
        <w:jc w:val="center"/>
        <w:rPr>
          <w:rFonts w:eastAsia="仿宋_GB2312"/>
          <w:szCs w:val="21"/>
        </w:rPr>
      </w:pPr>
      <w:r>
        <w:rPr>
          <w:rFonts w:hint="eastAsia" w:eastAsia="仿宋_GB2312"/>
          <w:szCs w:val="21"/>
        </w:rPr>
        <w:t>（代码：</w:t>
      </w:r>
      <w:r>
        <w:rPr>
          <w:rFonts w:eastAsia="仿宋_GB2312"/>
          <w:szCs w:val="21"/>
        </w:rPr>
        <w:t>055100</w:t>
      </w:r>
      <w:r>
        <w:rPr>
          <w:rFonts w:hint="eastAsia" w:eastAsia="仿宋_GB2312"/>
          <w:szCs w:val="21"/>
        </w:rPr>
        <w:t>）</w:t>
      </w:r>
      <w:bookmarkStart w:id="117" w:name="_GoBack"/>
      <w:bookmarkEnd w:id="117"/>
    </w:p>
    <w:p>
      <w:pPr>
        <w:spacing w:line="400" w:lineRule="exact"/>
        <w:ind w:firstLine="420" w:firstLineChars="200"/>
        <w:rPr>
          <w:szCs w:val="21"/>
        </w:rPr>
      </w:pPr>
      <w:r>
        <w:rPr>
          <w:rFonts w:hint="eastAsia"/>
          <w:szCs w:val="21"/>
        </w:rPr>
        <w:t>一、培养目标</w:t>
      </w:r>
    </w:p>
    <w:p>
      <w:pPr>
        <w:spacing w:line="400" w:lineRule="exact"/>
        <w:ind w:firstLine="420" w:firstLineChars="200"/>
        <w:rPr>
          <w:szCs w:val="21"/>
        </w:rPr>
      </w:pPr>
      <w:r>
        <w:rPr>
          <w:rFonts w:hint="eastAsia"/>
          <w:szCs w:val="21"/>
        </w:rPr>
        <w:t>通过对翻译硕士研究生进行系统的教育与训练，使其掌握扎实的翻译技能，获得丰富的翻译经验，成为符合我国建设与发展需要，德、智、体全面发展的应用型、复合型高级英汉笔译人才。</w:t>
      </w:r>
    </w:p>
    <w:p>
      <w:pPr>
        <w:spacing w:line="400" w:lineRule="exact"/>
        <w:ind w:firstLine="420" w:firstLineChars="200"/>
        <w:rPr>
          <w:szCs w:val="21"/>
        </w:rPr>
      </w:pPr>
      <w:r>
        <w:rPr>
          <w:rFonts w:hint="eastAsia"/>
          <w:szCs w:val="21"/>
        </w:rPr>
        <w:t>二、研究方向：</w:t>
      </w:r>
    </w:p>
    <w:p>
      <w:pPr>
        <w:spacing w:line="400" w:lineRule="exact"/>
        <w:ind w:firstLine="420" w:firstLineChars="200"/>
        <w:rPr>
          <w:szCs w:val="21"/>
        </w:rPr>
      </w:pPr>
      <w:r>
        <w:rPr>
          <w:szCs w:val="21"/>
        </w:rPr>
        <w:t>1</w:t>
      </w:r>
      <w:r>
        <w:rPr>
          <w:rFonts w:hint="eastAsia"/>
          <w:szCs w:val="21"/>
        </w:rPr>
        <w:t>．科技英语翻译</w:t>
      </w:r>
    </w:p>
    <w:p>
      <w:pPr>
        <w:spacing w:line="400" w:lineRule="exact"/>
        <w:ind w:firstLine="420" w:firstLineChars="200"/>
        <w:rPr>
          <w:szCs w:val="21"/>
        </w:rPr>
      </w:pPr>
      <w:r>
        <w:rPr>
          <w:szCs w:val="21"/>
        </w:rPr>
        <w:t>2</w:t>
      </w:r>
      <w:r>
        <w:rPr>
          <w:rFonts w:hint="eastAsia"/>
          <w:szCs w:val="21"/>
        </w:rPr>
        <w:t>．商务英语翻译</w:t>
      </w:r>
    </w:p>
    <w:p>
      <w:pPr>
        <w:spacing w:line="400" w:lineRule="exact"/>
        <w:ind w:firstLine="420" w:firstLineChars="200"/>
        <w:rPr>
          <w:szCs w:val="21"/>
        </w:rPr>
      </w:pPr>
      <w:r>
        <w:rPr>
          <w:szCs w:val="21"/>
        </w:rPr>
        <w:t>3</w:t>
      </w:r>
      <w:r>
        <w:rPr>
          <w:rFonts w:hint="eastAsia"/>
          <w:szCs w:val="21"/>
        </w:rPr>
        <w:t>．法律英语翻译</w:t>
      </w:r>
    </w:p>
    <w:p>
      <w:pPr>
        <w:spacing w:line="400" w:lineRule="exact"/>
        <w:ind w:firstLine="420" w:firstLineChars="200"/>
        <w:rPr>
          <w:szCs w:val="21"/>
        </w:rPr>
      </w:pPr>
      <w:r>
        <w:rPr>
          <w:szCs w:val="21"/>
        </w:rPr>
        <w:t>4</w:t>
      </w:r>
      <w:r>
        <w:rPr>
          <w:rFonts w:hint="eastAsia"/>
          <w:szCs w:val="21"/>
        </w:rPr>
        <w:t>．传媒英语翻译</w:t>
      </w:r>
    </w:p>
    <w:p>
      <w:pPr>
        <w:spacing w:line="400" w:lineRule="exact"/>
        <w:ind w:firstLine="420" w:firstLineChars="200"/>
        <w:rPr>
          <w:szCs w:val="21"/>
        </w:rPr>
      </w:pPr>
      <w:r>
        <w:rPr>
          <w:rFonts w:hint="eastAsia"/>
          <w:szCs w:val="21"/>
        </w:rPr>
        <w:t>三、学制和学分</w:t>
      </w:r>
    </w:p>
    <w:p>
      <w:pPr>
        <w:spacing w:line="400" w:lineRule="exact"/>
        <w:ind w:firstLine="420" w:firstLineChars="200"/>
        <w:rPr>
          <w:szCs w:val="21"/>
        </w:rPr>
      </w:pPr>
      <w:r>
        <w:rPr>
          <w:rFonts w:hint="eastAsia"/>
          <w:szCs w:val="21"/>
        </w:rPr>
        <w:t>全日制硕士研究生实行以</w:t>
      </w:r>
      <w:r>
        <w:rPr>
          <w:szCs w:val="21"/>
        </w:rPr>
        <w:t>2.5</w:t>
      </w:r>
      <w:r>
        <w:rPr>
          <w:rFonts w:hint="eastAsia"/>
          <w:szCs w:val="21"/>
        </w:rPr>
        <w:t>年为主的弹性学制，最长学习年限为</w:t>
      </w:r>
      <w:r>
        <w:rPr>
          <w:szCs w:val="21"/>
        </w:rPr>
        <w:t>5</w:t>
      </w:r>
      <w:r>
        <w:rPr>
          <w:rFonts w:hint="eastAsia"/>
          <w:szCs w:val="21"/>
        </w:rPr>
        <w:t>年。非全日制硕士研究生实行以</w:t>
      </w:r>
      <w:r>
        <w:rPr>
          <w:szCs w:val="21"/>
        </w:rPr>
        <w:t>3</w:t>
      </w:r>
      <w:r>
        <w:rPr>
          <w:rFonts w:hint="eastAsia"/>
          <w:szCs w:val="21"/>
        </w:rPr>
        <w:t>年为主的弹性学制，最长学习年限为</w:t>
      </w:r>
      <w:r>
        <w:rPr>
          <w:szCs w:val="21"/>
        </w:rPr>
        <w:t>5</w:t>
      </w:r>
      <w:r>
        <w:rPr>
          <w:rFonts w:hint="eastAsia"/>
          <w:szCs w:val="21"/>
        </w:rPr>
        <w:t>年。</w:t>
      </w:r>
    </w:p>
    <w:p>
      <w:pPr>
        <w:spacing w:line="400" w:lineRule="exact"/>
        <w:ind w:firstLine="420" w:firstLineChars="200"/>
        <w:rPr>
          <w:szCs w:val="21"/>
        </w:rPr>
      </w:pPr>
      <w:r>
        <w:rPr>
          <w:rFonts w:hint="eastAsia"/>
          <w:szCs w:val="21"/>
        </w:rPr>
        <w:t>翻译硕士专业学位课程包括必修课和选修课，总学分不低于</w:t>
      </w:r>
      <w:r>
        <w:rPr>
          <w:szCs w:val="21"/>
        </w:rPr>
        <w:t>38</w:t>
      </w:r>
      <w:r>
        <w:rPr>
          <w:rFonts w:hint="eastAsia"/>
          <w:szCs w:val="21"/>
        </w:rPr>
        <w:t>学分。</w:t>
      </w:r>
    </w:p>
    <w:p>
      <w:pPr>
        <w:spacing w:line="400" w:lineRule="exact"/>
        <w:ind w:firstLine="420" w:firstLineChars="200"/>
        <w:rPr>
          <w:szCs w:val="21"/>
        </w:rPr>
      </w:pPr>
      <w:r>
        <w:rPr>
          <w:rFonts w:hint="eastAsia"/>
          <w:szCs w:val="21"/>
        </w:rPr>
        <w:t>四、培养方式</w:t>
      </w:r>
    </w:p>
    <w:p>
      <w:pPr>
        <w:spacing w:line="400" w:lineRule="exact"/>
        <w:ind w:firstLine="420" w:firstLineChars="200"/>
        <w:rPr>
          <w:szCs w:val="21"/>
        </w:rPr>
      </w:pPr>
      <w:r>
        <w:rPr>
          <w:szCs w:val="21"/>
        </w:rPr>
        <w:t>1</w:t>
      </w:r>
      <w:r>
        <w:rPr>
          <w:rFonts w:hint="eastAsia"/>
          <w:szCs w:val="21"/>
        </w:rPr>
        <w:t>．实行学分制。学生必须通过规定课程的考试，成绩合格方能取得该门课程的学分；入学前未获得二级或二级以上翻译专业资格（水平）证书，必须参加人事部翻译专业二级笔译资格（水平）考试；修满规定的学分后方能撰写学位论文；学位论文经答辩通过，方可按学位申请程序申请翻译硕士专业学位。</w:t>
      </w:r>
    </w:p>
    <w:p>
      <w:pPr>
        <w:spacing w:line="400" w:lineRule="exact"/>
        <w:ind w:firstLine="420" w:firstLineChars="200"/>
        <w:rPr>
          <w:szCs w:val="21"/>
        </w:rPr>
      </w:pPr>
      <w:r>
        <w:rPr>
          <w:szCs w:val="21"/>
        </w:rPr>
        <w:t>2</w:t>
      </w:r>
      <w:r>
        <w:rPr>
          <w:rFonts w:hint="eastAsia"/>
          <w:szCs w:val="21"/>
        </w:rPr>
        <w:t>．采用研讨会形式、运用现代信息技术如翻译科技实验室、多媒体教室等设备，强调科技英语翻译的特色，聘请有实践经验的专业教师或译员为学生上课或开设讲座。部分课程采用项目翻译的方式授课，即教学单位承接各类文体的翻译任务，学生课后翻译，教师课堂讲评，加强翻译技能的训练。</w:t>
      </w:r>
    </w:p>
    <w:p>
      <w:pPr>
        <w:spacing w:line="400" w:lineRule="exact"/>
        <w:ind w:firstLine="420" w:firstLineChars="200"/>
        <w:rPr>
          <w:szCs w:val="21"/>
        </w:rPr>
      </w:pPr>
      <w:r>
        <w:rPr>
          <w:szCs w:val="21"/>
        </w:rPr>
        <w:t>3</w:t>
      </w:r>
      <w:r>
        <w:rPr>
          <w:rFonts w:hint="eastAsia"/>
          <w:szCs w:val="21"/>
        </w:rPr>
        <w:t>．重视实践环节。强调翻译实践能力的培养和翻译案例的分析，翻译实践贯穿教学全过程，要求学生至少有</w:t>
      </w:r>
      <w:r>
        <w:rPr>
          <w:szCs w:val="21"/>
        </w:rPr>
        <w:t>15</w:t>
      </w:r>
      <w:r>
        <w:rPr>
          <w:rFonts w:hint="eastAsia"/>
          <w:szCs w:val="21"/>
        </w:rPr>
        <w:t>万字以上的笔译实践。</w:t>
      </w:r>
    </w:p>
    <w:p>
      <w:pPr>
        <w:spacing w:line="400" w:lineRule="exact"/>
        <w:ind w:firstLine="420" w:firstLineChars="200"/>
        <w:rPr>
          <w:szCs w:val="21"/>
        </w:rPr>
      </w:pPr>
      <w:r>
        <w:rPr>
          <w:szCs w:val="21"/>
        </w:rPr>
        <w:t>4</w:t>
      </w:r>
      <w:r>
        <w:rPr>
          <w:rFonts w:hint="eastAsia"/>
          <w:szCs w:val="21"/>
        </w:rPr>
        <w:t>．注重教学过程管理，加强教学过程的质量监控。学生必须参加第三学期举行的中期考核，通过中期考核后方能进入论文期。</w:t>
      </w:r>
    </w:p>
    <w:p>
      <w:pPr>
        <w:spacing w:line="400" w:lineRule="exact"/>
        <w:ind w:firstLine="420" w:firstLineChars="200"/>
        <w:rPr>
          <w:rFonts w:eastAsia="仿宋_GB2312"/>
          <w:b/>
          <w:bCs/>
          <w:szCs w:val="21"/>
        </w:rPr>
      </w:pPr>
      <w:r>
        <w:rPr>
          <w:szCs w:val="21"/>
        </w:rPr>
        <w:t>5</w:t>
      </w:r>
      <w:r>
        <w:rPr>
          <w:rFonts w:hint="eastAsia"/>
          <w:szCs w:val="21"/>
        </w:rPr>
        <w:t>．成立导师组，发挥集体培养的作用。导师组以具有指导硕士研究生资格的正、副教授为主，并吸收翻译行业具有高级专业技术职务的翻译人员参加；基本上实行双导师制，聘请本校英语专业的专家和校外有实际翻译经验和研究水平的资深译员与编审或本校优势学科专业能力强且精通英语的专家一起参与研究生的教学及培养工作。</w:t>
      </w:r>
      <w:r>
        <w:rPr>
          <w:szCs w:val="21"/>
        </w:rPr>
        <w:br w:type="page"/>
      </w:r>
      <w:r>
        <w:rPr>
          <w:rFonts w:hint="eastAsia" w:eastAsia="仿宋_GB2312"/>
          <w:b/>
          <w:bCs/>
          <w:szCs w:val="21"/>
        </w:rPr>
        <w:t>五、课程设置</w:t>
      </w:r>
    </w:p>
    <w:p>
      <w:pPr>
        <w:spacing w:line="400" w:lineRule="exact"/>
        <w:jc w:val="center"/>
        <w:rPr>
          <w:rFonts w:eastAsia="仿宋_GB2312"/>
          <w:b/>
          <w:szCs w:val="21"/>
        </w:rPr>
      </w:pPr>
      <w:r>
        <w:rPr>
          <w:rFonts w:hint="eastAsia" w:eastAsia="仿宋_GB2312"/>
          <w:b/>
          <w:szCs w:val="21"/>
        </w:rPr>
        <w:t>翻译硕士课程设置表</w:t>
      </w:r>
      <w:r>
        <w:rPr>
          <w:rFonts w:hint="eastAsia" w:eastAsia="仿宋_GB2312"/>
          <w:b/>
          <w:bCs/>
          <w:szCs w:val="21"/>
        </w:rPr>
        <w:t>（表中标注</w:t>
      </w:r>
      <w:r>
        <w:rPr>
          <w:rFonts w:eastAsia="仿宋_GB2312"/>
          <w:b/>
          <w:bCs/>
          <w:szCs w:val="21"/>
        </w:rPr>
        <w:t>“</w:t>
      </w:r>
      <w:r>
        <w:rPr>
          <w:rFonts w:hint="eastAsia" w:ascii="宋体" w:hAnsi="宋体" w:cs="宋体"/>
          <w:b/>
          <w:bCs/>
          <w:szCs w:val="21"/>
        </w:rPr>
        <w:t>※</w:t>
      </w:r>
      <w:r>
        <w:rPr>
          <w:rFonts w:eastAsia="仿宋_GB2312"/>
          <w:b/>
          <w:bCs/>
          <w:szCs w:val="21"/>
        </w:rPr>
        <w:t>”</w:t>
      </w:r>
      <w:r>
        <w:rPr>
          <w:rFonts w:hint="eastAsia" w:eastAsia="仿宋_GB2312"/>
          <w:b/>
          <w:bCs/>
          <w:szCs w:val="21"/>
        </w:rPr>
        <w:t>的课程为与企事业单位共建课程）</w:t>
      </w:r>
    </w:p>
    <w:tbl>
      <w:tblPr>
        <w:tblStyle w:val="2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952"/>
        <w:gridCol w:w="1386"/>
        <w:gridCol w:w="3275"/>
        <w:gridCol w:w="427"/>
        <w:gridCol w:w="660"/>
        <w:gridCol w:w="668"/>
        <w:gridCol w:w="7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09" w:type="pct"/>
            <w:gridSpan w:val="2"/>
            <w:tcBorders>
              <w:tl2br w:val="single" w:color="auto" w:sz="4" w:space="0"/>
            </w:tcBorders>
            <w:vAlign w:val="center"/>
          </w:tcPr>
          <w:p>
            <w:pPr>
              <w:ind w:firstLine="632" w:firstLineChars="300"/>
              <w:jc w:val="center"/>
              <w:rPr>
                <w:rFonts w:eastAsia="仿宋_GB2312"/>
                <w:b/>
              </w:rPr>
            </w:pPr>
            <w:r>
              <w:rPr>
                <w:rFonts w:hint="eastAsia" w:eastAsia="仿宋_GB2312"/>
                <w:b/>
              </w:rPr>
              <w:t>类别</w:t>
            </w:r>
          </w:p>
          <w:p>
            <w:pPr>
              <w:rPr>
                <w:rFonts w:eastAsia="仿宋_GB2312"/>
                <w:b/>
              </w:rPr>
            </w:pPr>
            <w:r>
              <w:rPr>
                <w:rFonts w:hint="eastAsia" w:eastAsia="仿宋_GB2312"/>
                <w:b/>
              </w:rPr>
              <w:t>课程</w:t>
            </w:r>
          </w:p>
        </w:tc>
        <w:tc>
          <w:tcPr>
            <w:tcW w:w="817" w:type="pct"/>
            <w:vAlign w:val="center"/>
          </w:tcPr>
          <w:p>
            <w:pPr>
              <w:jc w:val="center"/>
              <w:rPr>
                <w:rFonts w:eastAsia="仿宋_GB2312"/>
                <w:b/>
              </w:rPr>
            </w:pPr>
            <w:r>
              <w:rPr>
                <w:rFonts w:hint="eastAsia" w:eastAsia="仿宋_GB2312"/>
                <w:b/>
              </w:rPr>
              <w:t>课程编号</w:t>
            </w:r>
          </w:p>
        </w:tc>
        <w:tc>
          <w:tcPr>
            <w:tcW w:w="1924" w:type="pct"/>
            <w:vAlign w:val="center"/>
          </w:tcPr>
          <w:p>
            <w:pPr>
              <w:jc w:val="center"/>
              <w:rPr>
                <w:rFonts w:eastAsia="仿宋_GB2312"/>
                <w:b/>
              </w:rPr>
            </w:pPr>
            <w:r>
              <w:rPr>
                <w:rFonts w:hint="eastAsia" w:eastAsia="仿宋_GB2312"/>
                <w:b/>
              </w:rPr>
              <w:t>课程名称</w:t>
            </w:r>
          </w:p>
        </w:tc>
        <w:tc>
          <w:tcPr>
            <w:tcW w:w="230" w:type="pct"/>
            <w:vAlign w:val="center"/>
          </w:tcPr>
          <w:p>
            <w:pPr>
              <w:jc w:val="center"/>
              <w:rPr>
                <w:rFonts w:eastAsia="仿宋_GB2312"/>
                <w:b/>
              </w:rPr>
            </w:pPr>
            <w:r>
              <w:rPr>
                <w:rFonts w:hint="eastAsia" w:eastAsia="仿宋_GB2312"/>
                <w:b/>
              </w:rPr>
              <w:t>学分</w:t>
            </w:r>
          </w:p>
        </w:tc>
        <w:tc>
          <w:tcPr>
            <w:tcW w:w="391" w:type="pct"/>
            <w:vAlign w:val="center"/>
          </w:tcPr>
          <w:p>
            <w:pPr>
              <w:jc w:val="center"/>
              <w:rPr>
                <w:rFonts w:eastAsia="仿宋_GB2312"/>
                <w:b/>
              </w:rPr>
            </w:pPr>
            <w:r>
              <w:rPr>
                <w:rFonts w:hint="eastAsia" w:eastAsia="仿宋_GB2312"/>
                <w:b/>
              </w:rPr>
              <w:t>开课</w:t>
            </w:r>
          </w:p>
          <w:p>
            <w:pPr>
              <w:jc w:val="center"/>
              <w:rPr>
                <w:rFonts w:eastAsia="仿宋_GB2312"/>
                <w:b/>
              </w:rPr>
            </w:pPr>
            <w:r>
              <w:rPr>
                <w:rFonts w:hint="eastAsia" w:eastAsia="仿宋_GB2312"/>
                <w:b/>
              </w:rPr>
              <w:t>时间</w:t>
            </w:r>
          </w:p>
        </w:tc>
        <w:tc>
          <w:tcPr>
            <w:tcW w:w="395" w:type="pct"/>
            <w:vAlign w:val="center"/>
          </w:tcPr>
          <w:p>
            <w:pPr>
              <w:jc w:val="center"/>
              <w:rPr>
                <w:rFonts w:eastAsia="仿宋_GB2312"/>
                <w:b/>
              </w:rPr>
            </w:pPr>
            <w:r>
              <w:rPr>
                <w:rFonts w:hint="eastAsia" w:eastAsia="仿宋_GB2312"/>
                <w:b/>
              </w:rPr>
              <w:t>考试</w:t>
            </w:r>
          </w:p>
          <w:p>
            <w:pPr>
              <w:jc w:val="center"/>
              <w:rPr>
                <w:rFonts w:eastAsia="仿宋_GB2312"/>
                <w:b/>
              </w:rPr>
            </w:pPr>
            <w:r>
              <w:rPr>
                <w:rFonts w:hint="eastAsia" w:eastAsia="仿宋_GB2312"/>
                <w:b/>
              </w:rPr>
              <w:t>方式</w:t>
            </w:r>
          </w:p>
        </w:tc>
        <w:tc>
          <w:tcPr>
            <w:tcW w:w="434" w:type="pct"/>
            <w:vAlign w:val="center"/>
          </w:tcPr>
          <w:p>
            <w:pPr>
              <w:jc w:val="center"/>
              <w:rPr>
                <w:rFonts w:eastAsia="仿宋_GB2312"/>
                <w:b/>
              </w:rPr>
            </w:pPr>
            <w:r>
              <w:rPr>
                <w:rFonts w:hint="eastAsia" w:eastAsia="仿宋_GB2312"/>
                <w:b/>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47" w:type="pct"/>
            <w:vMerge w:val="restart"/>
            <w:vAlign w:val="center"/>
          </w:tcPr>
          <w:p>
            <w:pPr>
              <w:jc w:val="center"/>
              <w:rPr>
                <w:rFonts w:eastAsia="仿宋_GB2312"/>
                <w:szCs w:val="21"/>
              </w:rPr>
            </w:pPr>
            <w:r>
              <w:rPr>
                <w:rFonts w:hint="eastAsia" w:eastAsia="仿宋_GB2312"/>
                <w:szCs w:val="21"/>
              </w:rPr>
              <w:t>必修课</w:t>
            </w:r>
          </w:p>
          <w:p>
            <w:pPr>
              <w:jc w:val="center"/>
              <w:rPr>
                <w:rFonts w:eastAsia="仿宋_GB2312"/>
                <w:szCs w:val="21"/>
              </w:rPr>
            </w:pPr>
            <w:r>
              <w:rPr>
                <w:rFonts w:hint="eastAsia" w:eastAsia="仿宋_GB2312"/>
                <w:szCs w:val="21"/>
              </w:rPr>
              <w:t>程</w:t>
            </w:r>
          </w:p>
        </w:tc>
        <w:tc>
          <w:tcPr>
            <w:tcW w:w="562" w:type="pct"/>
            <w:vMerge w:val="restart"/>
            <w:vAlign w:val="center"/>
          </w:tcPr>
          <w:p>
            <w:pPr>
              <w:jc w:val="center"/>
              <w:rPr>
                <w:rFonts w:eastAsia="仿宋_GB2312"/>
              </w:rPr>
            </w:pPr>
            <w:r>
              <w:rPr>
                <w:rFonts w:hint="eastAsia" w:eastAsia="仿宋_GB2312"/>
              </w:rPr>
              <w:t>政治</w:t>
            </w:r>
          </w:p>
          <w:p>
            <w:pPr>
              <w:jc w:val="center"/>
              <w:rPr>
                <w:rFonts w:eastAsia="仿宋_GB2312"/>
              </w:rPr>
            </w:pPr>
            <w:r>
              <w:rPr>
                <w:rFonts w:hint="eastAsia" w:eastAsia="仿宋_GB2312"/>
              </w:rPr>
              <w:t>理论</w:t>
            </w:r>
          </w:p>
        </w:tc>
        <w:tc>
          <w:tcPr>
            <w:tcW w:w="817" w:type="pct"/>
            <w:vAlign w:val="center"/>
          </w:tcPr>
          <w:p>
            <w:pPr>
              <w:jc w:val="center"/>
              <w:rPr>
                <w:rFonts w:eastAsia="仿宋_GB2312"/>
                <w:szCs w:val="21"/>
              </w:rPr>
            </w:pPr>
            <w:r>
              <w:rPr>
                <w:rFonts w:eastAsia="仿宋_GB2312"/>
                <w:szCs w:val="21"/>
              </w:rPr>
              <w:t>S123A003</w:t>
            </w:r>
          </w:p>
        </w:tc>
        <w:tc>
          <w:tcPr>
            <w:tcW w:w="1924" w:type="pct"/>
            <w:vAlign w:val="center"/>
          </w:tcPr>
          <w:p>
            <w:pPr>
              <w:rPr>
                <w:rFonts w:eastAsia="仿宋_GB2312"/>
                <w:szCs w:val="21"/>
              </w:rPr>
            </w:pPr>
            <w:r>
              <w:rPr>
                <w:rFonts w:hint="eastAsia" w:eastAsia="仿宋_GB2312"/>
                <w:szCs w:val="21"/>
              </w:rPr>
              <w:t>中国特色社会主义理论与实践研究</w:t>
            </w:r>
          </w:p>
        </w:tc>
        <w:tc>
          <w:tcPr>
            <w:tcW w:w="230" w:type="pct"/>
            <w:vAlign w:val="center"/>
          </w:tcPr>
          <w:p>
            <w:pPr>
              <w:jc w:val="center"/>
              <w:rPr>
                <w:rFonts w:eastAsia="仿宋_GB2312"/>
                <w:szCs w:val="21"/>
              </w:rPr>
            </w:pPr>
            <w:r>
              <w:rPr>
                <w:rFonts w:eastAsia="仿宋_GB2312"/>
                <w:szCs w:val="21"/>
              </w:rPr>
              <w:t>2</w:t>
            </w:r>
          </w:p>
        </w:tc>
        <w:tc>
          <w:tcPr>
            <w:tcW w:w="391" w:type="pct"/>
            <w:vAlign w:val="center"/>
          </w:tcPr>
          <w:p>
            <w:pPr>
              <w:jc w:val="center"/>
              <w:rPr>
                <w:rFonts w:eastAsia="仿宋_GB2312"/>
                <w:szCs w:val="21"/>
              </w:rPr>
            </w:pPr>
            <w:r>
              <w:rPr>
                <w:rFonts w:hint="eastAsia" w:eastAsia="仿宋_GB2312"/>
                <w:szCs w:val="21"/>
              </w:rPr>
              <w:t>秋</w:t>
            </w:r>
          </w:p>
        </w:tc>
        <w:tc>
          <w:tcPr>
            <w:tcW w:w="395" w:type="pct"/>
            <w:vAlign w:val="center"/>
          </w:tcPr>
          <w:p>
            <w:pPr>
              <w:jc w:val="center"/>
              <w:rPr>
                <w:rFonts w:eastAsia="仿宋_GB2312"/>
                <w:szCs w:val="21"/>
              </w:rPr>
            </w:pPr>
            <w:r>
              <w:rPr>
                <w:rFonts w:hint="eastAsia" w:eastAsia="仿宋_GB2312"/>
                <w:szCs w:val="21"/>
              </w:rPr>
              <w:t>考试</w:t>
            </w:r>
          </w:p>
        </w:tc>
        <w:tc>
          <w:tcPr>
            <w:tcW w:w="434" w:type="pct"/>
            <w:vMerge w:val="restart"/>
            <w:vAlign w:val="center"/>
          </w:tcPr>
          <w:p>
            <w:pPr>
              <w:jc w:val="center"/>
              <w:rPr>
                <w:rFonts w:eastAsia="仿宋_GB2312"/>
                <w:szCs w:val="21"/>
              </w:rPr>
            </w:pPr>
            <w:r>
              <w:rPr>
                <w:rFonts w:hint="eastAsia" w:eastAsia="仿宋_GB2312"/>
                <w:szCs w:val="21"/>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47" w:type="pct"/>
            <w:vMerge w:val="continue"/>
            <w:vAlign w:val="center"/>
          </w:tcPr>
          <w:p>
            <w:pPr>
              <w:jc w:val="center"/>
              <w:rPr>
                <w:rFonts w:eastAsia="仿宋_GB2312"/>
              </w:rPr>
            </w:pPr>
          </w:p>
        </w:tc>
        <w:tc>
          <w:tcPr>
            <w:tcW w:w="562" w:type="pct"/>
            <w:vMerge w:val="continue"/>
            <w:vAlign w:val="center"/>
          </w:tcPr>
          <w:p>
            <w:pPr>
              <w:jc w:val="center"/>
              <w:rPr>
                <w:rFonts w:eastAsia="仿宋_GB2312"/>
              </w:rPr>
            </w:pPr>
          </w:p>
        </w:tc>
        <w:tc>
          <w:tcPr>
            <w:tcW w:w="817" w:type="pct"/>
            <w:vAlign w:val="center"/>
          </w:tcPr>
          <w:p>
            <w:pPr>
              <w:jc w:val="center"/>
              <w:rPr>
                <w:rFonts w:eastAsia="仿宋_GB2312"/>
                <w:szCs w:val="21"/>
              </w:rPr>
            </w:pPr>
            <w:r>
              <w:rPr>
                <w:rFonts w:eastAsia="仿宋_GB2312"/>
                <w:szCs w:val="21"/>
              </w:rPr>
              <w:t>S123A001</w:t>
            </w:r>
          </w:p>
        </w:tc>
        <w:tc>
          <w:tcPr>
            <w:tcW w:w="1924" w:type="pct"/>
            <w:vAlign w:val="center"/>
          </w:tcPr>
          <w:p>
            <w:pPr>
              <w:rPr>
                <w:rFonts w:eastAsia="仿宋_GB2312"/>
                <w:szCs w:val="21"/>
              </w:rPr>
            </w:pPr>
            <w:r>
              <w:rPr>
                <w:rFonts w:hint="eastAsia" w:eastAsia="仿宋_GB2312"/>
                <w:szCs w:val="21"/>
              </w:rPr>
              <w:t>马克思主义与社会科学方法论</w:t>
            </w:r>
          </w:p>
        </w:tc>
        <w:tc>
          <w:tcPr>
            <w:tcW w:w="230" w:type="pct"/>
            <w:vAlign w:val="center"/>
          </w:tcPr>
          <w:p>
            <w:pPr>
              <w:jc w:val="center"/>
              <w:rPr>
                <w:rFonts w:eastAsia="仿宋_GB2312"/>
                <w:szCs w:val="21"/>
              </w:rPr>
            </w:pPr>
            <w:r>
              <w:rPr>
                <w:rFonts w:eastAsia="仿宋_GB2312"/>
                <w:szCs w:val="21"/>
              </w:rPr>
              <w:t>1</w:t>
            </w:r>
          </w:p>
        </w:tc>
        <w:tc>
          <w:tcPr>
            <w:tcW w:w="391" w:type="pct"/>
            <w:vAlign w:val="center"/>
          </w:tcPr>
          <w:p>
            <w:pPr>
              <w:jc w:val="center"/>
              <w:rPr>
                <w:rFonts w:eastAsia="仿宋_GB2312"/>
                <w:szCs w:val="21"/>
              </w:rPr>
            </w:pPr>
            <w:r>
              <w:rPr>
                <w:rFonts w:hint="eastAsia" w:eastAsia="仿宋_GB2312"/>
                <w:szCs w:val="21"/>
              </w:rPr>
              <w:t>秋</w:t>
            </w:r>
          </w:p>
        </w:tc>
        <w:tc>
          <w:tcPr>
            <w:tcW w:w="395" w:type="pct"/>
            <w:vAlign w:val="center"/>
          </w:tcPr>
          <w:p>
            <w:pPr>
              <w:jc w:val="center"/>
              <w:rPr>
                <w:rFonts w:eastAsia="仿宋_GB2312"/>
                <w:szCs w:val="21"/>
              </w:rPr>
            </w:pPr>
            <w:r>
              <w:rPr>
                <w:rFonts w:hint="eastAsia" w:eastAsia="仿宋_GB2312"/>
                <w:szCs w:val="21"/>
              </w:rPr>
              <w:t>考试</w:t>
            </w:r>
          </w:p>
        </w:tc>
        <w:tc>
          <w:tcPr>
            <w:tcW w:w="434" w:type="pct"/>
            <w:vMerge w:val="continue"/>
            <w:vAlign w:val="center"/>
          </w:tcPr>
          <w:p>
            <w:pPr>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47" w:type="pct"/>
            <w:vMerge w:val="continue"/>
            <w:vAlign w:val="center"/>
          </w:tcPr>
          <w:p>
            <w:pPr>
              <w:jc w:val="center"/>
              <w:rPr>
                <w:rFonts w:eastAsia="仿宋_GB2312"/>
              </w:rPr>
            </w:pPr>
          </w:p>
        </w:tc>
        <w:tc>
          <w:tcPr>
            <w:tcW w:w="562" w:type="pct"/>
            <w:vMerge w:val="restart"/>
            <w:vAlign w:val="center"/>
          </w:tcPr>
          <w:p>
            <w:pPr>
              <w:jc w:val="center"/>
              <w:rPr>
                <w:rFonts w:eastAsia="仿宋_GB2312"/>
              </w:rPr>
            </w:pPr>
            <w:r>
              <w:rPr>
                <w:rFonts w:hint="eastAsia" w:eastAsia="仿宋_GB2312"/>
              </w:rPr>
              <w:t>第二</w:t>
            </w:r>
          </w:p>
          <w:p>
            <w:pPr>
              <w:jc w:val="center"/>
              <w:rPr>
                <w:rFonts w:eastAsia="仿宋_GB2312"/>
              </w:rPr>
            </w:pPr>
            <w:r>
              <w:rPr>
                <w:rFonts w:hint="eastAsia" w:eastAsia="仿宋_GB2312"/>
              </w:rPr>
              <w:t>外语</w:t>
            </w:r>
          </w:p>
        </w:tc>
        <w:tc>
          <w:tcPr>
            <w:tcW w:w="817" w:type="pct"/>
            <w:vAlign w:val="center"/>
          </w:tcPr>
          <w:p>
            <w:pPr>
              <w:jc w:val="center"/>
              <w:rPr>
                <w:rFonts w:eastAsia="仿宋_GB2312"/>
                <w:szCs w:val="21"/>
              </w:rPr>
            </w:pPr>
            <w:r>
              <w:rPr>
                <w:rFonts w:eastAsia="仿宋_GB2312"/>
                <w:szCs w:val="21"/>
              </w:rPr>
              <w:t>S114B011</w:t>
            </w:r>
          </w:p>
        </w:tc>
        <w:tc>
          <w:tcPr>
            <w:tcW w:w="1924" w:type="pct"/>
            <w:vAlign w:val="center"/>
          </w:tcPr>
          <w:p>
            <w:pPr>
              <w:rPr>
                <w:rFonts w:eastAsia="仿宋_GB2312"/>
                <w:szCs w:val="21"/>
              </w:rPr>
            </w:pPr>
            <w:r>
              <w:rPr>
                <w:rFonts w:hint="eastAsia" w:eastAsia="仿宋_GB2312"/>
                <w:szCs w:val="21"/>
              </w:rPr>
              <w:t>英语专业硕士日语</w:t>
            </w:r>
          </w:p>
        </w:tc>
        <w:tc>
          <w:tcPr>
            <w:tcW w:w="230" w:type="pct"/>
            <w:vAlign w:val="center"/>
          </w:tcPr>
          <w:p>
            <w:pPr>
              <w:jc w:val="center"/>
              <w:rPr>
                <w:rFonts w:eastAsia="仿宋_GB2312"/>
                <w:szCs w:val="21"/>
              </w:rPr>
            </w:pPr>
            <w:r>
              <w:rPr>
                <w:rFonts w:eastAsia="仿宋_GB2312"/>
                <w:szCs w:val="21"/>
              </w:rPr>
              <w:t>4</w:t>
            </w:r>
          </w:p>
        </w:tc>
        <w:tc>
          <w:tcPr>
            <w:tcW w:w="391" w:type="pct"/>
            <w:vAlign w:val="center"/>
          </w:tcPr>
          <w:p>
            <w:pPr>
              <w:jc w:val="center"/>
              <w:rPr>
                <w:rFonts w:eastAsia="仿宋_GB2312"/>
                <w:szCs w:val="21"/>
              </w:rPr>
            </w:pPr>
            <w:r>
              <w:rPr>
                <w:rFonts w:hint="eastAsia" w:eastAsia="仿宋_GB2312"/>
                <w:szCs w:val="21"/>
              </w:rPr>
              <w:t>秋</w:t>
            </w:r>
          </w:p>
        </w:tc>
        <w:tc>
          <w:tcPr>
            <w:tcW w:w="395" w:type="pct"/>
            <w:vAlign w:val="center"/>
          </w:tcPr>
          <w:p>
            <w:pPr>
              <w:jc w:val="center"/>
            </w:pPr>
            <w:r>
              <w:rPr>
                <w:rFonts w:hint="eastAsia" w:eastAsia="仿宋_GB2312"/>
                <w:szCs w:val="21"/>
              </w:rPr>
              <w:t>考试</w:t>
            </w:r>
          </w:p>
        </w:tc>
        <w:tc>
          <w:tcPr>
            <w:tcW w:w="434" w:type="pct"/>
            <w:vMerge w:val="restart"/>
            <w:vAlign w:val="center"/>
          </w:tcPr>
          <w:p>
            <w:pPr>
              <w:jc w:val="center"/>
              <w:rPr>
                <w:rFonts w:eastAsia="仿宋_GB2312"/>
                <w:szCs w:val="21"/>
              </w:rPr>
            </w:pPr>
            <w:r>
              <w:rPr>
                <w:rFonts w:hint="eastAsia" w:eastAsia="仿宋_GB2312"/>
                <w:szCs w:val="21"/>
              </w:rPr>
              <w:t>限选</w:t>
            </w:r>
          </w:p>
          <w:p>
            <w:pPr>
              <w:jc w:val="center"/>
              <w:rPr>
                <w:rFonts w:eastAsia="仿宋_GB2312"/>
                <w:szCs w:val="21"/>
              </w:rPr>
            </w:pPr>
            <w:r>
              <w:rPr>
                <w:rFonts w:eastAsia="仿宋_GB2312"/>
                <w:szCs w:val="21"/>
              </w:rPr>
              <w:t>1</w:t>
            </w:r>
            <w:r>
              <w:rPr>
                <w:rFonts w:hint="eastAsia" w:eastAsia="仿宋_GB2312"/>
                <w:szCs w:val="21"/>
              </w:rPr>
              <w:t>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47" w:type="pct"/>
            <w:vMerge w:val="continue"/>
            <w:vAlign w:val="center"/>
          </w:tcPr>
          <w:p>
            <w:pPr>
              <w:jc w:val="center"/>
              <w:rPr>
                <w:rFonts w:eastAsia="仿宋_GB2312"/>
              </w:rPr>
            </w:pPr>
          </w:p>
        </w:tc>
        <w:tc>
          <w:tcPr>
            <w:tcW w:w="562" w:type="pct"/>
            <w:vMerge w:val="continue"/>
            <w:vAlign w:val="center"/>
          </w:tcPr>
          <w:p>
            <w:pPr>
              <w:jc w:val="center"/>
              <w:rPr>
                <w:rFonts w:eastAsia="仿宋_GB2312"/>
              </w:rPr>
            </w:pPr>
          </w:p>
        </w:tc>
        <w:tc>
          <w:tcPr>
            <w:tcW w:w="817" w:type="pct"/>
            <w:vAlign w:val="center"/>
          </w:tcPr>
          <w:p>
            <w:pPr>
              <w:jc w:val="center"/>
              <w:rPr>
                <w:rFonts w:eastAsia="仿宋_GB2312"/>
                <w:szCs w:val="21"/>
              </w:rPr>
            </w:pPr>
            <w:r>
              <w:rPr>
                <w:rFonts w:eastAsia="仿宋_GB2312"/>
                <w:szCs w:val="21"/>
              </w:rPr>
              <w:t>S114B009</w:t>
            </w:r>
          </w:p>
        </w:tc>
        <w:tc>
          <w:tcPr>
            <w:tcW w:w="1924" w:type="pct"/>
            <w:vAlign w:val="center"/>
          </w:tcPr>
          <w:p>
            <w:pPr>
              <w:rPr>
                <w:rFonts w:eastAsia="仿宋_GB2312"/>
                <w:szCs w:val="21"/>
              </w:rPr>
            </w:pPr>
            <w:r>
              <w:rPr>
                <w:rFonts w:hint="eastAsia" w:eastAsia="仿宋_GB2312"/>
                <w:szCs w:val="21"/>
              </w:rPr>
              <w:t>英语专业硕士德语</w:t>
            </w:r>
          </w:p>
        </w:tc>
        <w:tc>
          <w:tcPr>
            <w:tcW w:w="230" w:type="pct"/>
            <w:vAlign w:val="center"/>
          </w:tcPr>
          <w:p>
            <w:pPr>
              <w:jc w:val="center"/>
              <w:rPr>
                <w:rFonts w:eastAsia="仿宋_GB2312"/>
                <w:szCs w:val="21"/>
              </w:rPr>
            </w:pPr>
            <w:r>
              <w:rPr>
                <w:rFonts w:eastAsia="仿宋_GB2312"/>
                <w:szCs w:val="21"/>
              </w:rPr>
              <w:t>4</w:t>
            </w:r>
          </w:p>
        </w:tc>
        <w:tc>
          <w:tcPr>
            <w:tcW w:w="391" w:type="pct"/>
            <w:vAlign w:val="center"/>
          </w:tcPr>
          <w:p>
            <w:pPr>
              <w:jc w:val="center"/>
              <w:rPr>
                <w:rFonts w:eastAsia="仿宋_GB2312"/>
                <w:szCs w:val="21"/>
              </w:rPr>
            </w:pPr>
            <w:r>
              <w:rPr>
                <w:rFonts w:hint="eastAsia" w:eastAsia="仿宋_GB2312"/>
                <w:szCs w:val="21"/>
              </w:rPr>
              <w:t>秋</w:t>
            </w:r>
          </w:p>
        </w:tc>
        <w:tc>
          <w:tcPr>
            <w:tcW w:w="395" w:type="pct"/>
            <w:vAlign w:val="center"/>
          </w:tcPr>
          <w:p>
            <w:pPr>
              <w:jc w:val="center"/>
            </w:pPr>
            <w:r>
              <w:rPr>
                <w:rFonts w:hint="eastAsia" w:eastAsia="仿宋_GB2312"/>
                <w:szCs w:val="21"/>
              </w:rPr>
              <w:t>考试</w:t>
            </w:r>
          </w:p>
        </w:tc>
        <w:tc>
          <w:tcPr>
            <w:tcW w:w="434" w:type="pct"/>
            <w:vMerge w:val="continue"/>
            <w:vAlign w:val="center"/>
          </w:tcPr>
          <w:p>
            <w:pPr>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47" w:type="pct"/>
            <w:vMerge w:val="continue"/>
            <w:vAlign w:val="center"/>
          </w:tcPr>
          <w:p>
            <w:pPr>
              <w:jc w:val="center"/>
              <w:rPr>
                <w:rFonts w:eastAsia="仿宋_GB2312"/>
              </w:rPr>
            </w:pPr>
          </w:p>
        </w:tc>
        <w:tc>
          <w:tcPr>
            <w:tcW w:w="562" w:type="pct"/>
            <w:vMerge w:val="continue"/>
            <w:vAlign w:val="center"/>
          </w:tcPr>
          <w:p>
            <w:pPr>
              <w:jc w:val="center"/>
              <w:rPr>
                <w:rFonts w:eastAsia="仿宋_GB2312"/>
              </w:rPr>
            </w:pPr>
          </w:p>
        </w:tc>
        <w:tc>
          <w:tcPr>
            <w:tcW w:w="817" w:type="pct"/>
            <w:vAlign w:val="center"/>
          </w:tcPr>
          <w:p>
            <w:pPr>
              <w:jc w:val="center"/>
              <w:rPr>
                <w:rFonts w:eastAsia="仿宋_GB2312"/>
                <w:szCs w:val="21"/>
              </w:rPr>
            </w:pPr>
            <w:r>
              <w:rPr>
                <w:rFonts w:eastAsia="仿宋_GB2312"/>
                <w:szCs w:val="21"/>
              </w:rPr>
              <w:t>S114B010</w:t>
            </w:r>
          </w:p>
        </w:tc>
        <w:tc>
          <w:tcPr>
            <w:tcW w:w="1924" w:type="pct"/>
            <w:vAlign w:val="center"/>
          </w:tcPr>
          <w:p>
            <w:pPr>
              <w:rPr>
                <w:rFonts w:eastAsia="仿宋_GB2312"/>
                <w:szCs w:val="21"/>
              </w:rPr>
            </w:pPr>
            <w:r>
              <w:rPr>
                <w:rFonts w:hint="eastAsia" w:eastAsia="仿宋_GB2312"/>
                <w:szCs w:val="21"/>
              </w:rPr>
              <w:t>英语专业硕士法语</w:t>
            </w:r>
          </w:p>
        </w:tc>
        <w:tc>
          <w:tcPr>
            <w:tcW w:w="230" w:type="pct"/>
            <w:vAlign w:val="center"/>
          </w:tcPr>
          <w:p>
            <w:pPr>
              <w:jc w:val="center"/>
              <w:rPr>
                <w:rFonts w:eastAsia="仿宋_GB2312"/>
                <w:szCs w:val="21"/>
              </w:rPr>
            </w:pPr>
            <w:r>
              <w:rPr>
                <w:rFonts w:eastAsia="仿宋_GB2312"/>
                <w:szCs w:val="21"/>
              </w:rPr>
              <w:t>4</w:t>
            </w:r>
          </w:p>
        </w:tc>
        <w:tc>
          <w:tcPr>
            <w:tcW w:w="391" w:type="pct"/>
            <w:vAlign w:val="center"/>
          </w:tcPr>
          <w:p>
            <w:pPr>
              <w:jc w:val="center"/>
              <w:rPr>
                <w:rFonts w:eastAsia="仿宋_GB2312"/>
                <w:szCs w:val="21"/>
              </w:rPr>
            </w:pPr>
            <w:r>
              <w:rPr>
                <w:rFonts w:hint="eastAsia" w:eastAsia="仿宋_GB2312"/>
                <w:szCs w:val="21"/>
              </w:rPr>
              <w:t>秋</w:t>
            </w:r>
          </w:p>
        </w:tc>
        <w:tc>
          <w:tcPr>
            <w:tcW w:w="395" w:type="pct"/>
            <w:vAlign w:val="center"/>
          </w:tcPr>
          <w:p>
            <w:pPr>
              <w:jc w:val="center"/>
            </w:pPr>
            <w:r>
              <w:rPr>
                <w:rFonts w:hint="eastAsia" w:eastAsia="仿宋_GB2312"/>
                <w:szCs w:val="21"/>
              </w:rPr>
              <w:t>考试</w:t>
            </w:r>
          </w:p>
        </w:tc>
        <w:tc>
          <w:tcPr>
            <w:tcW w:w="434" w:type="pct"/>
            <w:vMerge w:val="continue"/>
            <w:vAlign w:val="center"/>
          </w:tcPr>
          <w:p>
            <w:pPr>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47" w:type="pct"/>
            <w:vMerge w:val="continue"/>
            <w:vAlign w:val="center"/>
          </w:tcPr>
          <w:p>
            <w:pPr>
              <w:jc w:val="center"/>
              <w:rPr>
                <w:rFonts w:eastAsia="仿宋_GB2312"/>
              </w:rPr>
            </w:pPr>
          </w:p>
        </w:tc>
        <w:tc>
          <w:tcPr>
            <w:tcW w:w="562" w:type="pct"/>
            <w:vMerge w:val="continue"/>
            <w:vAlign w:val="center"/>
          </w:tcPr>
          <w:p>
            <w:pPr>
              <w:jc w:val="center"/>
              <w:rPr>
                <w:rFonts w:eastAsia="仿宋_GB2312"/>
              </w:rPr>
            </w:pPr>
          </w:p>
        </w:tc>
        <w:tc>
          <w:tcPr>
            <w:tcW w:w="817" w:type="pct"/>
            <w:vAlign w:val="center"/>
          </w:tcPr>
          <w:p>
            <w:pPr>
              <w:jc w:val="center"/>
              <w:rPr>
                <w:rFonts w:eastAsia="仿宋_GB2312"/>
                <w:szCs w:val="21"/>
              </w:rPr>
            </w:pPr>
            <w:r>
              <w:rPr>
                <w:rFonts w:eastAsia="仿宋_GB2312"/>
                <w:szCs w:val="21"/>
              </w:rPr>
              <w:t>S114C023-26</w:t>
            </w:r>
          </w:p>
        </w:tc>
        <w:tc>
          <w:tcPr>
            <w:tcW w:w="1924" w:type="pct"/>
            <w:vAlign w:val="center"/>
          </w:tcPr>
          <w:p>
            <w:pPr>
              <w:rPr>
                <w:rFonts w:eastAsia="仿宋_GB2312"/>
              </w:rPr>
            </w:pPr>
            <w:r>
              <w:rPr>
                <w:rFonts w:hint="eastAsia" w:eastAsia="仿宋_GB2312"/>
              </w:rPr>
              <w:t>第二外国语（日、德、法、俄语）</w:t>
            </w:r>
          </w:p>
        </w:tc>
        <w:tc>
          <w:tcPr>
            <w:tcW w:w="230" w:type="pct"/>
            <w:vAlign w:val="center"/>
          </w:tcPr>
          <w:p>
            <w:pPr>
              <w:jc w:val="center"/>
              <w:rPr>
                <w:rFonts w:eastAsia="仿宋_GB2312"/>
              </w:rPr>
            </w:pPr>
            <w:r>
              <w:rPr>
                <w:rFonts w:eastAsia="仿宋_GB2312"/>
              </w:rPr>
              <w:t>2</w:t>
            </w:r>
          </w:p>
        </w:tc>
        <w:tc>
          <w:tcPr>
            <w:tcW w:w="391" w:type="pct"/>
            <w:vAlign w:val="center"/>
          </w:tcPr>
          <w:p>
            <w:pPr>
              <w:jc w:val="center"/>
              <w:rPr>
                <w:rFonts w:eastAsia="仿宋_GB2312"/>
                <w:szCs w:val="21"/>
              </w:rPr>
            </w:pPr>
            <w:r>
              <w:rPr>
                <w:rFonts w:hint="eastAsia" w:eastAsia="仿宋_GB2312"/>
                <w:szCs w:val="21"/>
              </w:rPr>
              <w:t>春</w:t>
            </w:r>
          </w:p>
        </w:tc>
        <w:tc>
          <w:tcPr>
            <w:tcW w:w="395" w:type="pct"/>
            <w:vAlign w:val="center"/>
          </w:tcPr>
          <w:p>
            <w:pPr>
              <w:jc w:val="center"/>
            </w:pPr>
            <w:r>
              <w:rPr>
                <w:rFonts w:hint="eastAsia" w:eastAsia="仿宋_GB2312"/>
                <w:szCs w:val="21"/>
              </w:rPr>
              <w:t>考试</w:t>
            </w:r>
          </w:p>
        </w:tc>
        <w:tc>
          <w:tcPr>
            <w:tcW w:w="434" w:type="pct"/>
            <w:vMerge w:val="continue"/>
            <w:vAlign w:val="center"/>
          </w:tcPr>
          <w:p>
            <w:pPr>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47" w:type="pct"/>
            <w:vMerge w:val="continue"/>
            <w:vAlign w:val="center"/>
          </w:tcPr>
          <w:p>
            <w:pPr>
              <w:jc w:val="center"/>
              <w:rPr>
                <w:rFonts w:eastAsia="仿宋_GB2312"/>
              </w:rPr>
            </w:pPr>
          </w:p>
        </w:tc>
        <w:tc>
          <w:tcPr>
            <w:tcW w:w="562" w:type="pct"/>
            <w:vMerge w:val="restart"/>
            <w:vAlign w:val="center"/>
          </w:tcPr>
          <w:p>
            <w:pPr>
              <w:jc w:val="center"/>
              <w:rPr>
                <w:rFonts w:eastAsia="仿宋_GB2312"/>
              </w:rPr>
            </w:pPr>
            <w:r>
              <w:rPr>
                <w:rFonts w:hint="eastAsia" w:eastAsia="仿宋_GB2312"/>
              </w:rPr>
              <w:t>学科</w:t>
            </w:r>
          </w:p>
          <w:p>
            <w:pPr>
              <w:jc w:val="center"/>
              <w:rPr>
                <w:rFonts w:eastAsia="仿宋_GB2312"/>
              </w:rPr>
            </w:pPr>
            <w:r>
              <w:rPr>
                <w:rFonts w:hint="eastAsia" w:eastAsia="仿宋_GB2312"/>
              </w:rPr>
              <w:t>基础</w:t>
            </w:r>
          </w:p>
        </w:tc>
        <w:tc>
          <w:tcPr>
            <w:tcW w:w="817" w:type="pct"/>
            <w:vAlign w:val="center"/>
          </w:tcPr>
          <w:p>
            <w:pPr>
              <w:jc w:val="center"/>
              <w:rPr>
                <w:rFonts w:eastAsia="仿宋_GB2312"/>
                <w:szCs w:val="21"/>
              </w:rPr>
            </w:pPr>
            <w:r>
              <w:rPr>
                <w:rFonts w:eastAsia="仿宋_GB2312"/>
                <w:szCs w:val="21"/>
              </w:rPr>
              <w:t>S114B012</w:t>
            </w:r>
          </w:p>
        </w:tc>
        <w:tc>
          <w:tcPr>
            <w:tcW w:w="1924" w:type="pct"/>
            <w:vAlign w:val="center"/>
          </w:tcPr>
          <w:p>
            <w:pPr>
              <w:rPr>
                <w:rFonts w:eastAsia="仿宋_GB2312"/>
                <w:szCs w:val="21"/>
              </w:rPr>
            </w:pPr>
            <w:r>
              <w:rPr>
                <w:rFonts w:hint="eastAsia" w:eastAsia="仿宋_GB2312"/>
                <w:szCs w:val="21"/>
              </w:rPr>
              <w:t>中国语言文化</w:t>
            </w:r>
          </w:p>
        </w:tc>
        <w:tc>
          <w:tcPr>
            <w:tcW w:w="230" w:type="pct"/>
            <w:vAlign w:val="center"/>
          </w:tcPr>
          <w:p>
            <w:pPr>
              <w:jc w:val="center"/>
              <w:rPr>
                <w:rFonts w:eastAsia="仿宋_GB2312"/>
              </w:rPr>
            </w:pPr>
            <w:r>
              <w:rPr>
                <w:rFonts w:eastAsia="仿宋_GB2312"/>
              </w:rPr>
              <w:t>3</w:t>
            </w:r>
          </w:p>
        </w:tc>
        <w:tc>
          <w:tcPr>
            <w:tcW w:w="391" w:type="pct"/>
            <w:vAlign w:val="center"/>
          </w:tcPr>
          <w:p>
            <w:pPr>
              <w:jc w:val="center"/>
              <w:rPr>
                <w:rFonts w:eastAsia="仿宋_GB2312"/>
                <w:szCs w:val="21"/>
              </w:rPr>
            </w:pPr>
            <w:r>
              <w:rPr>
                <w:rFonts w:hint="eastAsia" w:eastAsia="仿宋_GB2312"/>
                <w:szCs w:val="21"/>
              </w:rPr>
              <w:t>秋</w:t>
            </w:r>
          </w:p>
        </w:tc>
        <w:tc>
          <w:tcPr>
            <w:tcW w:w="395" w:type="pct"/>
            <w:vAlign w:val="center"/>
          </w:tcPr>
          <w:p>
            <w:pPr>
              <w:jc w:val="center"/>
            </w:pPr>
            <w:r>
              <w:rPr>
                <w:rFonts w:hint="eastAsia" w:eastAsia="仿宋_GB2312"/>
                <w:szCs w:val="21"/>
              </w:rPr>
              <w:t>考查</w:t>
            </w:r>
          </w:p>
        </w:tc>
        <w:tc>
          <w:tcPr>
            <w:tcW w:w="434" w:type="pct"/>
            <w:vMerge w:val="restart"/>
            <w:vAlign w:val="center"/>
          </w:tcPr>
          <w:p>
            <w:pPr>
              <w:jc w:val="center"/>
              <w:rPr>
                <w:rFonts w:eastAsia="仿宋_GB2312"/>
                <w:szCs w:val="21"/>
              </w:rPr>
            </w:pPr>
            <w:r>
              <w:rPr>
                <w:rFonts w:hint="eastAsia" w:eastAsia="仿宋_GB2312"/>
                <w:szCs w:val="21"/>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47" w:type="pct"/>
            <w:vMerge w:val="continue"/>
            <w:vAlign w:val="center"/>
          </w:tcPr>
          <w:p>
            <w:pPr>
              <w:jc w:val="center"/>
              <w:rPr>
                <w:rFonts w:eastAsia="仿宋_GB2312"/>
              </w:rPr>
            </w:pPr>
          </w:p>
        </w:tc>
        <w:tc>
          <w:tcPr>
            <w:tcW w:w="562" w:type="pct"/>
            <w:vMerge w:val="continue"/>
            <w:vAlign w:val="center"/>
          </w:tcPr>
          <w:p>
            <w:pPr>
              <w:jc w:val="center"/>
              <w:rPr>
                <w:rFonts w:eastAsia="仿宋_GB2312"/>
              </w:rPr>
            </w:pPr>
          </w:p>
        </w:tc>
        <w:tc>
          <w:tcPr>
            <w:tcW w:w="817" w:type="pct"/>
            <w:vAlign w:val="center"/>
          </w:tcPr>
          <w:p>
            <w:pPr>
              <w:jc w:val="center"/>
              <w:rPr>
                <w:rFonts w:eastAsia="仿宋_GB2312"/>
                <w:szCs w:val="21"/>
              </w:rPr>
            </w:pPr>
            <w:r>
              <w:rPr>
                <w:rFonts w:eastAsia="仿宋_GB2312"/>
                <w:szCs w:val="21"/>
              </w:rPr>
              <w:t>S114B004</w:t>
            </w:r>
          </w:p>
        </w:tc>
        <w:tc>
          <w:tcPr>
            <w:tcW w:w="1924" w:type="pct"/>
            <w:vAlign w:val="center"/>
          </w:tcPr>
          <w:p>
            <w:pPr>
              <w:rPr>
                <w:rFonts w:eastAsia="仿宋_GB2312"/>
              </w:rPr>
            </w:pPr>
            <w:r>
              <w:rPr>
                <w:rFonts w:hint="eastAsia" w:eastAsia="仿宋_GB2312"/>
                <w:szCs w:val="21"/>
              </w:rPr>
              <w:t>翻译研究导论</w:t>
            </w:r>
            <w:r>
              <w:rPr>
                <w:rFonts w:hint="eastAsia" w:ascii="宋体" w:hAnsi="宋体" w:cs="宋体"/>
                <w:b/>
                <w:bCs/>
                <w:szCs w:val="21"/>
              </w:rPr>
              <w:t>※</w:t>
            </w:r>
          </w:p>
        </w:tc>
        <w:tc>
          <w:tcPr>
            <w:tcW w:w="230" w:type="pct"/>
            <w:vAlign w:val="center"/>
          </w:tcPr>
          <w:p>
            <w:pPr>
              <w:jc w:val="center"/>
              <w:rPr>
                <w:rFonts w:eastAsia="仿宋_GB2312"/>
              </w:rPr>
            </w:pPr>
            <w:r>
              <w:rPr>
                <w:rFonts w:eastAsia="仿宋_GB2312"/>
              </w:rPr>
              <w:t>2</w:t>
            </w:r>
          </w:p>
        </w:tc>
        <w:tc>
          <w:tcPr>
            <w:tcW w:w="391" w:type="pct"/>
            <w:vAlign w:val="center"/>
          </w:tcPr>
          <w:p>
            <w:pPr>
              <w:jc w:val="center"/>
              <w:rPr>
                <w:rFonts w:eastAsia="仿宋_GB2312"/>
                <w:szCs w:val="21"/>
              </w:rPr>
            </w:pPr>
            <w:r>
              <w:rPr>
                <w:rFonts w:hint="eastAsia" w:eastAsia="仿宋_GB2312"/>
                <w:szCs w:val="21"/>
              </w:rPr>
              <w:t>秋</w:t>
            </w:r>
          </w:p>
        </w:tc>
        <w:tc>
          <w:tcPr>
            <w:tcW w:w="395" w:type="pct"/>
            <w:vAlign w:val="center"/>
          </w:tcPr>
          <w:p>
            <w:pPr>
              <w:jc w:val="center"/>
              <w:rPr>
                <w:rFonts w:eastAsia="仿宋_GB2312"/>
                <w:szCs w:val="21"/>
              </w:rPr>
            </w:pPr>
            <w:r>
              <w:rPr>
                <w:rFonts w:hint="eastAsia" w:eastAsia="仿宋_GB2312"/>
                <w:szCs w:val="21"/>
              </w:rPr>
              <w:t>考查</w:t>
            </w:r>
          </w:p>
        </w:tc>
        <w:tc>
          <w:tcPr>
            <w:tcW w:w="434" w:type="pct"/>
            <w:vMerge w:val="continue"/>
            <w:vAlign w:val="center"/>
          </w:tcPr>
          <w:p>
            <w:pPr>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47" w:type="pct"/>
            <w:vMerge w:val="continue"/>
            <w:vAlign w:val="center"/>
          </w:tcPr>
          <w:p>
            <w:pPr>
              <w:jc w:val="center"/>
              <w:rPr>
                <w:rFonts w:eastAsia="仿宋_GB2312"/>
              </w:rPr>
            </w:pPr>
          </w:p>
        </w:tc>
        <w:tc>
          <w:tcPr>
            <w:tcW w:w="562" w:type="pct"/>
            <w:vMerge w:val="continue"/>
            <w:vAlign w:val="center"/>
          </w:tcPr>
          <w:p>
            <w:pPr>
              <w:jc w:val="center"/>
              <w:rPr>
                <w:rFonts w:eastAsia="仿宋_GB2312"/>
              </w:rPr>
            </w:pPr>
          </w:p>
        </w:tc>
        <w:tc>
          <w:tcPr>
            <w:tcW w:w="817" w:type="pct"/>
            <w:vAlign w:val="center"/>
          </w:tcPr>
          <w:p>
            <w:pPr>
              <w:jc w:val="center"/>
              <w:rPr>
                <w:rFonts w:eastAsia="仿宋_GB2312"/>
                <w:szCs w:val="21"/>
              </w:rPr>
            </w:pPr>
            <w:r>
              <w:rPr>
                <w:rFonts w:eastAsia="仿宋_GB2312"/>
                <w:szCs w:val="21"/>
              </w:rPr>
              <w:t>S114B005</w:t>
            </w:r>
          </w:p>
        </w:tc>
        <w:tc>
          <w:tcPr>
            <w:tcW w:w="1924" w:type="pct"/>
            <w:vAlign w:val="center"/>
          </w:tcPr>
          <w:p>
            <w:pPr>
              <w:rPr>
                <w:rFonts w:eastAsia="仿宋_GB2312"/>
              </w:rPr>
            </w:pPr>
            <w:r>
              <w:rPr>
                <w:rFonts w:hint="eastAsia" w:eastAsia="仿宋_GB2312"/>
                <w:szCs w:val="21"/>
              </w:rPr>
              <w:t>口译工作坊</w:t>
            </w:r>
          </w:p>
        </w:tc>
        <w:tc>
          <w:tcPr>
            <w:tcW w:w="230" w:type="pct"/>
            <w:vAlign w:val="center"/>
          </w:tcPr>
          <w:p>
            <w:pPr>
              <w:jc w:val="center"/>
              <w:rPr>
                <w:rFonts w:eastAsia="仿宋_GB2312"/>
              </w:rPr>
            </w:pPr>
            <w:r>
              <w:rPr>
                <w:rFonts w:eastAsia="仿宋_GB2312"/>
              </w:rPr>
              <w:t>3</w:t>
            </w:r>
          </w:p>
        </w:tc>
        <w:tc>
          <w:tcPr>
            <w:tcW w:w="391" w:type="pct"/>
            <w:vAlign w:val="center"/>
          </w:tcPr>
          <w:p>
            <w:pPr>
              <w:jc w:val="center"/>
              <w:rPr>
                <w:rFonts w:eastAsia="仿宋_GB2312"/>
                <w:szCs w:val="21"/>
              </w:rPr>
            </w:pPr>
            <w:r>
              <w:rPr>
                <w:rFonts w:hint="eastAsia" w:eastAsia="仿宋_GB2312"/>
                <w:szCs w:val="21"/>
              </w:rPr>
              <w:t>秋</w:t>
            </w:r>
          </w:p>
        </w:tc>
        <w:tc>
          <w:tcPr>
            <w:tcW w:w="395" w:type="pct"/>
            <w:vAlign w:val="center"/>
          </w:tcPr>
          <w:p>
            <w:pPr>
              <w:jc w:val="center"/>
              <w:rPr>
                <w:rFonts w:eastAsia="仿宋_GB2312"/>
                <w:szCs w:val="21"/>
              </w:rPr>
            </w:pPr>
            <w:r>
              <w:rPr>
                <w:rFonts w:hint="eastAsia" w:eastAsia="仿宋_GB2312"/>
                <w:szCs w:val="21"/>
              </w:rPr>
              <w:t>考查</w:t>
            </w:r>
          </w:p>
        </w:tc>
        <w:tc>
          <w:tcPr>
            <w:tcW w:w="434" w:type="pct"/>
            <w:vMerge w:val="continue"/>
            <w:vAlign w:val="center"/>
          </w:tcPr>
          <w:p>
            <w:pPr>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47" w:type="pct"/>
            <w:vMerge w:val="continue"/>
            <w:vAlign w:val="center"/>
          </w:tcPr>
          <w:p>
            <w:pPr>
              <w:jc w:val="center"/>
              <w:rPr>
                <w:rFonts w:eastAsia="仿宋_GB2312"/>
              </w:rPr>
            </w:pPr>
          </w:p>
        </w:tc>
        <w:tc>
          <w:tcPr>
            <w:tcW w:w="562" w:type="pct"/>
            <w:vMerge w:val="continue"/>
            <w:vAlign w:val="center"/>
          </w:tcPr>
          <w:p>
            <w:pPr>
              <w:jc w:val="center"/>
              <w:rPr>
                <w:rFonts w:eastAsia="仿宋_GB2312"/>
              </w:rPr>
            </w:pPr>
          </w:p>
        </w:tc>
        <w:tc>
          <w:tcPr>
            <w:tcW w:w="817" w:type="pct"/>
            <w:vAlign w:val="center"/>
          </w:tcPr>
          <w:p>
            <w:pPr>
              <w:jc w:val="center"/>
              <w:rPr>
                <w:rFonts w:eastAsia="仿宋_GB2312"/>
                <w:szCs w:val="21"/>
              </w:rPr>
            </w:pPr>
            <w:r>
              <w:rPr>
                <w:rFonts w:eastAsia="仿宋_GB2312"/>
                <w:szCs w:val="21"/>
              </w:rPr>
              <w:t>S114B001</w:t>
            </w:r>
          </w:p>
        </w:tc>
        <w:tc>
          <w:tcPr>
            <w:tcW w:w="1924" w:type="pct"/>
            <w:vAlign w:val="center"/>
          </w:tcPr>
          <w:p>
            <w:pPr>
              <w:rPr>
                <w:rFonts w:eastAsia="仿宋_GB2312"/>
              </w:rPr>
            </w:pPr>
            <w:r>
              <w:rPr>
                <w:rFonts w:hint="eastAsia" w:eastAsia="仿宋_GB2312"/>
                <w:szCs w:val="21"/>
              </w:rPr>
              <w:t>笔译工作坊</w:t>
            </w:r>
          </w:p>
        </w:tc>
        <w:tc>
          <w:tcPr>
            <w:tcW w:w="230" w:type="pct"/>
            <w:vAlign w:val="center"/>
          </w:tcPr>
          <w:p>
            <w:pPr>
              <w:jc w:val="center"/>
              <w:rPr>
                <w:rFonts w:eastAsia="仿宋_GB2312"/>
              </w:rPr>
            </w:pPr>
            <w:r>
              <w:rPr>
                <w:rFonts w:eastAsia="仿宋_GB2312"/>
              </w:rPr>
              <w:t>3</w:t>
            </w:r>
          </w:p>
        </w:tc>
        <w:tc>
          <w:tcPr>
            <w:tcW w:w="391" w:type="pct"/>
            <w:vAlign w:val="center"/>
          </w:tcPr>
          <w:p>
            <w:pPr>
              <w:jc w:val="center"/>
              <w:rPr>
                <w:rFonts w:eastAsia="仿宋_GB2312"/>
                <w:szCs w:val="21"/>
              </w:rPr>
            </w:pPr>
            <w:r>
              <w:rPr>
                <w:rFonts w:hint="eastAsia" w:eastAsia="仿宋_GB2312"/>
                <w:szCs w:val="21"/>
              </w:rPr>
              <w:t>春</w:t>
            </w:r>
          </w:p>
        </w:tc>
        <w:tc>
          <w:tcPr>
            <w:tcW w:w="395" w:type="pct"/>
            <w:vAlign w:val="center"/>
          </w:tcPr>
          <w:p>
            <w:pPr>
              <w:jc w:val="center"/>
              <w:rPr>
                <w:rFonts w:eastAsia="仿宋_GB2312"/>
                <w:szCs w:val="21"/>
              </w:rPr>
            </w:pPr>
            <w:r>
              <w:rPr>
                <w:rFonts w:hint="eastAsia" w:eastAsia="仿宋_GB2312"/>
                <w:szCs w:val="21"/>
              </w:rPr>
              <w:t>考查</w:t>
            </w:r>
          </w:p>
        </w:tc>
        <w:tc>
          <w:tcPr>
            <w:tcW w:w="434" w:type="pct"/>
            <w:vMerge w:val="continue"/>
            <w:vAlign w:val="center"/>
          </w:tcPr>
          <w:p>
            <w:pPr>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47" w:type="pct"/>
            <w:vMerge w:val="continue"/>
            <w:vAlign w:val="center"/>
          </w:tcPr>
          <w:p>
            <w:pPr>
              <w:jc w:val="center"/>
              <w:rPr>
                <w:rFonts w:eastAsia="仿宋_GB2312"/>
              </w:rPr>
            </w:pPr>
          </w:p>
        </w:tc>
        <w:tc>
          <w:tcPr>
            <w:tcW w:w="562" w:type="pct"/>
            <w:vMerge w:val="restart"/>
            <w:vAlign w:val="center"/>
          </w:tcPr>
          <w:p>
            <w:pPr>
              <w:jc w:val="center"/>
              <w:rPr>
                <w:rFonts w:eastAsia="仿宋_GB2312"/>
              </w:rPr>
            </w:pPr>
            <w:r>
              <w:rPr>
                <w:rFonts w:hint="eastAsia" w:eastAsia="仿宋_GB2312"/>
              </w:rPr>
              <w:t>专业方向必修课</w:t>
            </w:r>
          </w:p>
        </w:tc>
        <w:tc>
          <w:tcPr>
            <w:tcW w:w="817" w:type="pct"/>
            <w:vAlign w:val="center"/>
          </w:tcPr>
          <w:p>
            <w:pPr>
              <w:jc w:val="center"/>
              <w:rPr>
                <w:rFonts w:eastAsia="仿宋_GB2312"/>
                <w:szCs w:val="21"/>
              </w:rPr>
            </w:pPr>
            <w:r>
              <w:rPr>
                <w:rFonts w:eastAsia="仿宋_GB2312"/>
                <w:szCs w:val="21"/>
              </w:rPr>
              <w:t>S114C022</w:t>
            </w:r>
          </w:p>
        </w:tc>
        <w:tc>
          <w:tcPr>
            <w:tcW w:w="1924" w:type="pct"/>
            <w:vAlign w:val="center"/>
          </w:tcPr>
          <w:p>
            <w:pPr>
              <w:rPr>
                <w:rFonts w:eastAsia="仿宋_GB2312"/>
                <w:szCs w:val="21"/>
              </w:rPr>
            </w:pPr>
            <w:r>
              <w:rPr>
                <w:rFonts w:hint="eastAsia" w:eastAsia="仿宋_GB2312"/>
                <w:szCs w:val="21"/>
              </w:rPr>
              <w:t>中外翻译简史</w:t>
            </w:r>
          </w:p>
        </w:tc>
        <w:tc>
          <w:tcPr>
            <w:tcW w:w="230" w:type="pct"/>
            <w:vAlign w:val="center"/>
          </w:tcPr>
          <w:p>
            <w:pPr>
              <w:jc w:val="center"/>
              <w:rPr>
                <w:rFonts w:eastAsia="仿宋_GB2312"/>
              </w:rPr>
            </w:pPr>
            <w:r>
              <w:rPr>
                <w:rFonts w:eastAsia="仿宋_GB2312"/>
              </w:rPr>
              <w:t>2</w:t>
            </w:r>
          </w:p>
        </w:tc>
        <w:tc>
          <w:tcPr>
            <w:tcW w:w="391" w:type="pct"/>
            <w:vAlign w:val="center"/>
          </w:tcPr>
          <w:p>
            <w:pPr>
              <w:jc w:val="center"/>
              <w:rPr>
                <w:rFonts w:eastAsia="仿宋_GB2312"/>
                <w:szCs w:val="21"/>
              </w:rPr>
            </w:pPr>
            <w:r>
              <w:rPr>
                <w:rFonts w:hint="eastAsia" w:eastAsia="仿宋_GB2312"/>
                <w:szCs w:val="21"/>
              </w:rPr>
              <w:t>秋</w:t>
            </w:r>
          </w:p>
        </w:tc>
        <w:tc>
          <w:tcPr>
            <w:tcW w:w="395" w:type="pct"/>
            <w:vAlign w:val="center"/>
          </w:tcPr>
          <w:p>
            <w:pPr>
              <w:jc w:val="center"/>
            </w:pPr>
            <w:r>
              <w:rPr>
                <w:rFonts w:hint="eastAsia" w:eastAsia="仿宋_GB2312"/>
                <w:szCs w:val="21"/>
              </w:rPr>
              <w:t>考查</w:t>
            </w:r>
          </w:p>
        </w:tc>
        <w:tc>
          <w:tcPr>
            <w:tcW w:w="434" w:type="pct"/>
            <w:vMerge w:val="restart"/>
            <w:vAlign w:val="center"/>
          </w:tcPr>
          <w:p>
            <w:pPr>
              <w:jc w:val="center"/>
              <w:rPr>
                <w:rFonts w:eastAsia="仿宋_GB2312"/>
                <w:szCs w:val="21"/>
              </w:rPr>
            </w:pPr>
            <w:r>
              <w:rPr>
                <w:rFonts w:hint="eastAsia" w:eastAsia="仿宋_GB2312"/>
                <w:szCs w:val="21"/>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47" w:type="pct"/>
            <w:vMerge w:val="continue"/>
            <w:vAlign w:val="center"/>
          </w:tcPr>
          <w:p>
            <w:pPr>
              <w:jc w:val="center"/>
              <w:rPr>
                <w:rFonts w:eastAsia="仿宋_GB2312"/>
              </w:rPr>
            </w:pPr>
          </w:p>
        </w:tc>
        <w:tc>
          <w:tcPr>
            <w:tcW w:w="562" w:type="pct"/>
            <w:vMerge w:val="continue"/>
            <w:vAlign w:val="center"/>
          </w:tcPr>
          <w:p>
            <w:pPr>
              <w:jc w:val="center"/>
              <w:rPr>
                <w:rFonts w:eastAsia="仿宋_GB2312"/>
              </w:rPr>
            </w:pPr>
          </w:p>
        </w:tc>
        <w:tc>
          <w:tcPr>
            <w:tcW w:w="817" w:type="pct"/>
            <w:vAlign w:val="center"/>
          </w:tcPr>
          <w:p>
            <w:pPr>
              <w:jc w:val="center"/>
              <w:rPr>
                <w:rFonts w:eastAsia="仿宋_GB2312"/>
                <w:szCs w:val="21"/>
              </w:rPr>
            </w:pPr>
            <w:r>
              <w:rPr>
                <w:rFonts w:eastAsia="仿宋_GB2312"/>
                <w:szCs w:val="21"/>
              </w:rPr>
              <w:t>S114C013</w:t>
            </w:r>
          </w:p>
        </w:tc>
        <w:tc>
          <w:tcPr>
            <w:tcW w:w="1924" w:type="pct"/>
            <w:vAlign w:val="center"/>
          </w:tcPr>
          <w:p>
            <w:pPr>
              <w:rPr>
                <w:rFonts w:eastAsia="仿宋_GB2312"/>
                <w:szCs w:val="21"/>
              </w:rPr>
            </w:pPr>
            <w:r>
              <w:rPr>
                <w:rFonts w:hint="eastAsia" w:eastAsia="仿宋_GB2312"/>
                <w:szCs w:val="21"/>
              </w:rPr>
              <w:t>文学翻译</w:t>
            </w:r>
          </w:p>
        </w:tc>
        <w:tc>
          <w:tcPr>
            <w:tcW w:w="230" w:type="pct"/>
            <w:vAlign w:val="center"/>
          </w:tcPr>
          <w:p>
            <w:pPr>
              <w:jc w:val="center"/>
              <w:rPr>
                <w:rFonts w:eastAsia="仿宋_GB2312"/>
              </w:rPr>
            </w:pPr>
            <w:r>
              <w:rPr>
                <w:rFonts w:eastAsia="仿宋_GB2312"/>
              </w:rPr>
              <w:t>2</w:t>
            </w:r>
          </w:p>
        </w:tc>
        <w:tc>
          <w:tcPr>
            <w:tcW w:w="391" w:type="pct"/>
            <w:vAlign w:val="center"/>
          </w:tcPr>
          <w:p>
            <w:pPr>
              <w:jc w:val="center"/>
              <w:rPr>
                <w:rFonts w:eastAsia="仿宋_GB2312"/>
                <w:szCs w:val="21"/>
              </w:rPr>
            </w:pPr>
            <w:r>
              <w:rPr>
                <w:rFonts w:hint="eastAsia" w:eastAsia="仿宋_GB2312"/>
                <w:szCs w:val="21"/>
              </w:rPr>
              <w:t>秋</w:t>
            </w:r>
          </w:p>
        </w:tc>
        <w:tc>
          <w:tcPr>
            <w:tcW w:w="395" w:type="pct"/>
            <w:vAlign w:val="center"/>
          </w:tcPr>
          <w:p>
            <w:pPr>
              <w:jc w:val="center"/>
              <w:rPr>
                <w:rFonts w:eastAsia="仿宋_GB2312"/>
                <w:szCs w:val="21"/>
              </w:rPr>
            </w:pPr>
            <w:r>
              <w:rPr>
                <w:rFonts w:hint="eastAsia" w:eastAsia="仿宋_GB2312"/>
                <w:szCs w:val="21"/>
              </w:rPr>
              <w:t>考查</w:t>
            </w:r>
          </w:p>
        </w:tc>
        <w:tc>
          <w:tcPr>
            <w:tcW w:w="434" w:type="pct"/>
            <w:vMerge w:val="continue"/>
            <w:vAlign w:val="center"/>
          </w:tcPr>
          <w:p>
            <w:pPr>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47" w:type="pct"/>
            <w:vMerge w:val="continue"/>
            <w:vAlign w:val="center"/>
          </w:tcPr>
          <w:p>
            <w:pPr>
              <w:jc w:val="center"/>
              <w:rPr>
                <w:rFonts w:eastAsia="仿宋_GB2312"/>
              </w:rPr>
            </w:pPr>
          </w:p>
        </w:tc>
        <w:tc>
          <w:tcPr>
            <w:tcW w:w="562" w:type="pct"/>
            <w:vMerge w:val="continue"/>
            <w:vAlign w:val="center"/>
          </w:tcPr>
          <w:p>
            <w:pPr>
              <w:jc w:val="center"/>
              <w:rPr>
                <w:rFonts w:eastAsia="仿宋_GB2312"/>
              </w:rPr>
            </w:pPr>
          </w:p>
        </w:tc>
        <w:tc>
          <w:tcPr>
            <w:tcW w:w="817" w:type="pct"/>
            <w:vAlign w:val="center"/>
          </w:tcPr>
          <w:p>
            <w:pPr>
              <w:jc w:val="center"/>
              <w:rPr>
                <w:rFonts w:eastAsia="仿宋_GB2312"/>
                <w:szCs w:val="21"/>
              </w:rPr>
            </w:pPr>
            <w:r>
              <w:rPr>
                <w:rFonts w:eastAsia="仿宋_GB2312"/>
                <w:szCs w:val="21"/>
              </w:rPr>
              <w:t>S114C008</w:t>
            </w:r>
          </w:p>
        </w:tc>
        <w:tc>
          <w:tcPr>
            <w:tcW w:w="1924" w:type="pct"/>
            <w:vAlign w:val="center"/>
          </w:tcPr>
          <w:p>
            <w:pPr>
              <w:rPr>
                <w:rFonts w:eastAsia="仿宋_GB2312"/>
                <w:szCs w:val="21"/>
              </w:rPr>
            </w:pPr>
            <w:r>
              <w:rPr>
                <w:rFonts w:hint="eastAsia" w:eastAsia="仿宋_GB2312"/>
                <w:szCs w:val="21"/>
              </w:rPr>
              <w:t>科技翻译（兵器方向）</w:t>
            </w:r>
          </w:p>
        </w:tc>
        <w:tc>
          <w:tcPr>
            <w:tcW w:w="230" w:type="pct"/>
            <w:vAlign w:val="center"/>
          </w:tcPr>
          <w:p>
            <w:pPr>
              <w:jc w:val="center"/>
              <w:rPr>
                <w:rFonts w:eastAsia="仿宋_GB2312"/>
              </w:rPr>
            </w:pPr>
            <w:r>
              <w:rPr>
                <w:rFonts w:eastAsia="仿宋_GB2312"/>
              </w:rPr>
              <w:t>2</w:t>
            </w:r>
          </w:p>
        </w:tc>
        <w:tc>
          <w:tcPr>
            <w:tcW w:w="391" w:type="pct"/>
            <w:vAlign w:val="center"/>
          </w:tcPr>
          <w:p>
            <w:pPr>
              <w:jc w:val="center"/>
              <w:rPr>
                <w:rFonts w:eastAsia="仿宋_GB2312"/>
                <w:szCs w:val="21"/>
              </w:rPr>
            </w:pPr>
            <w:r>
              <w:rPr>
                <w:rFonts w:hint="eastAsia" w:eastAsia="仿宋_GB2312"/>
                <w:szCs w:val="21"/>
              </w:rPr>
              <w:t>春</w:t>
            </w:r>
          </w:p>
        </w:tc>
        <w:tc>
          <w:tcPr>
            <w:tcW w:w="395" w:type="pct"/>
            <w:vAlign w:val="center"/>
          </w:tcPr>
          <w:p>
            <w:pPr>
              <w:jc w:val="center"/>
            </w:pPr>
            <w:r>
              <w:rPr>
                <w:rFonts w:hint="eastAsia" w:eastAsia="仿宋_GB2312"/>
                <w:szCs w:val="21"/>
              </w:rPr>
              <w:t>考查</w:t>
            </w:r>
          </w:p>
        </w:tc>
        <w:tc>
          <w:tcPr>
            <w:tcW w:w="434" w:type="pct"/>
            <w:vMerge w:val="continue"/>
            <w:vAlign w:val="center"/>
          </w:tcPr>
          <w:p>
            <w:pPr>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47" w:type="pct"/>
            <w:vMerge w:val="restart"/>
            <w:vAlign w:val="center"/>
          </w:tcPr>
          <w:p>
            <w:pPr>
              <w:jc w:val="center"/>
              <w:rPr>
                <w:rFonts w:eastAsia="仿宋_GB2312"/>
                <w:szCs w:val="21"/>
              </w:rPr>
            </w:pPr>
            <w:r>
              <w:rPr>
                <w:rFonts w:hint="eastAsia" w:eastAsia="仿宋_GB2312"/>
                <w:szCs w:val="21"/>
              </w:rPr>
              <w:t>选修</w:t>
            </w:r>
          </w:p>
          <w:p>
            <w:pPr>
              <w:jc w:val="center"/>
              <w:rPr>
                <w:rFonts w:eastAsia="仿宋_GB2312"/>
                <w:szCs w:val="21"/>
              </w:rPr>
            </w:pPr>
            <w:r>
              <w:rPr>
                <w:rFonts w:hint="eastAsia" w:eastAsia="仿宋_GB2312"/>
                <w:szCs w:val="21"/>
              </w:rPr>
              <w:t>课</w:t>
            </w:r>
          </w:p>
          <w:p>
            <w:pPr>
              <w:jc w:val="center"/>
              <w:rPr>
                <w:rFonts w:eastAsia="仿宋_GB2312"/>
                <w:szCs w:val="21"/>
              </w:rPr>
            </w:pPr>
            <w:r>
              <w:rPr>
                <w:rFonts w:hint="eastAsia" w:eastAsia="仿宋_GB2312"/>
                <w:szCs w:val="21"/>
              </w:rPr>
              <w:t>程</w:t>
            </w:r>
          </w:p>
        </w:tc>
        <w:tc>
          <w:tcPr>
            <w:tcW w:w="562" w:type="pct"/>
            <w:vMerge w:val="restart"/>
            <w:vAlign w:val="center"/>
          </w:tcPr>
          <w:p>
            <w:pPr>
              <w:jc w:val="center"/>
              <w:rPr>
                <w:rFonts w:eastAsia="仿宋_GB2312"/>
              </w:rPr>
            </w:pPr>
            <w:r>
              <w:rPr>
                <w:rFonts w:hint="eastAsia" w:eastAsia="仿宋_GB2312"/>
              </w:rPr>
              <w:t>专业</w:t>
            </w:r>
          </w:p>
          <w:p>
            <w:pPr>
              <w:jc w:val="center"/>
              <w:rPr>
                <w:rFonts w:eastAsia="仿宋_GB2312"/>
              </w:rPr>
            </w:pPr>
            <w:r>
              <w:rPr>
                <w:rFonts w:hint="eastAsia" w:eastAsia="仿宋_GB2312"/>
              </w:rPr>
              <w:t>选修</w:t>
            </w:r>
          </w:p>
        </w:tc>
        <w:tc>
          <w:tcPr>
            <w:tcW w:w="817" w:type="pct"/>
            <w:vAlign w:val="center"/>
          </w:tcPr>
          <w:p>
            <w:pPr>
              <w:jc w:val="center"/>
              <w:rPr>
                <w:rFonts w:eastAsia="仿宋_GB2312"/>
                <w:szCs w:val="21"/>
              </w:rPr>
            </w:pPr>
            <w:r>
              <w:rPr>
                <w:rFonts w:eastAsia="仿宋_GB2312"/>
                <w:szCs w:val="21"/>
              </w:rPr>
              <w:t>S114C006</w:t>
            </w:r>
          </w:p>
        </w:tc>
        <w:tc>
          <w:tcPr>
            <w:tcW w:w="1924" w:type="pct"/>
            <w:vAlign w:val="center"/>
          </w:tcPr>
          <w:p>
            <w:pPr>
              <w:rPr>
                <w:rFonts w:eastAsia="仿宋_GB2312"/>
                <w:szCs w:val="21"/>
              </w:rPr>
            </w:pPr>
            <w:r>
              <w:rPr>
                <w:rFonts w:hint="eastAsia" w:eastAsia="仿宋_GB2312"/>
                <w:szCs w:val="21"/>
              </w:rPr>
              <w:t>汉英语言对比分析</w:t>
            </w:r>
          </w:p>
        </w:tc>
        <w:tc>
          <w:tcPr>
            <w:tcW w:w="230" w:type="pct"/>
            <w:vAlign w:val="center"/>
          </w:tcPr>
          <w:p>
            <w:pPr>
              <w:jc w:val="center"/>
              <w:rPr>
                <w:rFonts w:eastAsia="仿宋_GB2312"/>
              </w:rPr>
            </w:pPr>
            <w:r>
              <w:rPr>
                <w:rFonts w:eastAsia="仿宋_GB2312"/>
              </w:rPr>
              <w:t>2</w:t>
            </w:r>
          </w:p>
        </w:tc>
        <w:tc>
          <w:tcPr>
            <w:tcW w:w="391" w:type="pct"/>
            <w:vAlign w:val="center"/>
          </w:tcPr>
          <w:p>
            <w:pPr>
              <w:jc w:val="center"/>
              <w:rPr>
                <w:rFonts w:eastAsia="仿宋_GB2312"/>
                <w:szCs w:val="21"/>
              </w:rPr>
            </w:pPr>
            <w:r>
              <w:rPr>
                <w:rFonts w:hint="eastAsia" w:eastAsia="仿宋_GB2312"/>
                <w:szCs w:val="21"/>
              </w:rPr>
              <w:t>秋</w:t>
            </w:r>
          </w:p>
        </w:tc>
        <w:tc>
          <w:tcPr>
            <w:tcW w:w="395" w:type="pct"/>
            <w:vAlign w:val="center"/>
          </w:tcPr>
          <w:p>
            <w:pPr>
              <w:jc w:val="center"/>
            </w:pPr>
            <w:r>
              <w:rPr>
                <w:rFonts w:hint="eastAsia" w:eastAsia="仿宋_GB2312"/>
                <w:szCs w:val="21"/>
              </w:rPr>
              <w:t>考查</w:t>
            </w:r>
          </w:p>
        </w:tc>
        <w:tc>
          <w:tcPr>
            <w:tcW w:w="434" w:type="pct"/>
            <w:vMerge w:val="restart"/>
            <w:vAlign w:val="center"/>
          </w:tcPr>
          <w:p>
            <w:pPr>
              <w:jc w:val="center"/>
              <w:rPr>
                <w:rFonts w:eastAsia="仿宋_GB2312"/>
                <w:szCs w:val="21"/>
              </w:rPr>
            </w:pPr>
            <w:r>
              <w:rPr>
                <w:rFonts w:hint="eastAsia" w:eastAsia="仿宋_GB2312"/>
                <w:szCs w:val="21"/>
              </w:rPr>
              <w:t>至少选</w:t>
            </w:r>
          </w:p>
          <w:p>
            <w:pPr>
              <w:jc w:val="center"/>
              <w:rPr>
                <w:rFonts w:eastAsia="仿宋_GB2312"/>
                <w:szCs w:val="21"/>
              </w:rPr>
            </w:pPr>
            <w:r>
              <w:rPr>
                <w:rFonts w:hint="eastAsia" w:eastAsia="仿宋_GB2312"/>
                <w:szCs w:val="21"/>
              </w:rPr>
              <w:t>8门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47" w:type="pct"/>
            <w:vMerge w:val="continue"/>
            <w:vAlign w:val="center"/>
          </w:tcPr>
          <w:p>
            <w:pPr>
              <w:jc w:val="center"/>
              <w:rPr>
                <w:rFonts w:eastAsia="仿宋_GB2312"/>
              </w:rPr>
            </w:pPr>
          </w:p>
        </w:tc>
        <w:tc>
          <w:tcPr>
            <w:tcW w:w="562" w:type="pct"/>
            <w:vMerge w:val="continue"/>
            <w:vAlign w:val="center"/>
          </w:tcPr>
          <w:p>
            <w:pPr>
              <w:jc w:val="center"/>
              <w:rPr>
                <w:rFonts w:eastAsia="仿宋_GB2312"/>
              </w:rPr>
            </w:pPr>
          </w:p>
        </w:tc>
        <w:tc>
          <w:tcPr>
            <w:tcW w:w="817" w:type="pct"/>
            <w:vAlign w:val="center"/>
          </w:tcPr>
          <w:p>
            <w:pPr>
              <w:jc w:val="center"/>
              <w:rPr>
                <w:rFonts w:eastAsia="仿宋_GB2312"/>
                <w:szCs w:val="21"/>
              </w:rPr>
            </w:pPr>
            <w:r>
              <w:rPr>
                <w:rFonts w:eastAsia="仿宋_GB2312"/>
                <w:szCs w:val="21"/>
              </w:rPr>
              <w:t>S114C007</w:t>
            </w:r>
          </w:p>
        </w:tc>
        <w:tc>
          <w:tcPr>
            <w:tcW w:w="1924" w:type="pct"/>
            <w:vAlign w:val="center"/>
          </w:tcPr>
          <w:p>
            <w:pPr>
              <w:rPr>
                <w:rFonts w:eastAsia="仿宋_GB2312"/>
                <w:szCs w:val="21"/>
              </w:rPr>
            </w:pPr>
            <w:r>
              <w:rPr>
                <w:rFonts w:hint="eastAsia" w:eastAsia="仿宋_GB2312"/>
                <w:szCs w:val="21"/>
              </w:rPr>
              <w:t>计算机辅助翻译</w:t>
            </w:r>
          </w:p>
        </w:tc>
        <w:tc>
          <w:tcPr>
            <w:tcW w:w="230" w:type="pct"/>
            <w:vAlign w:val="center"/>
          </w:tcPr>
          <w:p>
            <w:pPr>
              <w:jc w:val="center"/>
              <w:rPr>
                <w:rFonts w:eastAsia="仿宋_GB2312"/>
              </w:rPr>
            </w:pPr>
            <w:r>
              <w:rPr>
                <w:rFonts w:eastAsia="仿宋_GB2312"/>
              </w:rPr>
              <w:t>2</w:t>
            </w:r>
          </w:p>
        </w:tc>
        <w:tc>
          <w:tcPr>
            <w:tcW w:w="391" w:type="pct"/>
            <w:vAlign w:val="center"/>
          </w:tcPr>
          <w:p>
            <w:pPr>
              <w:jc w:val="center"/>
              <w:rPr>
                <w:rFonts w:eastAsia="仿宋_GB2312"/>
                <w:szCs w:val="21"/>
              </w:rPr>
            </w:pPr>
            <w:r>
              <w:rPr>
                <w:rFonts w:hint="eastAsia" w:eastAsia="仿宋_GB2312"/>
                <w:szCs w:val="21"/>
              </w:rPr>
              <w:t>秋</w:t>
            </w:r>
          </w:p>
        </w:tc>
        <w:tc>
          <w:tcPr>
            <w:tcW w:w="395" w:type="pct"/>
            <w:vAlign w:val="center"/>
          </w:tcPr>
          <w:p>
            <w:pPr>
              <w:jc w:val="center"/>
            </w:pPr>
            <w:r>
              <w:rPr>
                <w:rFonts w:hint="eastAsia" w:eastAsia="仿宋_GB2312"/>
                <w:szCs w:val="21"/>
              </w:rPr>
              <w:t>考查</w:t>
            </w:r>
          </w:p>
        </w:tc>
        <w:tc>
          <w:tcPr>
            <w:tcW w:w="434" w:type="pct"/>
            <w:vMerge w:val="continue"/>
            <w:vAlign w:val="center"/>
          </w:tcPr>
          <w:p>
            <w:pPr>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47" w:type="pct"/>
            <w:vMerge w:val="continue"/>
            <w:vAlign w:val="center"/>
          </w:tcPr>
          <w:p>
            <w:pPr>
              <w:jc w:val="center"/>
              <w:rPr>
                <w:rFonts w:eastAsia="仿宋_GB2312"/>
              </w:rPr>
            </w:pPr>
          </w:p>
        </w:tc>
        <w:tc>
          <w:tcPr>
            <w:tcW w:w="562" w:type="pct"/>
            <w:vMerge w:val="continue"/>
            <w:vAlign w:val="center"/>
          </w:tcPr>
          <w:p>
            <w:pPr>
              <w:jc w:val="center"/>
              <w:rPr>
                <w:rFonts w:eastAsia="仿宋_GB2312"/>
              </w:rPr>
            </w:pPr>
          </w:p>
        </w:tc>
        <w:tc>
          <w:tcPr>
            <w:tcW w:w="817" w:type="pct"/>
            <w:vAlign w:val="center"/>
          </w:tcPr>
          <w:p>
            <w:pPr>
              <w:jc w:val="center"/>
              <w:rPr>
                <w:rFonts w:eastAsia="仿宋_GB2312"/>
                <w:szCs w:val="21"/>
              </w:rPr>
            </w:pPr>
            <w:r>
              <w:rPr>
                <w:rFonts w:eastAsia="仿宋_GB2312"/>
                <w:szCs w:val="21"/>
              </w:rPr>
              <w:t>S114C016</w:t>
            </w:r>
          </w:p>
        </w:tc>
        <w:tc>
          <w:tcPr>
            <w:tcW w:w="1924" w:type="pct"/>
            <w:vAlign w:val="center"/>
          </w:tcPr>
          <w:p>
            <w:pPr>
              <w:rPr>
                <w:rFonts w:eastAsia="仿宋_GB2312"/>
                <w:szCs w:val="21"/>
              </w:rPr>
            </w:pPr>
            <w:r>
              <w:rPr>
                <w:rFonts w:hint="eastAsia" w:eastAsia="仿宋_GB2312"/>
                <w:szCs w:val="21"/>
              </w:rPr>
              <w:t>译者素养</w:t>
            </w:r>
            <w:r>
              <w:rPr>
                <w:rFonts w:hint="eastAsia" w:ascii="宋体" w:hAnsi="宋体" w:cs="宋体"/>
                <w:b/>
                <w:bCs/>
                <w:szCs w:val="21"/>
              </w:rPr>
              <w:t>※</w:t>
            </w:r>
          </w:p>
        </w:tc>
        <w:tc>
          <w:tcPr>
            <w:tcW w:w="230" w:type="pct"/>
            <w:vAlign w:val="center"/>
          </w:tcPr>
          <w:p>
            <w:pPr>
              <w:jc w:val="center"/>
              <w:rPr>
                <w:rFonts w:eastAsia="仿宋_GB2312"/>
              </w:rPr>
            </w:pPr>
            <w:r>
              <w:rPr>
                <w:rFonts w:eastAsia="仿宋_GB2312"/>
              </w:rPr>
              <w:t>2</w:t>
            </w:r>
          </w:p>
        </w:tc>
        <w:tc>
          <w:tcPr>
            <w:tcW w:w="391" w:type="pct"/>
            <w:vAlign w:val="center"/>
          </w:tcPr>
          <w:p>
            <w:pPr>
              <w:jc w:val="center"/>
              <w:rPr>
                <w:rFonts w:eastAsia="仿宋_GB2312"/>
                <w:szCs w:val="21"/>
              </w:rPr>
            </w:pPr>
            <w:r>
              <w:rPr>
                <w:rFonts w:hint="eastAsia" w:eastAsia="仿宋_GB2312"/>
                <w:szCs w:val="21"/>
              </w:rPr>
              <w:t>秋</w:t>
            </w:r>
          </w:p>
        </w:tc>
        <w:tc>
          <w:tcPr>
            <w:tcW w:w="395" w:type="pct"/>
            <w:vAlign w:val="center"/>
          </w:tcPr>
          <w:p>
            <w:pPr>
              <w:jc w:val="center"/>
            </w:pPr>
            <w:r>
              <w:rPr>
                <w:rFonts w:hint="eastAsia" w:eastAsia="仿宋_GB2312"/>
                <w:szCs w:val="21"/>
              </w:rPr>
              <w:t>考查</w:t>
            </w:r>
          </w:p>
        </w:tc>
        <w:tc>
          <w:tcPr>
            <w:tcW w:w="434" w:type="pct"/>
            <w:vMerge w:val="continue"/>
            <w:vAlign w:val="center"/>
          </w:tcPr>
          <w:p>
            <w:pPr>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47" w:type="pct"/>
            <w:vMerge w:val="continue"/>
            <w:vAlign w:val="center"/>
          </w:tcPr>
          <w:p>
            <w:pPr>
              <w:jc w:val="center"/>
              <w:rPr>
                <w:rFonts w:eastAsia="仿宋_GB2312"/>
              </w:rPr>
            </w:pPr>
          </w:p>
        </w:tc>
        <w:tc>
          <w:tcPr>
            <w:tcW w:w="562" w:type="pct"/>
            <w:vMerge w:val="continue"/>
            <w:vAlign w:val="center"/>
          </w:tcPr>
          <w:p>
            <w:pPr>
              <w:jc w:val="center"/>
              <w:rPr>
                <w:rFonts w:eastAsia="仿宋_GB2312"/>
              </w:rPr>
            </w:pPr>
          </w:p>
        </w:tc>
        <w:tc>
          <w:tcPr>
            <w:tcW w:w="817" w:type="pct"/>
            <w:vAlign w:val="center"/>
          </w:tcPr>
          <w:p>
            <w:pPr>
              <w:jc w:val="center"/>
              <w:rPr>
                <w:rFonts w:eastAsia="仿宋_GB2312"/>
                <w:szCs w:val="21"/>
              </w:rPr>
            </w:pPr>
            <w:r>
              <w:rPr>
                <w:rFonts w:eastAsia="仿宋_GB2312"/>
                <w:szCs w:val="21"/>
              </w:rPr>
              <w:t>S114C004</w:t>
            </w:r>
          </w:p>
        </w:tc>
        <w:tc>
          <w:tcPr>
            <w:tcW w:w="1924" w:type="pct"/>
            <w:vAlign w:val="center"/>
          </w:tcPr>
          <w:p>
            <w:pPr>
              <w:rPr>
                <w:rFonts w:eastAsia="仿宋_GB2312"/>
                <w:szCs w:val="21"/>
              </w:rPr>
            </w:pPr>
            <w:r>
              <w:rPr>
                <w:rFonts w:hint="eastAsia" w:eastAsia="仿宋_GB2312"/>
                <w:szCs w:val="21"/>
              </w:rPr>
              <w:t>翻译鉴赏与批评</w:t>
            </w:r>
          </w:p>
        </w:tc>
        <w:tc>
          <w:tcPr>
            <w:tcW w:w="230" w:type="pct"/>
            <w:vAlign w:val="center"/>
          </w:tcPr>
          <w:p>
            <w:pPr>
              <w:jc w:val="center"/>
              <w:rPr>
                <w:rFonts w:eastAsia="仿宋_GB2312"/>
              </w:rPr>
            </w:pPr>
            <w:r>
              <w:rPr>
                <w:rFonts w:eastAsia="仿宋_GB2312"/>
              </w:rPr>
              <w:t>2</w:t>
            </w:r>
          </w:p>
        </w:tc>
        <w:tc>
          <w:tcPr>
            <w:tcW w:w="391" w:type="pct"/>
            <w:vAlign w:val="center"/>
          </w:tcPr>
          <w:p>
            <w:pPr>
              <w:jc w:val="center"/>
              <w:rPr>
                <w:rFonts w:eastAsia="仿宋_GB2312"/>
                <w:szCs w:val="21"/>
              </w:rPr>
            </w:pPr>
            <w:r>
              <w:rPr>
                <w:rFonts w:hint="eastAsia" w:eastAsia="仿宋_GB2312"/>
                <w:szCs w:val="21"/>
              </w:rPr>
              <w:t>秋</w:t>
            </w:r>
          </w:p>
        </w:tc>
        <w:tc>
          <w:tcPr>
            <w:tcW w:w="395" w:type="pct"/>
            <w:vAlign w:val="center"/>
          </w:tcPr>
          <w:p>
            <w:pPr>
              <w:jc w:val="center"/>
            </w:pPr>
            <w:r>
              <w:rPr>
                <w:rFonts w:hint="eastAsia" w:eastAsia="仿宋_GB2312"/>
                <w:szCs w:val="21"/>
              </w:rPr>
              <w:t>考查</w:t>
            </w:r>
          </w:p>
        </w:tc>
        <w:tc>
          <w:tcPr>
            <w:tcW w:w="434" w:type="pct"/>
            <w:vMerge w:val="continue"/>
            <w:vAlign w:val="center"/>
          </w:tcPr>
          <w:p>
            <w:pPr>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47" w:type="pct"/>
            <w:vMerge w:val="continue"/>
            <w:vAlign w:val="center"/>
          </w:tcPr>
          <w:p>
            <w:pPr>
              <w:jc w:val="center"/>
              <w:rPr>
                <w:rFonts w:eastAsia="仿宋_GB2312"/>
              </w:rPr>
            </w:pPr>
          </w:p>
        </w:tc>
        <w:tc>
          <w:tcPr>
            <w:tcW w:w="562" w:type="pct"/>
            <w:vMerge w:val="continue"/>
            <w:vAlign w:val="center"/>
          </w:tcPr>
          <w:p>
            <w:pPr>
              <w:jc w:val="center"/>
              <w:rPr>
                <w:rFonts w:eastAsia="仿宋_GB2312"/>
              </w:rPr>
            </w:pPr>
          </w:p>
        </w:tc>
        <w:tc>
          <w:tcPr>
            <w:tcW w:w="817" w:type="pct"/>
            <w:vAlign w:val="center"/>
          </w:tcPr>
          <w:p>
            <w:pPr>
              <w:jc w:val="center"/>
              <w:rPr>
                <w:rFonts w:eastAsia="仿宋_GB2312"/>
                <w:szCs w:val="21"/>
              </w:rPr>
            </w:pPr>
            <w:r>
              <w:rPr>
                <w:rFonts w:eastAsia="仿宋_GB2312"/>
                <w:szCs w:val="21"/>
              </w:rPr>
              <w:t>S114C011</w:t>
            </w:r>
          </w:p>
        </w:tc>
        <w:tc>
          <w:tcPr>
            <w:tcW w:w="1924" w:type="pct"/>
            <w:vAlign w:val="center"/>
          </w:tcPr>
          <w:p>
            <w:pPr>
              <w:rPr>
                <w:rFonts w:eastAsia="仿宋_GB2312"/>
                <w:szCs w:val="21"/>
              </w:rPr>
            </w:pPr>
            <w:r>
              <w:rPr>
                <w:rFonts w:hint="eastAsia" w:eastAsia="仿宋_GB2312"/>
                <w:szCs w:val="21"/>
              </w:rPr>
              <w:t>商务翻译</w:t>
            </w:r>
          </w:p>
        </w:tc>
        <w:tc>
          <w:tcPr>
            <w:tcW w:w="230" w:type="pct"/>
            <w:vAlign w:val="center"/>
          </w:tcPr>
          <w:p>
            <w:pPr>
              <w:jc w:val="center"/>
              <w:rPr>
                <w:rFonts w:eastAsia="仿宋_GB2312"/>
              </w:rPr>
            </w:pPr>
            <w:r>
              <w:rPr>
                <w:rFonts w:eastAsia="仿宋_GB2312"/>
              </w:rPr>
              <w:t>2</w:t>
            </w:r>
          </w:p>
        </w:tc>
        <w:tc>
          <w:tcPr>
            <w:tcW w:w="391" w:type="pct"/>
            <w:vAlign w:val="center"/>
          </w:tcPr>
          <w:p>
            <w:pPr>
              <w:jc w:val="center"/>
              <w:rPr>
                <w:rFonts w:eastAsia="仿宋_GB2312"/>
                <w:szCs w:val="21"/>
              </w:rPr>
            </w:pPr>
            <w:r>
              <w:rPr>
                <w:rFonts w:hint="eastAsia" w:eastAsia="仿宋_GB2312"/>
                <w:szCs w:val="21"/>
              </w:rPr>
              <w:t>春</w:t>
            </w:r>
          </w:p>
        </w:tc>
        <w:tc>
          <w:tcPr>
            <w:tcW w:w="395" w:type="pct"/>
            <w:vAlign w:val="center"/>
          </w:tcPr>
          <w:p>
            <w:pPr>
              <w:jc w:val="center"/>
              <w:rPr>
                <w:rFonts w:eastAsia="仿宋_GB2312"/>
                <w:szCs w:val="21"/>
              </w:rPr>
            </w:pPr>
            <w:r>
              <w:rPr>
                <w:rFonts w:hint="eastAsia" w:eastAsia="仿宋_GB2312"/>
                <w:szCs w:val="21"/>
              </w:rPr>
              <w:t>考试</w:t>
            </w:r>
          </w:p>
        </w:tc>
        <w:tc>
          <w:tcPr>
            <w:tcW w:w="434" w:type="pct"/>
            <w:vMerge w:val="continue"/>
            <w:vAlign w:val="center"/>
          </w:tcPr>
          <w:p>
            <w:pPr>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47" w:type="pct"/>
            <w:vMerge w:val="continue"/>
            <w:vAlign w:val="center"/>
          </w:tcPr>
          <w:p>
            <w:pPr>
              <w:jc w:val="center"/>
              <w:rPr>
                <w:rFonts w:eastAsia="仿宋_GB2312"/>
              </w:rPr>
            </w:pPr>
          </w:p>
        </w:tc>
        <w:tc>
          <w:tcPr>
            <w:tcW w:w="562" w:type="pct"/>
            <w:vMerge w:val="continue"/>
            <w:vAlign w:val="center"/>
          </w:tcPr>
          <w:p>
            <w:pPr>
              <w:jc w:val="center"/>
              <w:rPr>
                <w:rFonts w:eastAsia="仿宋_GB2312"/>
              </w:rPr>
            </w:pPr>
          </w:p>
        </w:tc>
        <w:tc>
          <w:tcPr>
            <w:tcW w:w="817" w:type="pct"/>
            <w:vAlign w:val="center"/>
          </w:tcPr>
          <w:p>
            <w:pPr>
              <w:jc w:val="center"/>
              <w:rPr>
                <w:rFonts w:eastAsia="仿宋_GB2312"/>
                <w:szCs w:val="21"/>
              </w:rPr>
            </w:pPr>
            <w:r>
              <w:rPr>
                <w:rFonts w:eastAsia="仿宋_GB2312"/>
                <w:szCs w:val="21"/>
              </w:rPr>
              <w:t>S114C003</w:t>
            </w:r>
          </w:p>
        </w:tc>
        <w:tc>
          <w:tcPr>
            <w:tcW w:w="1924" w:type="pct"/>
            <w:vAlign w:val="center"/>
          </w:tcPr>
          <w:p>
            <w:pPr>
              <w:rPr>
                <w:rFonts w:eastAsia="仿宋_GB2312"/>
                <w:szCs w:val="21"/>
              </w:rPr>
            </w:pPr>
            <w:r>
              <w:rPr>
                <w:rFonts w:hint="eastAsia" w:eastAsia="仿宋_GB2312"/>
                <w:szCs w:val="21"/>
              </w:rPr>
              <w:t>法律翻译</w:t>
            </w:r>
          </w:p>
        </w:tc>
        <w:tc>
          <w:tcPr>
            <w:tcW w:w="230" w:type="pct"/>
            <w:vAlign w:val="center"/>
          </w:tcPr>
          <w:p>
            <w:pPr>
              <w:jc w:val="center"/>
              <w:rPr>
                <w:rFonts w:eastAsia="仿宋_GB2312"/>
              </w:rPr>
            </w:pPr>
            <w:r>
              <w:rPr>
                <w:rFonts w:eastAsia="仿宋_GB2312"/>
              </w:rPr>
              <w:t>2</w:t>
            </w:r>
          </w:p>
        </w:tc>
        <w:tc>
          <w:tcPr>
            <w:tcW w:w="391" w:type="pct"/>
            <w:vAlign w:val="center"/>
          </w:tcPr>
          <w:p>
            <w:pPr>
              <w:jc w:val="center"/>
              <w:rPr>
                <w:rFonts w:eastAsia="仿宋_GB2312"/>
                <w:szCs w:val="21"/>
              </w:rPr>
            </w:pPr>
            <w:r>
              <w:rPr>
                <w:rFonts w:hint="eastAsia" w:eastAsia="仿宋_GB2312"/>
                <w:szCs w:val="21"/>
              </w:rPr>
              <w:t>春</w:t>
            </w:r>
          </w:p>
        </w:tc>
        <w:tc>
          <w:tcPr>
            <w:tcW w:w="395" w:type="pct"/>
            <w:vAlign w:val="center"/>
          </w:tcPr>
          <w:p>
            <w:pPr>
              <w:jc w:val="center"/>
              <w:rPr>
                <w:rFonts w:eastAsia="仿宋_GB2312"/>
                <w:szCs w:val="21"/>
              </w:rPr>
            </w:pPr>
            <w:r>
              <w:rPr>
                <w:rFonts w:hint="eastAsia" w:eastAsia="仿宋_GB2312"/>
                <w:szCs w:val="21"/>
              </w:rPr>
              <w:t>考试</w:t>
            </w:r>
          </w:p>
        </w:tc>
        <w:tc>
          <w:tcPr>
            <w:tcW w:w="434" w:type="pct"/>
            <w:vMerge w:val="continue"/>
            <w:vAlign w:val="center"/>
          </w:tcPr>
          <w:p>
            <w:pPr>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47" w:type="pct"/>
            <w:vMerge w:val="continue"/>
            <w:vAlign w:val="center"/>
          </w:tcPr>
          <w:p>
            <w:pPr>
              <w:jc w:val="center"/>
              <w:rPr>
                <w:rFonts w:eastAsia="仿宋_GB2312"/>
              </w:rPr>
            </w:pPr>
          </w:p>
        </w:tc>
        <w:tc>
          <w:tcPr>
            <w:tcW w:w="562" w:type="pct"/>
            <w:vMerge w:val="continue"/>
            <w:vAlign w:val="center"/>
          </w:tcPr>
          <w:p>
            <w:pPr>
              <w:jc w:val="center"/>
              <w:rPr>
                <w:rFonts w:eastAsia="仿宋_GB2312"/>
              </w:rPr>
            </w:pPr>
          </w:p>
        </w:tc>
        <w:tc>
          <w:tcPr>
            <w:tcW w:w="817" w:type="pct"/>
            <w:vAlign w:val="center"/>
          </w:tcPr>
          <w:p>
            <w:pPr>
              <w:jc w:val="center"/>
              <w:rPr>
                <w:rFonts w:eastAsia="仿宋_GB2312"/>
                <w:szCs w:val="21"/>
              </w:rPr>
            </w:pPr>
            <w:r>
              <w:rPr>
                <w:rFonts w:eastAsia="仿宋_GB2312"/>
                <w:szCs w:val="21"/>
              </w:rPr>
              <w:t>S114C001</w:t>
            </w:r>
          </w:p>
        </w:tc>
        <w:tc>
          <w:tcPr>
            <w:tcW w:w="1924" w:type="pct"/>
            <w:vAlign w:val="center"/>
          </w:tcPr>
          <w:p>
            <w:pPr>
              <w:rPr>
                <w:rFonts w:eastAsia="仿宋_GB2312"/>
                <w:szCs w:val="21"/>
              </w:rPr>
            </w:pPr>
            <w:r>
              <w:rPr>
                <w:rFonts w:hint="eastAsia" w:eastAsia="仿宋_GB2312"/>
                <w:szCs w:val="21"/>
              </w:rPr>
              <w:t>传媒翻译</w:t>
            </w:r>
          </w:p>
        </w:tc>
        <w:tc>
          <w:tcPr>
            <w:tcW w:w="230" w:type="pct"/>
            <w:vAlign w:val="center"/>
          </w:tcPr>
          <w:p>
            <w:pPr>
              <w:jc w:val="center"/>
              <w:rPr>
                <w:rFonts w:eastAsia="仿宋_GB2312"/>
              </w:rPr>
            </w:pPr>
            <w:r>
              <w:rPr>
                <w:rFonts w:eastAsia="仿宋_GB2312"/>
              </w:rPr>
              <w:t>2</w:t>
            </w:r>
          </w:p>
        </w:tc>
        <w:tc>
          <w:tcPr>
            <w:tcW w:w="391" w:type="pct"/>
            <w:vAlign w:val="center"/>
          </w:tcPr>
          <w:p>
            <w:pPr>
              <w:jc w:val="center"/>
              <w:rPr>
                <w:rFonts w:eastAsia="仿宋_GB2312"/>
                <w:szCs w:val="21"/>
              </w:rPr>
            </w:pPr>
            <w:r>
              <w:rPr>
                <w:rFonts w:hint="eastAsia" w:eastAsia="仿宋_GB2312"/>
                <w:szCs w:val="21"/>
              </w:rPr>
              <w:t>春</w:t>
            </w:r>
          </w:p>
        </w:tc>
        <w:tc>
          <w:tcPr>
            <w:tcW w:w="395" w:type="pct"/>
            <w:vAlign w:val="center"/>
          </w:tcPr>
          <w:p>
            <w:pPr>
              <w:jc w:val="center"/>
            </w:pPr>
            <w:r>
              <w:rPr>
                <w:rFonts w:hint="eastAsia" w:eastAsia="仿宋_GB2312"/>
                <w:szCs w:val="21"/>
              </w:rPr>
              <w:t>考查</w:t>
            </w:r>
          </w:p>
        </w:tc>
        <w:tc>
          <w:tcPr>
            <w:tcW w:w="434" w:type="pct"/>
            <w:vMerge w:val="continue"/>
            <w:vAlign w:val="center"/>
          </w:tcPr>
          <w:p>
            <w:pPr>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47" w:type="pct"/>
            <w:vMerge w:val="continue"/>
            <w:vAlign w:val="center"/>
          </w:tcPr>
          <w:p>
            <w:pPr>
              <w:jc w:val="center"/>
              <w:rPr>
                <w:rFonts w:eastAsia="仿宋_GB2312"/>
              </w:rPr>
            </w:pPr>
          </w:p>
        </w:tc>
        <w:tc>
          <w:tcPr>
            <w:tcW w:w="562" w:type="pct"/>
            <w:vMerge w:val="continue"/>
            <w:vAlign w:val="center"/>
          </w:tcPr>
          <w:p>
            <w:pPr>
              <w:jc w:val="center"/>
              <w:rPr>
                <w:rFonts w:eastAsia="仿宋_GB2312"/>
              </w:rPr>
            </w:pPr>
          </w:p>
        </w:tc>
        <w:tc>
          <w:tcPr>
            <w:tcW w:w="817" w:type="pct"/>
            <w:vAlign w:val="center"/>
          </w:tcPr>
          <w:p>
            <w:pPr>
              <w:jc w:val="center"/>
              <w:rPr>
                <w:rFonts w:eastAsia="仿宋_GB2312"/>
                <w:szCs w:val="21"/>
              </w:rPr>
            </w:pPr>
            <w:r>
              <w:rPr>
                <w:rFonts w:eastAsia="仿宋_GB2312"/>
                <w:szCs w:val="21"/>
              </w:rPr>
              <w:t>S114C005</w:t>
            </w:r>
          </w:p>
        </w:tc>
        <w:tc>
          <w:tcPr>
            <w:tcW w:w="1924" w:type="pct"/>
            <w:vAlign w:val="center"/>
          </w:tcPr>
          <w:p>
            <w:pPr>
              <w:rPr>
                <w:rFonts w:eastAsia="仿宋_GB2312"/>
                <w:szCs w:val="21"/>
              </w:rPr>
            </w:pPr>
            <w:r>
              <w:rPr>
                <w:rFonts w:hint="eastAsia" w:eastAsia="仿宋_GB2312"/>
                <w:szCs w:val="21"/>
              </w:rPr>
              <w:t>国际商务沟通</w:t>
            </w:r>
          </w:p>
        </w:tc>
        <w:tc>
          <w:tcPr>
            <w:tcW w:w="230" w:type="pct"/>
            <w:vAlign w:val="center"/>
          </w:tcPr>
          <w:p>
            <w:pPr>
              <w:jc w:val="center"/>
              <w:rPr>
                <w:rFonts w:eastAsia="仿宋_GB2312"/>
              </w:rPr>
            </w:pPr>
            <w:r>
              <w:rPr>
                <w:rFonts w:eastAsia="仿宋_GB2312"/>
              </w:rPr>
              <w:t>2</w:t>
            </w:r>
          </w:p>
        </w:tc>
        <w:tc>
          <w:tcPr>
            <w:tcW w:w="391" w:type="pct"/>
            <w:vAlign w:val="center"/>
          </w:tcPr>
          <w:p>
            <w:pPr>
              <w:jc w:val="center"/>
              <w:rPr>
                <w:rFonts w:eastAsia="仿宋_GB2312"/>
                <w:szCs w:val="21"/>
              </w:rPr>
            </w:pPr>
            <w:r>
              <w:rPr>
                <w:rFonts w:hint="eastAsia" w:eastAsia="仿宋_GB2312"/>
                <w:szCs w:val="21"/>
              </w:rPr>
              <w:t>春</w:t>
            </w:r>
          </w:p>
        </w:tc>
        <w:tc>
          <w:tcPr>
            <w:tcW w:w="395" w:type="pct"/>
            <w:vAlign w:val="center"/>
          </w:tcPr>
          <w:p>
            <w:pPr>
              <w:jc w:val="center"/>
            </w:pPr>
            <w:r>
              <w:rPr>
                <w:rFonts w:hint="eastAsia" w:eastAsia="仿宋_GB2312"/>
                <w:szCs w:val="21"/>
              </w:rPr>
              <w:t>考查</w:t>
            </w:r>
          </w:p>
        </w:tc>
        <w:tc>
          <w:tcPr>
            <w:tcW w:w="434" w:type="pct"/>
            <w:vMerge w:val="continue"/>
            <w:vAlign w:val="center"/>
          </w:tcPr>
          <w:p>
            <w:pPr>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47" w:type="pct"/>
            <w:vMerge w:val="continue"/>
            <w:vAlign w:val="center"/>
          </w:tcPr>
          <w:p>
            <w:pPr>
              <w:jc w:val="center"/>
              <w:rPr>
                <w:rFonts w:eastAsia="仿宋_GB2312"/>
              </w:rPr>
            </w:pPr>
          </w:p>
        </w:tc>
        <w:tc>
          <w:tcPr>
            <w:tcW w:w="562" w:type="pct"/>
            <w:vMerge w:val="continue"/>
            <w:vAlign w:val="center"/>
          </w:tcPr>
          <w:p>
            <w:pPr>
              <w:jc w:val="center"/>
              <w:rPr>
                <w:rFonts w:eastAsia="仿宋_GB2312"/>
              </w:rPr>
            </w:pPr>
          </w:p>
        </w:tc>
        <w:tc>
          <w:tcPr>
            <w:tcW w:w="817" w:type="pct"/>
            <w:vAlign w:val="center"/>
          </w:tcPr>
          <w:p>
            <w:pPr>
              <w:jc w:val="center"/>
              <w:rPr>
                <w:rFonts w:eastAsia="仿宋_GB2312"/>
                <w:szCs w:val="21"/>
              </w:rPr>
            </w:pPr>
            <w:r>
              <w:rPr>
                <w:rFonts w:eastAsia="仿宋_GB2312"/>
                <w:szCs w:val="21"/>
              </w:rPr>
              <w:t>S114C033</w:t>
            </w:r>
          </w:p>
        </w:tc>
        <w:tc>
          <w:tcPr>
            <w:tcW w:w="1924" w:type="pct"/>
            <w:vAlign w:val="center"/>
          </w:tcPr>
          <w:p>
            <w:pPr>
              <w:rPr>
                <w:rFonts w:eastAsia="仿宋_GB2312"/>
                <w:szCs w:val="21"/>
              </w:rPr>
            </w:pPr>
            <w:r>
              <w:rPr>
                <w:rFonts w:hint="eastAsia" w:eastAsia="仿宋_GB2312"/>
                <w:szCs w:val="21"/>
              </w:rPr>
              <w:t>中国传统典籍英译</w:t>
            </w:r>
          </w:p>
        </w:tc>
        <w:tc>
          <w:tcPr>
            <w:tcW w:w="230" w:type="pct"/>
            <w:vAlign w:val="center"/>
          </w:tcPr>
          <w:p>
            <w:pPr>
              <w:jc w:val="center"/>
              <w:rPr>
                <w:rFonts w:eastAsia="仿宋_GB2312"/>
              </w:rPr>
            </w:pPr>
            <w:r>
              <w:rPr>
                <w:rFonts w:eastAsia="仿宋_GB2312"/>
              </w:rPr>
              <w:t>2</w:t>
            </w:r>
          </w:p>
        </w:tc>
        <w:tc>
          <w:tcPr>
            <w:tcW w:w="391" w:type="pct"/>
            <w:vAlign w:val="center"/>
          </w:tcPr>
          <w:p>
            <w:pPr>
              <w:ind w:left="-105" w:leftChars="-50" w:right="-105" w:rightChars="-50"/>
              <w:jc w:val="center"/>
              <w:rPr>
                <w:rFonts w:eastAsia="仿宋_GB2312"/>
                <w:szCs w:val="21"/>
              </w:rPr>
            </w:pPr>
            <w:r>
              <w:rPr>
                <w:rFonts w:hint="eastAsia" w:eastAsia="仿宋_GB2312"/>
                <w:szCs w:val="21"/>
              </w:rPr>
              <w:t>秋</w:t>
            </w:r>
          </w:p>
        </w:tc>
        <w:tc>
          <w:tcPr>
            <w:tcW w:w="395" w:type="pct"/>
            <w:vAlign w:val="center"/>
          </w:tcPr>
          <w:p>
            <w:pPr>
              <w:jc w:val="center"/>
              <w:rPr>
                <w:rFonts w:eastAsia="仿宋_GB2312"/>
                <w:szCs w:val="21"/>
              </w:rPr>
            </w:pPr>
            <w:r>
              <w:rPr>
                <w:rFonts w:hint="eastAsia" w:eastAsia="仿宋_GB2312"/>
                <w:szCs w:val="21"/>
              </w:rPr>
              <w:t>考查</w:t>
            </w:r>
          </w:p>
        </w:tc>
        <w:tc>
          <w:tcPr>
            <w:tcW w:w="434" w:type="pct"/>
            <w:vMerge w:val="continue"/>
            <w:vAlign w:val="center"/>
          </w:tcPr>
          <w:p>
            <w:pPr>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47" w:type="pct"/>
            <w:vMerge w:val="continue"/>
            <w:vAlign w:val="center"/>
          </w:tcPr>
          <w:p>
            <w:pPr>
              <w:jc w:val="center"/>
              <w:rPr>
                <w:rFonts w:eastAsia="仿宋_GB2312"/>
              </w:rPr>
            </w:pPr>
          </w:p>
        </w:tc>
        <w:tc>
          <w:tcPr>
            <w:tcW w:w="562" w:type="pct"/>
            <w:vMerge w:val="continue"/>
            <w:vAlign w:val="center"/>
          </w:tcPr>
          <w:p>
            <w:pPr>
              <w:jc w:val="center"/>
              <w:rPr>
                <w:rFonts w:eastAsia="仿宋_GB2312"/>
              </w:rPr>
            </w:pPr>
          </w:p>
        </w:tc>
        <w:tc>
          <w:tcPr>
            <w:tcW w:w="817" w:type="pct"/>
            <w:vAlign w:val="center"/>
          </w:tcPr>
          <w:p>
            <w:pPr>
              <w:jc w:val="center"/>
              <w:rPr>
                <w:rFonts w:eastAsia="仿宋_GB2312"/>
                <w:szCs w:val="21"/>
              </w:rPr>
            </w:pPr>
            <w:r>
              <w:rPr>
                <w:rFonts w:eastAsia="仿宋_GB2312"/>
                <w:szCs w:val="21"/>
              </w:rPr>
              <w:t>S114C043</w:t>
            </w:r>
          </w:p>
        </w:tc>
        <w:tc>
          <w:tcPr>
            <w:tcW w:w="1924" w:type="pct"/>
            <w:vAlign w:val="center"/>
          </w:tcPr>
          <w:p>
            <w:pPr>
              <w:rPr>
                <w:rFonts w:hint="eastAsia" w:eastAsia="仿宋_GB2312"/>
                <w:szCs w:val="21"/>
              </w:rPr>
            </w:pPr>
            <w:r>
              <w:rPr>
                <w:rFonts w:hint="eastAsia" w:eastAsia="仿宋_GB2312"/>
                <w:szCs w:val="21"/>
              </w:rPr>
              <w:t>外事翻译</w:t>
            </w:r>
          </w:p>
        </w:tc>
        <w:tc>
          <w:tcPr>
            <w:tcW w:w="230" w:type="pct"/>
            <w:vAlign w:val="center"/>
          </w:tcPr>
          <w:p>
            <w:pPr>
              <w:jc w:val="center"/>
              <w:rPr>
                <w:rFonts w:eastAsia="仿宋_GB2312"/>
              </w:rPr>
            </w:pPr>
            <w:r>
              <w:rPr>
                <w:rFonts w:eastAsia="仿宋_GB2312"/>
              </w:rPr>
              <w:t>2</w:t>
            </w:r>
          </w:p>
        </w:tc>
        <w:tc>
          <w:tcPr>
            <w:tcW w:w="391" w:type="pct"/>
            <w:vAlign w:val="center"/>
          </w:tcPr>
          <w:p>
            <w:pPr>
              <w:jc w:val="center"/>
              <w:rPr>
                <w:rFonts w:eastAsia="仿宋_GB2312"/>
                <w:szCs w:val="21"/>
              </w:rPr>
            </w:pPr>
            <w:r>
              <w:rPr>
                <w:rFonts w:hint="eastAsia" w:eastAsia="仿宋_GB2312"/>
                <w:szCs w:val="21"/>
              </w:rPr>
              <w:t>春</w:t>
            </w:r>
          </w:p>
        </w:tc>
        <w:tc>
          <w:tcPr>
            <w:tcW w:w="395" w:type="pct"/>
            <w:vAlign w:val="center"/>
          </w:tcPr>
          <w:p>
            <w:pPr>
              <w:jc w:val="center"/>
            </w:pPr>
            <w:r>
              <w:rPr>
                <w:rFonts w:hint="eastAsia" w:eastAsia="仿宋_GB2312"/>
                <w:szCs w:val="21"/>
              </w:rPr>
              <w:t>考查</w:t>
            </w:r>
          </w:p>
        </w:tc>
        <w:tc>
          <w:tcPr>
            <w:tcW w:w="434" w:type="pct"/>
            <w:vMerge w:val="continue"/>
            <w:vAlign w:val="center"/>
          </w:tcPr>
          <w:p>
            <w:pPr>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47" w:type="pct"/>
            <w:vMerge w:val="continue"/>
            <w:vAlign w:val="center"/>
          </w:tcPr>
          <w:p>
            <w:pPr>
              <w:jc w:val="center"/>
              <w:rPr>
                <w:rFonts w:eastAsia="仿宋_GB2312"/>
              </w:rPr>
            </w:pPr>
          </w:p>
        </w:tc>
        <w:tc>
          <w:tcPr>
            <w:tcW w:w="562" w:type="pct"/>
            <w:vAlign w:val="center"/>
          </w:tcPr>
          <w:p>
            <w:pPr>
              <w:jc w:val="center"/>
              <w:rPr>
                <w:rFonts w:eastAsia="仿宋_GB2312"/>
                <w:szCs w:val="21"/>
              </w:rPr>
            </w:pPr>
            <w:r>
              <w:rPr>
                <w:rFonts w:hint="eastAsia" w:eastAsia="仿宋_GB2312"/>
                <w:szCs w:val="21"/>
              </w:rPr>
              <w:t>公共</w:t>
            </w:r>
          </w:p>
          <w:p>
            <w:pPr>
              <w:jc w:val="center"/>
              <w:rPr>
                <w:rFonts w:eastAsia="仿宋_GB2312"/>
                <w:szCs w:val="21"/>
              </w:rPr>
            </w:pPr>
            <w:r>
              <w:rPr>
                <w:rFonts w:hint="eastAsia" w:eastAsia="仿宋_GB2312"/>
                <w:szCs w:val="21"/>
              </w:rPr>
              <w:t>实验</w:t>
            </w:r>
          </w:p>
        </w:tc>
        <w:tc>
          <w:tcPr>
            <w:tcW w:w="817" w:type="pct"/>
            <w:vAlign w:val="center"/>
          </w:tcPr>
          <w:p>
            <w:pPr>
              <w:jc w:val="center"/>
            </w:pPr>
            <w:r>
              <w:t>S106C028</w:t>
            </w:r>
          </w:p>
        </w:tc>
        <w:tc>
          <w:tcPr>
            <w:tcW w:w="1924" w:type="pct"/>
            <w:vAlign w:val="center"/>
          </w:tcPr>
          <w:p>
            <w:pPr>
              <w:rPr>
                <w:rFonts w:eastAsia="仿宋_GB2312"/>
                <w:szCs w:val="21"/>
              </w:rPr>
            </w:pPr>
            <w:r>
              <w:rPr>
                <w:rFonts w:hint="eastAsia" w:eastAsia="仿宋_GB2312"/>
                <w:szCs w:val="21"/>
              </w:rPr>
              <w:t>网络工程</w:t>
            </w:r>
          </w:p>
        </w:tc>
        <w:tc>
          <w:tcPr>
            <w:tcW w:w="230" w:type="pct"/>
            <w:vAlign w:val="center"/>
          </w:tcPr>
          <w:p>
            <w:pPr>
              <w:jc w:val="center"/>
              <w:rPr>
                <w:sz w:val="20"/>
              </w:rPr>
            </w:pPr>
            <w:r>
              <w:rPr>
                <w:sz w:val="20"/>
              </w:rPr>
              <w:t>1</w:t>
            </w:r>
          </w:p>
        </w:tc>
        <w:tc>
          <w:tcPr>
            <w:tcW w:w="391" w:type="pct"/>
            <w:vAlign w:val="center"/>
          </w:tcPr>
          <w:p>
            <w:pPr>
              <w:jc w:val="center"/>
              <w:rPr>
                <w:rFonts w:eastAsia="仿宋_GB2312"/>
                <w:szCs w:val="21"/>
              </w:rPr>
            </w:pPr>
            <w:r>
              <w:rPr>
                <w:rFonts w:hint="eastAsia" w:eastAsia="仿宋_GB2312"/>
                <w:szCs w:val="21"/>
              </w:rPr>
              <w:t>春</w:t>
            </w:r>
          </w:p>
        </w:tc>
        <w:tc>
          <w:tcPr>
            <w:tcW w:w="395" w:type="pct"/>
            <w:vAlign w:val="center"/>
          </w:tcPr>
          <w:p>
            <w:pPr>
              <w:jc w:val="center"/>
              <w:rPr>
                <w:rFonts w:eastAsia="仿宋_GB2312"/>
                <w:szCs w:val="21"/>
              </w:rPr>
            </w:pPr>
            <w:r>
              <w:rPr>
                <w:rFonts w:hint="eastAsia" w:eastAsia="仿宋_GB2312"/>
                <w:szCs w:val="21"/>
              </w:rPr>
              <w:t>考查</w:t>
            </w:r>
          </w:p>
        </w:tc>
        <w:tc>
          <w:tcPr>
            <w:tcW w:w="434" w:type="pct"/>
            <w:vAlign w:val="center"/>
          </w:tcPr>
          <w:p>
            <w:pPr>
              <w:jc w:val="center"/>
              <w:rPr>
                <w:rFonts w:eastAsia="仿宋_GB2312"/>
                <w:szCs w:val="21"/>
              </w:rPr>
            </w:pPr>
            <w:r>
              <w:rPr>
                <w:rFonts w:hint="eastAsia" w:eastAsia="仿宋_GB2312"/>
                <w:szCs w:val="21"/>
              </w:rPr>
              <w:t>必修</w:t>
            </w:r>
          </w:p>
        </w:tc>
      </w:tr>
      <w:tr>
        <w:tblPrEx>
          <w:tblCellMar>
            <w:top w:w="0" w:type="dxa"/>
            <w:left w:w="108" w:type="dxa"/>
            <w:bottom w:w="0" w:type="dxa"/>
            <w:right w:w="108" w:type="dxa"/>
          </w:tblCellMar>
        </w:tblPrEx>
        <w:trPr>
          <w:trHeight w:val="340" w:hRule="atLeast"/>
          <w:jc w:val="center"/>
        </w:trPr>
        <w:tc>
          <w:tcPr>
            <w:tcW w:w="247" w:type="pct"/>
            <w:vMerge w:val="continue"/>
            <w:vAlign w:val="center"/>
          </w:tcPr>
          <w:p>
            <w:pPr>
              <w:jc w:val="center"/>
              <w:rPr>
                <w:rFonts w:eastAsia="仿宋_GB2312"/>
              </w:rPr>
            </w:pPr>
          </w:p>
        </w:tc>
        <w:tc>
          <w:tcPr>
            <w:tcW w:w="562" w:type="pct"/>
            <w:vAlign w:val="center"/>
          </w:tcPr>
          <w:p>
            <w:pPr>
              <w:jc w:val="center"/>
              <w:rPr>
                <w:rFonts w:eastAsia="仿宋_GB2312"/>
                <w:szCs w:val="21"/>
              </w:rPr>
            </w:pPr>
            <w:r>
              <w:rPr>
                <w:rFonts w:hint="eastAsia" w:eastAsia="仿宋_GB2312"/>
                <w:szCs w:val="21"/>
              </w:rPr>
              <w:t>创新创业与公共素养</w:t>
            </w:r>
          </w:p>
        </w:tc>
        <w:tc>
          <w:tcPr>
            <w:tcW w:w="817" w:type="pct"/>
            <w:vAlign w:val="center"/>
          </w:tcPr>
          <w:p>
            <w:pPr>
              <w:jc w:val="center"/>
              <w:rPr>
                <w:rFonts w:eastAsia="仿宋_GB2312"/>
                <w:szCs w:val="21"/>
              </w:rPr>
            </w:pPr>
            <w:r>
              <w:rPr>
                <w:rFonts w:eastAsia="仿宋_GB2312"/>
                <w:szCs w:val="21"/>
              </w:rPr>
              <w:t>S2440005</w:t>
            </w:r>
          </w:p>
        </w:tc>
        <w:tc>
          <w:tcPr>
            <w:tcW w:w="1924" w:type="pct"/>
            <w:vAlign w:val="center"/>
          </w:tcPr>
          <w:p>
            <w:pPr>
              <w:rPr>
                <w:rFonts w:eastAsia="仿宋_GB2312"/>
                <w:szCs w:val="21"/>
              </w:rPr>
            </w:pPr>
            <w:r>
              <w:rPr>
                <w:rFonts w:hint="eastAsia" w:eastAsia="仿宋_GB2312"/>
                <w:szCs w:val="21"/>
              </w:rPr>
              <w:t>创新创业（选修）</w:t>
            </w:r>
          </w:p>
        </w:tc>
        <w:tc>
          <w:tcPr>
            <w:tcW w:w="230" w:type="pct"/>
            <w:vAlign w:val="center"/>
          </w:tcPr>
          <w:p>
            <w:pPr>
              <w:jc w:val="center"/>
              <w:rPr>
                <w:rFonts w:eastAsia="仿宋_GB2312"/>
                <w:szCs w:val="21"/>
              </w:rPr>
            </w:pPr>
            <w:r>
              <w:rPr>
                <w:rFonts w:eastAsia="仿宋_GB2312"/>
                <w:szCs w:val="21"/>
              </w:rPr>
              <w:t>1</w:t>
            </w:r>
          </w:p>
        </w:tc>
        <w:tc>
          <w:tcPr>
            <w:tcW w:w="391" w:type="pct"/>
            <w:vAlign w:val="center"/>
          </w:tcPr>
          <w:p>
            <w:pPr>
              <w:jc w:val="center"/>
              <w:rPr>
                <w:rFonts w:eastAsia="仿宋_GB2312"/>
                <w:szCs w:val="21"/>
              </w:rPr>
            </w:pPr>
            <w:r>
              <w:rPr>
                <w:rFonts w:hint="eastAsia" w:eastAsia="仿宋_GB2312"/>
                <w:szCs w:val="21"/>
              </w:rPr>
              <w:t>春</w:t>
            </w:r>
          </w:p>
        </w:tc>
        <w:tc>
          <w:tcPr>
            <w:tcW w:w="395" w:type="pct"/>
            <w:vAlign w:val="center"/>
          </w:tcPr>
          <w:p>
            <w:pPr>
              <w:jc w:val="center"/>
              <w:rPr>
                <w:rFonts w:eastAsia="仿宋_GB2312"/>
                <w:szCs w:val="21"/>
              </w:rPr>
            </w:pPr>
            <w:r>
              <w:rPr>
                <w:rFonts w:hint="eastAsia" w:eastAsia="仿宋_GB2312"/>
                <w:szCs w:val="21"/>
              </w:rPr>
              <w:t>考试</w:t>
            </w:r>
          </w:p>
        </w:tc>
        <w:tc>
          <w:tcPr>
            <w:tcW w:w="434" w:type="pct"/>
            <w:vAlign w:val="center"/>
          </w:tcPr>
          <w:p>
            <w:pPr>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09" w:type="pct"/>
            <w:gridSpan w:val="2"/>
            <w:vMerge w:val="restart"/>
            <w:vAlign w:val="center"/>
          </w:tcPr>
          <w:p>
            <w:pPr>
              <w:jc w:val="center"/>
              <w:rPr>
                <w:rFonts w:eastAsia="仿宋_GB2312"/>
              </w:rPr>
            </w:pPr>
            <w:r>
              <w:rPr>
                <w:rFonts w:hint="eastAsia" w:eastAsia="仿宋_GB2312"/>
              </w:rPr>
              <w:t>必修</w:t>
            </w:r>
          </w:p>
          <w:p>
            <w:pPr>
              <w:jc w:val="center"/>
              <w:rPr>
                <w:rFonts w:eastAsia="仿宋_GB2312"/>
              </w:rPr>
            </w:pPr>
            <w:r>
              <w:rPr>
                <w:rFonts w:hint="eastAsia" w:eastAsia="仿宋_GB2312"/>
              </w:rPr>
              <w:t>环节</w:t>
            </w:r>
          </w:p>
        </w:tc>
        <w:tc>
          <w:tcPr>
            <w:tcW w:w="817" w:type="pct"/>
            <w:vAlign w:val="center"/>
          </w:tcPr>
          <w:p>
            <w:pPr>
              <w:jc w:val="center"/>
              <w:rPr>
                <w:rFonts w:eastAsia="仿宋_GB2312"/>
                <w:szCs w:val="21"/>
              </w:rPr>
            </w:pPr>
            <w:r>
              <w:rPr>
                <w:rFonts w:eastAsia="仿宋_GB2312"/>
                <w:szCs w:val="21"/>
              </w:rPr>
              <w:t>S2440001</w:t>
            </w:r>
          </w:p>
        </w:tc>
        <w:tc>
          <w:tcPr>
            <w:tcW w:w="1924" w:type="pct"/>
            <w:vAlign w:val="center"/>
          </w:tcPr>
          <w:p>
            <w:pPr>
              <w:rPr>
                <w:rFonts w:eastAsia="仿宋_GB2312"/>
                <w:szCs w:val="21"/>
              </w:rPr>
            </w:pPr>
            <w:r>
              <w:rPr>
                <w:rFonts w:hint="eastAsia" w:eastAsia="仿宋_GB2312"/>
                <w:szCs w:val="21"/>
              </w:rPr>
              <w:t>开题报告</w:t>
            </w:r>
          </w:p>
        </w:tc>
        <w:tc>
          <w:tcPr>
            <w:tcW w:w="230" w:type="pct"/>
            <w:vAlign w:val="center"/>
          </w:tcPr>
          <w:p>
            <w:pPr>
              <w:jc w:val="center"/>
              <w:rPr>
                <w:rFonts w:eastAsia="仿宋_GB2312"/>
              </w:rPr>
            </w:pPr>
            <w:r>
              <w:rPr>
                <w:rFonts w:eastAsia="仿宋_GB2312"/>
              </w:rPr>
              <w:t>1</w:t>
            </w:r>
          </w:p>
        </w:tc>
        <w:tc>
          <w:tcPr>
            <w:tcW w:w="391" w:type="pct"/>
            <w:vAlign w:val="center"/>
          </w:tcPr>
          <w:p>
            <w:pPr>
              <w:jc w:val="center"/>
              <w:rPr>
                <w:rFonts w:eastAsia="仿宋_GB2312"/>
                <w:szCs w:val="21"/>
              </w:rPr>
            </w:pPr>
          </w:p>
        </w:tc>
        <w:tc>
          <w:tcPr>
            <w:tcW w:w="395" w:type="pct"/>
            <w:vAlign w:val="center"/>
          </w:tcPr>
          <w:p>
            <w:pPr>
              <w:jc w:val="center"/>
            </w:pPr>
            <w:r>
              <w:rPr>
                <w:rFonts w:hint="eastAsia" w:eastAsia="仿宋_GB2312"/>
                <w:szCs w:val="21"/>
              </w:rPr>
              <w:t>考查</w:t>
            </w:r>
          </w:p>
        </w:tc>
        <w:tc>
          <w:tcPr>
            <w:tcW w:w="434" w:type="pct"/>
            <w:vMerge w:val="restart"/>
            <w:vAlign w:val="center"/>
          </w:tcPr>
          <w:p>
            <w:pPr>
              <w:jc w:val="center"/>
              <w:rPr>
                <w:rFonts w:eastAsia="仿宋_GB2312"/>
                <w:szCs w:val="21"/>
              </w:rPr>
            </w:pPr>
            <w:r>
              <w:rPr>
                <w:rFonts w:hint="eastAsia" w:eastAsia="仿宋_GB2312"/>
                <w:szCs w:val="21"/>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09" w:type="pct"/>
            <w:gridSpan w:val="2"/>
            <w:vMerge w:val="continue"/>
            <w:vAlign w:val="center"/>
          </w:tcPr>
          <w:p>
            <w:pPr>
              <w:jc w:val="center"/>
              <w:rPr>
                <w:rFonts w:eastAsia="仿宋_GB2312"/>
              </w:rPr>
            </w:pPr>
          </w:p>
        </w:tc>
        <w:tc>
          <w:tcPr>
            <w:tcW w:w="817" w:type="pct"/>
            <w:vAlign w:val="center"/>
          </w:tcPr>
          <w:p>
            <w:pPr>
              <w:jc w:val="center"/>
              <w:rPr>
                <w:rFonts w:eastAsia="仿宋_GB2312"/>
                <w:szCs w:val="21"/>
              </w:rPr>
            </w:pPr>
            <w:r>
              <w:rPr>
                <w:rFonts w:eastAsia="仿宋_GB2312"/>
                <w:szCs w:val="21"/>
              </w:rPr>
              <w:t>S2440002</w:t>
            </w:r>
          </w:p>
        </w:tc>
        <w:tc>
          <w:tcPr>
            <w:tcW w:w="1924" w:type="pct"/>
            <w:vAlign w:val="center"/>
          </w:tcPr>
          <w:p>
            <w:pPr>
              <w:rPr>
                <w:rFonts w:eastAsia="仿宋_GB2312"/>
                <w:szCs w:val="21"/>
              </w:rPr>
            </w:pPr>
            <w:r>
              <w:rPr>
                <w:rFonts w:hint="eastAsia" w:eastAsia="仿宋_GB2312"/>
                <w:szCs w:val="21"/>
              </w:rPr>
              <w:t>学术交流与学术报告</w:t>
            </w:r>
          </w:p>
        </w:tc>
        <w:tc>
          <w:tcPr>
            <w:tcW w:w="230" w:type="pct"/>
            <w:vAlign w:val="center"/>
          </w:tcPr>
          <w:p>
            <w:pPr>
              <w:jc w:val="center"/>
              <w:rPr>
                <w:rFonts w:eastAsia="仿宋_GB2312"/>
              </w:rPr>
            </w:pPr>
            <w:r>
              <w:rPr>
                <w:rFonts w:eastAsia="仿宋_GB2312"/>
              </w:rPr>
              <w:t>1</w:t>
            </w:r>
          </w:p>
        </w:tc>
        <w:tc>
          <w:tcPr>
            <w:tcW w:w="391" w:type="pct"/>
            <w:vAlign w:val="center"/>
          </w:tcPr>
          <w:p>
            <w:pPr>
              <w:jc w:val="center"/>
              <w:rPr>
                <w:rFonts w:eastAsia="仿宋_GB2312"/>
                <w:szCs w:val="21"/>
              </w:rPr>
            </w:pPr>
          </w:p>
        </w:tc>
        <w:tc>
          <w:tcPr>
            <w:tcW w:w="395" w:type="pct"/>
            <w:vAlign w:val="center"/>
          </w:tcPr>
          <w:p>
            <w:pPr>
              <w:jc w:val="center"/>
            </w:pPr>
            <w:r>
              <w:rPr>
                <w:rFonts w:hint="eastAsia" w:eastAsia="仿宋_GB2312"/>
                <w:szCs w:val="21"/>
              </w:rPr>
              <w:t>考查</w:t>
            </w:r>
          </w:p>
        </w:tc>
        <w:tc>
          <w:tcPr>
            <w:tcW w:w="434" w:type="pct"/>
            <w:vMerge w:val="continue"/>
            <w:vAlign w:val="center"/>
          </w:tcPr>
          <w:p>
            <w:pPr>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09" w:type="pct"/>
            <w:gridSpan w:val="2"/>
            <w:vMerge w:val="continue"/>
            <w:vAlign w:val="center"/>
          </w:tcPr>
          <w:p>
            <w:pPr>
              <w:jc w:val="center"/>
              <w:rPr>
                <w:rFonts w:eastAsia="仿宋_GB2312"/>
              </w:rPr>
            </w:pPr>
          </w:p>
        </w:tc>
        <w:tc>
          <w:tcPr>
            <w:tcW w:w="817" w:type="pct"/>
            <w:vAlign w:val="center"/>
          </w:tcPr>
          <w:p>
            <w:pPr>
              <w:jc w:val="center"/>
              <w:rPr>
                <w:rFonts w:eastAsia="仿宋_GB2312"/>
                <w:szCs w:val="21"/>
              </w:rPr>
            </w:pPr>
            <w:r>
              <w:rPr>
                <w:rFonts w:eastAsia="仿宋_GB2312"/>
                <w:szCs w:val="21"/>
              </w:rPr>
              <w:t>S114C028</w:t>
            </w:r>
          </w:p>
        </w:tc>
        <w:tc>
          <w:tcPr>
            <w:tcW w:w="1924" w:type="pct"/>
            <w:vAlign w:val="center"/>
          </w:tcPr>
          <w:p>
            <w:pPr>
              <w:rPr>
                <w:rFonts w:eastAsia="仿宋_GB2312"/>
                <w:szCs w:val="21"/>
              </w:rPr>
            </w:pPr>
            <w:r>
              <w:rPr>
                <w:rFonts w:hint="eastAsia" w:eastAsia="仿宋_GB2312"/>
                <w:szCs w:val="21"/>
              </w:rPr>
              <w:t>社会实践与实习</w:t>
            </w:r>
          </w:p>
        </w:tc>
        <w:tc>
          <w:tcPr>
            <w:tcW w:w="230" w:type="pct"/>
            <w:vAlign w:val="center"/>
          </w:tcPr>
          <w:p>
            <w:pPr>
              <w:jc w:val="center"/>
              <w:rPr>
                <w:rFonts w:eastAsia="仿宋_GB2312"/>
              </w:rPr>
            </w:pPr>
            <w:r>
              <w:rPr>
                <w:rFonts w:eastAsia="仿宋_GB2312"/>
              </w:rPr>
              <w:t>6</w:t>
            </w:r>
          </w:p>
        </w:tc>
        <w:tc>
          <w:tcPr>
            <w:tcW w:w="391" w:type="pct"/>
            <w:vAlign w:val="center"/>
          </w:tcPr>
          <w:p>
            <w:pPr>
              <w:jc w:val="center"/>
              <w:rPr>
                <w:rFonts w:eastAsia="仿宋_GB2312"/>
                <w:szCs w:val="21"/>
              </w:rPr>
            </w:pPr>
          </w:p>
        </w:tc>
        <w:tc>
          <w:tcPr>
            <w:tcW w:w="395" w:type="pct"/>
            <w:vAlign w:val="center"/>
          </w:tcPr>
          <w:p>
            <w:pPr>
              <w:jc w:val="center"/>
            </w:pPr>
            <w:r>
              <w:rPr>
                <w:rFonts w:hint="eastAsia" w:eastAsia="仿宋_GB2312"/>
                <w:szCs w:val="21"/>
              </w:rPr>
              <w:t>考查</w:t>
            </w:r>
          </w:p>
        </w:tc>
        <w:tc>
          <w:tcPr>
            <w:tcW w:w="434" w:type="pct"/>
            <w:vMerge w:val="continue"/>
            <w:vAlign w:val="center"/>
          </w:tcPr>
          <w:p>
            <w:pPr>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00" w:type="pct"/>
            <w:gridSpan w:val="8"/>
            <w:vAlign w:val="center"/>
          </w:tcPr>
          <w:p>
            <w:pPr>
              <w:jc w:val="left"/>
              <w:rPr>
                <w:rFonts w:eastAsia="仿宋_GB2312"/>
                <w:szCs w:val="21"/>
              </w:rPr>
            </w:pPr>
            <w:r>
              <w:rPr>
                <w:rFonts w:hint="eastAsia" w:eastAsia="仿宋_GB2312"/>
                <w:szCs w:val="21"/>
              </w:rPr>
              <w:t>注：</w:t>
            </w:r>
          </w:p>
          <w:p>
            <w:pPr>
              <w:jc w:val="left"/>
              <w:rPr>
                <w:rFonts w:eastAsia="仿宋_GB2312"/>
                <w:szCs w:val="21"/>
              </w:rPr>
            </w:pPr>
            <w:r>
              <w:rPr>
                <w:rFonts w:eastAsia="仿宋_GB2312"/>
                <w:szCs w:val="21"/>
              </w:rPr>
              <w:t>1</w:t>
            </w:r>
            <w:r>
              <w:rPr>
                <w:rFonts w:hint="eastAsia" w:eastAsia="仿宋_GB2312"/>
                <w:szCs w:val="21"/>
              </w:rPr>
              <w:t>．翻译硕士专业学位课程包括必修课、选修课（不低于</w:t>
            </w:r>
            <w:r>
              <w:rPr>
                <w:rFonts w:eastAsia="仿宋_GB2312"/>
                <w:szCs w:val="21"/>
              </w:rPr>
              <w:t>1</w:t>
            </w:r>
            <w:r>
              <w:rPr>
                <w:rFonts w:hint="eastAsia" w:eastAsia="仿宋_GB2312"/>
                <w:szCs w:val="21"/>
              </w:rPr>
              <w:t>8学分）和实习（共</w:t>
            </w:r>
            <w:r>
              <w:rPr>
                <w:rFonts w:eastAsia="仿宋_GB2312"/>
                <w:szCs w:val="21"/>
              </w:rPr>
              <w:t>6</w:t>
            </w:r>
            <w:r>
              <w:rPr>
                <w:rFonts w:hint="eastAsia" w:eastAsia="仿宋_GB2312"/>
                <w:szCs w:val="21"/>
              </w:rPr>
              <w:t>学分），课程总学分不低于</w:t>
            </w:r>
            <w:r>
              <w:rPr>
                <w:rFonts w:eastAsia="仿宋_GB2312"/>
                <w:szCs w:val="21"/>
              </w:rPr>
              <w:t>38</w:t>
            </w:r>
            <w:r>
              <w:rPr>
                <w:rFonts w:hint="eastAsia" w:eastAsia="仿宋_GB2312"/>
                <w:szCs w:val="21"/>
              </w:rPr>
              <w:t>学分；</w:t>
            </w:r>
          </w:p>
          <w:p>
            <w:pPr>
              <w:jc w:val="left"/>
              <w:rPr>
                <w:rFonts w:eastAsia="仿宋_GB2312"/>
                <w:szCs w:val="21"/>
              </w:rPr>
            </w:pPr>
            <w:r>
              <w:rPr>
                <w:rFonts w:eastAsia="仿宋_GB2312"/>
                <w:szCs w:val="21"/>
              </w:rPr>
              <w:t>2</w:t>
            </w:r>
            <w:r>
              <w:rPr>
                <w:rFonts w:hint="eastAsia" w:eastAsia="仿宋_GB2312"/>
                <w:szCs w:val="21"/>
              </w:rPr>
              <w:t>．跨学科或以同等学力身份入学的硕士研究生必须加修由导师指定的本科层次主干课程（至少</w:t>
            </w:r>
            <w:r>
              <w:rPr>
                <w:rFonts w:eastAsia="仿宋_GB2312"/>
                <w:szCs w:val="21"/>
              </w:rPr>
              <w:t>2</w:t>
            </w:r>
            <w:r>
              <w:rPr>
                <w:rFonts w:hint="eastAsia" w:eastAsia="仿宋_GB2312"/>
                <w:szCs w:val="21"/>
              </w:rPr>
              <w:t>门），不计学分。</w:t>
            </w:r>
          </w:p>
        </w:tc>
      </w:tr>
    </w:tbl>
    <w:p>
      <w:pPr>
        <w:spacing w:line="400" w:lineRule="exact"/>
        <w:rPr>
          <w:rFonts w:eastAsia="仿宋_GB2312"/>
          <w:b/>
          <w:bCs/>
          <w:szCs w:val="21"/>
        </w:rPr>
      </w:pPr>
    </w:p>
    <w:p>
      <w:pPr>
        <w:spacing w:line="400" w:lineRule="exact"/>
        <w:ind w:firstLine="422" w:firstLineChars="200"/>
        <w:rPr>
          <w:rFonts w:eastAsia="仿宋_GB2312"/>
          <w:b/>
          <w:szCs w:val="21"/>
        </w:rPr>
      </w:pPr>
      <w:r>
        <w:rPr>
          <w:rFonts w:hint="eastAsia" w:eastAsia="仿宋_GB2312"/>
          <w:b/>
          <w:szCs w:val="21"/>
        </w:rPr>
        <w:t>六、中期考核</w:t>
      </w:r>
    </w:p>
    <w:p>
      <w:pPr>
        <w:spacing w:line="400" w:lineRule="exact"/>
        <w:ind w:firstLine="420" w:firstLineChars="200"/>
        <w:rPr>
          <w:rFonts w:eastAsia="仿宋_GB2312"/>
          <w:szCs w:val="21"/>
        </w:rPr>
      </w:pPr>
      <w:r>
        <w:rPr>
          <w:rFonts w:hint="eastAsia" w:eastAsia="仿宋_GB2312"/>
          <w:szCs w:val="21"/>
        </w:rPr>
        <w:t>中期考核在学位课程基本完成之后由学院统一安排进行，一般在第三学期初举行。中期考核对研究生的学习做全面评估，包括检查学位课程学习情况、专业及方向书目阅读情况、论文开题计划、基础英语能力，包括语音语调、口语表达等。考核组成员由研究生导师组成，中期考核结果分</w:t>
      </w:r>
      <w:r>
        <w:rPr>
          <w:rFonts w:eastAsia="仿宋_GB2312"/>
          <w:szCs w:val="21"/>
        </w:rPr>
        <w:t>“</w:t>
      </w:r>
      <w:r>
        <w:rPr>
          <w:rFonts w:hint="eastAsia" w:eastAsia="仿宋_GB2312"/>
          <w:szCs w:val="21"/>
        </w:rPr>
        <w:t>通过</w:t>
      </w:r>
      <w:r>
        <w:rPr>
          <w:rFonts w:eastAsia="仿宋_GB2312"/>
          <w:szCs w:val="21"/>
        </w:rPr>
        <w:t>”</w:t>
      </w:r>
      <w:r>
        <w:rPr>
          <w:rFonts w:hint="eastAsia" w:eastAsia="仿宋_GB2312"/>
          <w:szCs w:val="21"/>
        </w:rPr>
        <w:t>、</w:t>
      </w:r>
      <w:r>
        <w:rPr>
          <w:rFonts w:eastAsia="仿宋_GB2312"/>
          <w:szCs w:val="21"/>
        </w:rPr>
        <w:t>“</w:t>
      </w:r>
      <w:r>
        <w:rPr>
          <w:rFonts w:hint="eastAsia" w:eastAsia="仿宋_GB2312"/>
          <w:szCs w:val="21"/>
        </w:rPr>
        <w:t>暂缓通过</w:t>
      </w:r>
      <w:r>
        <w:rPr>
          <w:rFonts w:eastAsia="仿宋_GB2312"/>
          <w:szCs w:val="21"/>
        </w:rPr>
        <w:t>”</w:t>
      </w:r>
      <w:r>
        <w:rPr>
          <w:rFonts w:hint="eastAsia" w:eastAsia="仿宋_GB2312"/>
          <w:szCs w:val="21"/>
        </w:rPr>
        <w:t>两种。</w:t>
      </w:r>
      <w:r>
        <w:rPr>
          <w:rFonts w:eastAsia="仿宋_GB2312"/>
          <w:szCs w:val="21"/>
        </w:rPr>
        <w:t>“</w:t>
      </w:r>
      <w:r>
        <w:rPr>
          <w:rFonts w:hint="eastAsia" w:eastAsia="仿宋_GB2312"/>
          <w:szCs w:val="21"/>
        </w:rPr>
        <w:t>暂缓通过</w:t>
      </w:r>
      <w:r>
        <w:rPr>
          <w:rFonts w:eastAsia="仿宋_GB2312"/>
          <w:szCs w:val="21"/>
        </w:rPr>
        <w:t>”</w:t>
      </w:r>
      <w:r>
        <w:rPr>
          <w:rFonts w:hint="eastAsia" w:eastAsia="仿宋_GB2312"/>
          <w:szCs w:val="21"/>
        </w:rPr>
        <w:t>者须参加补考，直到通过中期考核后方能进入论文期。</w:t>
      </w:r>
    </w:p>
    <w:p>
      <w:pPr>
        <w:spacing w:line="400" w:lineRule="exact"/>
        <w:ind w:firstLine="422" w:firstLineChars="200"/>
        <w:rPr>
          <w:rFonts w:eastAsia="仿宋_GB2312"/>
          <w:b/>
          <w:szCs w:val="21"/>
        </w:rPr>
      </w:pPr>
      <w:r>
        <w:rPr>
          <w:rFonts w:hint="eastAsia" w:eastAsia="仿宋_GB2312"/>
          <w:b/>
          <w:szCs w:val="21"/>
        </w:rPr>
        <w:t>七、专业实践与科研实践能力</w:t>
      </w:r>
    </w:p>
    <w:p>
      <w:pPr>
        <w:spacing w:line="400" w:lineRule="exact"/>
        <w:ind w:firstLine="420" w:firstLineChars="200"/>
        <w:rPr>
          <w:rFonts w:eastAsia="仿宋_GB2312"/>
          <w:szCs w:val="21"/>
        </w:rPr>
      </w:pPr>
      <w:r>
        <w:rPr>
          <w:rFonts w:hint="eastAsia" w:eastAsia="仿宋_GB2312"/>
          <w:szCs w:val="21"/>
        </w:rPr>
        <w:t>可采用在（顶）岗工作或实习在内的多种方式进行，所从事工作必须跟所学专业相关，实习时间不少于</w:t>
      </w:r>
      <w:r>
        <w:rPr>
          <w:rFonts w:eastAsia="仿宋_GB2312"/>
          <w:szCs w:val="21"/>
        </w:rPr>
        <w:t>1</w:t>
      </w:r>
      <w:r>
        <w:rPr>
          <w:rFonts w:hint="eastAsia" w:eastAsia="仿宋_GB2312"/>
          <w:szCs w:val="21"/>
        </w:rPr>
        <w:t>学期。实践结束后研究生须提交《南京理工大学研究生实践鉴定表》。学生外出实践相关程序按照《南京理工大学研究生外出实践管理办法》执行。</w:t>
      </w:r>
    </w:p>
    <w:p>
      <w:pPr>
        <w:spacing w:line="400" w:lineRule="exact"/>
        <w:ind w:firstLine="420" w:firstLineChars="200"/>
        <w:rPr>
          <w:rFonts w:eastAsia="仿宋_GB2312"/>
          <w:szCs w:val="21"/>
        </w:rPr>
      </w:pPr>
      <w:r>
        <w:rPr>
          <w:rFonts w:hint="eastAsia" w:eastAsia="仿宋_GB2312"/>
          <w:szCs w:val="21"/>
        </w:rPr>
        <w:t>毕业前提交</w:t>
      </w:r>
      <w:r>
        <w:rPr>
          <w:rFonts w:eastAsia="仿宋_GB2312"/>
          <w:szCs w:val="21"/>
        </w:rPr>
        <w:t>1</w:t>
      </w:r>
      <w:r>
        <w:rPr>
          <w:rFonts w:hint="eastAsia" w:eastAsia="仿宋_GB2312"/>
          <w:szCs w:val="21"/>
        </w:rPr>
        <w:t>份被政府、企事业单位采纳的翻译报告（作品）。</w:t>
      </w:r>
    </w:p>
    <w:p>
      <w:pPr>
        <w:spacing w:line="400" w:lineRule="exact"/>
        <w:ind w:left="420" w:leftChars="200"/>
        <w:rPr>
          <w:rFonts w:eastAsia="仿宋_GB2312"/>
          <w:szCs w:val="21"/>
        </w:rPr>
      </w:pPr>
      <w:r>
        <w:rPr>
          <w:rFonts w:eastAsia="仿宋_GB2312"/>
          <w:b/>
          <w:szCs w:val="21"/>
        </w:rPr>
        <w:t>八、开题报告</w:t>
      </w:r>
      <w:r>
        <w:rPr>
          <w:rFonts w:eastAsia="仿宋_GB2312"/>
          <w:b/>
          <w:szCs w:val="21"/>
        </w:rPr>
        <w:br w:type="textWrapping"/>
      </w:r>
      <w:r>
        <w:rPr>
          <w:rFonts w:eastAsia="仿宋_GB2312"/>
          <w:szCs w:val="21"/>
        </w:rPr>
        <w:t>开题工作（含非全日制）应在第三学期结束前完成；开题报告用英文撰写，长度应不少于3000单词（英文）。阅读的主要参考文献应在40篇/部以上，其中外文文献不少于1/3，其它具体要求详见《南京理工大学全日制硕士专业学位研究生学位论文工作暂行规定》</w:t>
      </w:r>
    </w:p>
    <w:p>
      <w:pPr>
        <w:spacing w:line="400" w:lineRule="exact"/>
        <w:ind w:firstLine="422" w:firstLineChars="200"/>
        <w:rPr>
          <w:rFonts w:eastAsia="仿宋_GB2312"/>
          <w:b/>
          <w:szCs w:val="21"/>
        </w:rPr>
      </w:pPr>
      <w:r>
        <w:rPr>
          <w:rFonts w:hint="eastAsia" w:eastAsia="仿宋_GB2312"/>
          <w:b/>
          <w:szCs w:val="21"/>
        </w:rPr>
        <w:t>九、学位论文</w:t>
      </w:r>
    </w:p>
    <w:p>
      <w:pPr>
        <w:spacing w:line="400" w:lineRule="exact"/>
        <w:ind w:firstLine="420" w:firstLineChars="200"/>
        <w:rPr>
          <w:rFonts w:eastAsia="仿宋_GB2312"/>
          <w:szCs w:val="21"/>
        </w:rPr>
      </w:pPr>
      <w:r>
        <w:rPr>
          <w:rFonts w:hint="eastAsia" w:eastAsia="仿宋_GB2312"/>
          <w:szCs w:val="21"/>
        </w:rPr>
        <w:t>学位论文可以采用以下形式（任选一种）：</w:t>
      </w:r>
    </w:p>
    <w:p>
      <w:pPr>
        <w:spacing w:line="400" w:lineRule="exact"/>
        <w:ind w:firstLine="420" w:firstLineChars="200"/>
        <w:rPr>
          <w:rFonts w:eastAsia="仿宋_GB2312"/>
          <w:szCs w:val="21"/>
        </w:rPr>
      </w:pPr>
      <w:r>
        <w:rPr>
          <w:rFonts w:eastAsia="仿宋_GB2312"/>
          <w:szCs w:val="21"/>
        </w:rPr>
        <w:t>1</w:t>
      </w:r>
      <w:r>
        <w:rPr>
          <w:rFonts w:hint="eastAsia" w:eastAsia="仿宋_GB2312"/>
          <w:szCs w:val="21"/>
        </w:rPr>
        <w:t>．翻译实践报告：研究生在导师的指导下选择中外文本进行原创性翻译，字数不少于</w:t>
      </w:r>
      <w:r>
        <w:rPr>
          <w:rFonts w:eastAsia="仿宋_GB2312"/>
          <w:szCs w:val="21"/>
        </w:rPr>
        <w:t>10000</w:t>
      </w:r>
      <w:r>
        <w:rPr>
          <w:rFonts w:hint="eastAsia" w:eastAsia="仿宋_GB2312"/>
          <w:szCs w:val="21"/>
        </w:rPr>
        <w:t>汉字，并根据译文就翻译问题写出不少于</w:t>
      </w:r>
      <w:r>
        <w:rPr>
          <w:rFonts w:eastAsia="仿宋_GB2312"/>
          <w:szCs w:val="21"/>
        </w:rPr>
        <w:t>5000</w:t>
      </w:r>
      <w:r>
        <w:rPr>
          <w:rFonts w:hint="eastAsia" w:eastAsia="仿宋_GB2312"/>
          <w:szCs w:val="21"/>
        </w:rPr>
        <w:t>单词（英文）的研究报告。</w:t>
      </w:r>
    </w:p>
    <w:p>
      <w:pPr>
        <w:spacing w:line="400" w:lineRule="exact"/>
        <w:ind w:firstLine="420" w:firstLineChars="200"/>
        <w:rPr>
          <w:rFonts w:eastAsia="仿宋_GB2312"/>
          <w:szCs w:val="21"/>
        </w:rPr>
      </w:pPr>
      <w:r>
        <w:rPr>
          <w:rFonts w:eastAsia="仿宋_GB2312"/>
          <w:szCs w:val="21"/>
        </w:rPr>
        <w:t>2</w:t>
      </w:r>
      <w:r>
        <w:rPr>
          <w:rFonts w:hint="eastAsia" w:eastAsia="仿宋_GB2312"/>
          <w:szCs w:val="21"/>
        </w:rPr>
        <w:t>．翻译实验报告：研究生在导师的指导下就笔译的某个环节展开实验，并就实验结果进行分析，写出不少于</w:t>
      </w:r>
      <w:r>
        <w:rPr>
          <w:rFonts w:eastAsia="仿宋_GB2312"/>
          <w:szCs w:val="21"/>
        </w:rPr>
        <w:t>15000</w:t>
      </w:r>
      <w:r>
        <w:rPr>
          <w:rFonts w:hint="eastAsia" w:eastAsia="仿宋_GB2312"/>
          <w:szCs w:val="21"/>
        </w:rPr>
        <w:t>单词</w:t>
      </w:r>
      <w:r>
        <w:rPr>
          <w:rFonts w:eastAsia="仿宋_GB2312"/>
          <w:szCs w:val="21"/>
        </w:rPr>
        <w:t>(</w:t>
      </w:r>
      <w:r>
        <w:rPr>
          <w:rFonts w:hint="eastAsia" w:eastAsia="仿宋_GB2312"/>
          <w:szCs w:val="21"/>
        </w:rPr>
        <w:t>英文</w:t>
      </w:r>
      <w:r>
        <w:rPr>
          <w:rFonts w:eastAsia="仿宋_GB2312"/>
          <w:szCs w:val="21"/>
        </w:rPr>
        <w:t>)</w:t>
      </w:r>
      <w:r>
        <w:rPr>
          <w:rFonts w:hint="eastAsia" w:eastAsia="仿宋_GB2312"/>
          <w:szCs w:val="21"/>
        </w:rPr>
        <w:t>的实验报告。</w:t>
      </w:r>
    </w:p>
    <w:p>
      <w:pPr>
        <w:spacing w:line="400" w:lineRule="exact"/>
        <w:ind w:firstLine="420" w:firstLineChars="200"/>
        <w:rPr>
          <w:rFonts w:eastAsia="仿宋_GB2312"/>
          <w:szCs w:val="21"/>
        </w:rPr>
      </w:pPr>
      <w:r>
        <w:rPr>
          <w:rFonts w:eastAsia="仿宋_GB2312"/>
          <w:szCs w:val="21"/>
        </w:rPr>
        <w:t>3</w:t>
      </w:r>
      <w:r>
        <w:rPr>
          <w:rFonts w:hint="eastAsia" w:eastAsia="仿宋_GB2312"/>
          <w:szCs w:val="21"/>
        </w:rPr>
        <w:t>．翻译研究论文：学生在导师的指导下撰写有关翻译的研究性论文，长度不少于</w:t>
      </w:r>
      <w:r>
        <w:rPr>
          <w:rFonts w:eastAsia="仿宋_GB2312"/>
          <w:szCs w:val="21"/>
        </w:rPr>
        <w:t>15000</w:t>
      </w:r>
      <w:r>
        <w:rPr>
          <w:rFonts w:hint="eastAsia" w:eastAsia="仿宋_GB2312"/>
          <w:szCs w:val="21"/>
        </w:rPr>
        <w:t>单词</w:t>
      </w:r>
      <w:r>
        <w:rPr>
          <w:rFonts w:eastAsia="仿宋_GB2312"/>
          <w:szCs w:val="21"/>
        </w:rPr>
        <w:t>(</w:t>
      </w:r>
      <w:r>
        <w:rPr>
          <w:rFonts w:hint="eastAsia" w:eastAsia="仿宋_GB2312"/>
          <w:szCs w:val="21"/>
        </w:rPr>
        <w:t>英文</w:t>
      </w:r>
      <w:r>
        <w:rPr>
          <w:rFonts w:eastAsia="仿宋_GB2312"/>
          <w:szCs w:val="21"/>
        </w:rPr>
        <w:t>)</w:t>
      </w:r>
      <w:r>
        <w:rPr>
          <w:rFonts w:hint="eastAsia" w:eastAsia="仿宋_GB2312"/>
          <w:szCs w:val="21"/>
        </w:rPr>
        <w:t>。</w:t>
      </w:r>
    </w:p>
    <w:p>
      <w:pPr>
        <w:spacing w:line="400" w:lineRule="exact"/>
        <w:ind w:firstLine="420" w:firstLineChars="200"/>
        <w:rPr>
          <w:rFonts w:eastAsia="仿宋_GB2312"/>
          <w:szCs w:val="21"/>
        </w:rPr>
      </w:pPr>
      <w:r>
        <w:rPr>
          <w:rFonts w:eastAsia="仿宋_GB2312"/>
          <w:szCs w:val="21"/>
        </w:rPr>
        <w:t>4</w:t>
      </w:r>
      <w:r>
        <w:rPr>
          <w:rFonts w:hint="eastAsia" w:eastAsia="仿宋_GB2312"/>
          <w:szCs w:val="21"/>
        </w:rPr>
        <w:t>．翻译实习报告：学生在导师的指导下参加笔译实习，并就实习的过程写出不少于长度不少于</w:t>
      </w:r>
      <w:r>
        <w:rPr>
          <w:rFonts w:eastAsia="仿宋_GB2312"/>
          <w:szCs w:val="21"/>
        </w:rPr>
        <w:t>15000</w:t>
      </w:r>
      <w:r>
        <w:rPr>
          <w:rFonts w:hint="eastAsia" w:eastAsia="仿宋_GB2312"/>
          <w:szCs w:val="21"/>
        </w:rPr>
        <w:t>单词</w:t>
      </w:r>
      <w:r>
        <w:rPr>
          <w:rFonts w:eastAsia="仿宋_GB2312"/>
          <w:szCs w:val="21"/>
        </w:rPr>
        <w:t>(</w:t>
      </w:r>
      <w:r>
        <w:rPr>
          <w:rFonts w:hint="eastAsia" w:eastAsia="仿宋_GB2312"/>
          <w:szCs w:val="21"/>
        </w:rPr>
        <w:t>英文</w:t>
      </w:r>
      <w:r>
        <w:rPr>
          <w:rFonts w:eastAsia="仿宋_GB2312"/>
          <w:szCs w:val="21"/>
        </w:rPr>
        <w:t>)</w:t>
      </w:r>
      <w:r>
        <w:rPr>
          <w:rFonts w:hint="eastAsia" w:eastAsia="仿宋_GB2312"/>
          <w:szCs w:val="21"/>
        </w:rPr>
        <w:t>的实习报告。</w:t>
      </w:r>
    </w:p>
    <w:p>
      <w:pPr>
        <w:spacing w:line="400" w:lineRule="exact"/>
        <w:ind w:firstLine="420" w:firstLineChars="200"/>
        <w:rPr>
          <w:rFonts w:eastAsia="仿宋_GB2312"/>
          <w:szCs w:val="21"/>
        </w:rPr>
      </w:pPr>
      <w:r>
        <w:rPr>
          <w:rFonts w:hint="eastAsia" w:eastAsia="仿宋_GB2312"/>
          <w:szCs w:val="21"/>
        </w:rPr>
        <w:t>学位论文采用匿名评审，论文评阅人</w:t>
      </w:r>
      <w:r>
        <w:rPr>
          <w:rFonts w:eastAsia="仿宋_GB2312"/>
          <w:szCs w:val="21"/>
        </w:rPr>
        <w:t>2</w:t>
      </w:r>
      <w:r>
        <w:rPr>
          <w:rFonts w:hint="eastAsia" w:eastAsia="仿宋_GB2312"/>
          <w:szCs w:val="21"/>
        </w:rPr>
        <w:t>人，至少有</w:t>
      </w:r>
      <w:r>
        <w:rPr>
          <w:rFonts w:eastAsia="仿宋_GB2312"/>
          <w:szCs w:val="21"/>
        </w:rPr>
        <w:t>1</w:t>
      </w:r>
      <w:r>
        <w:rPr>
          <w:rFonts w:hint="eastAsia" w:eastAsia="仿宋_GB2312"/>
          <w:szCs w:val="21"/>
        </w:rPr>
        <w:t>名是校外同行专家；答辩委员会（</w:t>
      </w:r>
      <w:r>
        <w:rPr>
          <w:rFonts w:eastAsia="仿宋_GB2312"/>
          <w:szCs w:val="21"/>
        </w:rPr>
        <w:t>5</w:t>
      </w:r>
      <w:r>
        <w:rPr>
          <w:rFonts w:hint="eastAsia" w:eastAsia="仿宋_GB2312"/>
          <w:szCs w:val="21"/>
        </w:rPr>
        <w:t>人）成员中必须有</w:t>
      </w:r>
      <w:r>
        <w:rPr>
          <w:rFonts w:eastAsia="仿宋_GB2312"/>
          <w:szCs w:val="21"/>
        </w:rPr>
        <w:t>1</w:t>
      </w:r>
      <w:r>
        <w:rPr>
          <w:rFonts w:hint="eastAsia" w:eastAsia="仿宋_GB2312"/>
          <w:szCs w:val="21"/>
        </w:rPr>
        <w:t>名具有丰富的笔译实践经验且具有高级专业技术职称的校外专家。</w:t>
      </w:r>
    </w:p>
    <w:p>
      <w:pPr>
        <w:spacing w:line="400" w:lineRule="exact"/>
        <w:ind w:firstLine="420" w:firstLineChars="200"/>
        <w:rPr>
          <w:rFonts w:eastAsia="仿宋_GB2312"/>
          <w:szCs w:val="21"/>
        </w:rPr>
      </w:pPr>
      <w:r>
        <w:rPr>
          <w:rFonts w:hint="eastAsia" w:eastAsia="仿宋_GB2312"/>
          <w:szCs w:val="21"/>
        </w:rPr>
        <w:t>学位论文其它相关要求详见《南京理工大学全日制硕士专业学位研究生学位论文工作暂行规定》和《南京理工大学全日制硕士专业学位论文撰写要求》。</w:t>
      </w:r>
    </w:p>
    <w:p>
      <w:pPr>
        <w:spacing w:line="400" w:lineRule="exact"/>
        <w:ind w:firstLine="422" w:firstLineChars="200"/>
        <w:rPr>
          <w:rFonts w:eastAsia="仿宋_GB2312"/>
          <w:b/>
          <w:szCs w:val="21"/>
        </w:rPr>
      </w:pPr>
      <w:r>
        <w:rPr>
          <w:rFonts w:hint="eastAsia" w:eastAsia="仿宋_GB2312"/>
          <w:b/>
          <w:szCs w:val="21"/>
        </w:rPr>
        <w:t>十、学位授予</w:t>
      </w:r>
    </w:p>
    <w:p>
      <w:pPr>
        <w:spacing w:line="400" w:lineRule="exact"/>
        <w:ind w:firstLine="420" w:firstLineChars="200"/>
        <w:rPr>
          <w:rFonts w:eastAsia="仿宋_GB2312"/>
          <w:szCs w:val="21"/>
        </w:rPr>
      </w:pPr>
      <w:r>
        <w:rPr>
          <w:rFonts w:hint="eastAsia" w:eastAsia="仿宋_GB2312"/>
          <w:szCs w:val="21"/>
        </w:rPr>
        <w:t>授予翻译硕士专业学位须满足以下要求：</w:t>
      </w:r>
    </w:p>
    <w:p>
      <w:pPr>
        <w:spacing w:line="400" w:lineRule="exact"/>
        <w:ind w:firstLine="420" w:firstLineChars="200"/>
        <w:rPr>
          <w:rFonts w:eastAsia="仿宋_GB2312"/>
          <w:szCs w:val="21"/>
        </w:rPr>
      </w:pPr>
      <w:r>
        <w:rPr>
          <w:rFonts w:eastAsia="仿宋_GB2312"/>
          <w:szCs w:val="21"/>
        </w:rPr>
        <w:t>1</w:t>
      </w:r>
      <w:r>
        <w:rPr>
          <w:rFonts w:hint="eastAsia" w:eastAsia="仿宋_GB2312"/>
          <w:szCs w:val="21"/>
        </w:rPr>
        <w:t>．完成规定的课程学习，修满</w:t>
      </w:r>
      <w:r>
        <w:rPr>
          <w:rFonts w:eastAsia="仿宋_GB2312"/>
          <w:szCs w:val="21"/>
        </w:rPr>
        <w:t>38</w:t>
      </w:r>
      <w:r>
        <w:rPr>
          <w:rFonts w:hint="eastAsia" w:eastAsia="仿宋_GB2312"/>
          <w:szCs w:val="21"/>
        </w:rPr>
        <w:t>学分；</w:t>
      </w:r>
    </w:p>
    <w:p>
      <w:pPr>
        <w:spacing w:line="400" w:lineRule="exact"/>
        <w:ind w:firstLine="420" w:firstLineChars="200"/>
        <w:rPr>
          <w:rFonts w:eastAsia="仿宋_GB2312"/>
          <w:szCs w:val="21"/>
        </w:rPr>
      </w:pPr>
      <w:r>
        <w:rPr>
          <w:rFonts w:eastAsia="仿宋_GB2312"/>
          <w:szCs w:val="21"/>
        </w:rPr>
        <w:t>2</w:t>
      </w:r>
      <w:r>
        <w:rPr>
          <w:rFonts w:hint="eastAsia" w:eastAsia="仿宋_GB2312"/>
          <w:szCs w:val="21"/>
        </w:rPr>
        <w:t>．申请学位前必须参加人事部翻译专业二级笔译资格（水平）考试；</w:t>
      </w:r>
    </w:p>
    <w:p>
      <w:pPr>
        <w:spacing w:line="400" w:lineRule="exact"/>
        <w:ind w:firstLine="420" w:firstLineChars="200"/>
        <w:rPr>
          <w:rFonts w:eastAsia="仿宋_GB2312"/>
          <w:szCs w:val="21"/>
        </w:rPr>
      </w:pPr>
      <w:r>
        <w:rPr>
          <w:rFonts w:eastAsia="仿宋_GB2312"/>
          <w:szCs w:val="21"/>
        </w:rPr>
        <w:t>3</w:t>
      </w:r>
      <w:r>
        <w:rPr>
          <w:rFonts w:hint="eastAsia" w:eastAsia="仿宋_GB2312"/>
          <w:szCs w:val="21"/>
        </w:rPr>
        <w:t>．</w:t>
      </w:r>
      <w:r>
        <w:rPr>
          <w:rFonts w:hint="eastAsia" w:eastAsia="仿宋_GB2312"/>
        </w:rPr>
        <w:t>在校学习期间</w:t>
      </w:r>
      <w:r>
        <w:rPr>
          <w:rFonts w:hint="eastAsia" w:eastAsia="仿宋_GB2312"/>
          <w:szCs w:val="21"/>
        </w:rPr>
        <w:t>发表一定数量的与学位论文相关的学术论文等学术成果，具体要求详见《南京理工大学关于研究生发表学术论文要求的规定》；</w:t>
      </w:r>
    </w:p>
    <w:p>
      <w:pPr>
        <w:spacing w:line="400" w:lineRule="exact"/>
        <w:ind w:firstLine="420" w:firstLineChars="200"/>
      </w:pPr>
      <w:r>
        <w:rPr>
          <w:rFonts w:eastAsia="仿宋_GB2312"/>
          <w:szCs w:val="21"/>
        </w:rPr>
        <w:t>4</w:t>
      </w:r>
      <w:r>
        <w:rPr>
          <w:rFonts w:hint="eastAsia" w:eastAsia="仿宋_GB2312"/>
          <w:szCs w:val="21"/>
        </w:rPr>
        <w:t>．通过学位论文答辩。</w:t>
      </w:r>
    </w:p>
    <w:p>
      <w:pPr>
        <w:spacing w:line="380" w:lineRule="exact"/>
        <w:ind w:firstLine="420" w:firstLineChars="200"/>
        <w:rPr>
          <w:szCs w:val="21"/>
        </w:rPr>
      </w:pPr>
    </w:p>
    <w:p>
      <w:pPr>
        <w:pStyle w:val="18"/>
        <w:rPr>
          <w:rFonts w:ascii="黑体" w:hAnsi="黑体" w:eastAsia="黑体"/>
          <w:b w:val="0"/>
        </w:rPr>
      </w:pPr>
      <w:r>
        <w:br w:type="page"/>
      </w:r>
      <w:bookmarkStart w:id="28" w:name="_Toc517202811"/>
      <w:bookmarkStart w:id="29" w:name="_Toc49671920"/>
      <w:bookmarkStart w:id="30" w:name="_Toc523047711"/>
      <w:r>
        <w:rPr>
          <w:rFonts w:hint="eastAsia" w:ascii="黑体" w:hAnsi="黑体" w:eastAsia="黑体"/>
          <w:b w:val="0"/>
        </w:rPr>
        <w:t>工商管理</w:t>
      </w:r>
      <w:bookmarkEnd w:id="28"/>
      <w:r>
        <w:rPr>
          <w:rFonts w:hint="eastAsia" w:ascii="黑体" w:hAnsi="黑体" w:eastAsia="黑体"/>
          <w:b w:val="0"/>
        </w:rPr>
        <w:t>硕士</w:t>
      </w:r>
      <w:bookmarkEnd w:id="29"/>
      <w:bookmarkEnd w:id="30"/>
    </w:p>
    <w:p>
      <w:pPr>
        <w:jc w:val="center"/>
        <w:rPr>
          <w:rFonts w:eastAsia="仿宋_GB2312"/>
          <w:sz w:val="32"/>
          <w:szCs w:val="32"/>
        </w:rPr>
      </w:pPr>
      <w:r>
        <w:rPr>
          <w:rFonts w:eastAsia="黑体"/>
          <w:sz w:val="32"/>
          <w:szCs w:val="32"/>
        </w:rPr>
        <w:t>Master of Business Administration</w:t>
      </w:r>
    </w:p>
    <w:p>
      <w:pPr>
        <w:jc w:val="center"/>
        <w:rPr>
          <w:rFonts w:eastAsia="仿宋_GB2312"/>
          <w:szCs w:val="21"/>
        </w:rPr>
      </w:pPr>
      <w:r>
        <w:rPr>
          <w:rFonts w:hint="eastAsia" w:eastAsia="仿宋_GB2312"/>
          <w:szCs w:val="21"/>
        </w:rPr>
        <w:t>（代码：</w:t>
      </w:r>
      <w:r>
        <w:rPr>
          <w:rFonts w:eastAsia="仿宋_GB2312"/>
          <w:szCs w:val="21"/>
        </w:rPr>
        <w:t>125100</w:t>
      </w:r>
      <w:r>
        <w:rPr>
          <w:rFonts w:hint="eastAsia" w:eastAsia="仿宋_GB2312"/>
          <w:szCs w:val="21"/>
        </w:rPr>
        <w:t>）</w:t>
      </w:r>
    </w:p>
    <w:p>
      <w:pPr>
        <w:jc w:val="center"/>
        <w:rPr>
          <w:rFonts w:eastAsia="仿宋_GB2312"/>
          <w:szCs w:val="21"/>
        </w:rPr>
      </w:pPr>
    </w:p>
    <w:p>
      <w:pPr>
        <w:spacing w:line="400" w:lineRule="exact"/>
        <w:ind w:firstLine="422" w:firstLineChars="200"/>
        <w:rPr>
          <w:b/>
          <w:bCs/>
          <w:szCs w:val="21"/>
        </w:rPr>
      </w:pPr>
      <w:r>
        <w:rPr>
          <w:b/>
          <w:bCs/>
          <w:szCs w:val="21"/>
        </w:rPr>
        <w:t>一、培养目标</w:t>
      </w:r>
    </w:p>
    <w:p>
      <w:pPr>
        <w:spacing w:line="400" w:lineRule="exact"/>
        <w:ind w:firstLine="420" w:firstLineChars="200"/>
        <w:rPr>
          <w:szCs w:val="21"/>
        </w:rPr>
      </w:pPr>
      <w:r>
        <w:rPr>
          <w:szCs w:val="21"/>
        </w:rPr>
        <w:t>坚持立德树人，培养具有高度政治觉悟和社会责任感，先进管理理念和系统理论基础，强烈创新创业精神和卓越领导力的“德、识、才、能、体”全面发展的高级工商管理专门人才和工商精英，造就求真务实、开拓创新、引领发展、广阔国际视野的工商管理社会中坚。</w:t>
      </w:r>
    </w:p>
    <w:p>
      <w:pPr>
        <w:spacing w:line="400" w:lineRule="exact"/>
        <w:ind w:firstLine="420" w:firstLineChars="200"/>
        <w:rPr>
          <w:szCs w:val="21"/>
        </w:rPr>
      </w:pPr>
      <w:r>
        <w:rPr>
          <w:szCs w:val="21"/>
        </w:rPr>
        <w:t>基本要求为：</w:t>
      </w:r>
    </w:p>
    <w:p>
      <w:pPr>
        <w:spacing w:line="400" w:lineRule="exact"/>
        <w:ind w:firstLine="420" w:firstLineChars="200"/>
        <w:rPr>
          <w:szCs w:val="21"/>
        </w:rPr>
      </w:pPr>
      <w:r>
        <w:rPr>
          <w:szCs w:val="21"/>
        </w:rPr>
        <w:t>1．坚持中国共产党领导，热爱祖国，遵纪守法，道德修养高尚；</w:t>
      </w:r>
    </w:p>
    <w:p>
      <w:pPr>
        <w:spacing w:line="400" w:lineRule="exact"/>
        <w:ind w:firstLine="420" w:firstLineChars="200"/>
        <w:rPr>
          <w:szCs w:val="21"/>
        </w:rPr>
      </w:pPr>
      <w:r>
        <w:rPr>
          <w:szCs w:val="21"/>
        </w:rPr>
        <w:t xml:space="preserve">2．具备爱岗、敬业、奉献、创新、服务的职业精神； </w:t>
      </w:r>
    </w:p>
    <w:p>
      <w:pPr>
        <w:spacing w:line="400" w:lineRule="exact"/>
        <w:ind w:firstLine="420" w:firstLineChars="200"/>
        <w:rPr>
          <w:szCs w:val="21"/>
        </w:rPr>
      </w:pPr>
      <w:r>
        <w:rPr>
          <w:szCs w:val="21"/>
        </w:rPr>
        <w:t>3．传承“哈军工”传统，弘扬“团结、献身、求是、创新”的校风；</w:t>
      </w:r>
    </w:p>
    <w:p>
      <w:pPr>
        <w:spacing w:line="400" w:lineRule="exact"/>
        <w:ind w:firstLine="420" w:firstLineChars="200"/>
        <w:rPr>
          <w:szCs w:val="21"/>
        </w:rPr>
      </w:pPr>
      <w:r>
        <w:rPr>
          <w:szCs w:val="21"/>
        </w:rPr>
        <w:t>4．系统掌握现代工商管理理论、知识和技能；</w:t>
      </w:r>
    </w:p>
    <w:p>
      <w:pPr>
        <w:spacing w:line="400" w:lineRule="exact"/>
        <w:ind w:firstLine="420" w:firstLineChars="200"/>
        <w:rPr>
          <w:szCs w:val="21"/>
        </w:rPr>
      </w:pPr>
      <w:r>
        <w:rPr>
          <w:szCs w:val="21"/>
        </w:rPr>
        <w:t xml:space="preserve">5．具有系统的战略思维，善于创造性地解决工商管理重大经营决策问题； </w:t>
      </w:r>
    </w:p>
    <w:p>
      <w:pPr>
        <w:spacing w:line="400" w:lineRule="exact"/>
        <w:ind w:firstLine="420" w:firstLineChars="200"/>
        <w:rPr>
          <w:szCs w:val="21"/>
        </w:rPr>
      </w:pPr>
      <w:r>
        <w:rPr>
          <w:szCs w:val="21"/>
        </w:rPr>
        <w:t>6．良好的表达沟通能力和团队合作精神，熟练使用一门外语；</w:t>
      </w:r>
    </w:p>
    <w:p>
      <w:pPr>
        <w:spacing w:line="400" w:lineRule="exact"/>
        <w:ind w:firstLine="420" w:firstLineChars="200"/>
        <w:rPr>
          <w:szCs w:val="21"/>
        </w:rPr>
      </w:pPr>
      <w:r>
        <w:rPr>
          <w:szCs w:val="21"/>
        </w:rPr>
        <w:t>7．求真务实、开拓创新、引领发展、广阔国际视野；</w:t>
      </w:r>
    </w:p>
    <w:p>
      <w:pPr>
        <w:spacing w:line="400" w:lineRule="exact"/>
        <w:ind w:firstLine="420" w:firstLineChars="200"/>
        <w:rPr>
          <w:szCs w:val="21"/>
        </w:rPr>
      </w:pPr>
      <w:r>
        <w:rPr>
          <w:szCs w:val="21"/>
        </w:rPr>
        <w:t>8．身心健康，精力充沛，能胜任繁重复杂的经营管理工作。</w:t>
      </w:r>
    </w:p>
    <w:p>
      <w:pPr>
        <w:spacing w:line="400" w:lineRule="exact"/>
        <w:ind w:firstLine="422" w:firstLineChars="200"/>
        <w:rPr>
          <w:b/>
          <w:bCs/>
          <w:szCs w:val="21"/>
        </w:rPr>
      </w:pPr>
      <w:r>
        <w:rPr>
          <w:b/>
          <w:bCs/>
          <w:szCs w:val="21"/>
        </w:rPr>
        <w:t>二、研究方向</w:t>
      </w:r>
    </w:p>
    <w:p>
      <w:pPr>
        <w:spacing w:line="400" w:lineRule="exact"/>
        <w:ind w:firstLine="420" w:firstLineChars="200"/>
        <w:rPr>
          <w:szCs w:val="21"/>
        </w:rPr>
      </w:pPr>
      <w:r>
        <w:rPr>
          <w:szCs w:val="21"/>
        </w:rPr>
        <w:t>1．战略管理与组织变革</w:t>
      </w:r>
    </w:p>
    <w:p>
      <w:pPr>
        <w:spacing w:line="400" w:lineRule="exact"/>
        <w:ind w:firstLine="420" w:firstLineChars="200"/>
        <w:rPr>
          <w:szCs w:val="21"/>
        </w:rPr>
      </w:pPr>
      <w:r>
        <w:rPr>
          <w:szCs w:val="21"/>
        </w:rPr>
        <w:t>2．智能制造与运营管理方向</w:t>
      </w:r>
    </w:p>
    <w:p>
      <w:pPr>
        <w:spacing w:line="400" w:lineRule="exact"/>
        <w:ind w:firstLine="420" w:firstLineChars="200"/>
        <w:rPr>
          <w:szCs w:val="21"/>
        </w:rPr>
      </w:pPr>
      <w:r>
        <w:rPr>
          <w:szCs w:val="21"/>
        </w:rPr>
        <w:t>3．大数据与商务决策方向</w:t>
      </w:r>
    </w:p>
    <w:p>
      <w:pPr>
        <w:spacing w:line="400" w:lineRule="exact"/>
        <w:ind w:left="420" w:leftChars="200"/>
        <w:rPr>
          <w:szCs w:val="21"/>
        </w:rPr>
      </w:pPr>
      <w:r>
        <w:rPr>
          <w:szCs w:val="21"/>
        </w:rPr>
        <w:t>4．人力资源管理与领导力方向</w:t>
      </w:r>
      <w:r>
        <w:rPr>
          <w:szCs w:val="21"/>
        </w:rPr>
        <w:br w:type="textWrapping"/>
      </w:r>
      <w:r>
        <w:rPr>
          <w:szCs w:val="21"/>
        </w:rPr>
        <w:t>5．新经济与市场营销</w:t>
      </w:r>
    </w:p>
    <w:p>
      <w:pPr>
        <w:spacing w:line="400" w:lineRule="exact"/>
        <w:ind w:firstLine="420" w:firstLineChars="200"/>
        <w:rPr>
          <w:szCs w:val="21"/>
        </w:rPr>
      </w:pPr>
      <w:r>
        <w:rPr>
          <w:szCs w:val="21"/>
        </w:rPr>
        <w:t>6．财务、金融与资本市场</w:t>
      </w:r>
    </w:p>
    <w:p>
      <w:pPr>
        <w:spacing w:line="400" w:lineRule="exact"/>
        <w:ind w:firstLine="420" w:firstLineChars="200"/>
        <w:rPr>
          <w:szCs w:val="21"/>
        </w:rPr>
      </w:pPr>
      <w:r>
        <w:rPr>
          <w:szCs w:val="21"/>
        </w:rPr>
        <w:t>7．管理会计与内部控制</w:t>
      </w:r>
    </w:p>
    <w:p>
      <w:pPr>
        <w:spacing w:line="400" w:lineRule="exact"/>
        <w:ind w:firstLine="420" w:firstLineChars="200"/>
        <w:rPr>
          <w:szCs w:val="21"/>
        </w:rPr>
      </w:pPr>
      <w:r>
        <w:rPr>
          <w:szCs w:val="21"/>
        </w:rPr>
        <w:t>8．创新与创业管理方向</w:t>
      </w:r>
    </w:p>
    <w:p>
      <w:pPr>
        <w:spacing w:line="400" w:lineRule="exact"/>
        <w:ind w:firstLine="422" w:firstLineChars="200"/>
        <w:rPr>
          <w:b/>
          <w:bCs/>
          <w:szCs w:val="21"/>
        </w:rPr>
      </w:pPr>
      <w:r>
        <w:rPr>
          <w:b/>
          <w:bCs/>
          <w:szCs w:val="21"/>
        </w:rPr>
        <w:t>三、学制和学分</w:t>
      </w:r>
    </w:p>
    <w:p>
      <w:pPr>
        <w:spacing w:line="400" w:lineRule="exact"/>
        <w:ind w:firstLine="420" w:firstLineChars="200"/>
        <w:rPr>
          <w:szCs w:val="21"/>
        </w:rPr>
      </w:pPr>
      <w:r>
        <w:rPr>
          <w:szCs w:val="21"/>
        </w:rPr>
        <w:t>1．实行以3年为主的弹性学制，最长学习年限为5年。</w:t>
      </w:r>
    </w:p>
    <w:p>
      <w:pPr>
        <w:spacing w:line="400" w:lineRule="exact"/>
        <w:ind w:firstLine="420" w:firstLineChars="200"/>
        <w:rPr>
          <w:szCs w:val="21"/>
        </w:rPr>
      </w:pPr>
      <w:r>
        <w:rPr>
          <w:szCs w:val="21"/>
        </w:rPr>
        <w:t>2．总学分不少于54学分（含实践环节10学分，不含论文），课程原则上两学年内修完。</w:t>
      </w:r>
    </w:p>
    <w:p>
      <w:pPr>
        <w:spacing w:line="400" w:lineRule="exact"/>
        <w:ind w:firstLine="422" w:firstLineChars="200"/>
        <w:rPr>
          <w:b/>
          <w:bCs/>
          <w:szCs w:val="21"/>
        </w:rPr>
      </w:pPr>
      <w:r>
        <w:rPr>
          <w:b/>
          <w:bCs/>
          <w:szCs w:val="21"/>
        </w:rPr>
        <w:t>四、培养方式</w:t>
      </w:r>
    </w:p>
    <w:p>
      <w:pPr>
        <w:spacing w:line="400" w:lineRule="exact"/>
        <w:ind w:firstLine="420" w:firstLineChars="200"/>
        <w:rPr>
          <w:szCs w:val="21"/>
        </w:rPr>
      </w:pPr>
      <w:r>
        <w:rPr>
          <w:szCs w:val="21"/>
        </w:rPr>
        <w:t>采用课程教学和科研实践等多种形式相结合的方式进行培养。</w:t>
      </w:r>
    </w:p>
    <w:p>
      <w:pPr>
        <w:spacing w:line="400" w:lineRule="exact"/>
        <w:ind w:firstLine="420" w:firstLineChars="200"/>
        <w:rPr>
          <w:szCs w:val="21"/>
        </w:rPr>
      </w:pPr>
      <w:r>
        <w:rPr>
          <w:szCs w:val="21"/>
        </w:rPr>
        <w:t>1．德：价值观塑造。（1）注重立德树人，在整个培养过程的多个环节融入德育教育；（2）设置《企业伦理与企业哲学》等理论课程诠释原理；（3）注重课程思政，在各门课程的教学中融入思政和道德教育；（4）在各种创新实践活动中引导价值观塑造。</w:t>
      </w:r>
    </w:p>
    <w:p>
      <w:pPr>
        <w:spacing w:line="400" w:lineRule="exact"/>
        <w:ind w:firstLine="420" w:firstLineChars="200"/>
        <w:rPr>
          <w:szCs w:val="21"/>
        </w:rPr>
      </w:pPr>
      <w:r>
        <w:rPr>
          <w:szCs w:val="21"/>
        </w:rPr>
        <w:t>2．识：视野拓展。通过课程教学内容的组织、各类讲座、移动课堂、在线课堂、行动学习、研读会等多种方式综合应用，拓展学生视野，提升思想境界。</w:t>
      </w:r>
    </w:p>
    <w:p>
      <w:pPr>
        <w:spacing w:line="400" w:lineRule="exact"/>
        <w:ind w:firstLine="420" w:firstLineChars="200"/>
        <w:rPr>
          <w:szCs w:val="21"/>
        </w:rPr>
      </w:pPr>
      <w:r>
        <w:rPr>
          <w:szCs w:val="21"/>
        </w:rPr>
        <w:t>3．才：知识传授。知识传授是MBA教育的基础，通过课堂教学、创新实践、案例教学、课程研讨、模拟实战、行动学习、项目咨询等多种教学形式，培养学生系统的管理思维，掌握系统的管理理论、知识和技能。</w:t>
      </w:r>
    </w:p>
    <w:p>
      <w:pPr>
        <w:spacing w:line="400" w:lineRule="exact"/>
        <w:ind w:firstLine="420" w:firstLineChars="200"/>
        <w:rPr>
          <w:szCs w:val="21"/>
        </w:rPr>
      </w:pPr>
      <w:r>
        <w:rPr>
          <w:szCs w:val="21"/>
        </w:rPr>
        <w:t>4．能：能力建设。从两个层次帮助学生提升综合能力。第一个层次：通过多种形式的课程教学帮助学生实现从知识到能力的提升；第二层次：通过案例大赛、创新创业大赛、研习会、行动学习等多种科研实践活动，提升学员的综合能力。</w:t>
      </w:r>
    </w:p>
    <w:p>
      <w:pPr>
        <w:spacing w:line="400" w:lineRule="exact"/>
        <w:ind w:firstLine="420" w:firstLineChars="200"/>
        <w:rPr>
          <w:szCs w:val="21"/>
        </w:rPr>
      </w:pPr>
      <w:r>
        <w:rPr>
          <w:szCs w:val="21"/>
        </w:rPr>
        <w:t>5．体：身心健康。通过在入学教育中设置拓展训练环节、培养过程中鼓励学生参加各种体育运动、心理咨询等活动，使学生具备健康的身心和充沛的精力。</w:t>
      </w:r>
    </w:p>
    <w:p>
      <w:pPr>
        <w:spacing w:line="400" w:lineRule="exact"/>
        <w:ind w:firstLine="422" w:firstLineChars="200"/>
        <w:rPr>
          <w:rFonts w:ascii="宋体" w:hAnsi="宋体"/>
          <w:b/>
          <w:bCs/>
          <w:szCs w:val="21"/>
        </w:rPr>
      </w:pPr>
      <w:r>
        <w:rPr>
          <w:b/>
          <w:bCs/>
          <w:szCs w:val="21"/>
        </w:rPr>
        <w:br w:type="page"/>
      </w:r>
      <w:r>
        <w:rPr>
          <w:rFonts w:hint="eastAsia" w:ascii="宋体" w:hAnsi="宋体"/>
          <w:b/>
          <w:bCs/>
          <w:szCs w:val="21"/>
        </w:rPr>
        <w:t>五、课程设置</w:t>
      </w:r>
    </w:p>
    <w:p>
      <w:pPr>
        <w:spacing w:line="400" w:lineRule="exact"/>
        <w:jc w:val="center"/>
        <w:rPr>
          <w:rFonts w:ascii="宋体" w:hAnsi="宋体"/>
          <w:b/>
          <w:szCs w:val="21"/>
        </w:rPr>
      </w:pPr>
      <w:r>
        <w:rPr>
          <w:rFonts w:hint="eastAsia" w:ascii="宋体" w:hAnsi="宋体"/>
          <w:b/>
          <w:szCs w:val="21"/>
        </w:rPr>
        <w:t>工商管理硕士课程设置表（表中标注</w:t>
      </w:r>
      <w:r>
        <w:rPr>
          <w:rFonts w:ascii="宋体" w:hAnsi="宋体"/>
          <w:b/>
          <w:szCs w:val="21"/>
        </w:rPr>
        <w:t>“</w:t>
      </w:r>
      <w:r>
        <w:rPr>
          <w:rFonts w:hint="eastAsia" w:ascii="宋体" w:hAnsi="宋体" w:cs="宋体"/>
          <w:b/>
          <w:szCs w:val="21"/>
        </w:rPr>
        <w:t>※</w:t>
      </w:r>
      <w:r>
        <w:rPr>
          <w:rFonts w:ascii="宋体" w:hAnsi="宋体"/>
          <w:b/>
          <w:szCs w:val="21"/>
        </w:rPr>
        <w:t>”</w:t>
      </w:r>
      <w:r>
        <w:rPr>
          <w:rFonts w:hint="eastAsia" w:ascii="宋体" w:hAnsi="宋体"/>
          <w:b/>
          <w:szCs w:val="21"/>
        </w:rPr>
        <w:t>的课程为与企事业单位共建课程）</w:t>
      </w:r>
    </w:p>
    <w:tbl>
      <w:tblPr>
        <w:tblStyle w:val="20"/>
        <w:tblW w:w="85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850"/>
        <w:gridCol w:w="1276"/>
        <w:gridCol w:w="3371"/>
        <w:gridCol w:w="567"/>
        <w:gridCol w:w="708"/>
        <w:gridCol w:w="709"/>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534" w:type="dxa"/>
            <w:vAlign w:val="center"/>
          </w:tcPr>
          <w:p>
            <w:pPr>
              <w:jc w:val="center"/>
              <w:rPr>
                <w:rFonts w:eastAsia="仿宋_GB2312"/>
                <w:szCs w:val="21"/>
              </w:rPr>
            </w:pPr>
          </w:p>
        </w:tc>
        <w:tc>
          <w:tcPr>
            <w:tcW w:w="850" w:type="dxa"/>
            <w:vAlign w:val="center"/>
          </w:tcPr>
          <w:p>
            <w:pPr>
              <w:ind w:left="-63" w:leftChars="-30" w:right="-63" w:rightChars="-30"/>
              <w:jc w:val="center"/>
              <w:rPr>
                <w:rFonts w:eastAsia="仿宋_GB2312"/>
                <w:b/>
                <w:szCs w:val="21"/>
              </w:rPr>
            </w:pPr>
            <w:r>
              <w:rPr>
                <w:rFonts w:hint="eastAsia" w:eastAsia="仿宋_GB2312"/>
                <w:b/>
                <w:szCs w:val="21"/>
              </w:rPr>
              <w:t>课程</w:t>
            </w:r>
          </w:p>
          <w:p>
            <w:pPr>
              <w:ind w:left="-63" w:leftChars="-30" w:right="-63" w:rightChars="-30"/>
              <w:jc w:val="center"/>
              <w:rPr>
                <w:rFonts w:eastAsia="仿宋_GB2312"/>
                <w:b/>
                <w:szCs w:val="21"/>
              </w:rPr>
            </w:pPr>
            <w:r>
              <w:rPr>
                <w:rFonts w:hint="eastAsia" w:eastAsia="仿宋_GB2312"/>
                <w:b/>
                <w:szCs w:val="21"/>
              </w:rPr>
              <w:t>类型</w:t>
            </w:r>
          </w:p>
        </w:tc>
        <w:tc>
          <w:tcPr>
            <w:tcW w:w="1276" w:type="dxa"/>
            <w:vAlign w:val="center"/>
          </w:tcPr>
          <w:p>
            <w:pPr>
              <w:jc w:val="center"/>
              <w:rPr>
                <w:rFonts w:eastAsia="仿宋_GB2312"/>
                <w:b/>
                <w:szCs w:val="21"/>
              </w:rPr>
            </w:pPr>
            <w:r>
              <w:rPr>
                <w:rFonts w:hint="eastAsia" w:eastAsia="仿宋_GB2312"/>
                <w:b/>
                <w:szCs w:val="21"/>
              </w:rPr>
              <w:t>课程编号</w:t>
            </w:r>
          </w:p>
        </w:tc>
        <w:tc>
          <w:tcPr>
            <w:tcW w:w="3371" w:type="dxa"/>
            <w:vAlign w:val="center"/>
          </w:tcPr>
          <w:p>
            <w:pPr>
              <w:jc w:val="center"/>
              <w:rPr>
                <w:rFonts w:eastAsia="仿宋_GB2312"/>
                <w:b/>
                <w:szCs w:val="21"/>
              </w:rPr>
            </w:pPr>
            <w:r>
              <w:rPr>
                <w:rFonts w:hint="eastAsia" w:eastAsia="仿宋_GB2312"/>
                <w:b/>
                <w:szCs w:val="21"/>
              </w:rPr>
              <w:t>课程名称</w:t>
            </w:r>
          </w:p>
        </w:tc>
        <w:tc>
          <w:tcPr>
            <w:tcW w:w="567" w:type="dxa"/>
            <w:vAlign w:val="center"/>
          </w:tcPr>
          <w:p>
            <w:pPr>
              <w:jc w:val="center"/>
              <w:rPr>
                <w:rFonts w:eastAsia="仿宋_GB2312"/>
                <w:b/>
                <w:szCs w:val="21"/>
              </w:rPr>
            </w:pPr>
            <w:r>
              <w:rPr>
                <w:rFonts w:hint="eastAsia" w:eastAsia="仿宋_GB2312"/>
                <w:b/>
                <w:szCs w:val="21"/>
              </w:rPr>
              <w:t>学分</w:t>
            </w:r>
          </w:p>
        </w:tc>
        <w:tc>
          <w:tcPr>
            <w:tcW w:w="708" w:type="dxa"/>
            <w:vAlign w:val="center"/>
          </w:tcPr>
          <w:p>
            <w:pPr>
              <w:jc w:val="center"/>
              <w:rPr>
                <w:rFonts w:eastAsia="仿宋_GB2312"/>
                <w:b/>
                <w:szCs w:val="21"/>
              </w:rPr>
            </w:pPr>
            <w:r>
              <w:rPr>
                <w:rFonts w:hint="eastAsia" w:eastAsia="仿宋_GB2312"/>
                <w:b/>
                <w:szCs w:val="21"/>
              </w:rPr>
              <w:t>开课</w:t>
            </w:r>
          </w:p>
          <w:p>
            <w:pPr>
              <w:jc w:val="center"/>
              <w:rPr>
                <w:rFonts w:eastAsia="仿宋_GB2312"/>
                <w:b/>
                <w:szCs w:val="21"/>
              </w:rPr>
            </w:pPr>
            <w:r>
              <w:rPr>
                <w:rFonts w:hint="eastAsia" w:eastAsia="仿宋_GB2312"/>
                <w:b/>
                <w:szCs w:val="21"/>
              </w:rPr>
              <w:t>学期</w:t>
            </w:r>
          </w:p>
        </w:tc>
        <w:tc>
          <w:tcPr>
            <w:tcW w:w="709" w:type="dxa"/>
            <w:vAlign w:val="center"/>
          </w:tcPr>
          <w:p>
            <w:pPr>
              <w:jc w:val="center"/>
              <w:rPr>
                <w:rFonts w:eastAsia="仿宋_GB2312"/>
                <w:b/>
                <w:szCs w:val="21"/>
              </w:rPr>
            </w:pPr>
            <w:r>
              <w:rPr>
                <w:rFonts w:hint="eastAsia" w:eastAsia="仿宋_GB2312"/>
                <w:b/>
                <w:szCs w:val="21"/>
              </w:rPr>
              <w:t>考核</w:t>
            </w:r>
          </w:p>
          <w:p>
            <w:pPr>
              <w:jc w:val="center"/>
              <w:rPr>
                <w:rFonts w:eastAsia="仿宋_GB2312"/>
                <w:b/>
                <w:szCs w:val="21"/>
              </w:rPr>
            </w:pPr>
            <w:r>
              <w:rPr>
                <w:rFonts w:hint="eastAsia" w:eastAsia="仿宋_GB2312"/>
                <w:b/>
                <w:szCs w:val="21"/>
              </w:rPr>
              <w:t>方式</w:t>
            </w:r>
          </w:p>
        </w:tc>
        <w:tc>
          <w:tcPr>
            <w:tcW w:w="567" w:type="dxa"/>
            <w:vAlign w:val="center"/>
          </w:tcPr>
          <w:p>
            <w:pPr>
              <w:jc w:val="center"/>
              <w:rPr>
                <w:rFonts w:eastAsia="仿宋_GB2312"/>
                <w:b/>
                <w:szCs w:val="21"/>
              </w:rPr>
            </w:pPr>
            <w:r>
              <w:rPr>
                <w:rFonts w:hint="eastAsia" w:eastAsia="仿宋_GB2312"/>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34" w:type="dxa"/>
            <w:vMerge w:val="restart"/>
            <w:textDirection w:val="tbRlV"/>
            <w:vAlign w:val="center"/>
          </w:tcPr>
          <w:p>
            <w:pPr>
              <w:jc w:val="center"/>
              <w:rPr>
                <w:rFonts w:eastAsia="仿宋_GB2312"/>
                <w:szCs w:val="21"/>
              </w:rPr>
            </w:pPr>
            <w:r>
              <w:rPr>
                <w:rFonts w:hint="eastAsia" w:eastAsia="仿宋_GB2312"/>
                <w:szCs w:val="21"/>
              </w:rPr>
              <w:t>必修模块</w:t>
            </w:r>
          </w:p>
        </w:tc>
        <w:tc>
          <w:tcPr>
            <w:tcW w:w="850" w:type="dxa"/>
            <w:vMerge w:val="restart"/>
            <w:vAlign w:val="center"/>
          </w:tcPr>
          <w:p>
            <w:pPr>
              <w:ind w:left="-63" w:leftChars="-30" w:right="-63" w:rightChars="-30"/>
              <w:jc w:val="center"/>
              <w:rPr>
                <w:rFonts w:eastAsia="仿宋_GB2312"/>
                <w:szCs w:val="21"/>
              </w:rPr>
            </w:pPr>
            <w:r>
              <w:rPr>
                <w:rFonts w:hint="eastAsia" w:eastAsia="仿宋_GB2312"/>
                <w:szCs w:val="21"/>
              </w:rPr>
              <w:t>公共</w:t>
            </w:r>
          </w:p>
          <w:p>
            <w:pPr>
              <w:ind w:left="-63" w:leftChars="-30" w:right="-63" w:rightChars="-30"/>
              <w:jc w:val="center"/>
              <w:rPr>
                <w:rFonts w:eastAsia="仿宋_GB2312"/>
                <w:szCs w:val="21"/>
              </w:rPr>
            </w:pPr>
            <w:r>
              <w:rPr>
                <w:rFonts w:hint="eastAsia" w:eastAsia="仿宋_GB2312"/>
                <w:szCs w:val="21"/>
              </w:rPr>
              <w:t>基础</w:t>
            </w:r>
          </w:p>
        </w:tc>
        <w:tc>
          <w:tcPr>
            <w:tcW w:w="1276" w:type="dxa"/>
            <w:vAlign w:val="center"/>
          </w:tcPr>
          <w:p>
            <w:pPr>
              <w:jc w:val="center"/>
              <w:rPr>
                <w:rFonts w:eastAsia="仿宋_GB2312"/>
                <w:szCs w:val="21"/>
              </w:rPr>
            </w:pPr>
            <w:r>
              <w:rPr>
                <w:rFonts w:eastAsia="仿宋_GB2312"/>
                <w:szCs w:val="21"/>
              </w:rPr>
              <w:t>S123A003</w:t>
            </w:r>
          </w:p>
        </w:tc>
        <w:tc>
          <w:tcPr>
            <w:tcW w:w="3371" w:type="dxa"/>
            <w:vAlign w:val="center"/>
          </w:tcPr>
          <w:p>
            <w:pPr>
              <w:rPr>
                <w:rFonts w:eastAsia="仿宋_GB2312"/>
                <w:kern w:val="0"/>
                <w:szCs w:val="21"/>
              </w:rPr>
            </w:pPr>
            <w:r>
              <w:rPr>
                <w:rFonts w:hint="eastAsia" w:eastAsia="仿宋_GB2312"/>
                <w:kern w:val="0"/>
                <w:szCs w:val="21"/>
              </w:rPr>
              <w:t>中国特色社会主义理论与实践</w:t>
            </w:r>
          </w:p>
        </w:tc>
        <w:tc>
          <w:tcPr>
            <w:tcW w:w="567" w:type="dxa"/>
            <w:vAlign w:val="center"/>
          </w:tcPr>
          <w:p>
            <w:pPr>
              <w:jc w:val="center"/>
              <w:rPr>
                <w:rFonts w:eastAsia="仿宋_GB2312"/>
                <w:szCs w:val="21"/>
              </w:rPr>
            </w:pPr>
            <w:r>
              <w:rPr>
                <w:rFonts w:eastAsia="仿宋_GB2312"/>
                <w:szCs w:val="21"/>
              </w:rPr>
              <w:t>2</w:t>
            </w:r>
          </w:p>
        </w:tc>
        <w:tc>
          <w:tcPr>
            <w:tcW w:w="708" w:type="dxa"/>
            <w:vAlign w:val="center"/>
          </w:tcPr>
          <w:p>
            <w:pPr>
              <w:jc w:val="center"/>
              <w:rPr>
                <w:rFonts w:eastAsia="仿宋_GB2312"/>
                <w:kern w:val="0"/>
                <w:szCs w:val="21"/>
              </w:rPr>
            </w:pPr>
            <w:r>
              <w:rPr>
                <w:rFonts w:hint="eastAsia" w:eastAsia="仿宋_GB2312"/>
                <w:kern w:val="0"/>
                <w:szCs w:val="21"/>
              </w:rPr>
              <w:t>秋</w:t>
            </w:r>
          </w:p>
        </w:tc>
        <w:tc>
          <w:tcPr>
            <w:tcW w:w="709" w:type="dxa"/>
            <w:vAlign w:val="center"/>
          </w:tcPr>
          <w:p>
            <w:pPr>
              <w:jc w:val="center"/>
              <w:rPr>
                <w:rFonts w:eastAsia="仿宋_GB2312"/>
                <w:kern w:val="0"/>
                <w:szCs w:val="21"/>
              </w:rPr>
            </w:pPr>
            <w:r>
              <w:rPr>
                <w:rFonts w:hint="eastAsia" w:eastAsia="仿宋_GB2312"/>
                <w:kern w:val="0"/>
                <w:szCs w:val="21"/>
              </w:rPr>
              <w:t>考试</w:t>
            </w:r>
          </w:p>
        </w:tc>
        <w:tc>
          <w:tcPr>
            <w:tcW w:w="567" w:type="dxa"/>
            <w:vMerge w:val="restart"/>
            <w:vAlign w:val="center"/>
          </w:tcPr>
          <w:p>
            <w:pPr>
              <w:jc w:val="center"/>
              <w:rPr>
                <w:rFonts w:eastAsia="仿宋_GB2312"/>
                <w:szCs w:val="21"/>
              </w:rPr>
            </w:pPr>
            <w:r>
              <w:rPr>
                <w:rFonts w:hint="eastAsia" w:eastAsia="仿宋_GB2312"/>
                <w:szCs w:val="21"/>
              </w:rPr>
              <w:t>必修</w:t>
            </w:r>
            <w:r>
              <w:rPr>
                <w:rFonts w:eastAsia="仿宋_GB2312"/>
                <w:szCs w:val="21"/>
              </w:rPr>
              <w:t>36</w:t>
            </w:r>
            <w:r>
              <w:rPr>
                <w:rFonts w:hint="eastAsia" w:eastAsia="仿宋_GB2312"/>
                <w:szCs w:val="21"/>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34" w:type="dxa"/>
            <w:vMerge w:val="continue"/>
            <w:textDirection w:val="tbRlV"/>
            <w:vAlign w:val="center"/>
          </w:tcPr>
          <w:p>
            <w:pPr>
              <w:jc w:val="center"/>
              <w:rPr>
                <w:rFonts w:eastAsia="仿宋_GB2312"/>
                <w:szCs w:val="21"/>
              </w:rPr>
            </w:pPr>
          </w:p>
        </w:tc>
        <w:tc>
          <w:tcPr>
            <w:tcW w:w="850" w:type="dxa"/>
            <w:vMerge w:val="continue"/>
            <w:vAlign w:val="center"/>
          </w:tcPr>
          <w:p>
            <w:pPr>
              <w:ind w:left="-63" w:leftChars="-30" w:right="-63" w:rightChars="-30"/>
              <w:jc w:val="center"/>
              <w:rPr>
                <w:rFonts w:eastAsia="仿宋_GB2312"/>
                <w:szCs w:val="21"/>
              </w:rPr>
            </w:pPr>
          </w:p>
        </w:tc>
        <w:tc>
          <w:tcPr>
            <w:tcW w:w="1276" w:type="dxa"/>
            <w:vAlign w:val="center"/>
          </w:tcPr>
          <w:p>
            <w:pPr>
              <w:jc w:val="center"/>
              <w:rPr>
                <w:rFonts w:eastAsia="仿宋_GB2312"/>
                <w:szCs w:val="21"/>
              </w:rPr>
            </w:pPr>
            <w:r>
              <w:rPr>
                <w:rFonts w:eastAsia="仿宋_GB2312"/>
                <w:szCs w:val="21"/>
              </w:rPr>
              <w:t>S107M002</w:t>
            </w:r>
          </w:p>
        </w:tc>
        <w:tc>
          <w:tcPr>
            <w:tcW w:w="3371" w:type="dxa"/>
            <w:vAlign w:val="center"/>
          </w:tcPr>
          <w:p>
            <w:pPr>
              <w:rPr>
                <w:rFonts w:eastAsia="仿宋_GB2312"/>
                <w:kern w:val="0"/>
                <w:szCs w:val="21"/>
              </w:rPr>
            </w:pPr>
            <w:r>
              <w:rPr>
                <w:rFonts w:hint="eastAsia" w:eastAsia="仿宋_GB2312"/>
                <w:kern w:val="0"/>
                <w:szCs w:val="21"/>
              </w:rPr>
              <w:t>商务英语</w:t>
            </w:r>
          </w:p>
        </w:tc>
        <w:tc>
          <w:tcPr>
            <w:tcW w:w="567" w:type="dxa"/>
            <w:vAlign w:val="center"/>
          </w:tcPr>
          <w:p>
            <w:pPr>
              <w:jc w:val="center"/>
              <w:rPr>
                <w:rFonts w:eastAsia="仿宋_GB2312"/>
                <w:szCs w:val="21"/>
              </w:rPr>
            </w:pPr>
            <w:r>
              <w:rPr>
                <w:rFonts w:eastAsia="仿宋_GB2312"/>
                <w:szCs w:val="21"/>
              </w:rPr>
              <w:t>2</w:t>
            </w:r>
          </w:p>
        </w:tc>
        <w:tc>
          <w:tcPr>
            <w:tcW w:w="708" w:type="dxa"/>
            <w:vAlign w:val="center"/>
          </w:tcPr>
          <w:p>
            <w:pPr>
              <w:jc w:val="center"/>
              <w:rPr>
                <w:rFonts w:eastAsia="仿宋_GB2312"/>
                <w:kern w:val="0"/>
                <w:szCs w:val="21"/>
              </w:rPr>
            </w:pPr>
            <w:r>
              <w:rPr>
                <w:rFonts w:hint="eastAsia" w:eastAsia="仿宋_GB2312"/>
                <w:kern w:val="0"/>
                <w:szCs w:val="21"/>
              </w:rPr>
              <w:t>秋</w:t>
            </w:r>
          </w:p>
        </w:tc>
        <w:tc>
          <w:tcPr>
            <w:tcW w:w="709" w:type="dxa"/>
            <w:vAlign w:val="center"/>
          </w:tcPr>
          <w:p>
            <w:pPr>
              <w:jc w:val="center"/>
              <w:rPr>
                <w:rFonts w:eastAsia="仿宋_GB2312"/>
                <w:kern w:val="0"/>
                <w:szCs w:val="21"/>
              </w:rPr>
            </w:pPr>
            <w:r>
              <w:rPr>
                <w:rFonts w:hint="eastAsia" w:eastAsia="仿宋_GB2312"/>
                <w:kern w:val="0"/>
                <w:szCs w:val="21"/>
              </w:rPr>
              <w:t>考试</w:t>
            </w:r>
          </w:p>
        </w:tc>
        <w:tc>
          <w:tcPr>
            <w:tcW w:w="567" w:type="dxa"/>
            <w:vMerge w:val="continue"/>
            <w:vAlign w:val="center"/>
          </w:tcPr>
          <w:p>
            <w:pPr>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34" w:type="dxa"/>
            <w:vMerge w:val="continue"/>
            <w:textDirection w:val="tbRlV"/>
            <w:vAlign w:val="center"/>
          </w:tcPr>
          <w:p>
            <w:pPr>
              <w:jc w:val="center"/>
              <w:rPr>
                <w:rFonts w:eastAsia="仿宋_GB2312"/>
                <w:szCs w:val="21"/>
              </w:rPr>
            </w:pPr>
          </w:p>
        </w:tc>
        <w:tc>
          <w:tcPr>
            <w:tcW w:w="850" w:type="dxa"/>
            <w:vMerge w:val="continue"/>
            <w:vAlign w:val="center"/>
          </w:tcPr>
          <w:p>
            <w:pPr>
              <w:ind w:left="-63" w:leftChars="-30" w:right="-63" w:rightChars="-30"/>
              <w:jc w:val="center"/>
              <w:rPr>
                <w:rFonts w:eastAsia="仿宋_GB2312"/>
                <w:szCs w:val="21"/>
              </w:rPr>
            </w:pPr>
          </w:p>
        </w:tc>
        <w:tc>
          <w:tcPr>
            <w:tcW w:w="1276" w:type="dxa"/>
            <w:vAlign w:val="center"/>
          </w:tcPr>
          <w:p>
            <w:pPr>
              <w:jc w:val="center"/>
              <w:rPr>
                <w:rFonts w:eastAsia="仿宋_GB2312"/>
                <w:szCs w:val="21"/>
              </w:rPr>
            </w:pPr>
            <w:r>
              <w:rPr>
                <w:rFonts w:eastAsia="仿宋_GB2312"/>
                <w:szCs w:val="21"/>
              </w:rPr>
              <w:t>S107M072</w:t>
            </w:r>
          </w:p>
        </w:tc>
        <w:tc>
          <w:tcPr>
            <w:tcW w:w="3371" w:type="dxa"/>
            <w:vAlign w:val="center"/>
          </w:tcPr>
          <w:p>
            <w:pPr>
              <w:rPr>
                <w:rFonts w:eastAsia="仿宋_GB2312"/>
                <w:kern w:val="0"/>
                <w:szCs w:val="21"/>
              </w:rPr>
            </w:pPr>
            <w:r>
              <w:rPr>
                <w:rFonts w:hint="eastAsia" w:eastAsia="仿宋_GB2312"/>
                <w:kern w:val="0"/>
                <w:szCs w:val="21"/>
              </w:rPr>
              <w:t>管理学原理</w:t>
            </w:r>
          </w:p>
        </w:tc>
        <w:tc>
          <w:tcPr>
            <w:tcW w:w="567" w:type="dxa"/>
            <w:vAlign w:val="center"/>
          </w:tcPr>
          <w:p>
            <w:pPr>
              <w:jc w:val="center"/>
              <w:rPr>
                <w:rFonts w:eastAsia="仿宋_GB2312"/>
                <w:szCs w:val="21"/>
              </w:rPr>
            </w:pPr>
            <w:r>
              <w:rPr>
                <w:rFonts w:eastAsia="仿宋_GB2312"/>
                <w:szCs w:val="21"/>
              </w:rPr>
              <w:t>2</w:t>
            </w:r>
          </w:p>
        </w:tc>
        <w:tc>
          <w:tcPr>
            <w:tcW w:w="708" w:type="dxa"/>
            <w:vAlign w:val="center"/>
          </w:tcPr>
          <w:p>
            <w:pPr>
              <w:jc w:val="center"/>
              <w:rPr>
                <w:rFonts w:eastAsia="仿宋_GB2312"/>
                <w:kern w:val="0"/>
                <w:szCs w:val="21"/>
              </w:rPr>
            </w:pPr>
            <w:r>
              <w:rPr>
                <w:rFonts w:hint="eastAsia" w:eastAsia="仿宋_GB2312"/>
                <w:kern w:val="0"/>
                <w:szCs w:val="21"/>
              </w:rPr>
              <w:t>秋</w:t>
            </w:r>
          </w:p>
        </w:tc>
        <w:tc>
          <w:tcPr>
            <w:tcW w:w="709" w:type="dxa"/>
            <w:vAlign w:val="center"/>
          </w:tcPr>
          <w:p>
            <w:pPr>
              <w:jc w:val="center"/>
              <w:rPr>
                <w:rFonts w:eastAsia="仿宋_GB2312"/>
                <w:kern w:val="0"/>
                <w:szCs w:val="21"/>
              </w:rPr>
            </w:pPr>
            <w:r>
              <w:rPr>
                <w:rFonts w:hint="eastAsia" w:eastAsia="仿宋_GB2312"/>
                <w:kern w:val="0"/>
                <w:szCs w:val="21"/>
              </w:rPr>
              <w:t>考试</w:t>
            </w:r>
          </w:p>
        </w:tc>
        <w:tc>
          <w:tcPr>
            <w:tcW w:w="567" w:type="dxa"/>
            <w:vMerge w:val="continue"/>
            <w:vAlign w:val="center"/>
          </w:tcPr>
          <w:p>
            <w:pPr>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34" w:type="dxa"/>
            <w:vMerge w:val="continue"/>
            <w:textDirection w:val="tbRlV"/>
            <w:vAlign w:val="center"/>
          </w:tcPr>
          <w:p>
            <w:pPr>
              <w:jc w:val="center"/>
              <w:rPr>
                <w:rFonts w:eastAsia="仿宋_GB2312"/>
                <w:szCs w:val="21"/>
              </w:rPr>
            </w:pPr>
          </w:p>
        </w:tc>
        <w:tc>
          <w:tcPr>
            <w:tcW w:w="850" w:type="dxa"/>
            <w:vMerge w:val="continue"/>
            <w:vAlign w:val="center"/>
          </w:tcPr>
          <w:p>
            <w:pPr>
              <w:ind w:left="-63" w:leftChars="-30" w:right="-63" w:rightChars="-30"/>
              <w:jc w:val="center"/>
              <w:rPr>
                <w:rFonts w:eastAsia="仿宋_GB2312"/>
                <w:szCs w:val="21"/>
              </w:rPr>
            </w:pPr>
          </w:p>
        </w:tc>
        <w:tc>
          <w:tcPr>
            <w:tcW w:w="1276" w:type="dxa"/>
            <w:vAlign w:val="center"/>
          </w:tcPr>
          <w:p>
            <w:pPr>
              <w:jc w:val="center"/>
              <w:rPr>
                <w:rFonts w:eastAsia="仿宋_GB2312"/>
                <w:szCs w:val="21"/>
              </w:rPr>
            </w:pPr>
            <w:r>
              <w:rPr>
                <w:rFonts w:eastAsia="仿宋_GB2312"/>
                <w:szCs w:val="21"/>
              </w:rPr>
              <w:t>S107M004</w:t>
            </w:r>
          </w:p>
        </w:tc>
        <w:tc>
          <w:tcPr>
            <w:tcW w:w="3371" w:type="dxa"/>
            <w:vAlign w:val="center"/>
          </w:tcPr>
          <w:p>
            <w:pPr>
              <w:rPr>
                <w:rFonts w:eastAsia="仿宋_GB2312"/>
                <w:kern w:val="0"/>
                <w:szCs w:val="21"/>
              </w:rPr>
            </w:pPr>
            <w:r>
              <w:rPr>
                <w:rFonts w:hint="eastAsia" w:eastAsia="仿宋_GB2312"/>
                <w:kern w:val="0"/>
                <w:szCs w:val="21"/>
              </w:rPr>
              <w:t>管理经济学</w:t>
            </w:r>
          </w:p>
        </w:tc>
        <w:tc>
          <w:tcPr>
            <w:tcW w:w="567" w:type="dxa"/>
            <w:vAlign w:val="center"/>
          </w:tcPr>
          <w:p>
            <w:pPr>
              <w:jc w:val="center"/>
              <w:rPr>
                <w:rFonts w:eastAsia="仿宋_GB2312"/>
                <w:szCs w:val="21"/>
              </w:rPr>
            </w:pPr>
            <w:r>
              <w:rPr>
                <w:rFonts w:eastAsia="仿宋_GB2312"/>
                <w:szCs w:val="21"/>
              </w:rPr>
              <w:t>2</w:t>
            </w:r>
          </w:p>
        </w:tc>
        <w:tc>
          <w:tcPr>
            <w:tcW w:w="708" w:type="dxa"/>
            <w:vAlign w:val="center"/>
          </w:tcPr>
          <w:p>
            <w:pPr>
              <w:jc w:val="center"/>
              <w:rPr>
                <w:rFonts w:eastAsia="仿宋_GB2312"/>
                <w:kern w:val="0"/>
                <w:szCs w:val="21"/>
              </w:rPr>
            </w:pPr>
            <w:r>
              <w:rPr>
                <w:rFonts w:hint="eastAsia" w:eastAsia="仿宋_GB2312"/>
                <w:kern w:val="0"/>
                <w:szCs w:val="21"/>
              </w:rPr>
              <w:t>秋</w:t>
            </w:r>
          </w:p>
        </w:tc>
        <w:tc>
          <w:tcPr>
            <w:tcW w:w="709" w:type="dxa"/>
            <w:vAlign w:val="center"/>
          </w:tcPr>
          <w:p>
            <w:pPr>
              <w:jc w:val="center"/>
              <w:rPr>
                <w:rFonts w:eastAsia="仿宋_GB2312"/>
                <w:kern w:val="0"/>
                <w:szCs w:val="21"/>
              </w:rPr>
            </w:pPr>
            <w:r>
              <w:rPr>
                <w:rFonts w:hint="eastAsia" w:eastAsia="仿宋_GB2312"/>
                <w:kern w:val="0"/>
                <w:szCs w:val="21"/>
              </w:rPr>
              <w:t>考试</w:t>
            </w:r>
          </w:p>
        </w:tc>
        <w:tc>
          <w:tcPr>
            <w:tcW w:w="567" w:type="dxa"/>
            <w:vMerge w:val="continue"/>
            <w:vAlign w:val="center"/>
          </w:tcPr>
          <w:p>
            <w:pPr>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34" w:type="dxa"/>
            <w:vMerge w:val="continue"/>
            <w:textDirection w:val="tbRlV"/>
            <w:vAlign w:val="center"/>
          </w:tcPr>
          <w:p>
            <w:pPr>
              <w:jc w:val="center"/>
              <w:rPr>
                <w:rFonts w:eastAsia="仿宋_GB2312"/>
                <w:szCs w:val="21"/>
              </w:rPr>
            </w:pPr>
          </w:p>
        </w:tc>
        <w:tc>
          <w:tcPr>
            <w:tcW w:w="850" w:type="dxa"/>
            <w:vMerge w:val="continue"/>
            <w:vAlign w:val="center"/>
          </w:tcPr>
          <w:p>
            <w:pPr>
              <w:ind w:left="-63" w:leftChars="-30" w:right="-63" w:rightChars="-30"/>
              <w:jc w:val="center"/>
              <w:rPr>
                <w:rFonts w:eastAsia="仿宋_GB2312"/>
                <w:szCs w:val="21"/>
              </w:rPr>
            </w:pPr>
          </w:p>
        </w:tc>
        <w:tc>
          <w:tcPr>
            <w:tcW w:w="1276" w:type="dxa"/>
            <w:vAlign w:val="center"/>
          </w:tcPr>
          <w:p>
            <w:pPr>
              <w:jc w:val="center"/>
              <w:rPr>
                <w:rFonts w:eastAsia="仿宋_GB2312"/>
                <w:szCs w:val="21"/>
              </w:rPr>
            </w:pPr>
            <w:r>
              <w:rPr>
                <w:rFonts w:eastAsia="仿宋_GB2312"/>
                <w:szCs w:val="21"/>
              </w:rPr>
              <w:t>S107M001</w:t>
            </w:r>
          </w:p>
        </w:tc>
        <w:tc>
          <w:tcPr>
            <w:tcW w:w="3371" w:type="dxa"/>
            <w:vAlign w:val="center"/>
          </w:tcPr>
          <w:p>
            <w:pPr>
              <w:rPr>
                <w:rFonts w:eastAsia="仿宋_GB2312"/>
                <w:kern w:val="0"/>
                <w:szCs w:val="21"/>
              </w:rPr>
            </w:pPr>
            <w:r>
              <w:rPr>
                <w:rFonts w:hint="eastAsia" w:eastAsia="仿宋_GB2312"/>
                <w:kern w:val="0"/>
                <w:szCs w:val="21"/>
              </w:rPr>
              <w:t>企业伦理与企业社会责任</w:t>
            </w:r>
          </w:p>
        </w:tc>
        <w:tc>
          <w:tcPr>
            <w:tcW w:w="567" w:type="dxa"/>
            <w:vAlign w:val="center"/>
          </w:tcPr>
          <w:p>
            <w:pPr>
              <w:jc w:val="center"/>
              <w:rPr>
                <w:rFonts w:eastAsia="仿宋_GB2312"/>
                <w:szCs w:val="21"/>
              </w:rPr>
            </w:pPr>
            <w:r>
              <w:rPr>
                <w:rFonts w:eastAsia="仿宋_GB2312"/>
                <w:szCs w:val="21"/>
              </w:rPr>
              <w:t>2</w:t>
            </w:r>
          </w:p>
        </w:tc>
        <w:tc>
          <w:tcPr>
            <w:tcW w:w="708" w:type="dxa"/>
            <w:vAlign w:val="center"/>
          </w:tcPr>
          <w:p>
            <w:pPr>
              <w:jc w:val="center"/>
              <w:rPr>
                <w:rFonts w:eastAsia="仿宋_GB2312"/>
                <w:kern w:val="0"/>
                <w:szCs w:val="21"/>
              </w:rPr>
            </w:pPr>
            <w:r>
              <w:rPr>
                <w:rFonts w:hint="eastAsia" w:eastAsia="仿宋_GB2312"/>
                <w:kern w:val="0"/>
                <w:szCs w:val="21"/>
              </w:rPr>
              <w:t>秋</w:t>
            </w:r>
          </w:p>
        </w:tc>
        <w:tc>
          <w:tcPr>
            <w:tcW w:w="709" w:type="dxa"/>
            <w:vAlign w:val="center"/>
          </w:tcPr>
          <w:p>
            <w:pPr>
              <w:jc w:val="center"/>
              <w:rPr>
                <w:rFonts w:eastAsia="仿宋_GB2312"/>
                <w:kern w:val="0"/>
                <w:szCs w:val="21"/>
              </w:rPr>
            </w:pPr>
            <w:r>
              <w:rPr>
                <w:rFonts w:hint="eastAsia" w:eastAsia="仿宋_GB2312"/>
                <w:kern w:val="0"/>
                <w:szCs w:val="21"/>
              </w:rPr>
              <w:t>考试</w:t>
            </w:r>
          </w:p>
        </w:tc>
        <w:tc>
          <w:tcPr>
            <w:tcW w:w="567" w:type="dxa"/>
            <w:vMerge w:val="continue"/>
            <w:vAlign w:val="center"/>
          </w:tcPr>
          <w:p>
            <w:pPr>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34" w:type="dxa"/>
            <w:vMerge w:val="continue"/>
            <w:textDirection w:val="tbRlV"/>
            <w:vAlign w:val="center"/>
          </w:tcPr>
          <w:p>
            <w:pPr>
              <w:jc w:val="center"/>
              <w:rPr>
                <w:rFonts w:eastAsia="仿宋_GB2312"/>
                <w:szCs w:val="21"/>
              </w:rPr>
            </w:pPr>
          </w:p>
        </w:tc>
        <w:tc>
          <w:tcPr>
            <w:tcW w:w="850" w:type="dxa"/>
            <w:vMerge w:val="continue"/>
            <w:vAlign w:val="center"/>
          </w:tcPr>
          <w:p>
            <w:pPr>
              <w:ind w:left="-63" w:leftChars="-30" w:right="-63" w:rightChars="-30"/>
              <w:jc w:val="center"/>
              <w:rPr>
                <w:rFonts w:eastAsia="仿宋_GB2312"/>
                <w:szCs w:val="21"/>
              </w:rPr>
            </w:pPr>
          </w:p>
        </w:tc>
        <w:tc>
          <w:tcPr>
            <w:tcW w:w="1276" w:type="dxa"/>
            <w:vAlign w:val="center"/>
          </w:tcPr>
          <w:p>
            <w:pPr>
              <w:jc w:val="center"/>
              <w:rPr>
                <w:rFonts w:eastAsia="仿宋_GB2312"/>
                <w:szCs w:val="21"/>
              </w:rPr>
            </w:pPr>
            <w:r>
              <w:rPr>
                <w:rFonts w:eastAsia="仿宋_GB2312"/>
                <w:szCs w:val="21"/>
              </w:rPr>
              <w:t>S107M003</w:t>
            </w:r>
          </w:p>
        </w:tc>
        <w:tc>
          <w:tcPr>
            <w:tcW w:w="3371" w:type="dxa"/>
            <w:vAlign w:val="center"/>
          </w:tcPr>
          <w:p>
            <w:pPr>
              <w:rPr>
                <w:rFonts w:eastAsia="仿宋_GB2312"/>
                <w:kern w:val="0"/>
                <w:szCs w:val="21"/>
              </w:rPr>
            </w:pPr>
            <w:r>
              <w:rPr>
                <w:rFonts w:hint="eastAsia" w:eastAsia="仿宋_GB2312"/>
                <w:kern w:val="0"/>
                <w:szCs w:val="21"/>
              </w:rPr>
              <w:t>数据模型与决策</w:t>
            </w:r>
          </w:p>
        </w:tc>
        <w:tc>
          <w:tcPr>
            <w:tcW w:w="567" w:type="dxa"/>
            <w:vAlign w:val="center"/>
          </w:tcPr>
          <w:p>
            <w:pPr>
              <w:jc w:val="center"/>
              <w:rPr>
                <w:rFonts w:eastAsia="仿宋_GB2312"/>
                <w:szCs w:val="21"/>
              </w:rPr>
            </w:pPr>
            <w:r>
              <w:rPr>
                <w:rFonts w:eastAsia="仿宋_GB2312"/>
                <w:szCs w:val="21"/>
              </w:rPr>
              <w:t>2</w:t>
            </w:r>
          </w:p>
        </w:tc>
        <w:tc>
          <w:tcPr>
            <w:tcW w:w="708" w:type="dxa"/>
            <w:vAlign w:val="center"/>
          </w:tcPr>
          <w:p>
            <w:pPr>
              <w:jc w:val="center"/>
              <w:rPr>
                <w:rFonts w:eastAsia="仿宋_GB2312"/>
                <w:kern w:val="0"/>
                <w:szCs w:val="21"/>
              </w:rPr>
            </w:pPr>
            <w:r>
              <w:rPr>
                <w:rFonts w:hint="eastAsia" w:eastAsia="仿宋_GB2312"/>
                <w:kern w:val="0"/>
                <w:szCs w:val="21"/>
              </w:rPr>
              <w:t>秋</w:t>
            </w:r>
          </w:p>
        </w:tc>
        <w:tc>
          <w:tcPr>
            <w:tcW w:w="709" w:type="dxa"/>
            <w:vAlign w:val="center"/>
          </w:tcPr>
          <w:p>
            <w:pPr>
              <w:jc w:val="center"/>
              <w:rPr>
                <w:rFonts w:eastAsia="仿宋_GB2312"/>
                <w:kern w:val="0"/>
                <w:szCs w:val="21"/>
              </w:rPr>
            </w:pPr>
            <w:r>
              <w:rPr>
                <w:rFonts w:hint="eastAsia" w:eastAsia="仿宋_GB2312"/>
                <w:kern w:val="0"/>
                <w:szCs w:val="21"/>
              </w:rPr>
              <w:t>考试</w:t>
            </w:r>
          </w:p>
        </w:tc>
        <w:tc>
          <w:tcPr>
            <w:tcW w:w="567" w:type="dxa"/>
            <w:vMerge w:val="continue"/>
            <w:vAlign w:val="center"/>
          </w:tcPr>
          <w:p>
            <w:pPr>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34" w:type="dxa"/>
            <w:vMerge w:val="continue"/>
            <w:textDirection w:val="tbRlV"/>
            <w:vAlign w:val="center"/>
          </w:tcPr>
          <w:p>
            <w:pPr>
              <w:jc w:val="center"/>
              <w:rPr>
                <w:rFonts w:eastAsia="仿宋_GB2312"/>
                <w:szCs w:val="21"/>
              </w:rPr>
            </w:pPr>
          </w:p>
        </w:tc>
        <w:tc>
          <w:tcPr>
            <w:tcW w:w="850" w:type="dxa"/>
            <w:vMerge w:val="restart"/>
            <w:vAlign w:val="center"/>
          </w:tcPr>
          <w:p>
            <w:pPr>
              <w:ind w:left="-63" w:leftChars="-30" w:right="-63" w:rightChars="-30"/>
              <w:jc w:val="center"/>
              <w:rPr>
                <w:rFonts w:eastAsia="仿宋_GB2312"/>
                <w:szCs w:val="21"/>
              </w:rPr>
            </w:pPr>
            <w:r>
              <w:rPr>
                <w:rFonts w:hint="eastAsia" w:eastAsia="仿宋_GB2312"/>
                <w:szCs w:val="21"/>
              </w:rPr>
              <w:t>专业</w:t>
            </w:r>
          </w:p>
          <w:p>
            <w:pPr>
              <w:ind w:left="-63" w:leftChars="-30" w:right="-63" w:rightChars="-30"/>
              <w:jc w:val="center"/>
              <w:rPr>
                <w:rFonts w:eastAsia="仿宋_GB2312"/>
                <w:szCs w:val="21"/>
              </w:rPr>
            </w:pPr>
            <w:r>
              <w:rPr>
                <w:rFonts w:hint="eastAsia" w:eastAsia="仿宋_GB2312"/>
                <w:szCs w:val="21"/>
              </w:rPr>
              <w:t>必修</w:t>
            </w:r>
          </w:p>
        </w:tc>
        <w:tc>
          <w:tcPr>
            <w:tcW w:w="1276" w:type="dxa"/>
            <w:vAlign w:val="center"/>
          </w:tcPr>
          <w:p>
            <w:pPr>
              <w:jc w:val="center"/>
              <w:rPr>
                <w:rFonts w:eastAsia="仿宋_GB2312"/>
                <w:szCs w:val="21"/>
              </w:rPr>
            </w:pPr>
            <w:r>
              <w:rPr>
                <w:rFonts w:eastAsia="仿宋_GB2312"/>
                <w:szCs w:val="21"/>
              </w:rPr>
              <w:t>S107M005</w:t>
            </w:r>
          </w:p>
        </w:tc>
        <w:tc>
          <w:tcPr>
            <w:tcW w:w="3371" w:type="dxa"/>
            <w:vAlign w:val="center"/>
          </w:tcPr>
          <w:p>
            <w:pPr>
              <w:rPr>
                <w:rFonts w:eastAsia="仿宋_GB2312"/>
                <w:kern w:val="0"/>
                <w:szCs w:val="21"/>
              </w:rPr>
            </w:pPr>
            <w:r>
              <w:rPr>
                <w:rFonts w:hint="eastAsia" w:eastAsia="仿宋_GB2312"/>
                <w:kern w:val="0"/>
                <w:szCs w:val="21"/>
              </w:rPr>
              <w:t>市场调研</w:t>
            </w:r>
          </w:p>
        </w:tc>
        <w:tc>
          <w:tcPr>
            <w:tcW w:w="567" w:type="dxa"/>
            <w:vAlign w:val="center"/>
          </w:tcPr>
          <w:p>
            <w:pPr>
              <w:jc w:val="center"/>
              <w:rPr>
                <w:rFonts w:eastAsia="仿宋_GB2312"/>
                <w:szCs w:val="21"/>
              </w:rPr>
            </w:pPr>
            <w:r>
              <w:rPr>
                <w:rFonts w:eastAsia="仿宋_GB2312"/>
                <w:szCs w:val="21"/>
              </w:rPr>
              <w:t>2</w:t>
            </w:r>
          </w:p>
        </w:tc>
        <w:tc>
          <w:tcPr>
            <w:tcW w:w="708" w:type="dxa"/>
            <w:vAlign w:val="center"/>
          </w:tcPr>
          <w:p>
            <w:pPr>
              <w:jc w:val="center"/>
              <w:rPr>
                <w:rFonts w:eastAsia="仿宋_GB2312"/>
                <w:kern w:val="0"/>
                <w:szCs w:val="21"/>
              </w:rPr>
            </w:pPr>
            <w:r>
              <w:rPr>
                <w:rFonts w:hint="eastAsia" w:eastAsia="仿宋_GB2312"/>
                <w:kern w:val="0"/>
                <w:szCs w:val="21"/>
              </w:rPr>
              <w:t>春</w:t>
            </w:r>
          </w:p>
        </w:tc>
        <w:tc>
          <w:tcPr>
            <w:tcW w:w="709" w:type="dxa"/>
            <w:vAlign w:val="center"/>
          </w:tcPr>
          <w:p>
            <w:pPr>
              <w:jc w:val="center"/>
              <w:rPr>
                <w:rFonts w:eastAsia="仿宋_GB2312"/>
                <w:kern w:val="0"/>
                <w:szCs w:val="21"/>
              </w:rPr>
            </w:pPr>
            <w:r>
              <w:rPr>
                <w:rFonts w:hint="eastAsia" w:eastAsia="仿宋_GB2312"/>
                <w:kern w:val="0"/>
                <w:szCs w:val="21"/>
              </w:rPr>
              <w:t>考试</w:t>
            </w:r>
          </w:p>
        </w:tc>
        <w:tc>
          <w:tcPr>
            <w:tcW w:w="567" w:type="dxa"/>
            <w:vMerge w:val="continue"/>
            <w:vAlign w:val="center"/>
          </w:tcPr>
          <w:p>
            <w:pPr>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34" w:type="dxa"/>
            <w:vMerge w:val="continue"/>
            <w:textDirection w:val="tbRlV"/>
            <w:vAlign w:val="center"/>
          </w:tcPr>
          <w:p>
            <w:pPr>
              <w:jc w:val="center"/>
              <w:rPr>
                <w:rFonts w:eastAsia="仿宋_GB2312"/>
                <w:szCs w:val="21"/>
              </w:rPr>
            </w:pPr>
          </w:p>
        </w:tc>
        <w:tc>
          <w:tcPr>
            <w:tcW w:w="850" w:type="dxa"/>
            <w:vMerge w:val="continue"/>
            <w:vAlign w:val="center"/>
          </w:tcPr>
          <w:p>
            <w:pPr>
              <w:ind w:left="-63" w:leftChars="-30" w:right="-63" w:rightChars="-30"/>
              <w:jc w:val="center"/>
              <w:rPr>
                <w:rFonts w:eastAsia="仿宋_GB2312"/>
                <w:szCs w:val="21"/>
              </w:rPr>
            </w:pPr>
          </w:p>
        </w:tc>
        <w:tc>
          <w:tcPr>
            <w:tcW w:w="1276" w:type="dxa"/>
            <w:vAlign w:val="center"/>
          </w:tcPr>
          <w:p>
            <w:pPr>
              <w:jc w:val="center"/>
              <w:rPr>
                <w:rFonts w:eastAsia="仿宋_GB2312"/>
                <w:szCs w:val="21"/>
              </w:rPr>
            </w:pPr>
            <w:r>
              <w:rPr>
                <w:rFonts w:eastAsia="仿宋_GB2312"/>
                <w:szCs w:val="21"/>
              </w:rPr>
              <w:t>S107M007</w:t>
            </w:r>
          </w:p>
        </w:tc>
        <w:tc>
          <w:tcPr>
            <w:tcW w:w="3371" w:type="dxa"/>
            <w:vAlign w:val="center"/>
          </w:tcPr>
          <w:p>
            <w:pPr>
              <w:rPr>
                <w:rFonts w:eastAsia="仿宋_GB2312"/>
                <w:kern w:val="0"/>
                <w:szCs w:val="21"/>
              </w:rPr>
            </w:pPr>
            <w:r>
              <w:rPr>
                <w:rFonts w:hint="eastAsia" w:eastAsia="仿宋_GB2312"/>
                <w:kern w:val="0"/>
                <w:szCs w:val="21"/>
              </w:rPr>
              <w:t>组织行为学</w:t>
            </w:r>
          </w:p>
        </w:tc>
        <w:tc>
          <w:tcPr>
            <w:tcW w:w="567" w:type="dxa"/>
            <w:vAlign w:val="center"/>
          </w:tcPr>
          <w:p>
            <w:pPr>
              <w:jc w:val="center"/>
              <w:rPr>
                <w:rFonts w:eastAsia="仿宋_GB2312"/>
                <w:szCs w:val="21"/>
              </w:rPr>
            </w:pPr>
            <w:r>
              <w:rPr>
                <w:rFonts w:eastAsia="仿宋_GB2312"/>
                <w:szCs w:val="21"/>
              </w:rPr>
              <w:t>2</w:t>
            </w:r>
          </w:p>
        </w:tc>
        <w:tc>
          <w:tcPr>
            <w:tcW w:w="708" w:type="dxa"/>
            <w:vAlign w:val="center"/>
          </w:tcPr>
          <w:p>
            <w:pPr>
              <w:jc w:val="center"/>
              <w:rPr>
                <w:rFonts w:eastAsia="仿宋_GB2312"/>
                <w:kern w:val="0"/>
                <w:szCs w:val="21"/>
              </w:rPr>
            </w:pPr>
            <w:r>
              <w:rPr>
                <w:rFonts w:hint="eastAsia" w:eastAsia="仿宋_GB2312"/>
                <w:kern w:val="0"/>
                <w:szCs w:val="21"/>
              </w:rPr>
              <w:t>春</w:t>
            </w:r>
          </w:p>
        </w:tc>
        <w:tc>
          <w:tcPr>
            <w:tcW w:w="709" w:type="dxa"/>
            <w:vAlign w:val="center"/>
          </w:tcPr>
          <w:p>
            <w:pPr>
              <w:jc w:val="center"/>
              <w:rPr>
                <w:rFonts w:eastAsia="仿宋_GB2312"/>
                <w:kern w:val="0"/>
                <w:szCs w:val="21"/>
              </w:rPr>
            </w:pPr>
            <w:r>
              <w:rPr>
                <w:rFonts w:hint="eastAsia" w:eastAsia="仿宋_GB2312"/>
                <w:kern w:val="0"/>
                <w:szCs w:val="21"/>
              </w:rPr>
              <w:t>考试</w:t>
            </w:r>
          </w:p>
        </w:tc>
        <w:tc>
          <w:tcPr>
            <w:tcW w:w="567" w:type="dxa"/>
            <w:vMerge w:val="continue"/>
            <w:vAlign w:val="center"/>
          </w:tcPr>
          <w:p>
            <w:pPr>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34" w:type="dxa"/>
            <w:vMerge w:val="continue"/>
            <w:textDirection w:val="tbRlV"/>
            <w:vAlign w:val="center"/>
          </w:tcPr>
          <w:p>
            <w:pPr>
              <w:jc w:val="center"/>
              <w:rPr>
                <w:rFonts w:eastAsia="仿宋_GB2312"/>
                <w:szCs w:val="21"/>
              </w:rPr>
            </w:pPr>
          </w:p>
        </w:tc>
        <w:tc>
          <w:tcPr>
            <w:tcW w:w="850" w:type="dxa"/>
            <w:vMerge w:val="continue"/>
            <w:vAlign w:val="center"/>
          </w:tcPr>
          <w:p>
            <w:pPr>
              <w:ind w:left="-63" w:leftChars="-30" w:right="-63" w:rightChars="-30"/>
              <w:jc w:val="center"/>
              <w:rPr>
                <w:rFonts w:eastAsia="仿宋_GB2312"/>
                <w:szCs w:val="21"/>
              </w:rPr>
            </w:pPr>
          </w:p>
        </w:tc>
        <w:tc>
          <w:tcPr>
            <w:tcW w:w="1276" w:type="dxa"/>
            <w:vAlign w:val="center"/>
          </w:tcPr>
          <w:p>
            <w:pPr>
              <w:jc w:val="center"/>
              <w:rPr>
                <w:rFonts w:eastAsia="仿宋_GB2312"/>
                <w:szCs w:val="21"/>
              </w:rPr>
            </w:pPr>
            <w:r>
              <w:rPr>
                <w:rFonts w:eastAsia="仿宋_GB2312"/>
                <w:szCs w:val="21"/>
              </w:rPr>
              <w:t>S107M008</w:t>
            </w:r>
          </w:p>
        </w:tc>
        <w:tc>
          <w:tcPr>
            <w:tcW w:w="3371" w:type="dxa"/>
            <w:vAlign w:val="center"/>
          </w:tcPr>
          <w:p>
            <w:pPr>
              <w:rPr>
                <w:rFonts w:eastAsia="仿宋_GB2312"/>
                <w:kern w:val="0"/>
                <w:szCs w:val="21"/>
              </w:rPr>
            </w:pPr>
            <w:r>
              <w:rPr>
                <w:rFonts w:hint="eastAsia" w:eastAsia="仿宋_GB2312"/>
                <w:kern w:val="0"/>
                <w:szCs w:val="21"/>
              </w:rPr>
              <w:t>战略管理</w:t>
            </w:r>
            <w:r>
              <w:rPr>
                <w:rFonts w:hint="eastAsia" w:ascii="宋体" w:hAnsi="宋体" w:cs="宋体"/>
                <w:b/>
                <w:kern w:val="0"/>
                <w:szCs w:val="21"/>
              </w:rPr>
              <w:t>※</w:t>
            </w:r>
          </w:p>
        </w:tc>
        <w:tc>
          <w:tcPr>
            <w:tcW w:w="567" w:type="dxa"/>
            <w:vAlign w:val="center"/>
          </w:tcPr>
          <w:p>
            <w:pPr>
              <w:jc w:val="center"/>
              <w:rPr>
                <w:rFonts w:eastAsia="仿宋_GB2312"/>
                <w:szCs w:val="21"/>
              </w:rPr>
            </w:pPr>
            <w:r>
              <w:rPr>
                <w:rFonts w:eastAsia="仿宋_GB2312"/>
                <w:szCs w:val="21"/>
              </w:rPr>
              <w:t>2</w:t>
            </w:r>
          </w:p>
        </w:tc>
        <w:tc>
          <w:tcPr>
            <w:tcW w:w="708" w:type="dxa"/>
            <w:vAlign w:val="center"/>
          </w:tcPr>
          <w:p>
            <w:pPr>
              <w:jc w:val="center"/>
              <w:rPr>
                <w:rFonts w:eastAsia="仿宋_GB2312"/>
                <w:kern w:val="0"/>
                <w:szCs w:val="21"/>
              </w:rPr>
            </w:pPr>
            <w:r>
              <w:rPr>
                <w:rFonts w:hint="eastAsia" w:eastAsia="仿宋_GB2312"/>
                <w:kern w:val="0"/>
                <w:szCs w:val="21"/>
              </w:rPr>
              <w:t>春</w:t>
            </w:r>
          </w:p>
        </w:tc>
        <w:tc>
          <w:tcPr>
            <w:tcW w:w="709" w:type="dxa"/>
            <w:vAlign w:val="center"/>
          </w:tcPr>
          <w:p>
            <w:pPr>
              <w:jc w:val="center"/>
              <w:rPr>
                <w:rFonts w:eastAsia="仿宋_GB2312"/>
                <w:kern w:val="0"/>
                <w:szCs w:val="21"/>
              </w:rPr>
            </w:pPr>
            <w:r>
              <w:rPr>
                <w:rFonts w:hint="eastAsia" w:eastAsia="仿宋_GB2312"/>
                <w:kern w:val="0"/>
                <w:szCs w:val="21"/>
              </w:rPr>
              <w:t>考试</w:t>
            </w:r>
          </w:p>
        </w:tc>
        <w:tc>
          <w:tcPr>
            <w:tcW w:w="567" w:type="dxa"/>
            <w:vMerge w:val="continue"/>
            <w:vAlign w:val="center"/>
          </w:tcPr>
          <w:p>
            <w:pPr>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34" w:type="dxa"/>
            <w:vMerge w:val="continue"/>
            <w:textDirection w:val="tbRlV"/>
            <w:vAlign w:val="center"/>
          </w:tcPr>
          <w:p>
            <w:pPr>
              <w:jc w:val="center"/>
              <w:rPr>
                <w:rFonts w:eastAsia="仿宋_GB2312"/>
                <w:szCs w:val="21"/>
              </w:rPr>
            </w:pPr>
          </w:p>
        </w:tc>
        <w:tc>
          <w:tcPr>
            <w:tcW w:w="850" w:type="dxa"/>
            <w:vMerge w:val="continue"/>
            <w:vAlign w:val="center"/>
          </w:tcPr>
          <w:p>
            <w:pPr>
              <w:ind w:left="-63" w:leftChars="-30" w:right="-63" w:rightChars="-30"/>
              <w:jc w:val="center"/>
              <w:rPr>
                <w:rFonts w:eastAsia="仿宋_GB2312"/>
                <w:szCs w:val="21"/>
              </w:rPr>
            </w:pPr>
          </w:p>
        </w:tc>
        <w:tc>
          <w:tcPr>
            <w:tcW w:w="1276" w:type="dxa"/>
            <w:vAlign w:val="center"/>
          </w:tcPr>
          <w:p>
            <w:pPr>
              <w:jc w:val="center"/>
              <w:rPr>
                <w:rFonts w:eastAsia="仿宋_GB2312"/>
                <w:szCs w:val="21"/>
              </w:rPr>
            </w:pPr>
            <w:r>
              <w:rPr>
                <w:rFonts w:eastAsia="仿宋_GB2312"/>
                <w:szCs w:val="21"/>
              </w:rPr>
              <w:t>S107M009</w:t>
            </w:r>
          </w:p>
        </w:tc>
        <w:tc>
          <w:tcPr>
            <w:tcW w:w="3371" w:type="dxa"/>
            <w:vAlign w:val="center"/>
          </w:tcPr>
          <w:p>
            <w:pPr>
              <w:rPr>
                <w:rFonts w:eastAsia="仿宋_GB2312"/>
                <w:kern w:val="0"/>
                <w:szCs w:val="21"/>
              </w:rPr>
            </w:pPr>
            <w:r>
              <w:rPr>
                <w:rFonts w:hint="eastAsia" w:eastAsia="仿宋_GB2312"/>
                <w:kern w:val="0"/>
                <w:szCs w:val="21"/>
              </w:rPr>
              <w:t>营销管理</w:t>
            </w:r>
            <w:r>
              <w:rPr>
                <w:rFonts w:hint="eastAsia" w:ascii="宋体" w:hAnsi="宋体" w:cs="宋体"/>
                <w:b/>
                <w:kern w:val="0"/>
                <w:szCs w:val="21"/>
              </w:rPr>
              <w:t>※</w:t>
            </w:r>
          </w:p>
        </w:tc>
        <w:tc>
          <w:tcPr>
            <w:tcW w:w="567" w:type="dxa"/>
            <w:vAlign w:val="center"/>
          </w:tcPr>
          <w:p>
            <w:pPr>
              <w:jc w:val="center"/>
              <w:rPr>
                <w:rFonts w:eastAsia="仿宋_GB2312"/>
                <w:szCs w:val="21"/>
              </w:rPr>
            </w:pPr>
            <w:r>
              <w:rPr>
                <w:rFonts w:eastAsia="仿宋_GB2312"/>
                <w:szCs w:val="21"/>
              </w:rPr>
              <w:t>2</w:t>
            </w:r>
          </w:p>
        </w:tc>
        <w:tc>
          <w:tcPr>
            <w:tcW w:w="708" w:type="dxa"/>
            <w:vAlign w:val="center"/>
          </w:tcPr>
          <w:p>
            <w:pPr>
              <w:jc w:val="center"/>
              <w:rPr>
                <w:rFonts w:eastAsia="仿宋_GB2312"/>
                <w:kern w:val="0"/>
                <w:szCs w:val="21"/>
              </w:rPr>
            </w:pPr>
            <w:r>
              <w:rPr>
                <w:rFonts w:hint="eastAsia" w:eastAsia="仿宋_GB2312"/>
                <w:kern w:val="0"/>
                <w:szCs w:val="21"/>
              </w:rPr>
              <w:t>春</w:t>
            </w:r>
          </w:p>
        </w:tc>
        <w:tc>
          <w:tcPr>
            <w:tcW w:w="709" w:type="dxa"/>
            <w:vAlign w:val="center"/>
          </w:tcPr>
          <w:p>
            <w:pPr>
              <w:jc w:val="center"/>
              <w:rPr>
                <w:rFonts w:eastAsia="仿宋_GB2312"/>
                <w:kern w:val="0"/>
                <w:szCs w:val="21"/>
              </w:rPr>
            </w:pPr>
            <w:r>
              <w:rPr>
                <w:rFonts w:hint="eastAsia" w:eastAsia="仿宋_GB2312"/>
                <w:kern w:val="0"/>
                <w:szCs w:val="21"/>
              </w:rPr>
              <w:t>考试</w:t>
            </w:r>
          </w:p>
        </w:tc>
        <w:tc>
          <w:tcPr>
            <w:tcW w:w="567" w:type="dxa"/>
            <w:vMerge w:val="continue"/>
            <w:vAlign w:val="center"/>
          </w:tcPr>
          <w:p>
            <w:pPr>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34" w:type="dxa"/>
            <w:vMerge w:val="continue"/>
            <w:vAlign w:val="center"/>
          </w:tcPr>
          <w:p>
            <w:pPr>
              <w:jc w:val="center"/>
              <w:rPr>
                <w:rFonts w:eastAsia="仿宋_GB2312"/>
                <w:szCs w:val="21"/>
              </w:rPr>
            </w:pPr>
          </w:p>
        </w:tc>
        <w:tc>
          <w:tcPr>
            <w:tcW w:w="850" w:type="dxa"/>
            <w:vMerge w:val="continue"/>
            <w:vAlign w:val="center"/>
          </w:tcPr>
          <w:p>
            <w:pPr>
              <w:ind w:left="-63" w:leftChars="-30" w:right="-63" w:rightChars="-30"/>
              <w:jc w:val="center"/>
              <w:rPr>
                <w:rFonts w:eastAsia="仿宋_GB2312"/>
                <w:szCs w:val="21"/>
              </w:rPr>
            </w:pPr>
          </w:p>
        </w:tc>
        <w:tc>
          <w:tcPr>
            <w:tcW w:w="1276" w:type="dxa"/>
            <w:vAlign w:val="center"/>
          </w:tcPr>
          <w:p>
            <w:pPr>
              <w:jc w:val="center"/>
              <w:rPr>
                <w:rFonts w:eastAsia="仿宋_GB2312"/>
                <w:szCs w:val="21"/>
              </w:rPr>
            </w:pPr>
            <w:r>
              <w:rPr>
                <w:rFonts w:eastAsia="仿宋_GB2312"/>
                <w:szCs w:val="21"/>
              </w:rPr>
              <w:t>S107M010</w:t>
            </w:r>
          </w:p>
        </w:tc>
        <w:tc>
          <w:tcPr>
            <w:tcW w:w="3371" w:type="dxa"/>
            <w:vAlign w:val="center"/>
          </w:tcPr>
          <w:p>
            <w:pPr>
              <w:rPr>
                <w:rFonts w:eastAsia="仿宋_GB2312"/>
                <w:kern w:val="0"/>
                <w:szCs w:val="21"/>
              </w:rPr>
            </w:pPr>
            <w:r>
              <w:rPr>
                <w:rFonts w:hint="eastAsia" w:eastAsia="仿宋_GB2312"/>
                <w:kern w:val="0"/>
                <w:szCs w:val="21"/>
              </w:rPr>
              <w:t>会计学</w:t>
            </w:r>
          </w:p>
        </w:tc>
        <w:tc>
          <w:tcPr>
            <w:tcW w:w="567" w:type="dxa"/>
            <w:vAlign w:val="center"/>
          </w:tcPr>
          <w:p>
            <w:pPr>
              <w:jc w:val="center"/>
              <w:rPr>
                <w:rFonts w:eastAsia="仿宋_GB2312"/>
                <w:szCs w:val="21"/>
              </w:rPr>
            </w:pPr>
            <w:r>
              <w:rPr>
                <w:rFonts w:eastAsia="仿宋_GB2312"/>
                <w:szCs w:val="21"/>
              </w:rPr>
              <w:t>2</w:t>
            </w:r>
          </w:p>
        </w:tc>
        <w:tc>
          <w:tcPr>
            <w:tcW w:w="708" w:type="dxa"/>
            <w:vAlign w:val="center"/>
          </w:tcPr>
          <w:p>
            <w:pPr>
              <w:jc w:val="center"/>
              <w:rPr>
                <w:rFonts w:eastAsia="仿宋_GB2312"/>
                <w:kern w:val="0"/>
                <w:szCs w:val="21"/>
              </w:rPr>
            </w:pPr>
            <w:r>
              <w:rPr>
                <w:rFonts w:hint="eastAsia" w:eastAsia="仿宋_GB2312"/>
                <w:kern w:val="0"/>
                <w:szCs w:val="21"/>
              </w:rPr>
              <w:t>春</w:t>
            </w:r>
          </w:p>
        </w:tc>
        <w:tc>
          <w:tcPr>
            <w:tcW w:w="709" w:type="dxa"/>
            <w:vAlign w:val="center"/>
          </w:tcPr>
          <w:p>
            <w:pPr>
              <w:jc w:val="center"/>
              <w:rPr>
                <w:rFonts w:eastAsia="仿宋_GB2312"/>
                <w:kern w:val="0"/>
                <w:szCs w:val="21"/>
              </w:rPr>
            </w:pPr>
            <w:r>
              <w:rPr>
                <w:rFonts w:hint="eastAsia" w:eastAsia="仿宋_GB2312"/>
                <w:kern w:val="0"/>
                <w:szCs w:val="21"/>
              </w:rPr>
              <w:t>考试</w:t>
            </w:r>
          </w:p>
        </w:tc>
        <w:tc>
          <w:tcPr>
            <w:tcW w:w="567" w:type="dxa"/>
            <w:vMerge w:val="continue"/>
            <w:vAlign w:val="center"/>
          </w:tcPr>
          <w:p>
            <w:pPr>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34" w:type="dxa"/>
            <w:vMerge w:val="continue"/>
            <w:vAlign w:val="center"/>
          </w:tcPr>
          <w:p>
            <w:pPr>
              <w:jc w:val="center"/>
              <w:rPr>
                <w:rFonts w:eastAsia="仿宋_GB2312"/>
                <w:szCs w:val="21"/>
              </w:rPr>
            </w:pPr>
          </w:p>
        </w:tc>
        <w:tc>
          <w:tcPr>
            <w:tcW w:w="850" w:type="dxa"/>
            <w:vMerge w:val="continue"/>
            <w:vAlign w:val="center"/>
          </w:tcPr>
          <w:p>
            <w:pPr>
              <w:ind w:left="-63" w:leftChars="-30" w:right="-63" w:rightChars="-30"/>
              <w:jc w:val="center"/>
              <w:rPr>
                <w:rFonts w:eastAsia="仿宋_GB2312"/>
                <w:szCs w:val="21"/>
              </w:rPr>
            </w:pPr>
          </w:p>
        </w:tc>
        <w:tc>
          <w:tcPr>
            <w:tcW w:w="1276" w:type="dxa"/>
            <w:vAlign w:val="center"/>
          </w:tcPr>
          <w:p>
            <w:pPr>
              <w:jc w:val="center"/>
              <w:rPr>
                <w:rFonts w:eastAsia="仿宋_GB2312"/>
                <w:szCs w:val="21"/>
              </w:rPr>
            </w:pPr>
            <w:r>
              <w:rPr>
                <w:rFonts w:eastAsia="仿宋_GB2312"/>
                <w:szCs w:val="21"/>
              </w:rPr>
              <w:t>S107M011</w:t>
            </w:r>
          </w:p>
        </w:tc>
        <w:tc>
          <w:tcPr>
            <w:tcW w:w="3371" w:type="dxa"/>
            <w:vAlign w:val="center"/>
          </w:tcPr>
          <w:p>
            <w:pPr>
              <w:rPr>
                <w:rFonts w:eastAsia="仿宋_GB2312"/>
                <w:kern w:val="0"/>
                <w:szCs w:val="21"/>
              </w:rPr>
            </w:pPr>
            <w:r>
              <w:rPr>
                <w:rFonts w:hint="eastAsia" w:eastAsia="仿宋_GB2312"/>
                <w:kern w:val="0"/>
                <w:szCs w:val="21"/>
              </w:rPr>
              <w:t>生产运作管理</w:t>
            </w:r>
          </w:p>
        </w:tc>
        <w:tc>
          <w:tcPr>
            <w:tcW w:w="567" w:type="dxa"/>
            <w:vAlign w:val="center"/>
          </w:tcPr>
          <w:p>
            <w:pPr>
              <w:jc w:val="center"/>
              <w:rPr>
                <w:rFonts w:eastAsia="仿宋_GB2312"/>
                <w:szCs w:val="21"/>
              </w:rPr>
            </w:pPr>
            <w:r>
              <w:rPr>
                <w:rFonts w:eastAsia="仿宋_GB2312"/>
                <w:szCs w:val="21"/>
              </w:rPr>
              <w:t>2</w:t>
            </w:r>
          </w:p>
        </w:tc>
        <w:tc>
          <w:tcPr>
            <w:tcW w:w="708" w:type="dxa"/>
            <w:vAlign w:val="center"/>
          </w:tcPr>
          <w:p>
            <w:pPr>
              <w:jc w:val="center"/>
              <w:rPr>
                <w:rFonts w:eastAsia="仿宋_GB2312"/>
                <w:kern w:val="0"/>
                <w:szCs w:val="21"/>
              </w:rPr>
            </w:pPr>
            <w:r>
              <w:rPr>
                <w:rFonts w:hint="eastAsia" w:eastAsia="仿宋_GB2312"/>
                <w:kern w:val="0"/>
                <w:szCs w:val="21"/>
              </w:rPr>
              <w:t>春</w:t>
            </w:r>
          </w:p>
        </w:tc>
        <w:tc>
          <w:tcPr>
            <w:tcW w:w="709" w:type="dxa"/>
            <w:vAlign w:val="center"/>
          </w:tcPr>
          <w:p>
            <w:pPr>
              <w:jc w:val="center"/>
              <w:rPr>
                <w:rFonts w:eastAsia="仿宋_GB2312"/>
                <w:kern w:val="0"/>
                <w:szCs w:val="21"/>
              </w:rPr>
            </w:pPr>
            <w:r>
              <w:rPr>
                <w:rFonts w:hint="eastAsia" w:eastAsia="仿宋_GB2312"/>
                <w:kern w:val="0"/>
                <w:szCs w:val="21"/>
              </w:rPr>
              <w:t>考试</w:t>
            </w:r>
          </w:p>
        </w:tc>
        <w:tc>
          <w:tcPr>
            <w:tcW w:w="567" w:type="dxa"/>
            <w:vMerge w:val="continue"/>
            <w:vAlign w:val="center"/>
          </w:tcPr>
          <w:p>
            <w:pPr>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34" w:type="dxa"/>
            <w:vMerge w:val="continue"/>
            <w:vAlign w:val="center"/>
          </w:tcPr>
          <w:p>
            <w:pPr>
              <w:jc w:val="center"/>
              <w:rPr>
                <w:rFonts w:eastAsia="仿宋_GB2312"/>
                <w:szCs w:val="21"/>
              </w:rPr>
            </w:pPr>
          </w:p>
        </w:tc>
        <w:tc>
          <w:tcPr>
            <w:tcW w:w="850" w:type="dxa"/>
            <w:vMerge w:val="continue"/>
            <w:vAlign w:val="center"/>
          </w:tcPr>
          <w:p>
            <w:pPr>
              <w:ind w:left="-63" w:leftChars="-30" w:right="-63" w:rightChars="-30"/>
              <w:jc w:val="center"/>
              <w:rPr>
                <w:rFonts w:eastAsia="仿宋_GB2312"/>
                <w:szCs w:val="21"/>
              </w:rPr>
            </w:pPr>
          </w:p>
        </w:tc>
        <w:tc>
          <w:tcPr>
            <w:tcW w:w="1276" w:type="dxa"/>
            <w:vAlign w:val="center"/>
          </w:tcPr>
          <w:p>
            <w:pPr>
              <w:jc w:val="center"/>
              <w:rPr>
                <w:rFonts w:eastAsia="仿宋_GB2312"/>
                <w:szCs w:val="21"/>
              </w:rPr>
            </w:pPr>
            <w:r>
              <w:rPr>
                <w:rFonts w:eastAsia="仿宋_GB2312"/>
                <w:szCs w:val="21"/>
              </w:rPr>
              <w:t>S107M012</w:t>
            </w:r>
          </w:p>
        </w:tc>
        <w:tc>
          <w:tcPr>
            <w:tcW w:w="3371" w:type="dxa"/>
            <w:vAlign w:val="center"/>
          </w:tcPr>
          <w:p>
            <w:pPr>
              <w:rPr>
                <w:rFonts w:eastAsia="仿宋_GB2312"/>
                <w:kern w:val="0"/>
                <w:szCs w:val="21"/>
              </w:rPr>
            </w:pPr>
            <w:r>
              <w:rPr>
                <w:rFonts w:hint="eastAsia" w:eastAsia="仿宋_GB2312"/>
                <w:kern w:val="0"/>
                <w:szCs w:val="21"/>
              </w:rPr>
              <w:t>管理信息系统</w:t>
            </w:r>
          </w:p>
        </w:tc>
        <w:tc>
          <w:tcPr>
            <w:tcW w:w="567" w:type="dxa"/>
            <w:vAlign w:val="center"/>
          </w:tcPr>
          <w:p>
            <w:pPr>
              <w:jc w:val="center"/>
              <w:rPr>
                <w:rFonts w:eastAsia="仿宋_GB2312"/>
                <w:szCs w:val="21"/>
              </w:rPr>
            </w:pPr>
            <w:r>
              <w:rPr>
                <w:rFonts w:eastAsia="仿宋_GB2312"/>
                <w:szCs w:val="21"/>
              </w:rPr>
              <w:t>2</w:t>
            </w:r>
          </w:p>
        </w:tc>
        <w:tc>
          <w:tcPr>
            <w:tcW w:w="708" w:type="dxa"/>
            <w:vAlign w:val="center"/>
          </w:tcPr>
          <w:p>
            <w:pPr>
              <w:jc w:val="center"/>
              <w:rPr>
                <w:rFonts w:eastAsia="仿宋_GB2312"/>
                <w:kern w:val="0"/>
                <w:szCs w:val="21"/>
              </w:rPr>
            </w:pPr>
            <w:r>
              <w:rPr>
                <w:rFonts w:hint="eastAsia" w:eastAsia="仿宋_GB2312"/>
                <w:kern w:val="0"/>
                <w:szCs w:val="21"/>
              </w:rPr>
              <w:t>秋</w:t>
            </w:r>
          </w:p>
        </w:tc>
        <w:tc>
          <w:tcPr>
            <w:tcW w:w="709" w:type="dxa"/>
            <w:vAlign w:val="center"/>
          </w:tcPr>
          <w:p>
            <w:pPr>
              <w:jc w:val="center"/>
              <w:rPr>
                <w:rFonts w:eastAsia="仿宋_GB2312"/>
                <w:kern w:val="0"/>
                <w:szCs w:val="21"/>
              </w:rPr>
            </w:pPr>
            <w:r>
              <w:rPr>
                <w:rFonts w:hint="eastAsia" w:eastAsia="仿宋_GB2312"/>
                <w:kern w:val="0"/>
                <w:szCs w:val="21"/>
              </w:rPr>
              <w:t>考试</w:t>
            </w:r>
          </w:p>
        </w:tc>
        <w:tc>
          <w:tcPr>
            <w:tcW w:w="567" w:type="dxa"/>
            <w:vMerge w:val="continue"/>
            <w:vAlign w:val="center"/>
          </w:tcPr>
          <w:p>
            <w:pPr>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34" w:type="dxa"/>
            <w:vMerge w:val="continue"/>
            <w:vAlign w:val="center"/>
          </w:tcPr>
          <w:p>
            <w:pPr>
              <w:jc w:val="center"/>
              <w:rPr>
                <w:rFonts w:eastAsia="仿宋_GB2312"/>
                <w:szCs w:val="21"/>
              </w:rPr>
            </w:pPr>
          </w:p>
        </w:tc>
        <w:tc>
          <w:tcPr>
            <w:tcW w:w="850" w:type="dxa"/>
            <w:vMerge w:val="continue"/>
            <w:vAlign w:val="center"/>
          </w:tcPr>
          <w:p>
            <w:pPr>
              <w:ind w:left="-63" w:leftChars="-30" w:right="-63" w:rightChars="-30"/>
              <w:jc w:val="center"/>
              <w:rPr>
                <w:rFonts w:eastAsia="仿宋_GB2312"/>
                <w:szCs w:val="21"/>
              </w:rPr>
            </w:pPr>
          </w:p>
        </w:tc>
        <w:tc>
          <w:tcPr>
            <w:tcW w:w="1276" w:type="dxa"/>
            <w:vAlign w:val="center"/>
          </w:tcPr>
          <w:p>
            <w:pPr>
              <w:jc w:val="center"/>
              <w:rPr>
                <w:rFonts w:eastAsia="仿宋_GB2312"/>
                <w:szCs w:val="21"/>
              </w:rPr>
            </w:pPr>
            <w:r>
              <w:rPr>
                <w:rFonts w:eastAsia="仿宋_GB2312"/>
                <w:szCs w:val="21"/>
              </w:rPr>
              <w:t>S107M013</w:t>
            </w:r>
          </w:p>
        </w:tc>
        <w:tc>
          <w:tcPr>
            <w:tcW w:w="3371" w:type="dxa"/>
            <w:vAlign w:val="center"/>
          </w:tcPr>
          <w:p>
            <w:pPr>
              <w:rPr>
                <w:rFonts w:eastAsia="仿宋_GB2312"/>
                <w:kern w:val="0"/>
                <w:szCs w:val="21"/>
              </w:rPr>
            </w:pPr>
            <w:r>
              <w:rPr>
                <w:rFonts w:hint="eastAsia" w:eastAsia="仿宋_GB2312"/>
                <w:kern w:val="0"/>
                <w:szCs w:val="21"/>
              </w:rPr>
              <w:t>财务管理</w:t>
            </w:r>
          </w:p>
        </w:tc>
        <w:tc>
          <w:tcPr>
            <w:tcW w:w="567" w:type="dxa"/>
            <w:vAlign w:val="center"/>
          </w:tcPr>
          <w:p>
            <w:pPr>
              <w:jc w:val="center"/>
              <w:rPr>
                <w:rFonts w:eastAsia="仿宋_GB2312"/>
                <w:szCs w:val="21"/>
              </w:rPr>
            </w:pPr>
            <w:r>
              <w:rPr>
                <w:rFonts w:eastAsia="仿宋_GB2312"/>
                <w:szCs w:val="21"/>
              </w:rPr>
              <w:t>2</w:t>
            </w:r>
          </w:p>
        </w:tc>
        <w:tc>
          <w:tcPr>
            <w:tcW w:w="708" w:type="dxa"/>
            <w:vAlign w:val="center"/>
          </w:tcPr>
          <w:p>
            <w:pPr>
              <w:jc w:val="center"/>
              <w:rPr>
                <w:rFonts w:eastAsia="仿宋_GB2312"/>
                <w:kern w:val="0"/>
                <w:szCs w:val="21"/>
              </w:rPr>
            </w:pPr>
            <w:r>
              <w:rPr>
                <w:rFonts w:hint="eastAsia" w:eastAsia="仿宋_GB2312"/>
                <w:kern w:val="0"/>
                <w:szCs w:val="21"/>
              </w:rPr>
              <w:t>秋</w:t>
            </w:r>
          </w:p>
        </w:tc>
        <w:tc>
          <w:tcPr>
            <w:tcW w:w="709" w:type="dxa"/>
            <w:vAlign w:val="center"/>
          </w:tcPr>
          <w:p>
            <w:pPr>
              <w:jc w:val="center"/>
              <w:rPr>
                <w:rFonts w:eastAsia="仿宋_GB2312"/>
                <w:kern w:val="0"/>
                <w:szCs w:val="21"/>
              </w:rPr>
            </w:pPr>
            <w:r>
              <w:rPr>
                <w:rFonts w:hint="eastAsia" w:eastAsia="仿宋_GB2312"/>
                <w:kern w:val="0"/>
                <w:szCs w:val="21"/>
              </w:rPr>
              <w:t>考试</w:t>
            </w:r>
          </w:p>
        </w:tc>
        <w:tc>
          <w:tcPr>
            <w:tcW w:w="567" w:type="dxa"/>
            <w:vMerge w:val="continue"/>
            <w:vAlign w:val="center"/>
          </w:tcPr>
          <w:p>
            <w:pPr>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34" w:type="dxa"/>
            <w:vMerge w:val="continue"/>
            <w:vAlign w:val="center"/>
          </w:tcPr>
          <w:p>
            <w:pPr>
              <w:jc w:val="center"/>
              <w:rPr>
                <w:rFonts w:eastAsia="仿宋_GB2312"/>
                <w:szCs w:val="21"/>
              </w:rPr>
            </w:pPr>
          </w:p>
        </w:tc>
        <w:tc>
          <w:tcPr>
            <w:tcW w:w="850" w:type="dxa"/>
            <w:vMerge w:val="continue"/>
            <w:vAlign w:val="center"/>
          </w:tcPr>
          <w:p>
            <w:pPr>
              <w:ind w:left="-63" w:leftChars="-30" w:right="-63" w:rightChars="-30"/>
              <w:jc w:val="center"/>
              <w:rPr>
                <w:rFonts w:eastAsia="仿宋_GB2312"/>
                <w:szCs w:val="21"/>
              </w:rPr>
            </w:pPr>
          </w:p>
        </w:tc>
        <w:tc>
          <w:tcPr>
            <w:tcW w:w="1276" w:type="dxa"/>
            <w:vAlign w:val="center"/>
          </w:tcPr>
          <w:p>
            <w:pPr>
              <w:jc w:val="center"/>
              <w:rPr>
                <w:rFonts w:eastAsia="仿宋_GB2312"/>
                <w:szCs w:val="21"/>
              </w:rPr>
            </w:pPr>
            <w:r>
              <w:rPr>
                <w:rFonts w:eastAsia="仿宋_GB2312"/>
                <w:szCs w:val="21"/>
              </w:rPr>
              <w:t>S107M014</w:t>
            </w:r>
          </w:p>
        </w:tc>
        <w:tc>
          <w:tcPr>
            <w:tcW w:w="3371" w:type="dxa"/>
            <w:vAlign w:val="center"/>
          </w:tcPr>
          <w:p>
            <w:pPr>
              <w:rPr>
                <w:rFonts w:eastAsia="仿宋_GB2312"/>
                <w:kern w:val="0"/>
                <w:szCs w:val="21"/>
              </w:rPr>
            </w:pPr>
            <w:r>
              <w:rPr>
                <w:rFonts w:hint="eastAsia" w:eastAsia="仿宋_GB2312"/>
                <w:kern w:val="0"/>
                <w:szCs w:val="21"/>
              </w:rPr>
              <w:t>人力资源管理</w:t>
            </w:r>
          </w:p>
        </w:tc>
        <w:tc>
          <w:tcPr>
            <w:tcW w:w="567" w:type="dxa"/>
            <w:vAlign w:val="center"/>
          </w:tcPr>
          <w:p>
            <w:pPr>
              <w:jc w:val="center"/>
              <w:rPr>
                <w:rFonts w:eastAsia="仿宋_GB2312"/>
                <w:szCs w:val="21"/>
              </w:rPr>
            </w:pPr>
            <w:r>
              <w:rPr>
                <w:rFonts w:eastAsia="仿宋_GB2312"/>
                <w:szCs w:val="21"/>
              </w:rPr>
              <w:t>2</w:t>
            </w:r>
          </w:p>
        </w:tc>
        <w:tc>
          <w:tcPr>
            <w:tcW w:w="708" w:type="dxa"/>
            <w:vAlign w:val="center"/>
          </w:tcPr>
          <w:p>
            <w:pPr>
              <w:jc w:val="center"/>
              <w:rPr>
                <w:rFonts w:eastAsia="仿宋_GB2312"/>
                <w:kern w:val="0"/>
                <w:szCs w:val="21"/>
              </w:rPr>
            </w:pPr>
            <w:r>
              <w:rPr>
                <w:rFonts w:hint="eastAsia" w:eastAsia="仿宋_GB2312"/>
                <w:kern w:val="0"/>
                <w:szCs w:val="21"/>
              </w:rPr>
              <w:t>秋</w:t>
            </w:r>
          </w:p>
        </w:tc>
        <w:tc>
          <w:tcPr>
            <w:tcW w:w="709" w:type="dxa"/>
            <w:vAlign w:val="center"/>
          </w:tcPr>
          <w:p>
            <w:pPr>
              <w:jc w:val="center"/>
              <w:rPr>
                <w:rFonts w:eastAsia="仿宋_GB2312"/>
                <w:kern w:val="0"/>
                <w:szCs w:val="21"/>
              </w:rPr>
            </w:pPr>
            <w:r>
              <w:rPr>
                <w:rFonts w:hint="eastAsia" w:eastAsia="仿宋_GB2312"/>
                <w:kern w:val="0"/>
                <w:szCs w:val="21"/>
              </w:rPr>
              <w:t>考试</w:t>
            </w:r>
          </w:p>
        </w:tc>
        <w:tc>
          <w:tcPr>
            <w:tcW w:w="567" w:type="dxa"/>
            <w:vMerge w:val="continue"/>
            <w:vAlign w:val="center"/>
          </w:tcPr>
          <w:p>
            <w:pPr>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34" w:type="dxa"/>
            <w:vMerge w:val="continue"/>
            <w:vAlign w:val="center"/>
          </w:tcPr>
          <w:p>
            <w:pPr>
              <w:jc w:val="center"/>
              <w:rPr>
                <w:rFonts w:eastAsia="仿宋_GB2312"/>
                <w:szCs w:val="21"/>
              </w:rPr>
            </w:pPr>
          </w:p>
        </w:tc>
        <w:tc>
          <w:tcPr>
            <w:tcW w:w="850" w:type="dxa"/>
            <w:vMerge w:val="continue"/>
            <w:vAlign w:val="center"/>
          </w:tcPr>
          <w:p>
            <w:pPr>
              <w:ind w:left="-63" w:leftChars="-30" w:right="-63" w:rightChars="-30"/>
              <w:jc w:val="center"/>
              <w:rPr>
                <w:rFonts w:eastAsia="仿宋_GB2312"/>
                <w:szCs w:val="21"/>
              </w:rPr>
            </w:pPr>
          </w:p>
        </w:tc>
        <w:tc>
          <w:tcPr>
            <w:tcW w:w="1276" w:type="dxa"/>
            <w:vAlign w:val="center"/>
          </w:tcPr>
          <w:p>
            <w:pPr>
              <w:jc w:val="center"/>
              <w:rPr>
                <w:rFonts w:eastAsia="仿宋_GB2312"/>
                <w:szCs w:val="21"/>
              </w:rPr>
            </w:pPr>
            <w:r>
              <w:rPr>
                <w:rFonts w:eastAsia="仿宋_GB2312"/>
                <w:szCs w:val="21"/>
              </w:rPr>
              <w:t>S107M015</w:t>
            </w:r>
          </w:p>
        </w:tc>
        <w:tc>
          <w:tcPr>
            <w:tcW w:w="3371" w:type="dxa"/>
            <w:vAlign w:val="center"/>
          </w:tcPr>
          <w:p>
            <w:pPr>
              <w:rPr>
                <w:rFonts w:eastAsia="仿宋_GB2312"/>
                <w:kern w:val="0"/>
                <w:szCs w:val="21"/>
              </w:rPr>
            </w:pPr>
            <w:r>
              <w:rPr>
                <w:rFonts w:hint="eastAsia" w:eastAsia="仿宋_GB2312"/>
                <w:kern w:val="0"/>
                <w:szCs w:val="21"/>
              </w:rPr>
              <w:t>质量管理</w:t>
            </w:r>
          </w:p>
        </w:tc>
        <w:tc>
          <w:tcPr>
            <w:tcW w:w="567" w:type="dxa"/>
            <w:vAlign w:val="center"/>
          </w:tcPr>
          <w:p>
            <w:pPr>
              <w:jc w:val="center"/>
              <w:rPr>
                <w:rFonts w:eastAsia="仿宋_GB2312"/>
                <w:szCs w:val="21"/>
              </w:rPr>
            </w:pPr>
            <w:r>
              <w:rPr>
                <w:rFonts w:eastAsia="仿宋_GB2312"/>
                <w:szCs w:val="21"/>
              </w:rPr>
              <w:t>2</w:t>
            </w:r>
          </w:p>
        </w:tc>
        <w:tc>
          <w:tcPr>
            <w:tcW w:w="708" w:type="dxa"/>
            <w:vAlign w:val="center"/>
          </w:tcPr>
          <w:p>
            <w:pPr>
              <w:jc w:val="center"/>
              <w:rPr>
                <w:rFonts w:eastAsia="仿宋_GB2312"/>
                <w:kern w:val="0"/>
                <w:szCs w:val="21"/>
              </w:rPr>
            </w:pPr>
            <w:r>
              <w:rPr>
                <w:rFonts w:hint="eastAsia" w:eastAsia="仿宋_GB2312"/>
                <w:kern w:val="0"/>
                <w:szCs w:val="21"/>
              </w:rPr>
              <w:t>秋</w:t>
            </w:r>
          </w:p>
        </w:tc>
        <w:tc>
          <w:tcPr>
            <w:tcW w:w="709" w:type="dxa"/>
            <w:vAlign w:val="center"/>
          </w:tcPr>
          <w:p>
            <w:pPr>
              <w:jc w:val="center"/>
              <w:rPr>
                <w:rFonts w:eastAsia="仿宋_GB2312"/>
                <w:kern w:val="0"/>
                <w:szCs w:val="21"/>
              </w:rPr>
            </w:pPr>
            <w:r>
              <w:rPr>
                <w:rFonts w:hint="eastAsia" w:eastAsia="仿宋_GB2312"/>
                <w:kern w:val="0"/>
                <w:szCs w:val="21"/>
              </w:rPr>
              <w:t>考试</w:t>
            </w:r>
          </w:p>
        </w:tc>
        <w:tc>
          <w:tcPr>
            <w:tcW w:w="567" w:type="dxa"/>
            <w:vMerge w:val="continue"/>
            <w:vAlign w:val="center"/>
          </w:tcPr>
          <w:p>
            <w:pPr>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34" w:type="dxa"/>
            <w:vMerge w:val="continue"/>
            <w:vAlign w:val="center"/>
          </w:tcPr>
          <w:p>
            <w:pPr>
              <w:jc w:val="center"/>
              <w:rPr>
                <w:rFonts w:eastAsia="仿宋_GB2312"/>
                <w:szCs w:val="21"/>
              </w:rPr>
            </w:pPr>
          </w:p>
        </w:tc>
        <w:tc>
          <w:tcPr>
            <w:tcW w:w="850" w:type="dxa"/>
            <w:vMerge w:val="continue"/>
            <w:vAlign w:val="center"/>
          </w:tcPr>
          <w:p>
            <w:pPr>
              <w:ind w:left="-63" w:leftChars="-30" w:right="-63" w:rightChars="-30"/>
              <w:jc w:val="center"/>
              <w:rPr>
                <w:rFonts w:eastAsia="仿宋_GB2312"/>
                <w:szCs w:val="21"/>
              </w:rPr>
            </w:pPr>
          </w:p>
        </w:tc>
        <w:tc>
          <w:tcPr>
            <w:tcW w:w="1276" w:type="dxa"/>
            <w:vAlign w:val="center"/>
          </w:tcPr>
          <w:p>
            <w:pPr>
              <w:jc w:val="center"/>
              <w:rPr>
                <w:rFonts w:eastAsia="仿宋_GB2312"/>
                <w:szCs w:val="21"/>
              </w:rPr>
            </w:pPr>
            <w:r>
              <w:rPr>
                <w:rFonts w:eastAsia="仿宋_GB2312"/>
                <w:szCs w:val="21"/>
              </w:rPr>
              <w:t>S107M073</w:t>
            </w:r>
          </w:p>
        </w:tc>
        <w:tc>
          <w:tcPr>
            <w:tcW w:w="3371" w:type="dxa"/>
            <w:vAlign w:val="center"/>
          </w:tcPr>
          <w:p>
            <w:pPr>
              <w:rPr>
                <w:rFonts w:eastAsia="仿宋_GB2312"/>
                <w:kern w:val="0"/>
                <w:szCs w:val="21"/>
              </w:rPr>
            </w:pPr>
            <w:r>
              <w:rPr>
                <w:rFonts w:hint="eastAsia" w:eastAsia="仿宋_GB2312"/>
                <w:kern w:val="0"/>
                <w:szCs w:val="21"/>
              </w:rPr>
              <w:t>国际商务</w:t>
            </w:r>
          </w:p>
        </w:tc>
        <w:tc>
          <w:tcPr>
            <w:tcW w:w="567" w:type="dxa"/>
            <w:vAlign w:val="center"/>
          </w:tcPr>
          <w:p>
            <w:pPr>
              <w:jc w:val="center"/>
              <w:rPr>
                <w:rFonts w:eastAsia="仿宋_GB2312"/>
                <w:szCs w:val="21"/>
              </w:rPr>
            </w:pPr>
            <w:r>
              <w:rPr>
                <w:rFonts w:eastAsia="仿宋_GB2312"/>
                <w:szCs w:val="21"/>
              </w:rPr>
              <w:t>2</w:t>
            </w:r>
          </w:p>
        </w:tc>
        <w:tc>
          <w:tcPr>
            <w:tcW w:w="708" w:type="dxa"/>
            <w:vAlign w:val="center"/>
          </w:tcPr>
          <w:p>
            <w:pPr>
              <w:jc w:val="center"/>
              <w:rPr>
                <w:rFonts w:eastAsia="仿宋_GB2312"/>
                <w:kern w:val="0"/>
                <w:szCs w:val="21"/>
              </w:rPr>
            </w:pPr>
            <w:r>
              <w:rPr>
                <w:rFonts w:hint="eastAsia" w:eastAsia="仿宋_GB2312"/>
                <w:kern w:val="0"/>
                <w:szCs w:val="21"/>
              </w:rPr>
              <w:t>春</w:t>
            </w:r>
          </w:p>
        </w:tc>
        <w:tc>
          <w:tcPr>
            <w:tcW w:w="709" w:type="dxa"/>
            <w:vAlign w:val="center"/>
          </w:tcPr>
          <w:p>
            <w:pPr>
              <w:jc w:val="center"/>
              <w:rPr>
                <w:rFonts w:eastAsia="仿宋_GB2312"/>
                <w:kern w:val="0"/>
                <w:szCs w:val="21"/>
              </w:rPr>
            </w:pPr>
            <w:r>
              <w:rPr>
                <w:rFonts w:hint="eastAsia" w:eastAsia="仿宋_GB2312"/>
                <w:kern w:val="0"/>
                <w:szCs w:val="21"/>
              </w:rPr>
              <w:t>考试</w:t>
            </w:r>
          </w:p>
        </w:tc>
        <w:tc>
          <w:tcPr>
            <w:tcW w:w="567" w:type="dxa"/>
            <w:vMerge w:val="continue"/>
            <w:vAlign w:val="center"/>
          </w:tcPr>
          <w:p>
            <w:pPr>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34" w:type="dxa"/>
            <w:vMerge w:val="continue"/>
            <w:vAlign w:val="center"/>
          </w:tcPr>
          <w:p>
            <w:pPr>
              <w:jc w:val="center"/>
              <w:rPr>
                <w:rFonts w:eastAsia="仿宋_GB2312"/>
                <w:szCs w:val="21"/>
              </w:rPr>
            </w:pPr>
          </w:p>
        </w:tc>
        <w:tc>
          <w:tcPr>
            <w:tcW w:w="850" w:type="dxa"/>
            <w:vMerge w:val="continue"/>
            <w:vAlign w:val="center"/>
          </w:tcPr>
          <w:p>
            <w:pPr>
              <w:ind w:left="-63" w:leftChars="-30" w:right="-63" w:rightChars="-30"/>
              <w:jc w:val="center"/>
              <w:rPr>
                <w:rFonts w:eastAsia="仿宋_GB2312"/>
                <w:szCs w:val="21"/>
              </w:rPr>
            </w:pPr>
          </w:p>
        </w:tc>
        <w:tc>
          <w:tcPr>
            <w:tcW w:w="1276" w:type="dxa"/>
            <w:vAlign w:val="center"/>
          </w:tcPr>
          <w:p>
            <w:pPr>
              <w:jc w:val="center"/>
              <w:rPr>
                <w:rFonts w:eastAsia="仿宋_GB2312"/>
                <w:szCs w:val="21"/>
              </w:rPr>
            </w:pPr>
            <w:r>
              <w:rPr>
                <w:rFonts w:eastAsia="仿宋_GB2312"/>
                <w:szCs w:val="21"/>
              </w:rPr>
              <w:t>S107M064</w:t>
            </w:r>
          </w:p>
        </w:tc>
        <w:tc>
          <w:tcPr>
            <w:tcW w:w="3371" w:type="dxa"/>
            <w:vAlign w:val="center"/>
          </w:tcPr>
          <w:p>
            <w:pPr>
              <w:rPr>
                <w:rFonts w:eastAsia="仿宋_GB2312"/>
                <w:kern w:val="0"/>
                <w:szCs w:val="21"/>
              </w:rPr>
            </w:pPr>
            <w:r>
              <w:rPr>
                <w:rFonts w:hint="eastAsia" w:eastAsia="仿宋_GB2312"/>
                <w:kern w:val="0"/>
                <w:szCs w:val="21"/>
              </w:rPr>
              <w:t>商法</w:t>
            </w:r>
          </w:p>
        </w:tc>
        <w:tc>
          <w:tcPr>
            <w:tcW w:w="567" w:type="dxa"/>
            <w:vAlign w:val="center"/>
          </w:tcPr>
          <w:p>
            <w:pPr>
              <w:jc w:val="center"/>
              <w:rPr>
                <w:rFonts w:eastAsia="仿宋_GB2312"/>
                <w:szCs w:val="21"/>
              </w:rPr>
            </w:pPr>
            <w:r>
              <w:rPr>
                <w:rFonts w:eastAsia="仿宋_GB2312"/>
                <w:szCs w:val="21"/>
              </w:rPr>
              <w:t>2</w:t>
            </w:r>
          </w:p>
        </w:tc>
        <w:tc>
          <w:tcPr>
            <w:tcW w:w="708" w:type="dxa"/>
            <w:vAlign w:val="center"/>
          </w:tcPr>
          <w:p>
            <w:pPr>
              <w:jc w:val="center"/>
              <w:rPr>
                <w:rFonts w:eastAsia="仿宋_GB2312"/>
                <w:kern w:val="0"/>
                <w:szCs w:val="21"/>
              </w:rPr>
            </w:pPr>
            <w:r>
              <w:rPr>
                <w:rFonts w:hint="eastAsia" w:eastAsia="仿宋_GB2312"/>
                <w:kern w:val="0"/>
                <w:szCs w:val="21"/>
              </w:rPr>
              <w:t>秋</w:t>
            </w:r>
          </w:p>
        </w:tc>
        <w:tc>
          <w:tcPr>
            <w:tcW w:w="709" w:type="dxa"/>
            <w:vAlign w:val="center"/>
          </w:tcPr>
          <w:p>
            <w:pPr>
              <w:jc w:val="center"/>
              <w:rPr>
                <w:rFonts w:eastAsia="仿宋_GB2312"/>
                <w:kern w:val="0"/>
                <w:szCs w:val="21"/>
              </w:rPr>
            </w:pPr>
            <w:r>
              <w:rPr>
                <w:rFonts w:hint="eastAsia" w:eastAsia="仿宋_GB2312"/>
                <w:kern w:val="0"/>
                <w:szCs w:val="21"/>
              </w:rPr>
              <w:t>考试</w:t>
            </w:r>
          </w:p>
        </w:tc>
        <w:tc>
          <w:tcPr>
            <w:tcW w:w="567" w:type="dxa"/>
            <w:vMerge w:val="continue"/>
            <w:vAlign w:val="center"/>
          </w:tcPr>
          <w:p>
            <w:pPr>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34" w:type="dxa"/>
            <w:vMerge w:val="restart"/>
            <w:vAlign w:val="center"/>
          </w:tcPr>
          <w:p>
            <w:pPr>
              <w:jc w:val="center"/>
              <w:rPr>
                <w:rFonts w:eastAsia="仿宋_GB2312"/>
                <w:szCs w:val="21"/>
              </w:rPr>
            </w:pPr>
            <w:r>
              <w:rPr>
                <w:rFonts w:hint="eastAsia" w:eastAsia="仿宋_GB2312"/>
                <w:szCs w:val="21"/>
              </w:rPr>
              <w:t>选修课</w:t>
            </w:r>
          </w:p>
        </w:tc>
        <w:tc>
          <w:tcPr>
            <w:tcW w:w="850" w:type="dxa"/>
            <w:vMerge w:val="restart"/>
            <w:vAlign w:val="center"/>
          </w:tcPr>
          <w:p>
            <w:pPr>
              <w:ind w:left="-63" w:leftChars="-30" w:right="-63" w:rightChars="-30"/>
              <w:jc w:val="center"/>
              <w:rPr>
                <w:rFonts w:eastAsia="仿宋_GB2312"/>
                <w:szCs w:val="21"/>
              </w:rPr>
            </w:pPr>
            <w:r>
              <w:rPr>
                <w:rFonts w:hint="eastAsia" w:eastAsia="仿宋_GB2312"/>
                <w:szCs w:val="21"/>
              </w:rPr>
              <w:t>方向一：战略管理与变革</w:t>
            </w:r>
          </w:p>
        </w:tc>
        <w:tc>
          <w:tcPr>
            <w:tcW w:w="1276" w:type="dxa"/>
            <w:vAlign w:val="center"/>
          </w:tcPr>
          <w:p>
            <w:pPr>
              <w:widowControl/>
              <w:jc w:val="center"/>
              <w:textAlignment w:val="center"/>
              <w:rPr>
                <w:rFonts w:eastAsia="仿宋_GB2312"/>
                <w:sz w:val="20"/>
                <w:szCs w:val="20"/>
              </w:rPr>
            </w:pPr>
            <w:r>
              <w:rPr>
                <w:rFonts w:eastAsia="等线"/>
                <w:kern w:val="0"/>
                <w:szCs w:val="21"/>
              </w:rPr>
              <w:t>S107M074</w:t>
            </w:r>
          </w:p>
        </w:tc>
        <w:tc>
          <w:tcPr>
            <w:tcW w:w="3371" w:type="dxa"/>
            <w:vAlign w:val="center"/>
          </w:tcPr>
          <w:p>
            <w:pPr>
              <w:rPr>
                <w:rFonts w:eastAsia="仿宋_GB2312"/>
                <w:szCs w:val="21"/>
              </w:rPr>
            </w:pPr>
            <w:r>
              <w:rPr>
                <w:rFonts w:hint="eastAsia" w:eastAsia="仿宋_GB2312"/>
                <w:szCs w:val="21"/>
              </w:rPr>
              <w:t>企业管理诊断与咨询</w:t>
            </w:r>
          </w:p>
        </w:tc>
        <w:tc>
          <w:tcPr>
            <w:tcW w:w="567" w:type="dxa"/>
            <w:vAlign w:val="center"/>
          </w:tcPr>
          <w:p>
            <w:pPr>
              <w:jc w:val="center"/>
              <w:rPr>
                <w:rFonts w:eastAsia="仿宋_GB2312"/>
                <w:szCs w:val="21"/>
              </w:rPr>
            </w:pPr>
            <w:r>
              <w:rPr>
                <w:rFonts w:eastAsia="仿宋_GB2312"/>
                <w:szCs w:val="21"/>
              </w:rPr>
              <w:t>1</w:t>
            </w:r>
          </w:p>
        </w:tc>
        <w:tc>
          <w:tcPr>
            <w:tcW w:w="708" w:type="dxa"/>
            <w:vAlign w:val="center"/>
          </w:tcPr>
          <w:p>
            <w:pPr>
              <w:jc w:val="center"/>
              <w:rPr>
                <w:rFonts w:eastAsia="仿宋_GB2312"/>
                <w:kern w:val="0"/>
                <w:szCs w:val="21"/>
              </w:rPr>
            </w:pPr>
            <w:r>
              <w:rPr>
                <w:rFonts w:hint="eastAsia" w:eastAsia="仿宋_GB2312"/>
                <w:kern w:val="0"/>
                <w:szCs w:val="21"/>
              </w:rPr>
              <w:t>春</w:t>
            </w:r>
          </w:p>
        </w:tc>
        <w:tc>
          <w:tcPr>
            <w:tcW w:w="709" w:type="dxa"/>
            <w:vAlign w:val="center"/>
          </w:tcPr>
          <w:p>
            <w:pPr>
              <w:jc w:val="center"/>
              <w:rPr>
                <w:rFonts w:eastAsia="仿宋_GB2312"/>
                <w:kern w:val="0"/>
                <w:szCs w:val="21"/>
              </w:rPr>
            </w:pPr>
            <w:r>
              <w:rPr>
                <w:rFonts w:hint="eastAsia" w:eastAsia="仿宋_GB2312"/>
                <w:kern w:val="0"/>
                <w:szCs w:val="21"/>
              </w:rPr>
              <w:t>考查</w:t>
            </w:r>
          </w:p>
        </w:tc>
        <w:tc>
          <w:tcPr>
            <w:tcW w:w="567" w:type="dxa"/>
            <w:vMerge w:val="restart"/>
            <w:vAlign w:val="center"/>
          </w:tcPr>
          <w:p>
            <w:pPr>
              <w:jc w:val="center"/>
              <w:rPr>
                <w:rFonts w:eastAsia="仿宋_GB2312"/>
                <w:szCs w:val="21"/>
              </w:rPr>
            </w:pPr>
            <w:r>
              <w:rPr>
                <w:rFonts w:hint="eastAsia" w:eastAsia="仿宋_GB2312"/>
                <w:szCs w:val="21"/>
              </w:rPr>
              <w:t>限定最多在三个方向中选修</w:t>
            </w:r>
          </w:p>
          <w:p>
            <w:pPr>
              <w:jc w:val="center"/>
              <w:rPr>
                <w:rFonts w:eastAsia="仿宋_GB2312"/>
                <w:szCs w:val="21"/>
              </w:rPr>
            </w:pPr>
            <w:r>
              <w:rPr>
                <w:rFonts w:eastAsia="仿宋_GB2312"/>
                <w:szCs w:val="21"/>
              </w:rPr>
              <w:t>8</w:t>
            </w:r>
          </w:p>
          <w:p>
            <w:pPr>
              <w:jc w:val="center"/>
              <w:rPr>
                <w:rFonts w:eastAsia="仿宋_GB2312"/>
                <w:szCs w:val="21"/>
              </w:rPr>
            </w:pPr>
            <w:r>
              <w:rPr>
                <w:rFonts w:hint="eastAsia" w:eastAsia="仿宋_GB2312"/>
                <w:szCs w:val="21"/>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34" w:type="dxa"/>
            <w:vMerge w:val="continue"/>
            <w:vAlign w:val="center"/>
          </w:tcPr>
          <w:p>
            <w:pPr>
              <w:jc w:val="center"/>
              <w:rPr>
                <w:rFonts w:eastAsia="仿宋_GB2312"/>
                <w:szCs w:val="21"/>
              </w:rPr>
            </w:pPr>
          </w:p>
        </w:tc>
        <w:tc>
          <w:tcPr>
            <w:tcW w:w="850" w:type="dxa"/>
            <w:vMerge w:val="continue"/>
            <w:vAlign w:val="center"/>
          </w:tcPr>
          <w:p>
            <w:pPr>
              <w:ind w:left="-63" w:leftChars="-30" w:right="-63" w:rightChars="-30"/>
              <w:jc w:val="center"/>
              <w:rPr>
                <w:rFonts w:eastAsia="仿宋_GB2312"/>
                <w:szCs w:val="21"/>
              </w:rPr>
            </w:pPr>
          </w:p>
        </w:tc>
        <w:tc>
          <w:tcPr>
            <w:tcW w:w="1276" w:type="dxa"/>
            <w:vAlign w:val="center"/>
          </w:tcPr>
          <w:p>
            <w:pPr>
              <w:widowControl/>
              <w:jc w:val="center"/>
              <w:textAlignment w:val="center"/>
              <w:rPr>
                <w:rFonts w:eastAsia="仿宋_GB2312"/>
                <w:sz w:val="20"/>
                <w:szCs w:val="20"/>
              </w:rPr>
            </w:pPr>
            <w:r>
              <w:rPr>
                <w:rFonts w:eastAsia="等线"/>
                <w:kern w:val="0"/>
                <w:szCs w:val="21"/>
              </w:rPr>
              <w:t>S107M075</w:t>
            </w:r>
          </w:p>
        </w:tc>
        <w:tc>
          <w:tcPr>
            <w:tcW w:w="3371" w:type="dxa"/>
            <w:vAlign w:val="center"/>
          </w:tcPr>
          <w:p>
            <w:pPr>
              <w:rPr>
                <w:rFonts w:eastAsia="仿宋_GB2312"/>
                <w:szCs w:val="21"/>
              </w:rPr>
            </w:pPr>
            <w:r>
              <w:rPr>
                <w:rFonts w:hint="eastAsia" w:eastAsia="仿宋_GB2312"/>
                <w:szCs w:val="21"/>
              </w:rPr>
              <w:t>组织变革管理</w:t>
            </w:r>
          </w:p>
        </w:tc>
        <w:tc>
          <w:tcPr>
            <w:tcW w:w="567" w:type="dxa"/>
            <w:vAlign w:val="center"/>
          </w:tcPr>
          <w:p>
            <w:pPr>
              <w:jc w:val="center"/>
              <w:rPr>
                <w:rFonts w:eastAsia="仿宋_GB2312"/>
                <w:szCs w:val="21"/>
              </w:rPr>
            </w:pPr>
            <w:r>
              <w:rPr>
                <w:rFonts w:eastAsia="仿宋_GB2312"/>
                <w:szCs w:val="21"/>
              </w:rPr>
              <w:t>1</w:t>
            </w:r>
          </w:p>
        </w:tc>
        <w:tc>
          <w:tcPr>
            <w:tcW w:w="708" w:type="dxa"/>
            <w:vAlign w:val="center"/>
          </w:tcPr>
          <w:p>
            <w:pPr>
              <w:jc w:val="center"/>
              <w:rPr>
                <w:rFonts w:eastAsia="仿宋_GB2312"/>
                <w:kern w:val="0"/>
                <w:szCs w:val="21"/>
              </w:rPr>
            </w:pPr>
            <w:r>
              <w:rPr>
                <w:rFonts w:hint="eastAsia" w:eastAsia="仿宋_GB2312"/>
                <w:kern w:val="0"/>
                <w:szCs w:val="21"/>
              </w:rPr>
              <w:t>春</w:t>
            </w:r>
          </w:p>
        </w:tc>
        <w:tc>
          <w:tcPr>
            <w:tcW w:w="709" w:type="dxa"/>
            <w:vAlign w:val="center"/>
          </w:tcPr>
          <w:p>
            <w:pPr>
              <w:jc w:val="center"/>
              <w:rPr>
                <w:rFonts w:eastAsia="仿宋_GB2312"/>
              </w:rPr>
            </w:pPr>
            <w:r>
              <w:rPr>
                <w:rFonts w:hint="eastAsia" w:eastAsia="仿宋_GB2312"/>
                <w:kern w:val="0"/>
                <w:szCs w:val="21"/>
              </w:rPr>
              <w:t>考查</w:t>
            </w:r>
          </w:p>
        </w:tc>
        <w:tc>
          <w:tcPr>
            <w:tcW w:w="567" w:type="dxa"/>
            <w:vMerge w:val="continue"/>
            <w:vAlign w:val="center"/>
          </w:tcPr>
          <w:p>
            <w:pPr>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34" w:type="dxa"/>
            <w:vMerge w:val="continue"/>
            <w:vAlign w:val="center"/>
          </w:tcPr>
          <w:p>
            <w:pPr>
              <w:jc w:val="center"/>
              <w:rPr>
                <w:rFonts w:eastAsia="仿宋_GB2312"/>
                <w:szCs w:val="21"/>
              </w:rPr>
            </w:pPr>
          </w:p>
        </w:tc>
        <w:tc>
          <w:tcPr>
            <w:tcW w:w="850" w:type="dxa"/>
            <w:vMerge w:val="continue"/>
            <w:vAlign w:val="center"/>
          </w:tcPr>
          <w:p>
            <w:pPr>
              <w:ind w:left="-63" w:leftChars="-30" w:right="-63" w:rightChars="-30"/>
              <w:jc w:val="center"/>
              <w:rPr>
                <w:rFonts w:eastAsia="仿宋_GB2312"/>
                <w:szCs w:val="21"/>
              </w:rPr>
            </w:pPr>
          </w:p>
        </w:tc>
        <w:tc>
          <w:tcPr>
            <w:tcW w:w="1276" w:type="dxa"/>
            <w:vAlign w:val="center"/>
          </w:tcPr>
          <w:p>
            <w:pPr>
              <w:widowControl/>
              <w:jc w:val="center"/>
              <w:textAlignment w:val="center"/>
              <w:rPr>
                <w:rFonts w:eastAsia="仿宋_GB2312"/>
                <w:sz w:val="20"/>
                <w:szCs w:val="20"/>
              </w:rPr>
            </w:pPr>
            <w:r>
              <w:rPr>
                <w:rFonts w:eastAsia="等线"/>
                <w:kern w:val="0"/>
                <w:szCs w:val="21"/>
              </w:rPr>
              <w:t>S107M076</w:t>
            </w:r>
          </w:p>
        </w:tc>
        <w:tc>
          <w:tcPr>
            <w:tcW w:w="3371" w:type="dxa"/>
            <w:vAlign w:val="center"/>
          </w:tcPr>
          <w:p>
            <w:pPr>
              <w:rPr>
                <w:rFonts w:eastAsia="仿宋_GB2312"/>
                <w:szCs w:val="21"/>
              </w:rPr>
            </w:pPr>
            <w:r>
              <w:rPr>
                <w:rFonts w:hint="eastAsia" w:eastAsia="仿宋_GB2312"/>
                <w:szCs w:val="21"/>
              </w:rPr>
              <w:t>商业模式创新</w:t>
            </w:r>
          </w:p>
        </w:tc>
        <w:tc>
          <w:tcPr>
            <w:tcW w:w="567" w:type="dxa"/>
            <w:vAlign w:val="center"/>
          </w:tcPr>
          <w:p>
            <w:pPr>
              <w:jc w:val="center"/>
              <w:rPr>
                <w:rFonts w:eastAsia="仿宋_GB2312"/>
                <w:szCs w:val="21"/>
              </w:rPr>
            </w:pPr>
            <w:r>
              <w:rPr>
                <w:rFonts w:eastAsia="仿宋_GB2312"/>
                <w:szCs w:val="21"/>
              </w:rPr>
              <w:t>1</w:t>
            </w:r>
          </w:p>
        </w:tc>
        <w:tc>
          <w:tcPr>
            <w:tcW w:w="708" w:type="dxa"/>
            <w:vAlign w:val="center"/>
          </w:tcPr>
          <w:p>
            <w:pPr>
              <w:jc w:val="center"/>
              <w:rPr>
                <w:rFonts w:eastAsia="仿宋_GB2312"/>
                <w:kern w:val="0"/>
                <w:szCs w:val="21"/>
              </w:rPr>
            </w:pPr>
            <w:r>
              <w:rPr>
                <w:rFonts w:hint="eastAsia" w:eastAsia="仿宋_GB2312"/>
                <w:kern w:val="0"/>
                <w:szCs w:val="21"/>
              </w:rPr>
              <w:t>春</w:t>
            </w:r>
          </w:p>
        </w:tc>
        <w:tc>
          <w:tcPr>
            <w:tcW w:w="709" w:type="dxa"/>
            <w:vAlign w:val="center"/>
          </w:tcPr>
          <w:p>
            <w:pPr>
              <w:jc w:val="center"/>
              <w:rPr>
                <w:rFonts w:eastAsia="仿宋_GB2312"/>
              </w:rPr>
            </w:pPr>
            <w:r>
              <w:rPr>
                <w:rFonts w:hint="eastAsia" w:eastAsia="仿宋_GB2312"/>
                <w:kern w:val="0"/>
                <w:szCs w:val="21"/>
              </w:rPr>
              <w:t>考查</w:t>
            </w:r>
          </w:p>
        </w:tc>
        <w:tc>
          <w:tcPr>
            <w:tcW w:w="567" w:type="dxa"/>
            <w:vMerge w:val="continue"/>
            <w:vAlign w:val="center"/>
          </w:tcPr>
          <w:p>
            <w:pPr>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34" w:type="dxa"/>
            <w:vMerge w:val="continue"/>
            <w:vAlign w:val="center"/>
          </w:tcPr>
          <w:p>
            <w:pPr>
              <w:jc w:val="center"/>
              <w:rPr>
                <w:rFonts w:eastAsia="仿宋_GB2312"/>
                <w:szCs w:val="21"/>
              </w:rPr>
            </w:pPr>
          </w:p>
        </w:tc>
        <w:tc>
          <w:tcPr>
            <w:tcW w:w="850" w:type="dxa"/>
            <w:vMerge w:val="continue"/>
            <w:vAlign w:val="center"/>
          </w:tcPr>
          <w:p>
            <w:pPr>
              <w:ind w:left="-63" w:leftChars="-30" w:right="-63" w:rightChars="-30"/>
              <w:jc w:val="center"/>
              <w:rPr>
                <w:rFonts w:eastAsia="仿宋_GB2312"/>
                <w:szCs w:val="21"/>
              </w:rPr>
            </w:pPr>
          </w:p>
        </w:tc>
        <w:tc>
          <w:tcPr>
            <w:tcW w:w="1276" w:type="dxa"/>
            <w:vAlign w:val="center"/>
          </w:tcPr>
          <w:p>
            <w:pPr>
              <w:widowControl/>
              <w:jc w:val="center"/>
              <w:textAlignment w:val="center"/>
              <w:rPr>
                <w:rFonts w:eastAsia="仿宋_GB2312"/>
                <w:sz w:val="20"/>
                <w:szCs w:val="20"/>
              </w:rPr>
            </w:pPr>
            <w:r>
              <w:rPr>
                <w:rFonts w:eastAsia="等线"/>
                <w:kern w:val="0"/>
                <w:szCs w:val="21"/>
              </w:rPr>
              <w:t>S107M077</w:t>
            </w:r>
          </w:p>
        </w:tc>
        <w:tc>
          <w:tcPr>
            <w:tcW w:w="3371" w:type="dxa"/>
            <w:vAlign w:val="center"/>
          </w:tcPr>
          <w:p>
            <w:pPr>
              <w:rPr>
                <w:rFonts w:eastAsia="仿宋_GB2312"/>
                <w:szCs w:val="21"/>
              </w:rPr>
            </w:pPr>
            <w:r>
              <w:rPr>
                <w:rFonts w:hint="eastAsia" w:eastAsia="仿宋_GB2312"/>
                <w:szCs w:val="21"/>
              </w:rPr>
              <w:t>新时代战略思维</w:t>
            </w:r>
          </w:p>
        </w:tc>
        <w:tc>
          <w:tcPr>
            <w:tcW w:w="567" w:type="dxa"/>
            <w:vAlign w:val="center"/>
          </w:tcPr>
          <w:p>
            <w:pPr>
              <w:jc w:val="center"/>
              <w:rPr>
                <w:rFonts w:eastAsia="仿宋_GB2312"/>
                <w:szCs w:val="21"/>
              </w:rPr>
            </w:pPr>
            <w:r>
              <w:rPr>
                <w:rFonts w:eastAsia="仿宋_GB2312"/>
                <w:szCs w:val="21"/>
              </w:rPr>
              <w:t>1</w:t>
            </w:r>
          </w:p>
        </w:tc>
        <w:tc>
          <w:tcPr>
            <w:tcW w:w="708" w:type="dxa"/>
            <w:vAlign w:val="center"/>
          </w:tcPr>
          <w:p>
            <w:pPr>
              <w:jc w:val="center"/>
              <w:rPr>
                <w:rFonts w:eastAsia="仿宋_GB2312"/>
                <w:kern w:val="0"/>
                <w:szCs w:val="21"/>
              </w:rPr>
            </w:pPr>
            <w:r>
              <w:rPr>
                <w:rFonts w:hint="eastAsia" w:eastAsia="仿宋_GB2312"/>
                <w:kern w:val="0"/>
                <w:szCs w:val="21"/>
              </w:rPr>
              <w:t>春</w:t>
            </w:r>
          </w:p>
        </w:tc>
        <w:tc>
          <w:tcPr>
            <w:tcW w:w="709" w:type="dxa"/>
            <w:vAlign w:val="center"/>
          </w:tcPr>
          <w:p>
            <w:pPr>
              <w:jc w:val="center"/>
              <w:rPr>
                <w:rFonts w:eastAsia="仿宋_GB2312"/>
              </w:rPr>
            </w:pPr>
            <w:r>
              <w:rPr>
                <w:rFonts w:hint="eastAsia" w:eastAsia="仿宋_GB2312"/>
                <w:kern w:val="0"/>
                <w:szCs w:val="21"/>
              </w:rPr>
              <w:t>考查</w:t>
            </w:r>
          </w:p>
        </w:tc>
        <w:tc>
          <w:tcPr>
            <w:tcW w:w="567" w:type="dxa"/>
            <w:vMerge w:val="continue"/>
            <w:vAlign w:val="center"/>
          </w:tcPr>
          <w:p>
            <w:pPr>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34" w:type="dxa"/>
            <w:vMerge w:val="continue"/>
            <w:vAlign w:val="center"/>
          </w:tcPr>
          <w:p>
            <w:pPr>
              <w:jc w:val="center"/>
              <w:rPr>
                <w:rFonts w:eastAsia="仿宋_GB2312"/>
                <w:szCs w:val="21"/>
              </w:rPr>
            </w:pPr>
          </w:p>
        </w:tc>
        <w:tc>
          <w:tcPr>
            <w:tcW w:w="850" w:type="dxa"/>
            <w:vMerge w:val="restart"/>
            <w:vAlign w:val="center"/>
          </w:tcPr>
          <w:p>
            <w:pPr>
              <w:ind w:left="-63" w:leftChars="-30" w:right="-63" w:rightChars="-30"/>
              <w:jc w:val="center"/>
              <w:rPr>
                <w:rFonts w:eastAsia="仿宋_GB2312"/>
                <w:szCs w:val="21"/>
              </w:rPr>
            </w:pPr>
            <w:r>
              <w:rPr>
                <w:rFonts w:hint="eastAsia" w:eastAsia="仿宋_GB2312"/>
                <w:szCs w:val="21"/>
              </w:rPr>
              <w:t>方向二：</w:t>
            </w:r>
          </w:p>
          <w:p>
            <w:pPr>
              <w:ind w:left="-63" w:leftChars="-30" w:right="-63" w:rightChars="-30"/>
              <w:jc w:val="center"/>
              <w:rPr>
                <w:rFonts w:eastAsia="仿宋_GB2312"/>
                <w:szCs w:val="21"/>
              </w:rPr>
            </w:pPr>
            <w:r>
              <w:rPr>
                <w:rFonts w:hint="eastAsia" w:eastAsia="仿宋_GB2312"/>
                <w:szCs w:val="21"/>
              </w:rPr>
              <w:t>智能制造与运营管理</w:t>
            </w:r>
          </w:p>
        </w:tc>
        <w:tc>
          <w:tcPr>
            <w:tcW w:w="1276" w:type="dxa"/>
            <w:vAlign w:val="center"/>
          </w:tcPr>
          <w:p>
            <w:pPr>
              <w:widowControl/>
              <w:jc w:val="center"/>
              <w:textAlignment w:val="center"/>
              <w:rPr>
                <w:rFonts w:eastAsia="仿宋_GB2312"/>
                <w:sz w:val="20"/>
                <w:szCs w:val="20"/>
              </w:rPr>
            </w:pPr>
            <w:r>
              <w:rPr>
                <w:rFonts w:eastAsia="等线"/>
                <w:kern w:val="0"/>
                <w:szCs w:val="21"/>
              </w:rPr>
              <w:t>S107M078</w:t>
            </w:r>
          </w:p>
        </w:tc>
        <w:tc>
          <w:tcPr>
            <w:tcW w:w="3371" w:type="dxa"/>
            <w:vAlign w:val="center"/>
          </w:tcPr>
          <w:p>
            <w:pPr>
              <w:rPr>
                <w:rFonts w:eastAsia="仿宋_GB2312"/>
                <w:szCs w:val="21"/>
              </w:rPr>
            </w:pPr>
            <w:r>
              <w:rPr>
                <w:rFonts w:hint="eastAsia" w:eastAsia="仿宋_GB2312"/>
                <w:szCs w:val="21"/>
              </w:rPr>
              <w:t>智能制造下的工业模式创新</w:t>
            </w:r>
          </w:p>
        </w:tc>
        <w:tc>
          <w:tcPr>
            <w:tcW w:w="567" w:type="dxa"/>
            <w:vAlign w:val="center"/>
          </w:tcPr>
          <w:p>
            <w:pPr>
              <w:jc w:val="center"/>
              <w:rPr>
                <w:rFonts w:eastAsia="仿宋_GB2312"/>
                <w:szCs w:val="21"/>
              </w:rPr>
            </w:pPr>
            <w:r>
              <w:rPr>
                <w:rFonts w:eastAsia="仿宋_GB2312"/>
                <w:szCs w:val="21"/>
              </w:rPr>
              <w:t>1</w:t>
            </w:r>
          </w:p>
        </w:tc>
        <w:tc>
          <w:tcPr>
            <w:tcW w:w="708" w:type="dxa"/>
            <w:vAlign w:val="center"/>
          </w:tcPr>
          <w:p>
            <w:pPr>
              <w:jc w:val="center"/>
              <w:rPr>
                <w:rFonts w:eastAsia="仿宋_GB2312"/>
                <w:kern w:val="0"/>
                <w:szCs w:val="21"/>
              </w:rPr>
            </w:pPr>
            <w:r>
              <w:rPr>
                <w:rFonts w:hint="eastAsia" w:eastAsia="仿宋_GB2312"/>
                <w:kern w:val="0"/>
                <w:szCs w:val="21"/>
              </w:rPr>
              <w:t>春</w:t>
            </w:r>
          </w:p>
        </w:tc>
        <w:tc>
          <w:tcPr>
            <w:tcW w:w="709" w:type="dxa"/>
            <w:vAlign w:val="center"/>
          </w:tcPr>
          <w:p>
            <w:pPr>
              <w:jc w:val="center"/>
              <w:rPr>
                <w:rFonts w:eastAsia="仿宋_GB2312"/>
              </w:rPr>
            </w:pPr>
            <w:r>
              <w:rPr>
                <w:rFonts w:hint="eastAsia" w:eastAsia="仿宋_GB2312"/>
                <w:kern w:val="0"/>
                <w:szCs w:val="21"/>
              </w:rPr>
              <w:t>考查</w:t>
            </w:r>
          </w:p>
        </w:tc>
        <w:tc>
          <w:tcPr>
            <w:tcW w:w="567" w:type="dxa"/>
            <w:vMerge w:val="continue"/>
            <w:vAlign w:val="center"/>
          </w:tcPr>
          <w:p>
            <w:pPr>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34" w:type="dxa"/>
            <w:vMerge w:val="continue"/>
            <w:vAlign w:val="center"/>
          </w:tcPr>
          <w:p>
            <w:pPr>
              <w:jc w:val="center"/>
              <w:rPr>
                <w:rFonts w:eastAsia="仿宋_GB2312"/>
                <w:szCs w:val="21"/>
              </w:rPr>
            </w:pPr>
          </w:p>
        </w:tc>
        <w:tc>
          <w:tcPr>
            <w:tcW w:w="850" w:type="dxa"/>
            <w:vMerge w:val="continue"/>
            <w:vAlign w:val="center"/>
          </w:tcPr>
          <w:p>
            <w:pPr>
              <w:ind w:left="-63" w:leftChars="-30" w:right="-63" w:rightChars="-30"/>
              <w:jc w:val="center"/>
              <w:rPr>
                <w:rFonts w:eastAsia="仿宋_GB2312"/>
                <w:szCs w:val="21"/>
              </w:rPr>
            </w:pPr>
          </w:p>
        </w:tc>
        <w:tc>
          <w:tcPr>
            <w:tcW w:w="1276" w:type="dxa"/>
            <w:vAlign w:val="center"/>
          </w:tcPr>
          <w:p>
            <w:pPr>
              <w:widowControl/>
              <w:jc w:val="center"/>
              <w:textAlignment w:val="center"/>
              <w:rPr>
                <w:rFonts w:eastAsia="仿宋_GB2312"/>
                <w:sz w:val="20"/>
                <w:szCs w:val="20"/>
              </w:rPr>
            </w:pPr>
            <w:r>
              <w:rPr>
                <w:rFonts w:eastAsia="等线"/>
                <w:kern w:val="0"/>
                <w:szCs w:val="21"/>
              </w:rPr>
              <w:t>S107M079</w:t>
            </w:r>
          </w:p>
        </w:tc>
        <w:tc>
          <w:tcPr>
            <w:tcW w:w="3371" w:type="dxa"/>
            <w:vAlign w:val="center"/>
          </w:tcPr>
          <w:p>
            <w:pPr>
              <w:rPr>
                <w:rFonts w:eastAsia="仿宋_GB2312"/>
                <w:szCs w:val="21"/>
              </w:rPr>
            </w:pPr>
            <w:r>
              <w:rPr>
                <w:rFonts w:hint="eastAsia" w:eastAsia="仿宋_GB2312"/>
                <w:szCs w:val="21"/>
              </w:rPr>
              <w:t>精益六西格玛及其应用</w:t>
            </w:r>
          </w:p>
        </w:tc>
        <w:tc>
          <w:tcPr>
            <w:tcW w:w="567" w:type="dxa"/>
            <w:vAlign w:val="center"/>
          </w:tcPr>
          <w:p>
            <w:pPr>
              <w:jc w:val="center"/>
              <w:rPr>
                <w:rFonts w:eastAsia="仿宋_GB2312"/>
                <w:szCs w:val="21"/>
              </w:rPr>
            </w:pPr>
            <w:r>
              <w:rPr>
                <w:rFonts w:eastAsia="仿宋_GB2312"/>
                <w:szCs w:val="21"/>
              </w:rPr>
              <w:t>1</w:t>
            </w:r>
          </w:p>
        </w:tc>
        <w:tc>
          <w:tcPr>
            <w:tcW w:w="708" w:type="dxa"/>
            <w:vAlign w:val="center"/>
          </w:tcPr>
          <w:p>
            <w:pPr>
              <w:jc w:val="center"/>
              <w:rPr>
                <w:rFonts w:eastAsia="仿宋_GB2312"/>
                <w:kern w:val="0"/>
                <w:szCs w:val="21"/>
              </w:rPr>
            </w:pPr>
            <w:r>
              <w:rPr>
                <w:rFonts w:hint="eastAsia" w:eastAsia="仿宋_GB2312"/>
                <w:kern w:val="0"/>
                <w:szCs w:val="21"/>
              </w:rPr>
              <w:t>春</w:t>
            </w:r>
          </w:p>
        </w:tc>
        <w:tc>
          <w:tcPr>
            <w:tcW w:w="709" w:type="dxa"/>
            <w:vAlign w:val="center"/>
          </w:tcPr>
          <w:p>
            <w:pPr>
              <w:jc w:val="center"/>
              <w:rPr>
                <w:rFonts w:eastAsia="仿宋_GB2312"/>
              </w:rPr>
            </w:pPr>
            <w:r>
              <w:rPr>
                <w:rFonts w:hint="eastAsia" w:eastAsia="仿宋_GB2312"/>
                <w:kern w:val="0"/>
                <w:szCs w:val="21"/>
              </w:rPr>
              <w:t>考查</w:t>
            </w:r>
          </w:p>
        </w:tc>
        <w:tc>
          <w:tcPr>
            <w:tcW w:w="567" w:type="dxa"/>
            <w:vMerge w:val="continue"/>
            <w:vAlign w:val="center"/>
          </w:tcPr>
          <w:p>
            <w:pPr>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34" w:type="dxa"/>
            <w:vMerge w:val="continue"/>
            <w:vAlign w:val="center"/>
          </w:tcPr>
          <w:p>
            <w:pPr>
              <w:jc w:val="center"/>
              <w:rPr>
                <w:rFonts w:eastAsia="仿宋_GB2312"/>
                <w:szCs w:val="21"/>
              </w:rPr>
            </w:pPr>
          </w:p>
        </w:tc>
        <w:tc>
          <w:tcPr>
            <w:tcW w:w="850" w:type="dxa"/>
            <w:vMerge w:val="continue"/>
            <w:vAlign w:val="center"/>
          </w:tcPr>
          <w:p>
            <w:pPr>
              <w:ind w:left="-63" w:leftChars="-30" w:right="-63" w:rightChars="-30"/>
              <w:jc w:val="center"/>
              <w:rPr>
                <w:rFonts w:eastAsia="仿宋_GB2312"/>
                <w:szCs w:val="21"/>
              </w:rPr>
            </w:pPr>
          </w:p>
        </w:tc>
        <w:tc>
          <w:tcPr>
            <w:tcW w:w="1276" w:type="dxa"/>
            <w:vAlign w:val="center"/>
          </w:tcPr>
          <w:p>
            <w:pPr>
              <w:widowControl/>
              <w:jc w:val="center"/>
              <w:textAlignment w:val="center"/>
              <w:rPr>
                <w:rFonts w:eastAsia="仿宋_GB2312"/>
                <w:sz w:val="20"/>
                <w:szCs w:val="20"/>
              </w:rPr>
            </w:pPr>
            <w:r>
              <w:rPr>
                <w:rFonts w:eastAsia="等线"/>
                <w:kern w:val="0"/>
                <w:szCs w:val="21"/>
              </w:rPr>
              <w:t>S107M080</w:t>
            </w:r>
          </w:p>
        </w:tc>
        <w:tc>
          <w:tcPr>
            <w:tcW w:w="3371" w:type="dxa"/>
            <w:vAlign w:val="center"/>
          </w:tcPr>
          <w:p>
            <w:pPr>
              <w:rPr>
                <w:rFonts w:eastAsia="仿宋_GB2312"/>
                <w:szCs w:val="21"/>
              </w:rPr>
            </w:pPr>
            <w:r>
              <w:rPr>
                <w:rFonts w:hint="eastAsia" w:eastAsia="仿宋_GB2312"/>
                <w:szCs w:val="21"/>
              </w:rPr>
              <w:t>供应链管理创新与实践</w:t>
            </w:r>
          </w:p>
        </w:tc>
        <w:tc>
          <w:tcPr>
            <w:tcW w:w="567" w:type="dxa"/>
            <w:vAlign w:val="center"/>
          </w:tcPr>
          <w:p>
            <w:pPr>
              <w:jc w:val="center"/>
              <w:rPr>
                <w:rFonts w:eastAsia="仿宋_GB2312"/>
                <w:szCs w:val="21"/>
              </w:rPr>
            </w:pPr>
            <w:r>
              <w:rPr>
                <w:rFonts w:eastAsia="仿宋_GB2312"/>
                <w:szCs w:val="21"/>
              </w:rPr>
              <w:t>1</w:t>
            </w:r>
          </w:p>
        </w:tc>
        <w:tc>
          <w:tcPr>
            <w:tcW w:w="708" w:type="dxa"/>
            <w:vAlign w:val="center"/>
          </w:tcPr>
          <w:p>
            <w:pPr>
              <w:jc w:val="center"/>
              <w:rPr>
                <w:rFonts w:eastAsia="仿宋_GB2312"/>
                <w:kern w:val="0"/>
                <w:szCs w:val="21"/>
              </w:rPr>
            </w:pPr>
            <w:r>
              <w:rPr>
                <w:rFonts w:hint="eastAsia" w:eastAsia="仿宋_GB2312"/>
                <w:kern w:val="0"/>
                <w:szCs w:val="21"/>
              </w:rPr>
              <w:t>春</w:t>
            </w:r>
          </w:p>
        </w:tc>
        <w:tc>
          <w:tcPr>
            <w:tcW w:w="709" w:type="dxa"/>
            <w:vAlign w:val="center"/>
          </w:tcPr>
          <w:p>
            <w:pPr>
              <w:jc w:val="center"/>
              <w:rPr>
                <w:rFonts w:eastAsia="仿宋_GB2312"/>
              </w:rPr>
            </w:pPr>
            <w:r>
              <w:rPr>
                <w:rFonts w:hint="eastAsia" w:eastAsia="仿宋_GB2312"/>
                <w:kern w:val="0"/>
                <w:szCs w:val="21"/>
              </w:rPr>
              <w:t>考查</w:t>
            </w:r>
          </w:p>
        </w:tc>
        <w:tc>
          <w:tcPr>
            <w:tcW w:w="567" w:type="dxa"/>
            <w:vMerge w:val="continue"/>
            <w:vAlign w:val="center"/>
          </w:tcPr>
          <w:p>
            <w:pPr>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34" w:type="dxa"/>
            <w:vMerge w:val="continue"/>
            <w:vAlign w:val="center"/>
          </w:tcPr>
          <w:p>
            <w:pPr>
              <w:jc w:val="center"/>
              <w:rPr>
                <w:rFonts w:eastAsia="仿宋_GB2312"/>
                <w:szCs w:val="21"/>
              </w:rPr>
            </w:pPr>
          </w:p>
        </w:tc>
        <w:tc>
          <w:tcPr>
            <w:tcW w:w="850" w:type="dxa"/>
            <w:vMerge w:val="continue"/>
            <w:vAlign w:val="center"/>
          </w:tcPr>
          <w:p>
            <w:pPr>
              <w:ind w:left="-63" w:leftChars="-30" w:right="-63" w:rightChars="-30"/>
              <w:jc w:val="center"/>
              <w:rPr>
                <w:rFonts w:eastAsia="仿宋_GB2312"/>
                <w:szCs w:val="21"/>
              </w:rPr>
            </w:pPr>
          </w:p>
        </w:tc>
        <w:tc>
          <w:tcPr>
            <w:tcW w:w="1276" w:type="dxa"/>
            <w:vAlign w:val="center"/>
          </w:tcPr>
          <w:p>
            <w:pPr>
              <w:widowControl/>
              <w:jc w:val="center"/>
              <w:textAlignment w:val="center"/>
              <w:rPr>
                <w:rFonts w:eastAsia="仿宋_GB2312"/>
                <w:sz w:val="20"/>
                <w:szCs w:val="20"/>
              </w:rPr>
            </w:pPr>
            <w:r>
              <w:rPr>
                <w:rFonts w:eastAsia="等线"/>
                <w:kern w:val="0"/>
                <w:szCs w:val="21"/>
              </w:rPr>
              <w:t>S107M081</w:t>
            </w:r>
          </w:p>
        </w:tc>
        <w:tc>
          <w:tcPr>
            <w:tcW w:w="3371" w:type="dxa"/>
            <w:vAlign w:val="center"/>
          </w:tcPr>
          <w:p>
            <w:pPr>
              <w:rPr>
                <w:rFonts w:eastAsia="仿宋_GB2312"/>
                <w:szCs w:val="21"/>
              </w:rPr>
            </w:pPr>
            <w:r>
              <w:rPr>
                <w:rFonts w:hint="eastAsia" w:eastAsia="仿宋_GB2312"/>
                <w:szCs w:val="21"/>
              </w:rPr>
              <w:t>精益管理创新与实践</w:t>
            </w:r>
          </w:p>
        </w:tc>
        <w:tc>
          <w:tcPr>
            <w:tcW w:w="567" w:type="dxa"/>
            <w:vAlign w:val="center"/>
          </w:tcPr>
          <w:p>
            <w:pPr>
              <w:jc w:val="center"/>
              <w:rPr>
                <w:rFonts w:eastAsia="仿宋_GB2312"/>
                <w:szCs w:val="21"/>
              </w:rPr>
            </w:pPr>
            <w:r>
              <w:rPr>
                <w:rFonts w:eastAsia="仿宋_GB2312"/>
                <w:szCs w:val="21"/>
              </w:rPr>
              <w:t>1</w:t>
            </w:r>
          </w:p>
        </w:tc>
        <w:tc>
          <w:tcPr>
            <w:tcW w:w="708" w:type="dxa"/>
            <w:vAlign w:val="center"/>
          </w:tcPr>
          <w:p>
            <w:pPr>
              <w:jc w:val="center"/>
              <w:rPr>
                <w:rFonts w:eastAsia="仿宋_GB2312"/>
                <w:kern w:val="0"/>
                <w:szCs w:val="21"/>
              </w:rPr>
            </w:pPr>
            <w:r>
              <w:rPr>
                <w:rFonts w:hint="eastAsia" w:eastAsia="仿宋_GB2312"/>
                <w:kern w:val="0"/>
                <w:szCs w:val="21"/>
              </w:rPr>
              <w:t>春</w:t>
            </w:r>
          </w:p>
        </w:tc>
        <w:tc>
          <w:tcPr>
            <w:tcW w:w="709" w:type="dxa"/>
            <w:vAlign w:val="center"/>
          </w:tcPr>
          <w:p>
            <w:pPr>
              <w:jc w:val="center"/>
              <w:rPr>
                <w:rFonts w:eastAsia="仿宋_GB2312"/>
              </w:rPr>
            </w:pPr>
            <w:r>
              <w:rPr>
                <w:rFonts w:hint="eastAsia" w:eastAsia="仿宋_GB2312"/>
                <w:kern w:val="0"/>
                <w:szCs w:val="21"/>
              </w:rPr>
              <w:t>考查</w:t>
            </w:r>
          </w:p>
        </w:tc>
        <w:tc>
          <w:tcPr>
            <w:tcW w:w="567" w:type="dxa"/>
            <w:vMerge w:val="continue"/>
            <w:vAlign w:val="center"/>
          </w:tcPr>
          <w:p>
            <w:pPr>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34" w:type="dxa"/>
            <w:vMerge w:val="continue"/>
            <w:vAlign w:val="center"/>
          </w:tcPr>
          <w:p>
            <w:pPr>
              <w:jc w:val="center"/>
              <w:rPr>
                <w:rFonts w:eastAsia="仿宋_GB2312"/>
                <w:szCs w:val="21"/>
              </w:rPr>
            </w:pPr>
          </w:p>
        </w:tc>
        <w:tc>
          <w:tcPr>
            <w:tcW w:w="850" w:type="dxa"/>
            <w:vMerge w:val="continue"/>
            <w:vAlign w:val="center"/>
          </w:tcPr>
          <w:p>
            <w:pPr>
              <w:ind w:left="-63" w:leftChars="-30" w:right="-63" w:rightChars="-30"/>
              <w:jc w:val="center"/>
              <w:rPr>
                <w:rFonts w:eastAsia="仿宋_GB2312"/>
                <w:szCs w:val="21"/>
              </w:rPr>
            </w:pPr>
          </w:p>
        </w:tc>
        <w:tc>
          <w:tcPr>
            <w:tcW w:w="1276" w:type="dxa"/>
            <w:vAlign w:val="center"/>
          </w:tcPr>
          <w:p>
            <w:pPr>
              <w:widowControl/>
              <w:jc w:val="center"/>
              <w:textAlignment w:val="center"/>
              <w:rPr>
                <w:rFonts w:eastAsia="仿宋_GB2312"/>
                <w:sz w:val="20"/>
                <w:szCs w:val="20"/>
              </w:rPr>
            </w:pPr>
            <w:r>
              <w:rPr>
                <w:rFonts w:eastAsia="等线"/>
                <w:kern w:val="0"/>
                <w:szCs w:val="21"/>
              </w:rPr>
              <w:t>S107M082</w:t>
            </w:r>
          </w:p>
        </w:tc>
        <w:tc>
          <w:tcPr>
            <w:tcW w:w="3371" w:type="dxa"/>
            <w:vAlign w:val="center"/>
          </w:tcPr>
          <w:p>
            <w:pPr>
              <w:rPr>
                <w:rFonts w:eastAsia="仿宋_GB2312"/>
                <w:szCs w:val="21"/>
              </w:rPr>
            </w:pPr>
            <w:r>
              <w:rPr>
                <w:rFonts w:hint="eastAsia" w:eastAsia="仿宋_GB2312"/>
                <w:szCs w:val="21"/>
              </w:rPr>
              <w:t>项目计划与控制</w:t>
            </w:r>
          </w:p>
        </w:tc>
        <w:tc>
          <w:tcPr>
            <w:tcW w:w="567" w:type="dxa"/>
            <w:vAlign w:val="center"/>
          </w:tcPr>
          <w:p>
            <w:pPr>
              <w:jc w:val="center"/>
              <w:rPr>
                <w:rFonts w:eastAsia="仿宋_GB2312"/>
                <w:szCs w:val="21"/>
              </w:rPr>
            </w:pPr>
            <w:r>
              <w:rPr>
                <w:rFonts w:eastAsia="仿宋_GB2312"/>
                <w:szCs w:val="21"/>
              </w:rPr>
              <w:t>1</w:t>
            </w:r>
          </w:p>
        </w:tc>
        <w:tc>
          <w:tcPr>
            <w:tcW w:w="708" w:type="dxa"/>
            <w:vAlign w:val="center"/>
          </w:tcPr>
          <w:p>
            <w:pPr>
              <w:jc w:val="center"/>
              <w:rPr>
                <w:rFonts w:eastAsia="仿宋_GB2312"/>
                <w:kern w:val="0"/>
                <w:szCs w:val="21"/>
              </w:rPr>
            </w:pPr>
            <w:r>
              <w:rPr>
                <w:rFonts w:hint="eastAsia" w:eastAsia="仿宋_GB2312"/>
                <w:kern w:val="0"/>
                <w:szCs w:val="21"/>
              </w:rPr>
              <w:t>春</w:t>
            </w:r>
          </w:p>
        </w:tc>
        <w:tc>
          <w:tcPr>
            <w:tcW w:w="709" w:type="dxa"/>
            <w:vAlign w:val="center"/>
          </w:tcPr>
          <w:p>
            <w:pPr>
              <w:jc w:val="center"/>
              <w:rPr>
                <w:rFonts w:eastAsia="仿宋_GB2312"/>
              </w:rPr>
            </w:pPr>
            <w:r>
              <w:rPr>
                <w:rFonts w:hint="eastAsia" w:eastAsia="仿宋_GB2312"/>
                <w:kern w:val="0"/>
                <w:szCs w:val="21"/>
              </w:rPr>
              <w:t>考查</w:t>
            </w:r>
          </w:p>
        </w:tc>
        <w:tc>
          <w:tcPr>
            <w:tcW w:w="567" w:type="dxa"/>
            <w:vMerge w:val="continue"/>
            <w:vAlign w:val="center"/>
          </w:tcPr>
          <w:p>
            <w:pPr>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34" w:type="dxa"/>
            <w:vMerge w:val="continue"/>
            <w:vAlign w:val="center"/>
          </w:tcPr>
          <w:p>
            <w:pPr>
              <w:jc w:val="center"/>
              <w:rPr>
                <w:rFonts w:eastAsia="仿宋_GB2312"/>
                <w:szCs w:val="21"/>
              </w:rPr>
            </w:pPr>
          </w:p>
        </w:tc>
        <w:tc>
          <w:tcPr>
            <w:tcW w:w="850" w:type="dxa"/>
            <w:vMerge w:val="continue"/>
            <w:vAlign w:val="center"/>
          </w:tcPr>
          <w:p>
            <w:pPr>
              <w:ind w:left="-63" w:leftChars="-30" w:right="-63" w:rightChars="-30"/>
              <w:jc w:val="center"/>
              <w:rPr>
                <w:rFonts w:eastAsia="仿宋_GB2312"/>
                <w:szCs w:val="21"/>
              </w:rPr>
            </w:pPr>
          </w:p>
        </w:tc>
        <w:tc>
          <w:tcPr>
            <w:tcW w:w="1276" w:type="dxa"/>
            <w:vAlign w:val="center"/>
          </w:tcPr>
          <w:p>
            <w:pPr>
              <w:widowControl/>
              <w:jc w:val="center"/>
              <w:textAlignment w:val="center"/>
              <w:rPr>
                <w:rFonts w:eastAsia="仿宋_GB2312"/>
                <w:sz w:val="20"/>
                <w:szCs w:val="20"/>
              </w:rPr>
            </w:pPr>
            <w:r>
              <w:rPr>
                <w:rFonts w:eastAsia="等线"/>
                <w:kern w:val="0"/>
                <w:szCs w:val="21"/>
              </w:rPr>
              <w:t>S107M083</w:t>
            </w:r>
          </w:p>
        </w:tc>
        <w:tc>
          <w:tcPr>
            <w:tcW w:w="3371" w:type="dxa"/>
            <w:vAlign w:val="center"/>
          </w:tcPr>
          <w:p>
            <w:pPr>
              <w:rPr>
                <w:rFonts w:eastAsia="仿宋_GB2312"/>
                <w:szCs w:val="21"/>
              </w:rPr>
            </w:pPr>
            <w:r>
              <w:rPr>
                <w:rFonts w:hint="eastAsia" w:eastAsia="仿宋_GB2312"/>
                <w:szCs w:val="21"/>
              </w:rPr>
              <w:t>智慧物流及其应用</w:t>
            </w:r>
          </w:p>
        </w:tc>
        <w:tc>
          <w:tcPr>
            <w:tcW w:w="567" w:type="dxa"/>
            <w:vAlign w:val="center"/>
          </w:tcPr>
          <w:p>
            <w:pPr>
              <w:jc w:val="center"/>
              <w:rPr>
                <w:rFonts w:eastAsia="仿宋_GB2312"/>
                <w:szCs w:val="21"/>
              </w:rPr>
            </w:pPr>
            <w:r>
              <w:rPr>
                <w:rFonts w:eastAsia="仿宋_GB2312"/>
                <w:szCs w:val="21"/>
              </w:rPr>
              <w:t>1</w:t>
            </w:r>
          </w:p>
        </w:tc>
        <w:tc>
          <w:tcPr>
            <w:tcW w:w="708" w:type="dxa"/>
            <w:vAlign w:val="center"/>
          </w:tcPr>
          <w:p>
            <w:pPr>
              <w:jc w:val="center"/>
              <w:rPr>
                <w:rFonts w:eastAsia="仿宋_GB2312"/>
                <w:kern w:val="0"/>
                <w:szCs w:val="21"/>
              </w:rPr>
            </w:pPr>
            <w:r>
              <w:rPr>
                <w:rFonts w:hint="eastAsia" w:eastAsia="仿宋_GB2312"/>
                <w:kern w:val="0"/>
                <w:szCs w:val="21"/>
              </w:rPr>
              <w:t>春</w:t>
            </w:r>
          </w:p>
        </w:tc>
        <w:tc>
          <w:tcPr>
            <w:tcW w:w="709" w:type="dxa"/>
            <w:vAlign w:val="center"/>
          </w:tcPr>
          <w:p>
            <w:pPr>
              <w:jc w:val="center"/>
              <w:rPr>
                <w:rFonts w:eastAsia="仿宋_GB2312"/>
              </w:rPr>
            </w:pPr>
            <w:r>
              <w:rPr>
                <w:rFonts w:hint="eastAsia" w:eastAsia="仿宋_GB2312"/>
                <w:kern w:val="0"/>
                <w:szCs w:val="21"/>
              </w:rPr>
              <w:t>考查</w:t>
            </w:r>
          </w:p>
        </w:tc>
        <w:tc>
          <w:tcPr>
            <w:tcW w:w="567" w:type="dxa"/>
            <w:vMerge w:val="continue"/>
            <w:vAlign w:val="center"/>
          </w:tcPr>
          <w:p>
            <w:pPr>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34" w:type="dxa"/>
            <w:vMerge w:val="continue"/>
            <w:vAlign w:val="center"/>
          </w:tcPr>
          <w:p>
            <w:pPr>
              <w:jc w:val="center"/>
              <w:rPr>
                <w:rFonts w:eastAsia="仿宋_GB2312"/>
                <w:szCs w:val="21"/>
              </w:rPr>
            </w:pPr>
          </w:p>
        </w:tc>
        <w:tc>
          <w:tcPr>
            <w:tcW w:w="850" w:type="dxa"/>
            <w:vMerge w:val="restart"/>
            <w:vAlign w:val="center"/>
          </w:tcPr>
          <w:p>
            <w:pPr>
              <w:ind w:left="-63" w:leftChars="-30" w:right="-63" w:rightChars="-30"/>
              <w:jc w:val="center"/>
              <w:rPr>
                <w:rFonts w:eastAsia="仿宋_GB2312"/>
                <w:szCs w:val="21"/>
              </w:rPr>
            </w:pPr>
            <w:r>
              <w:rPr>
                <w:rFonts w:hint="eastAsia" w:eastAsia="仿宋_GB2312"/>
                <w:szCs w:val="21"/>
              </w:rPr>
              <w:t>方向三：大数据与商务决策</w:t>
            </w:r>
          </w:p>
        </w:tc>
        <w:tc>
          <w:tcPr>
            <w:tcW w:w="1276" w:type="dxa"/>
            <w:vAlign w:val="center"/>
          </w:tcPr>
          <w:p>
            <w:pPr>
              <w:widowControl/>
              <w:jc w:val="center"/>
              <w:textAlignment w:val="center"/>
              <w:rPr>
                <w:rFonts w:eastAsia="仿宋_GB2312"/>
                <w:sz w:val="20"/>
                <w:szCs w:val="20"/>
              </w:rPr>
            </w:pPr>
            <w:r>
              <w:rPr>
                <w:rFonts w:eastAsia="等线"/>
                <w:kern w:val="0"/>
                <w:szCs w:val="21"/>
              </w:rPr>
              <w:t>S107M084</w:t>
            </w:r>
          </w:p>
        </w:tc>
        <w:tc>
          <w:tcPr>
            <w:tcW w:w="3371" w:type="dxa"/>
            <w:vAlign w:val="center"/>
          </w:tcPr>
          <w:p>
            <w:pPr>
              <w:rPr>
                <w:rFonts w:eastAsia="仿宋_GB2312"/>
                <w:szCs w:val="21"/>
              </w:rPr>
            </w:pPr>
            <w:r>
              <w:rPr>
                <w:rFonts w:hint="eastAsia" w:eastAsia="仿宋_GB2312"/>
                <w:szCs w:val="21"/>
              </w:rPr>
              <w:t>大数据与商业分析</w:t>
            </w:r>
          </w:p>
        </w:tc>
        <w:tc>
          <w:tcPr>
            <w:tcW w:w="567" w:type="dxa"/>
            <w:vAlign w:val="center"/>
          </w:tcPr>
          <w:p>
            <w:pPr>
              <w:jc w:val="center"/>
              <w:rPr>
                <w:rFonts w:eastAsia="仿宋_GB2312"/>
                <w:szCs w:val="21"/>
              </w:rPr>
            </w:pPr>
            <w:r>
              <w:rPr>
                <w:rFonts w:eastAsia="仿宋_GB2312"/>
                <w:szCs w:val="21"/>
              </w:rPr>
              <w:t>1</w:t>
            </w:r>
          </w:p>
        </w:tc>
        <w:tc>
          <w:tcPr>
            <w:tcW w:w="708" w:type="dxa"/>
            <w:vAlign w:val="center"/>
          </w:tcPr>
          <w:p>
            <w:pPr>
              <w:jc w:val="center"/>
              <w:rPr>
                <w:rFonts w:eastAsia="仿宋_GB2312"/>
                <w:kern w:val="0"/>
                <w:szCs w:val="21"/>
              </w:rPr>
            </w:pPr>
            <w:r>
              <w:rPr>
                <w:rFonts w:hint="eastAsia" w:eastAsia="仿宋_GB2312"/>
                <w:kern w:val="0"/>
                <w:szCs w:val="21"/>
              </w:rPr>
              <w:t>春</w:t>
            </w:r>
          </w:p>
        </w:tc>
        <w:tc>
          <w:tcPr>
            <w:tcW w:w="709" w:type="dxa"/>
            <w:vAlign w:val="center"/>
          </w:tcPr>
          <w:p>
            <w:pPr>
              <w:jc w:val="center"/>
              <w:rPr>
                <w:rFonts w:eastAsia="仿宋_GB2312"/>
              </w:rPr>
            </w:pPr>
            <w:r>
              <w:rPr>
                <w:rFonts w:hint="eastAsia" w:eastAsia="仿宋_GB2312"/>
                <w:kern w:val="0"/>
                <w:szCs w:val="21"/>
              </w:rPr>
              <w:t>考查</w:t>
            </w:r>
          </w:p>
        </w:tc>
        <w:tc>
          <w:tcPr>
            <w:tcW w:w="567" w:type="dxa"/>
            <w:vMerge w:val="continue"/>
            <w:vAlign w:val="center"/>
          </w:tcPr>
          <w:p>
            <w:pPr>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34" w:type="dxa"/>
            <w:vMerge w:val="continue"/>
            <w:vAlign w:val="center"/>
          </w:tcPr>
          <w:p>
            <w:pPr>
              <w:jc w:val="center"/>
              <w:rPr>
                <w:rFonts w:eastAsia="仿宋_GB2312"/>
                <w:szCs w:val="21"/>
              </w:rPr>
            </w:pPr>
          </w:p>
        </w:tc>
        <w:tc>
          <w:tcPr>
            <w:tcW w:w="850" w:type="dxa"/>
            <w:vMerge w:val="continue"/>
            <w:vAlign w:val="center"/>
          </w:tcPr>
          <w:p>
            <w:pPr>
              <w:ind w:left="-63" w:leftChars="-30" w:right="-63" w:rightChars="-30"/>
              <w:jc w:val="center"/>
              <w:rPr>
                <w:rFonts w:eastAsia="仿宋_GB2312"/>
                <w:szCs w:val="21"/>
              </w:rPr>
            </w:pPr>
          </w:p>
        </w:tc>
        <w:tc>
          <w:tcPr>
            <w:tcW w:w="1276" w:type="dxa"/>
            <w:vAlign w:val="center"/>
          </w:tcPr>
          <w:p>
            <w:pPr>
              <w:widowControl/>
              <w:jc w:val="center"/>
              <w:textAlignment w:val="center"/>
              <w:rPr>
                <w:rFonts w:eastAsia="仿宋_GB2312"/>
                <w:sz w:val="20"/>
                <w:szCs w:val="20"/>
              </w:rPr>
            </w:pPr>
            <w:r>
              <w:rPr>
                <w:rFonts w:eastAsia="等线"/>
                <w:kern w:val="0"/>
                <w:szCs w:val="21"/>
              </w:rPr>
              <w:t>S107M085</w:t>
            </w:r>
          </w:p>
        </w:tc>
        <w:tc>
          <w:tcPr>
            <w:tcW w:w="3371" w:type="dxa"/>
            <w:vAlign w:val="center"/>
          </w:tcPr>
          <w:p>
            <w:pPr>
              <w:rPr>
                <w:rFonts w:eastAsia="仿宋_GB2312"/>
                <w:szCs w:val="21"/>
              </w:rPr>
            </w:pPr>
            <w:r>
              <w:rPr>
                <w:rFonts w:hint="eastAsia" w:eastAsia="仿宋_GB2312"/>
                <w:szCs w:val="21"/>
              </w:rPr>
              <w:t>企业舆情与</w:t>
            </w:r>
            <w:r>
              <w:rPr>
                <w:rFonts w:eastAsia="仿宋_GB2312"/>
                <w:szCs w:val="21"/>
              </w:rPr>
              <w:t>WEB</w:t>
            </w:r>
            <w:r>
              <w:rPr>
                <w:rFonts w:hint="eastAsia" w:eastAsia="仿宋_GB2312"/>
                <w:szCs w:val="21"/>
              </w:rPr>
              <w:t>分析</w:t>
            </w:r>
          </w:p>
        </w:tc>
        <w:tc>
          <w:tcPr>
            <w:tcW w:w="567" w:type="dxa"/>
            <w:vAlign w:val="center"/>
          </w:tcPr>
          <w:p>
            <w:pPr>
              <w:jc w:val="center"/>
              <w:rPr>
                <w:rFonts w:eastAsia="仿宋_GB2312"/>
                <w:szCs w:val="21"/>
              </w:rPr>
            </w:pPr>
            <w:r>
              <w:rPr>
                <w:rFonts w:eastAsia="仿宋_GB2312"/>
                <w:szCs w:val="21"/>
              </w:rPr>
              <w:t>1</w:t>
            </w:r>
          </w:p>
        </w:tc>
        <w:tc>
          <w:tcPr>
            <w:tcW w:w="708" w:type="dxa"/>
            <w:vAlign w:val="center"/>
          </w:tcPr>
          <w:p>
            <w:pPr>
              <w:jc w:val="center"/>
              <w:rPr>
                <w:rFonts w:eastAsia="仿宋_GB2312"/>
                <w:kern w:val="0"/>
                <w:szCs w:val="21"/>
              </w:rPr>
            </w:pPr>
            <w:r>
              <w:rPr>
                <w:rFonts w:hint="eastAsia" w:eastAsia="仿宋_GB2312"/>
                <w:kern w:val="0"/>
                <w:szCs w:val="21"/>
              </w:rPr>
              <w:t>春</w:t>
            </w:r>
          </w:p>
        </w:tc>
        <w:tc>
          <w:tcPr>
            <w:tcW w:w="709" w:type="dxa"/>
            <w:vAlign w:val="center"/>
          </w:tcPr>
          <w:p>
            <w:pPr>
              <w:jc w:val="center"/>
              <w:rPr>
                <w:rFonts w:eastAsia="仿宋_GB2312"/>
              </w:rPr>
            </w:pPr>
            <w:r>
              <w:rPr>
                <w:rFonts w:hint="eastAsia" w:eastAsia="仿宋_GB2312"/>
                <w:kern w:val="0"/>
                <w:szCs w:val="21"/>
              </w:rPr>
              <w:t>考查</w:t>
            </w:r>
          </w:p>
        </w:tc>
        <w:tc>
          <w:tcPr>
            <w:tcW w:w="567" w:type="dxa"/>
            <w:vMerge w:val="continue"/>
            <w:vAlign w:val="center"/>
          </w:tcPr>
          <w:p>
            <w:pPr>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34" w:type="dxa"/>
            <w:vMerge w:val="continue"/>
            <w:vAlign w:val="center"/>
          </w:tcPr>
          <w:p>
            <w:pPr>
              <w:jc w:val="center"/>
              <w:rPr>
                <w:rFonts w:eastAsia="仿宋_GB2312"/>
                <w:szCs w:val="21"/>
              </w:rPr>
            </w:pPr>
          </w:p>
        </w:tc>
        <w:tc>
          <w:tcPr>
            <w:tcW w:w="850" w:type="dxa"/>
            <w:vMerge w:val="continue"/>
            <w:vAlign w:val="center"/>
          </w:tcPr>
          <w:p>
            <w:pPr>
              <w:ind w:left="-63" w:leftChars="-30" w:right="-63" w:rightChars="-30"/>
              <w:jc w:val="center"/>
              <w:rPr>
                <w:rFonts w:eastAsia="仿宋_GB2312"/>
                <w:szCs w:val="21"/>
              </w:rPr>
            </w:pPr>
          </w:p>
        </w:tc>
        <w:tc>
          <w:tcPr>
            <w:tcW w:w="1276" w:type="dxa"/>
            <w:vAlign w:val="center"/>
          </w:tcPr>
          <w:p>
            <w:pPr>
              <w:widowControl/>
              <w:jc w:val="center"/>
              <w:textAlignment w:val="center"/>
              <w:rPr>
                <w:rFonts w:eastAsia="仿宋_GB2312"/>
                <w:sz w:val="20"/>
                <w:szCs w:val="20"/>
              </w:rPr>
            </w:pPr>
            <w:r>
              <w:rPr>
                <w:rFonts w:eastAsia="等线"/>
                <w:kern w:val="0"/>
                <w:szCs w:val="21"/>
              </w:rPr>
              <w:t>S107M086</w:t>
            </w:r>
          </w:p>
        </w:tc>
        <w:tc>
          <w:tcPr>
            <w:tcW w:w="3371" w:type="dxa"/>
            <w:vAlign w:val="center"/>
          </w:tcPr>
          <w:p>
            <w:pPr>
              <w:rPr>
                <w:rFonts w:eastAsia="仿宋_GB2312"/>
                <w:szCs w:val="21"/>
              </w:rPr>
            </w:pPr>
            <w:r>
              <w:rPr>
                <w:rFonts w:hint="eastAsia" w:eastAsia="仿宋_GB2312"/>
                <w:szCs w:val="21"/>
              </w:rPr>
              <w:t>数据挖掘与精准营销</w:t>
            </w:r>
          </w:p>
        </w:tc>
        <w:tc>
          <w:tcPr>
            <w:tcW w:w="567" w:type="dxa"/>
            <w:vAlign w:val="center"/>
          </w:tcPr>
          <w:p>
            <w:pPr>
              <w:jc w:val="center"/>
              <w:rPr>
                <w:rFonts w:eastAsia="仿宋_GB2312"/>
                <w:szCs w:val="21"/>
              </w:rPr>
            </w:pPr>
            <w:r>
              <w:rPr>
                <w:rFonts w:eastAsia="仿宋_GB2312"/>
                <w:szCs w:val="21"/>
              </w:rPr>
              <w:t>1</w:t>
            </w:r>
          </w:p>
        </w:tc>
        <w:tc>
          <w:tcPr>
            <w:tcW w:w="708" w:type="dxa"/>
            <w:vAlign w:val="center"/>
          </w:tcPr>
          <w:p>
            <w:pPr>
              <w:jc w:val="center"/>
              <w:rPr>
                <w:rFonts w:eastAsia="仿宋_GB2312"/>
                <w:kern w:val="0"/>
                <w:szCs w:val="21"/>
              </w:rPr>
            </w:pPr>
            <w:r>
              <w:rPr>
                <w:rFonts w:hint="eastAsia" w:eastAsia="仿宋_GB2312"/>
                <w:kern w:val="0"/>
                <w:szCs w:val="21"/>
              </w:rPr>
              <w:t>春</w:t>
            </w:r>
          </w:p>
        </w:tc>
        <w:tc>
          <w:tcPr>
            <w:tcW w:w="709" w:type="dxa"/>
            <w:vAlign w:val="center"/>
          </w:tcPr>
          <w:p>
            <w:pPr>
              <w:jc w:val="center"/>
              <w:rPr>
                <w:rFonts w:eastAsia="仿宋_GB2312"/>
              </w:rPr>
            </w:pPr>
            <w:r>
              <w:rPr>
                <w:rFonts w:hint="eastAsia" w:eastAsia="仿宋_GB2312"/>
                <w:kern w:val="0"/>
                <w:szCs w:val="21"/>
              </w:rPr>
              <w:t>考查</w:t>
            </w:r>
          </w:p>
        </w:tc>
        <w:tc>
          <w:tcPr>
            <w:tcW w:w="567" w:type="dxa"/>
            <w:vMerge w:val="continue"/>
            <w:vAlign w:val="center"/>
          </w:tcPr>
          <w:p>
            <w:pPr>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34" w:type="dxa"/>
            <w:vMerge w:val="continue"/>
            <w:vAlign w:val="center"/>
          </w:tcPr>
          <w:p>
            <w:pPr>
              <w:jc w:val="center"/>
              <w:rPr>
                <w:rFonts w:eastAsia="仿宋_GB2312"/>
                <w:szCs w:val="21"/>
              </w:rPr>
            </w:pPr>
          </w:p>
        </w:tc>
        <w:tc>
          <w:tcPr>
            <w:tcW w:w="850" w:type="dxa"/>
            <w:vMerge w:val="continue"/>
            <w:vAlign w:val="center"/>
          </w:tcPr>
          <w:p>
            <w:pPr>
              <w:ind w:left="-63" w:leftChars="-30" w:right="-63" w:rightChars="-30"/>
              <w:jc w:val="center"/>
              <w:rPr>
                <w:rFonts w:eastAsia="仿宋_GB2312"/>
                <w:szCs w:val="21"/>
              </w:rPr>
            </w:pPr>
          </w:p>
        </w:tc>
        <w:tc>
          <w:tcPr>
            <w:tcW w:w="1276" w:type="dxa"/>
            <w:vAlign w:val="center"/>
          </w:tcPr>
          <w:p>
            <w:pPr>
              <w:widowControl/>
              <w:jc w:val="center"/>
              <w:textAlignment w:val="center"/>
              <w:rPr>
                <w:rFonts w:eastAsia="仿宋_GB2312"/>
                <w:sz w:val="20"/>
                <w:szCs w:val="20"/>
              </w:rPr>
            </w:pPr>
            <w:r>
              <w:rPr>
                <w:rFonts w:eastAsia="等线"/>
                <w:kern w:val="0"/>
                <w:szCs w:val="21"/>
              </w:rPr>
              <w:t>S107M087</w:t>
            </w:r>
          </w:p>
        </w:tc>
        <w:tc>
          <w:tcPr>
            <w:tcW w:w="3371" w:type="dxa"/>
            <w:vAlign w:val="center"/>
          </w:tcPr>
          <w:p>
            <w:pPr>
              <w:rPr>
                <w:rFonts w:eastAsia="仿宋_GB2312"/>
                <w:szCs w:val="21"/>
              </w:rPr>
            </w:pPr>
            <w:r>
              <w:rPr>
                <w:rFonts w:hint="eastAsia" w:eastAsia="仿宋_GB2312"/>
                <w:szCs w:val="21"/>
              </w:rPr>
              <w:t>金融大数据分析</w:t>
            </w:r>
          </w:p>
        </w:tc>
        <w:tc>
          <w:tcPr>
            <w:tcW w:w="567" w:type="dxa"/>
            <w:vAlign w:val="center"/>
          </w:tcPr>
          <w:p>
            <w:pPr>
              <w:jc w:val="center"/>
              <w:rPr>
                <w:rFonts w:eastAsia="仿宋_GB2312"/>
                <w:szCs w:val="21"/>
              </w:rPr>
            </w:pPr>
            <w:r>
              <w:rPr>
                <w:rFonts w:eastAsia="仿宋_GB2312"/>
                <w:szCs w:val="21"/>
              </w:rPr>
              <w:t>1</w:t>
            </w:r>
          </w:p>
        </w:tc>
        <w:tc>
          <w:tcPr>
            <w:tcW w:w="708" w:type="dxa"/>
            <w:vAlign w:val="center"/>
          </w:tcPr>
          <w:p>
            <w:pPr>
              <w:jc w:val="center"/>
              <w:rPr>
                <w:rFonts w:eastAsia="仿宋_GB2312"/>
                <w:kern w:val="0"/>
                <w:szCs w:val="21"/>
              </w:rPr>
            </w:pPr>
            <w:r>
              <w:rPr>
                <w:rFonts w:hint="eastAsia" w:eastAsia="仿宋_GB2312"/>
                <w:kern w:val="0"/>
                <w:szCs w:val="21"/>
              </w:rPr>
              <w:t>春</w:t>
            </w:r>
          </w:p>
        </w:tc>
        <w:tc>
          <w:tcPr>
            <w:tcW w:w="709" w:type="dxa"/>
            <w:vAlign w:val="center"/>
          </w:tcPr>
          <w:p>
            <w:pPr>
              <w:jc w:val="center"/>
              <w:rPr>
                <w:rFonts w:eastAsia="仿宋_GB2312"/>
              </w:rPr>
            </w:pPr>
            <w:r>
              <w:rPr>
                <w:rFonts w:hint="eastAsia" w:eastAsia="仿宋_GB2312"/>
                <w:kern w:val="0"/>
                <w:szCs w:val="21"/>
              </w:rPr>
              <w:t>考查</w:t>
            </w:r>
          </w:p>
        </w:tc>
        <w:tc>
          <w:tcPr>
            <w:tcW w:w="567" w:type="dxa"/>
            <w:vMerge w:val="continue"/>
            <w:vAlign w:val="center"/>
          </w:tcPr>
          <w:p>
            <w:pPr>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34" w:type="dxa"/>
            <w:vMerge w:val="continue"/>
            <w:vAlign w:val="center"/>
          </w:tcPr>
          <w:p>
            <w:pPr>
              <w:jc w:val="center"/>
              <w:rPr>
                <w:rFonts w:eastAsia="仿宋_GB2312"/>
                <w:szCs w:val="21"/>
              </w:rPr>
            </w:pPr>
          </w:p>
        </w:tc>
        <w:tc>
          <w:tcPr>
            <w:tcW w:w="850" w:type="dxa"/>
            <w:vMerge w:val="restart"/>
            <w:vAlign w:val="center"/>
          </w:tcPr>
          <w:p>
            <w:pPr>
              <w:ind w:left="-63" w:leftChars="-30" w:right="-63" w:rightChars="-30"/>
              <w:jc w:val="center"/>
              <w:rPr>
                <w:rFonts w:eastAsia="仿宋_GB2312"/>
                <w:szCs w:val="21"/>
              </w:rPr>
            </w:pPr>
            <w:r>
              <w:rPr>
                <w:rFonts w:hint="eastAsia" w:eastAsia="仿宋_GB2312"/>
                <w:szCs w:val="21"/>
              </w:rPr>
              <w:t>方向四：人力资源管理与领导力</w:t>
            </w:r>
          </w:p>
        </w:tc>
        <w:tc>
          <w:tcPr>
            <w:tcW w:w="1276" w:type="dxa"/>
            <w:vAlign w:val="center"/>
          </w:tcPr>
          <w:p>
            <w:pPr>
              <w:widowControl/>
              <w:jc w:val="center"/>
              <w:textAlignment w:val="center"/>
              <w:rPr>
                <w:rFonts w:eastAsia="仿宋_GB2312"/>
                <w:sz w:val="20"/>
                <w:szCs w:val="20"/>
              </w:rPr>
            </w:pPr>
            <w:r>
              <w:rPr>
                <w:rFonts w:eastAsia="等线"/>
                <w:kern w:val="0"/>
                <w:szCs w:val="21"/>
              </w:rPr>
              <w:t>S107M088</w:t>
            </w:r>
          </w:p>
        </w:tc>
        <w:tc>
          <w:tcPr>
            <w:tcW w:w="3371" w:type="dxa"/>
            <w:vAlign w:val="center"/>
          </w:tcPr>
          <w:p>
            <w:pPr>
              <w:rPr>
                <w:rFonts w:eastAsia="仿宋_GB2312"/>
                <w:szCs w:val="21"/>
              </w:rPr>
            </w:pPr>
            <w:r>
              <w:rPr>
                <w:rFonts w:hint="eastAsia" w:eastAsia="仿宋_GB2312"/>
                <w:szCs w:val="21"/>
              </w:rPr>
              <w:t>薪酬管理</w:t>
            </w:r>
          </w:p>
        </w:tc>
        <w:tc>
          <w:tcPr>
            <w:tcW w:w="567" w:type="dxa"/>
            <w:vAlign w:val="center"/>
          </w:tcPr>
          <w:p>
            <w:pPr>
              <w:jc w:val="center"/>
              <w:rPr>
                <w:rFonts w:eastAsia="仿宋_GB2312"/>
                <w:szCs w:val="21"/>
              </w:rPr>
            </w:pPr>
            <w:r>
              <w:rPr>
                <w:rFonts w:eastAsia="仿宋_GB2312"/>
                <w:szCs w:val="21"/>
              </w:rPr>
              <w:t>1</w:t>
            </w:r>
          </w:p>
        </w:tc>
        <w:tc>
          <w:tcPr>
            <w:tcW w:w="708" w:type="dxa"/>
            <w:vAlign w:val="center"/>
          </w:tcPr>
          <w:p>
            <w:pPr>
              <w:jc w:val="center"/>
              <w:rPr>
                <w:rFonts w:eastAsia="仿宋_GB2312"/>
                <w:kern w:val="0"/>
                <w:szCs w:val="21"/>
              </w:rPr>
            </w:pPr>
            <w:r>
              <w:rPr>
                <w:rFonts w:hint="eastAsia" w:eastAsia="仿宋_GB2312"/>
                <w:kern w:val="0"/>
                <w:szCs w:val="21"/>
              </w:rPr>
              <w:t>春</w:t>
            </w:r>
          </w:p>
        </w:tc>
        <w:tc>
          <w:tcPr>
            <w:tcW w:w="709" w:type="dxa"/>
            <w:vAlign w:val="center"/>
          </w:tcPr>
          <w:p>
            <w:pPr>
              <w:jc w:val="center"/>
              <w:rPr>
                <w:rFonts w:eastAsia="仿宋_GB2312"/>
              </w:rPr>
            </w:pPr>
            <w:r>
              <w:rPr>
                <w:rFonts w:hint="eastAsia" w:eastAsia="仿宋_GB2312"/>
                <w:kern w:val="0"/>
                <w:szCs w:val="21"/>
              </w:rPr>
              <w:t>考查</w:t>
            </w:r>
          </w:p>
        </w:tc>
        <w:tc>
          <w:tcPr>
            <w:tcW w:w="567" w:type="dxa"/>
            <w:vMerge w:val="continue"/>
            <w:vAlign w:val="center"/>
          </w:tcPr>
          <w:p>
            <w:pPr>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34" w:type="dxa"/>
            <w:vMerge w:val="continue"/>
            <w:vAlign w:val="center"/>
          </w:tcPr>
          <w:p>
            <w:pPr>
              <w:jc w:val="center"/>
              <w:rPr>
                <w:rFonts w:eastAsia="仿宋_GB2312"/>
                <w:szCs w:val="21"/>
              </w:rPr>
            </w:pPr>
          </w:p>
        </w:tc>
        <w:tc>
          <w:tcPr>
            <w:tcW w:w="850" w:type="dxa"/>
            <w:vMerge w:val="continue"/>
            <w:vAlign w:val="center"/>
          </w:tcPr>
          <w:p>
            <w:pPr>
              <w:ind w:left="-63" w:leftChars="-30" w:right="-63" w:rightChars="-30"/>
              <w:jc w:val="center"/>
              <w:rPr>
                <w:rFonts w:eastAsia="仿宋_GB2312"/>
                <w:szCs w:val="21"/>
              </w:rPr>
            </w:pPr>
          </w:p>
        </w:tc>
        <w:tc>
          <w:tcPr>
            <w:tcW w:w="1276" w:type="dxa"/>
            <w:vAlign w:val="center"/>
          </w:tcPr>
          <w:p>
            <w:pPr>
              <w:widowControl/>
              <w:jc w:val="center"/>
              <w:textAlignment w:val="center"/>
              <w:rPr>
                <w:rFonts w:eastAsia="仿宋_GB2312"/>
                <w:sz w:val="20"/>
                <w:szCs w:val="20"/>
              </w:rPr>
            </w:pPr>
            <w:r>
              <w:rPr>
                <w:rFonts w:eastAsia="等线"/>
                <w:kern w:val="0"/>
                <w:szCs w:val="21"/>
              </w:rPr>
              <w:t>S107M089</w:t>
            </w:r>
          </w:p>
        </w:tc>
        <w:tc>
          <w:tcPr>
            <w:tcW w:w="3371" w:type="dxa"/>
            <w:vAlign w:val="center"/>
          </w:tcPr>
          <w:p>
            <w:pPr>
              <w:rPr>
                <w:rFonts w:eastAsia="仿宋_GB2312"/>
                <w:szCs w:val="21"/>
              </w:rPr>
            </w:pPr>
            <w:r>
              <w:rPr>
                <w:rFonts w:hint="eastAsia" w:eastAsia="仿宋_GB2312"/>
                <w:szCs w:val="21"/>
              </w:rPr>
              <w:t>员工绩效评估</w:t>
            </w:r>
          </w:p>
        </w:tc>
        <w:tc>
          <w:tcPr>
            <w:tcW w:w="567" w:type="dxa"/>
            <w:vAlign w:val="center"/>
          </w:tcPr>
          <w:p>
            <w:pPr>
              <w:jc w:val="center"/>
              <w:rPr>
                <w:rFonts w:eastAsia="仿宋_GB2312"/>
                <w:szCs w:val="21"/>
              </w:rPr>
            </w:pPr>
            <w:r>
              <w:rPr>
                <w:rFonts w:eastAsia="仿宋_GB2312"/>
                <w:szCs w:val="21"/>
              </w:rPr>
              <w:t>1</w:t>
            </w:r>
          </w:p>
        </w:tc>
        <w:tc>
          <w:tcPr>
            <w:tcW w:w="708" w:type="dxa"/>
            <w:vAlign w:val="center"/>
          </w:tcPr>
          <w:p>
            <w:pPr>
              <w:jc w:val="center"/>
              <w:rPr>
                <w:rFonts w:eastAsia="仿宋_GB2312"/>
                <w:kern w:val="0"/>
                <w:szCs w:val="21"/>
              </w:rPr>
            </w:pPr>
            <w:r>
              <w:rPr>
                <w:rFonts w:hint="eastAsia" w:eastAsia="仿宋_GB2312"/>
                <w:kern w:val="0"/>
                <w:szCs w:val="21"/>
              </w:rPr>
              <w:t>春</w:t>
            </w:r>
          </w:p>
        </w:tc>
        <w:tc>
          <w:tcPr>
            <w:tcW w:w="709" w:type="dxa"/>
            <w:vAlign w:val="center"/>
          </w:tcPr>
          <w:p>
            <w:pPr>
              <w:jc w:val="center"/>
              <w:rPr>
                <w:rFonts w:eastAsia="仿宋_GB2312"/>
              </w:rPr>
            </w:pPr>
            <w:r>
              <w:rPr>
                <w:rFonts w:hint="eastAsia" w:eastAsia="仿宋_GB2312"/>
                <w:kern w:val="0"/>
                <w:szCs w:val="21"/>
              </w:rPr>
              <w:t>考查</w:t>
            </w:r>
          </w:p>
        </w:tc>
        <w:tc>
          <w:tcPr>
            <w:tcW w:w="567" w:type="dxa"/>
            <w:vMerge w:val="continue"/>
            <w:vAlign w:val="center"/>
          </w:tcPr>
          <w:p>
            <w:pPr>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34" w:type="dxa"/>
            <w:vMerge w:val="continue"/>
            <w:vAlign w:val="center"/>
          </w:tcPr>
          <w:p>
            <w:pPr>
              <w:jc w:val="center"/>
              <w:rPr>
                <w:rFonts w:eastAsia="仿宋_GB2312"/>
                <w:szCs w:val="21"/>
              </w:rPr>
            </w:pPr>
          </w:p>
        </w:tc>
        <w:tc>
          <w:tcPr>
            <w:tcW w:w="850" w:type="dxa"/>
            <w:vMerge w:val="continue"/>
            <w:vAlign w:val="center"/>
          </w:tcPr>
          <w:p>
            <w:pPr>
              <w:ind w:left="-63" w:leftChars="-30" w:right="-63" w:rightChars="-30"/>
              <w:jc w:val="center"/>
              <w:rPr>
                <w:rFonts w:eastAsia="仿宋_GB2312"/>
                <w:szCs w:val="21"/>
              </w:rPr>
            </w:pPr>
          </w:p>
        </w:tc>
        <w:tc>
          <w:tcPr>
            <w:tcW w:w="1276" w:type="dxa"/>
            <w:vAlign w:val="center"/>
          </w:tcPr>
          <w:p>
            <w:pPr>
              <w:widowControl/>
              <w:jc w:val="center"/>
              <w:textAlignment w:val="center"/>
              <w:rPr>
                <w:rFonts w:eastAsia="仿宋_GB2312"/>
                <w:sz w:val="20"/>
                <w:szCs w:val="20"/>
              </w:rPr>
            </w:pPr>
            <w:r>
              <w:rPr>
                <w:rFonts w:eastAsia="等线"/>
                <w:kern w:val="0"/>
                <w:szCs w:val="21"/>
              </w:rPr>
              <w:t>S107M090</w:t>
            </w:r>
          </w:p>
        </w:tc>
        <w:tc>
          <w:tcPr>
            <w:tcW w:w="3371" w:type="dxa"/>
            <w:vAlign w:val="center"/>
          </w:tcPr>
          <w:p>
            <w:pPr>
              <w:rPr>
                <w:rFonts w:eastAsia="仿宋_GB2312"/>
                <w:szCs w:val="21"/>
              </w:rPr>
            </w:pPr>
            <w:r>
              <w:rPr>
                <w:rFonts w:hint="eastAsia" w:eastAsia="仿宋_GB2312"/>
                <w:szCs w:val="21"/>
              </w:rPr>
              <w:t>人力资源测量与评价（实训）</w:t>
            </w:r>
          </w:p>
        </w:tc>
        <w:tc>
          <w:tcPr>
            <w:tcW w:w="567" w:type="dxa"/>
            <w:vAlign w:val="center"/>
          </w:tcPr>
          <w:p>
            <w:pPr>
              <w:jc w:val="center"/>
              <w:rPr>
                <w:rFonts w:eastAsia="仿宋_GB2312"/>
                <w:szCs w:val="21"/>
              </w:rPr>
            </w:pPr>
            <w:r>
              <w:rPr>
                <w:rFonts w:eastAsia="仿宋_GB2312"/>
                <w:szCs w:val="21"/>
              </w:rPr>
              <w:t>1</w:t>
            </w:r>
          </w:p>
        </w:tc>
        <w:tc>
          <w:tcPr>
            <w:tcW w:w="708" w:type="dxa"/>
            <w:vAlign w:val="center"/>
          </w:tcPr>
          <w:p>
            <w:pPr>
              <w:jc w:val="center"/>
              <w:rPr>
                <w:rFonts w:eastAsia="仿宋_GB2312"/>
                <w:kern w:val="0"/>
                <w:szCs w:val="21"/>
              </w:rPr>
            </w:pPr>
            <w:r>
              <w:rPr>
                <w:rFonts w:hint="eastAsia" w:eastAsia="仿宋_GB2312"/>
                <w:kern w:val="0"/>
                <w:szCs w:val="21"/>
              </w:rPr>
              <w:t>春</w:t>
            </w:r>
          </w:p>
        </w:tc>
        <w:tc>
          <w:tcPr>
            <w:tcW w:w="709" w:type="dxa"/>
            <w:vAlign w:val="center"/>
          </w:tcPr>
          <w:p>
            <w:pPr>
              <w:jc w:val="center"/>
              <w:rPr>
                <w:rFonts w:eastAsia="仿宋_GB2312"/>
              </w:rPr>
            </w:pPr>
            <w:r>
              <w:rPr>
                <w:rFonts w:hint="eastAsia" w:eastAsia="仿宋_GB2312"/>
                <w:kern w:val="0"/>
                <w:szCs w:val="21"/>
              </w:rPr>
              <w:t>考查</w:t>
            </w:r>
          </w:p>
        </w:tc>
        <w:tc>
          <w:tcPr>
            <w:tcW w:w="567" w:type="dxa"/>
            <w:vMerge w:val="continue"/>
            <w:vAlign w:val="center"/>
          </w:tcPr>
          <w:p>
            <w:pPr>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34" w:type="dxa"/>
            <w:vMerge w:val="continue"/>
            <w:vAlign w:val="center"/>
          </w:tcPr>
          <w:p>
            <w:pPr>
              <w:jc w:val="center"/>
              <w:rPr>
                <w:rFonts w:eastAsia="仿宋_GB2312"/>
                <w:szCs w:val="21"/>
              </w:rPr>
            </w:pPr>
          </w:p>
        </w:tc>
        <w:tc>
          <w:tcPr>
            <w:tcW w:w="850" w:type="dxa"/>
            <w:vMerge w:val="continue"/>
            <w:vAlign w:val="center"/>
          </w:tcPr>
          <w:p>
            <w:pPr>
              <w:ind w:left="-63" w:leftChars="-30" w:right="-63" w:rightChars="-30"/>
              <w:jc w:val="center"/>
              <w:rPr>
                <w:rFonts w:eastAsia="仿宋_GB2312"/>
                <w:szCs w:val="21"/>
              </w:rPr>
            </w:pPr>
          </w:p>
        </w:tc>
        <w:tc>
          <w:tcPr>
            <w:tcW w:w="1276" w:type="dxa"/>
            <w:vAlign w:val="center"/>
          </w:tcPr>
          <w:p>
            <w:pPr>
              <w:widowControl/>
              <w:jc w:val="center"/>
              <w:textAlignment w:val="center"/>
              <w:rPr>
                <w:rFonts w:eastAsia="仿宋_GB2312"/>
                <w:sz w:val="20"/>
                <w:szCs w:val="20"/>
              </w:rPr>
            </w:pPr>
            <w:r>
              <w:rPr>
                <w:rFonts w:eastAsia="等线"/>
                <w:kern w:val="0"/>
                <w:szCs w:val="21"/>
              </w:rPr>
              <w:t>S107M091</w:t>
            </w:r>
          </w:p>
        </w:tc>
        <w:tc>
          <w:tcPr>
            <w:tcW w:w="3371" w:type="dxa"/>
            <w:vAlign w:val="center"/>
          </w:tcPr>
          <w:p>
            <w:pPr>
              <w:rPr>
                <w:rFonts w:eastAsia="仿宋_GB2312"/>
                <w:szCs w:val="21"/>
              </w:rPr>
            </w:pPr>
            <w:r>
              <w:rPr>
                <w:rFonts w:hint="eastAsia" w:eastAsia="仿宋_GB2312"/>
                <w:szCs w:val="21"/>
              </w:rPr>
              <w:t>领导力与执行力</w:t>
            </w:r>
          </w:p>
        </w:tc>
        <w:tc>
          <w:tcPr>
            <w:tcW w:w="567" w:type="dxa"/>
            <w:vAlign w:val="center"/>
          </w:tcPr>
          <w:p>
            <w:pPr>
              <w:jc w:val="center"/>
              <w:rPr>
                <w:rFonts w:eastAsia="仿宋_GB2312"/>
                <w:szCs w:val="21"/>
              </w:rPr>
            </w:pPr>
            <w:r>
              <w:rPr>
                <w:rFonts w:eastAsia="仿宋_GB2312"/>
                <w:szCs w:val="21"/>
              </w:rPr>
              <w:t>1</w:t>
            </w:r>
          </w:p>
        </w:tc>
        <w:tc>
          <w:tcPr>
            <w:tcW w:w="708" w:type="dxa"/>
            <w:vAlign w:val="center"/>
          </w:tcPr>
          <w:p>
            <w:pPr>
              <w:jc w:val="center"/>
              <w:rPr>
                <w:rFonts w:eastAsia="仿宋_GB2312"/>
                <w:kern w:val="0"/>
                <w:szCs w:val="21"/>
              </w:rPr>
            </w:pPr>
            <w:r>
              <w:rPr>
                <w:rFonts w:hint="eastAsia" w:eastAsia="仿宋_GB2312"/>
                <w:kern w:val="0"/>
                <w:szCs w:val="21"/>
              </w:rPr>
              <w:t>春</w:t>
            </w:r>
          </w:p>
        </w:tc>
        <w:tc>
          <w:tcPr>
            <w:tcW w:w="709" w:type="dxa"/>
            <w:vAlign w:val="center"/>
          </w:tcPr>
          <w:p>
            <w:pPr>
              <w:jc w:val="center"/>
              <w:rPr>
                <w:rFonts w:eastAsia="仿宋_GB2312"/>
              </w:rPr>
            </w:pPr>
            <w:r>
              <w:rPr>
                <w:rFonts w:hint="eastAsia" w:eastAsia="仿宋_GB2312"/>
                <w:kern w:val="0"/>
                <w:szCs w:val="21"/>
              </w:rPr>
              <w:t>考查</w:t>
            </w:r>
          </w:p>
        </w:tc>
        <w:tc>
          <w:tcPr>
            <w:tcW w:w="567" w:type="dxa"/>
            <w:vMerge w:val="continue"/>
            <w:vAlign w:val="center"/>
          </w:tcPr>
          <w:p>
            <w:pPr>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34" w:type="dxa"/>
            <w:vMerge w:val="continue"/>
            <w:vAlign w:val="center"/>
          </w:tcPr>
          <w:p>
            <w:pPr>
              <w:jc w:val="center"/>
              <w:rPr>
                <w:rFonts w:eastAsia="仿宋_GB2312"/>
                <w:szCs w:val="21"/>
              </w:rPr>
            </w:pPr>
          </w:p>
        </w:tc>
        <w:tc>
          <w:tcPr>
            <w:tcW w:w="850" w:type="dxa"/>
            <w:vMerge w:val="continue"/>
            <w:vAlign w:val="center"/>
          </w:tcPr>
          <w:p>
            <w:pPr>
              <w:ind w:left="-63" w:leftChars="-30" w:right="-63" w:rightChars="-30"/>
              <w:jc w:val="center"/>
              <w:rPr>
                <w:rFonts w:eastAsia="仿宋_GB2312"/>
                <w:szCs w:val="21"/>
              </w:rPr>
            </w:pPr>
          </w:p>
        </w:tc>
        <w:tc>
          <w:tcPr>
            <w:tcW w:w="1276" w:type="dxa"/>
            <w:vAlign w:val="center"/>
          </w:tcPr>
          <w:p>
            <w:pPr>
              <w:widowControl/>
              <w:jc w:val="center"/>
              <w:textAlignment w:val="center"/>
              <w:rPr>
                <w:rFonts w:eastAsia="仿宋_GB2312"/>
                <w:sz w:val="20"/>
                <w:szCs w:val="20"/>
              </w:rPr>
            </w:pPr>
            <w:r>
              <w:rPr>
                <w:rFonts w:eastAsia="等线"/>
                <w:kern w:val="0"/>
                <w:szCs w:val="21"/>
              </w:rPr>
              <w:t>S107M092</w:t>
            </w:r>
          </w:p>
        </w:tc>
        <w:tc>
          <w:tcPr>
            <w:tcW w:w="3371" w:type="dxa"/>
            <w:vAlign w:val="center"/>
          </w:tcPr>
          <w:p>
            <w:pPr>
              <w:rPr>
                <w:rFonts w:eastAsia="仿宋_GB2312"/>
                <w:szCs w:val="21"/>
              </w:rPr>
            </w:pPr>
            <w:r>
              <w:rPr>
                <w:rFonts w:hint="eastAsia" w:eastAsia="仿宋_GB2312"/>
                <w:szCs w:val="21"/>
              </w:rPr>
              <w:t>企业员工培训管理</w:t>
            </w:r>
          </w:p>
        </w:tc>
        <w:tc>
          <w:tcPr>
            <w:tcW w:w="567" w:type="dxa"/>
            <w:vAlign w:val="center"/>
          </w:tcPr>
          <w:p>
            <w:pPr>
              <w:jc w:val="center"/>
              <w:rPr>
                <w:rFonts w:eastAsia="仿宋_GB2312"/>
                <w:szCs w:val="21"/>
              </w:rPr>
            </w:pPr>
            <w:r>
              <w:rPr>
                <w:rFonts w:eastAsia="仿宋_GB2312"/>
                <w:szCs w:val="21"/>
              </w:rPr>
              <w:t>1</w:t>
            </w:r>
          </w:p>
        </w:tc>
        <w:tc>
          <w:tcPr>
            <w:tcW w:w="708" w:type="dxa"/>
            <w:vAlign w:val="center"/>
          </w:tcPr>
          <w:p>
            <w:pPr>
              <w:jc w:val="center"/>
              <w:rPr>
                <w:rFonts w:eastAsia="仿宋_GB2312"/>
                <w:kern w:val="0"/>
                <w:szCs w:val="21"/>
              </w:rPr>
            </w:pPr>
            <w:r>
              <w:rPr>
                <w:rFonts w:hint="eastAsia" w:eastAsia="仿宋_GB2312"/>
                <w:kern w:val="0"/>
                <w:szCs w:val="21"/>
              </w:rPr>
              <w:t>春</w:t>
            </w:r>
          </w:p>
        </w:tc>
        <w:tc>
          <w:tcPr>
            <w:tcW w:w="709" w:type="dxa"/>
            <w:vAlign w:val="center"/>
          </w:tcPr>
          <w:p>
            <w:pPr>
              <w:jc w:val="center"/>
              <w:rPr>
                <w:rFonts w:eastAsia="仿宋_GB2312"/>
              </w:rPr>
            </w:pPr>
            <w:r>
              <w:rPr>
                <w:rFonts w:hint="eastAsia" w:eastAsia="仿宋_GB2312"/>
                <w:kern w:val="0"/>
                <w:szCs w:val="21"/>
              </w:rPr>
              <w:t>考查</w:t>
            </w:r>
          </w:p>
        </w:tc>
        <w:tc>
          <w:tcPr>
            <w:tcW w:w="567" w:type="dxa"/>
            <w:vMerge w:val="continue"/>
            <w:vAlign w:val="center"/>
          </w:tcPr>
          <w:p>
            <w:pPr>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34" w:type="dxa"/>
            <w:vMerge w:val="continue"/>
            <w:vAlign w:val="center"/>
          </w:tcPr>
          <w:p>
            <w:pPr>
              <w:jc w:val="center"/>
              <w:rPr>
                <w:rFonts w:eastAsia="仿宋_GB2312"/>
                <w:szCs w:val="21"/>
              </w:rPr>
            </w:pPr>
          </w:p>
        </w:tc>
        <w:tc>
          <w:tcPr>
            <w:tcW w:w="850" w:type="dxa"/>
            <w:vMerge w:val="continue"/>
            <w:vAlign w:val="center"/>
          </w:tcPr>
          <w:p>
            <w:pPr>
              <w:ind w:left="-63" w:leftChars="-30" w:right="-63" w:rightChars="-30"/>
              <w:jc w:val="center"/>
              <w:rPr>
                <w:rFonts w:eastAsia="仿宋_GB2312"/>
                <w:szCs w:val="21"/>
              </w:rPr>
            </w:pPr>
          </w:p>
        </w:tc>
        <w:tc>
          <w:tcPr>
            <w:tcW w:w="1276" w:type="dxa"/>
            <w:vAlign w:val="center"/>
          </w:tcPr>
          <w:p>
            <w:pPr>
              <w:widowControl/>
              <w:jc w:val="center"/>
              <w:textAlignment w:val="center"/>
              <w:rPr>
                <w:rFonts w:eastAsia="仿宋_GB2312"/>
                <w:sz w:val="20"/>
                <w:szCs w:val="20"/>
              </w:rPr>
            </w:pPr>
            <w:r>
              <w:rPr>
                <w:rFonts w:eastAsia="等线"/>
                <w:kern w:val="0"/>
                <w:szCs w:val="21"/>
              </w:rPr>
              <w:t>S107M093</w:t>
            </w:r>
          </w:p>
        </w:tc>
        <w:tc>
          <w:tcPr>
            <w:tcW w:w="3371" w:type="dxa"/>
            <w:vAlign w:val="center"/>
          </w:tcPr>
          <w:p>
            <w:pPr>
              <w:rPr>
                <w:rFonts w:eastAsia="仿宋_GB2312"/>
                <w:szCs w:val="21"/>
              </w:rPr>
            </w:pPr>
            <w:r>
              <w:rPr>
                <w:rFonts w:hint="eastAsia" w:eastAsia="仿宋_GB2312"/>
                <w:szCs w:val="21"/>
              </w:rPr>
              <w:t>本土化用人策略</w:t>
            </w:r>
          </w:p>
        </w:tc>
        <w:tc>
          <w:tcPr>
            <w:tcW w:w="567" w:type="dxa"/>
            <w:vAlign w:val="center"/>
          </w:tcPr>
          <w:p>
            <w:pPr>
              <w:jc w:val="center"/>
              <w:rPr>
                <w:rFonts w:eastAsia="仿宋_GB2312"/>
                <w:szCs w:val="21"/>
              </w:rPr>
            </w:pPr>
            <w:r>
              <w:rPr>
                <w:rFonts w:eastAsia="仿宋_GB2312"/>
                <w:szCs w:val="21"/>
              </w:rPr>
              <w:t>1</w:t>
            </w:r>
          </w:p>
        </w:tc>
        <w:tc>
          <w:tcPr>
            <w:tcW w:w="708" w:type="dxa"/>
            <w:vAlign w:val="center"/>
          </w:tcPr>
          <w:p>
            <w:pPr>
              <w:jc w:val="center"/>
              <w:rPr>
                <w:rFonts w:eastAsia="仿宋_GB2312"/>
                <w:kern w:val="0"/>
                <w:szCs w:val="21"/>
              </w:rPr>
            </w:pPr>
            <w:r>
              <w:rPr>
                <w:rFonts w:hint="eastAsia" w:eastAsia="仿宋_GB2312"/>
                <w:kern w:val="0"/>
                <w:szCs w:val="21"/>
              </w:rPr>
              <w:t>春</w:t>
            </w:r>
          </w:p>
        </w:tc>
        <w:tc>
          <w:tcPr>
            <w:tcW w:w="709" w:type="dxa"/>
            <w:vAlign w:val="center"/>
          </w:tcPr>
          <w:p>
            <w:pPr>
              <w:jc w:val="center"/>
              <w:rPr>
                <w:rFonts w:eastAsia="仿宋_GB2312"/>
              </w:rPr>
            </w:pPr>
            <w:r>
              <w:rPr>
                <w:rFonts w:hint="eastAsia" w:eastAsia="仿宋_GB2312"/>
                <w:kern w:val="0"/>
                <w:szCs w:val="21"/>
              </w:rPr>
              <w:t>考查</w:t>
            </w:r>
          </w:p>
        </w:tc>
        <w:tc>
          <w:tcPr>
            <w:tcW w:w="567" w:type="dxa"/>
            <w:vMerge w:val="continue"/>
            <w:vAlign w:val="center"/>
          </w:tcPr>
          <w:p>
            <w:pPr>
              <w:jc w:val="center"/>
              <w:rPr>
                <w:rFonts w:eastAsia="仿宋_GB2312"/>
                <w:szCs w:val="21"/>
              </w:rPr>
            </w:pPr>
          </w:p>
        </w:tc>
      </w:tr>
    </w:tbl>
    <w:p/>
    <w:tbl>
      <w:tblPr>
        <w:tblStyle w:val="20"/>
        <w:tblW w:w="85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850"/>
        <w:gridCol w:w="1276"/>
        <w:gridCol w:w="3371"/>
        <w:gridCol w:w="567"/>
        <w:gridCol w:w="708"/>
        <w:gridCol w:w="709"/>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34" w:type="dxa"/>
            <w:vMerge w:val="restart"/>
            <w:vAlign w:val="center"/>
          </w:tcPr>
          <w:p>
            <w:pPr>
              <w:jc w:val="center"/>
              <w:rPr>
                <w:rFonts w:eastAsia="仿宋_GB2312"/>
                <w:szCs w:val="21"/>
              </w:rPr>
            </w:pPr>
          </w:p>
        </w:tc>
        <w:tc>
          <w:tcPr>
            <w:tcW w:w="850" w:type="dxa"/>
            <w:vMerge w:val="restart"/>
            <w:vAlign w:val="center"/>
          </w:tcPr>
          <w:p>
            <w:pPr>
              <w:jc w:val="center"/>
              <w:rPr>
                <w:rFonts w:eastAsia="仿宋_GB2312"/>
                <w:b/>
                <w:szCs w:val="21"/>
              </w:rPr>
            </w:pPr>
            <w:r>
              <w:rPr>
                <w:rFonts w:hint="eastAsia" w:eastAsia="仿宋_GB2312"/>
                <w:b/>
                <w:szCs w:val="21"/>
              </w:rPr>
              <w:t>课程</w:t>
            </w:r>
          </w:p>
          <w:p>
            <w:pPr>
              <w:jc w:val="center"/>
              <w:rPr>
                <w:rFonts w:eastAsia="仿宋_GB2312"/>
                <w:b/>
                <w:szCs w:val="21"/>
              </w:rPr>
            </w:pPr>
            <w:r>
              <w:rPr>
                <w:rFonts w:hint="eastAsia" w:eastAsia="仿宋_GB2312"/>
                <w:b/>
                <w:szCs w:val="21"/>
              </w:rPr>
              <w:t>类型</w:t>
            </w:r>
          </w:p>
        </w:tc>
        <w:tc>
          <w:tcPr>
            <w:tcW w:w="1276" w:type="dxa"/>
            <w:vAlign w:val="center"/>
          </w:tcPr>
          <w:p>
            <w:pPr>
              <w:jc w:val="center"/>
              <w:rPr>
                <w:rFonts w:eastAsia="仿宋_GB2312"/>
                <w:b/>
                <w:szCs w:val="21"/>
              </w:rPr>
            </w:pPr>
            <w:r>
              <w:rPr>
                <w:rFonts w:hint="eastAsia" w:eastAsia="仿宋_GB2312"/>
                <w:b/>
                <w:szCs w:val="21"/>
              </w:rPr>
              <w:t>课程编号</w:t>
            </w:r>
          </w:p>
        </w:tc>
        <w:tc>
          <w:tcPr>
            <w:tcW w:w="3371" w:type="dxa"/>
            <w:vAlign w:val="center"/>
          </w:tcPr>
          <w:p>
            <w:pPr>
              <w:jc w:val="center"/>
              <w:rPr>
                <w:rFonts w:eastAsia="仿宋_GB2312"/>
                <w:b/>
                <w:szCs w:val="21"/>
              </w:rPr>
            </w:pPr>
            <w:r>
              <w:rPr>
                <w:rFonts w:hint="eastAsia" w:eastAsia="仿宋_GB2312"/>
                <w:b/>
                <w:szCs w:val="21"/>
              </w:rPr>
              <w:t>课程名称</w:t>
            </w:r>
          </w:p>
        </w:tc>
        <w:tc>
          <w:tcPr>
            <w:tcW w:w="567" w:type="dxa"/>
            <w:vAlign w:val="center"/>
          </w:tcPr>
          <w:p>
            <w:pPr>
              <w:jc w:val="center"/>
              <w:rPr>
                <w:rFonts w:eastAsia="仿宋_GB2312"/>
                <w:b/>
                <w:szCs w:val="21"/>
              </w:rPr>
            </w:pPr>
            <w:r>
              <w:rPr>
                <w:rFonts w:hint="eastAsia" w:eastAsia="仿宋_GB2312"/>
                <w:b/>
                <w:szCs w:val="21"/>
              </w:rPr>
              <w:t>学分</w:t>
            </w:r>
          </w:p>
        </w:tc>
        <w:tc>
          <w:tcPr>
            <w:tcW w:w="708" w:type="dxa"/>
            <w:vAlign w:val="center"/>
          </w:tcPr>
          <w:p>
            <w:pPr>
              <w:jc w:val="center"/>
              <w:rPr>
                <w:rFonts w:eastAsia="仿宋_GB2312"/>
                <w:b/>
                <w:szCs w:val="21"/>
              </w:rPr>
            </w:pPr>
            <w:r>
              <w:rPr>
                <w:rFonts w:hint="eastAsia" w:eastAsia="仿宋_GB2312"/>
                <w:b/>
                <w:szCs w:val="21"/>
              </w:rPr>
              <w:t>开课</w:t>
            </w:r>
          </w:p>
          <w:p>
            <w:pPr>
              <w:jc w:val="center"/>
              <w:rPr>
                <w:rFonts w:eastAsia="仿宋_GB2312"/>
                <w:b/>
                <w:szCs w:val="21"/>
              </w:rPr>
            </w:pPr>
            <w:r>
              <w:rPr>
                <w:rFonts w:hint="eastAsia" w:eastAsia="仿宋_GB2312"/>
                <w:b/>
                <w:szCs w:val="21"/>
              </w:rPr>
              <w:t>学期</w:t>
            </w:r>
          </w:p>
        </w:tc>
        <w:tc>
          <w:tcPr>
            <w:tcW w:w="709" w:type="dxa"/>
            <w:vAlign w:val="center"/>
          </w:tcPr>
          <w:p>
            <w:pPr>
              <w:jc w:val="center"/>
              <w:rPr>
                <w:rFonts w:eastAsia="仿宋_GB2312"/>
                <w:b/>
                <w:szCs w:val="21"/>
              </w:rPr>
            </w:pPr>
            <w:r>
              <w:rPr>
                <w:rFonts w:hint="eastAsia" w:eastAsia="仿宋_GB2312"/>
                <w:b/>
                <w:szCs w:val="21"/>
              </w:rPr>
              <w:t>考核</w:t>
            </w:r>
          </w:p>
          <w:p>
            <w:pPr>
              <w:jc w:val="center"/>
              <w:rPr>
                <w:rFonts w:eastAsia="仿宋_GB2312"/>
                <w:b/>
                <w:szCs w:val="21"/>
              </w:rPr>
            </w:pPr>
            <w:r>
              <w:rPr>
                <w:rFonts w:hint="eastAsia" w:eastAsia="仿宋_GB2312"/>
                <w:b/>
                <w:szCs w:val="21"/>
              </w:rPr>
              <w:t>方式</w:t>
            </w:r>
          </w:p>
        </w:tc>
        <w:tc>
          <w:tcPr>
            <w:tcW w:w="567" w:type="dxa"/>
            <w:vMerge w:val="restart"/>
            <w:vAlign w:val="center"/>
          </w:tcPr>
          <w:p>
            <w:pPr>
              <w:jc w:val="center"/>
              <w:rPr>
                <w:rFonts w:eastAsia="仿宋_GB2312"/>
                <w:b/>
                <w:szCs w:val="21"/>
              </w:rPr>
            </w:pPr>
            <w:r>
              <w:rPr>
                <w:rFonts w:hint="eastAsia" w:eastAsia="仿宋_GB2312"/>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34" w:type="dxa"/>
            <w:vMerge w:val="restart"/>
            <w:vAlign w:val="center"/>
          </w:tcPr>
          <w:p>
            <w:pPr>
              <w:jc w:val="center"/>
              <w:rPr>
                <w:rFonts w:eastAsia="仿宋_GB2312"/>
                <w:szCs w:val="21"/>
              </w:rPr>
            </w:pPr>
          </w:p>
        </w:tc>
        <w:tc>
          <w:tcPr>
            <w:tcW w:w="850" w:type="dxa"/>
            <w:vMerge w:val="restart"/>
            <w:vAlign w:val="center"/>
          </w:tcPr>
          <w:p>
            <w:pPr>
              <w:ind w:left="-63" w:leftChars="-30" w:right="-63" w:rightChars="-30"/>
              <w:jc w:val="center"/>
              <w:rPr>
                <w:rFonts w:eastAsia="仿宋_GB2312"/>
                <w:szCs w:val="21"/>
              </w:rPr>
            </w:pPr>
            <w:r>
              <w:rPr>
                <w:rFonts w:hint="eastAsia" w:eastAsia="仿宋_GB2312"/>
                <w:szCs w:val="21"/>
              </w:rPr>
              <w:t>方向五：新经济与市场营销</w:t>
            </w:r>
          </w:p>
        </w:tc>
        <w:tc>
          <w:tcPr>
            <w:tcW w:w="1276" w:type="dxa"/>
            <w:vAlign w:val="center"/>
          </w:tcPr>
          <w:p>
            <w:pPr>
              <w:widowControl/>
              <w:jc w:val="center"/>
              <w:textAlignment w:val="center"/>
              <w:rPr>
                <w:rFonts w:eastAsia="仿宋_GB2312"/>
                <w:sz w:val="20"/>
                <w:szCs w:val="20"/>
              </w:rPr>
            </w:pPr>
            <w:r>
              <w:rPr>
                <w:rFonts w:eastAsia="等线"/>
                <w:kern w:val="0"/>
                <w:szCs w:val="21"/>
              </w:rPr>
              <w:t>S107M094</w:t>
            </w:r>
          </w:p>
        </w:tc>
        <w:tc>
          <w:tcPr>
            <w:tcW w:w="3371" w:type="dxa"/>
            <w:vAlign w:val="center"/>
          </w:tcPr>
          <w:p>
            <w:pPr>
              <w:rPr>
                <w:rFonts w:eastAsia="仿宋_GB2312"/>
                <w:szCs w:val="21"/>
              </w:rPr>
            </w:pPr>
            <w:r>
              <w:rPr>
                <w:rFonts w:hint="eastAsia" w:eastAsia="仿宋_GB2312"/>
                <w:szCs w:val="21"/>
              </w:rPr>
              <w:t>新媒体传播与整合</w:t>
            </w:r>
          </w:p>
        </w:tc>
        <w:tc>
          <w:tcPr>
            <w:tcW w:w="567" w:type="dxa"/>
            <w:vAlign w:val="center"/>
          </w:tcPr>
          <w:p>
            <w:pPr>
              <w:jc w:val="center"/>
              <w:rPr>
                <w:rFonts w:eastAsia="仿宋_GB2312"/>
                <w:szCs w:val="21"/>
              </w:rPr>
            </w:pPr>
            <w:r>
              <w:rPr>
                <w:rFonts w:eastAsia="仿宋_GB2312"/>
                <w:szCs w:val="21"/>
              </w:rPr>
              <w:t>1</w:t>
            </w:r>
          </w:p>
        </w:tc>
        <w:tc>
          <w:tcPr>
            <w:tcW w:w="708" w:type="dxa"/>
            <w:vAlign w:val="center"/>
          </w:tcPr>
          <w:p>
            <w:pPr>
              <w:jc w:val="center"/>
              <w:rPr>
                <w:rFonts w:eastAsia="仿宋_GB2312"/>
                <w:kern w:val="0"/>
                <w:szCs w:val="21"/>
              </w:rPr>
            </w:pPr>
            <w:r>
              <w:rPr>
                <w:rFonts w:hint="eastAsia" w:eastAsia="仿宋_GB2312"/>
                <w:kern w:val="0"/>
                <w:szCs w:val="21"/>
              </w:rPr>
              <w:t>春</w:t>
            </w:r>
          </w:p>
        </w:tc>
        <w:tc>
          <w:tcPr>
            <w:tcW w:w="709" w:type="dxa"/>
            <w:vAlign w:val="center"/>
          </w:tcPr>
          <w:p>
            <w:pPr>
              <w:jc w:val="center"/>
              <w:rPr>
                <w:rFonts w:eastAsia="仿宋_GB2312"/>
              </w:rPr>
            </w:pPr>
            <w:r>
              <w:rPr>
                <w:rFonts w:hint="eastAsia" w:eastAsia="仿宋_GB2312"/>
                <w:kern w:val="0"/>
                <w:szCs w:val="21"/>
              </w:rPr>
              <w:t>考查</w:t>
            </w:r>
          </w:p>
        </w:tc>
        <w:tc>
          <w:tcPr>
            <w:tcW w:w="567" w:type="dxa"/>
            <w:vMerge w:val="restart"/>
            <w:vAlign w:val="center"/>
          </w:tcPr>
          <w:p>
            <w:pPr>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34" w:type="dxa"/>
            <w:vMerge w:val="continue"/>
            <w:vAlign w:val="center"/>
          </w:tcPr>
          <w:p>
            <w:pPr>
              <w:jc w:val="center"/>
              <w:rPr>
                <w:rFonts w:eastAsia="仿宋_GB2312"/>
                <w:szCs w:val="21"/>
              </w:rPr>
            </w:pPr>
          </w:p>
        </w:tc>
        <w:tc>
          <w:tcPr>
            <w:tcW w:w="850" w:type="dxa"/>
            <w:vMerge w:val="continue"/>
            <w:vAlign w:val="center"/>
          </w:tcPr>
          <w:p>
            <w:pPr>
              <w:ind w:left="-63" w:leftChars="-30" w:right="-63" w:rightChars="-30"/>
              <w:jc w:val="center"/>
              <w:rPr>
                <w:rFonts w:eastAsia="仿宋_GB2312"/>
                <w:szCs w:val="21"/>
              </w:rPr>
            </w:pPr>
          </w:p>
        </w:tc>
        <w:tc>
          <w:tcPr>
            <w:tcW w:w="1276" w:type="dxa"/>
            <w:vAlign w:val="center"/>
          </w:tcPr>
          <w:p>
            <w:pPr>
              <w:widowControl/>
              <w:jc w:val="center"/>
              <w:textAlignment w:val="center"/>
              <w:rPr>
                <w:rFonts w:eastAsia="仿宋_GB2312"/>
                <w:sz w:val="20"/>
                <w:szCs w:val="20"/>
              </w:rPr>
            </w:pPr>
            <w:r>
              <w:rPr>
                <w:rFonts w:eastAsia="等线"/>
                <w:kern w:val="0"/>
                <w:szCs w:val="21"/>
              </w:rPr>
              <w:t>S107M095</w:t>
            </w:r>
          </w:p>
        </w:tc>
        <w:tc>
          <w:tcPr>
            <w:tcW w:w="3371" w:type="dxa"/>
            <w:vAlign w:val="center"/>
          </w:tcPr>
          <w:p>
            <w:pPr>
              <w:rPr>
                <w:rFonts w:eastAsia="仿宋_GB2312"/>
                <w:szCs w:val="21"/>
              </w:rPr>
            </w:pPr>
            <w:r>
              <w:rPr>
                <w:rFonts w:hint="eastAsia" w:eastAsia="仿宋_GB2312"/>
                <w:szCs w:val="21"/>
              </w:rPr>
              <w:t>品牌与服务营销</w:t>
            </w:r>
          </w:p>
        </w:tc>
        <w:tc>
          <w:tcPr>
            <w:tcW w:w="567" w:type="dxa"/>
            <w:vAlign w:val="center"/>
          </w:tcPr>
          <w:p>
            <w:pPr>
              <w:jc w:val="center"/>
              <w:rPr>
                <w:rFonts w:eastAsia="仿宋_GB2312"/>
                <w:szCs w:val="21"/>
              </w:rPr>
            </w:pPr>
            <w:r>
              <w:rPr>
                <w:rFonts w:eastAsia="仿宋_GB2312"/>
                <w:szCs w:val="21"/>
              </w:rPr>
              <w:t>1</w:t>
            </w:r>
          </w:p>
        </w:tc>
        <w:tc>
          <w:tcPr>
            <w:tcW w:w="708" w:type="dxa"/>
            <w:vAlign w:val="center"/>
          </w:tcPr>
          <w:p>
            <w:pPr>
              <w:jc w:val="center"/>
              <w:rPr>
                <w:rFonts w:eastAsia="仿宋_GB2312"/>
                <w:kern w:val="0"/>
                <w:szCs w:val="21"/>
              </w:rPr>
            </w:pPr>
            <w:r>
              <w:rPr>
                <w:rFonts w:hint="eastAsia" w:eastAsia="仿宋_GB2312"/>
                <w:kern w:val="0"/>
                <w:szCs w:val="21"/>
              </w:rPr>
              <w:t>春</w:t>
            </w:r>
          </w:p>
        </w:tc>
        <w:tc>
          <w:tcPr>
            <w:tcW w:w="709" w:type="dxa"/>
            <w:vAlign w:val="center"/>
          </w:tcPr>
          <w:p>
            <w:pPr>
              <w:jc w:val="center"/>
              <w:rPr>
                <w:rFonts w:eastAsia="仿宋_GB2312"/>
              </w:rPr>
            </w:pPr>
            <w:r>
              <w:rPr>
                <w:rFonts w:hint="eastAsia" w:eastAsia="仿宋_GB2312"/>
                <w:kern w:val="0"/>
                <w:szCs w:val="21"/>
              </w:rPr>
              <w:t>考查</w:t>
            </w:r>
          </w:p>
        </w:tc>
        <w:tc>
          <w:tcPr>
            <w:tcW w:w="567" w:type="dxa"/>
            <w:vMerge w:val="continue"/>
            <w:vAlign w:val="center"/>
          </w:tcPr>
          <w:p>
            <w:pPr>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34" w:type="dxa"/>
            <w:vMerge w:val="continue"/>
            <w:vAlign w:val="center"/>
          </w:tcPr>
          <w:p>
            <w:pPr>
              <w:jc w:val="center"/>
              <w:rPr>
                <w:rFonts w:eastAsia="仿宋_GB2312"/>
                <w:szCs w:val="21"/>
              </w:rPr>
            </w:pPr>
          </w:p>
        </w:tc>
        <w:tc>
          <w:tcPr>
            <w:tcW w:w="850" w:type="dxa"/>
            <w:vMerge w:val="continue"/>
            <w:vAlign w:val="center"/>
          </w:tcPr>
          <w:p>
            <w:pPr>
              <w:ind w:left="-63" w:leftChars="-30" w:right="-63" w:rightChars="-30"/>
              <w:jc w:val="center"/>
              <w:rPr>
                <w:rFonts w:eastAsia="仿宋_GB2312"/>
                <w:szCs w:val="21"/>
              </w:rPr>
            </w:pPr>
          </w:p>
        </w:tc>
        <w:tc>
          <w:tcPr>
            <w:tcW w:w="1276" w:type="dxa"/>
            <w:vAlign w:val="center"/>
          </w:tcPr>
          <w:p>
            <w:pPr>
              <w:widowControl/>
              <w:jc w:val="center"/>
              <w:textAlignment w:val="center"/>
              <w:rPr>
                <w:rFonts w:eastAsia="仿宋_GB2312"/>
                <w:sz w:val="20"/>
                <w:szCs w:val="20"/>
              </w:rPr>
            </w:pPr>
            <w:r>
              <w:rPr>
                <w:rFonts w:eastAsia="等线"/>
                <w:kern w:val="0"/>
                <w:szCs w:val="21"/>
              </w:rPr>
              <w:t>S107M096</w:t>
            </w:r>
          </w:p>
        </w:tc>
        <w:tc>
          <w:tcPr>
            <w:tcW w:w="3371" w:type="dxa"/>
            <w:vAlign w:val="center"/>
          </w:tcPr>
          <w:p>
            <w:pPr>
              <w:rPr>
                <w:rFonts w:eastAsia="仿宋_GB2312"/>
                <w:szCs w:val="21"/>
              </w:rPr>
            </w:pPr>
            <w:r>
              <w:rPr>
                <w:rFonts w:hint="eastAsia" w:eastAsia="仿宋_GB2312"/>
                <w:szCs w:val="21"/>
              </w:rPr>
              <w:t>管理沟通与社会化营销</w:t>
            </w:r>
          </w:p>
        </w:tc>
        <w:tc>
          <w:tcPr>
            <w:tcW w:w="567" w:type="dxa"/>
            <w:vAlign w:val="center"/>
          </w:tcPr>
          <w:p>
            <w:pPr>
              <w:jc w:val="center"/>
              <w:rPr>
                <w:rFonts w:eastAsia="仿宋_GB2312"/>
                <w:szCs w:val="21"/>
              </w:rPr>
            </w:pPr>
            <w:r>
              <w:rPr>
                <w:rFonts w:eastAsia="仿宋_GB2312"/>
                <w:szCs w:val="21"/>
              </w:rPr>
              <w:t>1</w:t>
            </w:r>
          </w:p>
        </w:tc>
        <w:tc>
          <w:tcPr>
            <w:tcW w:w="708" w:type="dxa"/>
            <w:vAlign w:val="center"/>
          </w:tcPr>
          <w:p>
            <w:pPr>
              <w:jc w:val="center"/>
              <w:rPr>
                <w:rFonts w:eastAsia="仿宋_GB2312"/>
                <w:kern w:val="0"/>
                <w:szCs w:val="21"/>
              </w:rPr>
            </w:pPr>
            <w:r>
              <w:rPr>
                <w:rFonts w:hint="eastAsia" w:eastAsia="仿宋_GB2312"/>
                <w:kern w:val="0"/>
                <w:szCs w:val="21"/>
              </w:rPr>
              <w:t>春</w:t>
            </w:r>
          </w:p>
        </w:tc>
        <w:tc>
          <w:tcPr>
            <w:tcW w:w="709" w:type="dxa"/>
            <w:vAlign w:val="center"/>
          </w:tcPr>
          <w:p>
            <w:pPr>
              <w:jc w:val="center"/>
              <w:rPr>
                <w:rFonts w:eastAsia="仿宋_GB2312"/>
              </w:rPr>
            </w:pPr>
            <w:r>
              <w:rPr>
                <w:rFonts w:hint="eastAsia" w:eastAsia="仿宋_GB2312"/>
                <w:kern w:val="0"/>
                <w:szCs w:val="21"/>
              </w:rPr>
              <w:t>考查</w:t>
            </w:r>
          </w:p>
        </w:tc>
        <w:tc>
          <w:tcPr>
            <w:tcW w:w="567" w:type="dxa"/>
            <w:vMerge w:val="continue"/>
            <w:vAlign w:val="center"/>
          </w:tcPr>
          <w:p>
            <w:pPr>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34" w:type="dxa"/>
            <w:vMerge w:val="continue"/>
            <w:vAlign w:val="center"/>
          </w:tcPr>
          <w:p>
            <w:pPr>
              <w:jc w:val="center"/>
              <w:rPr>
                <w:rFonts w:eastAsia="仿宋_GB2312"/>
                <w:szCs w:val="21"/>
              </w:rPr>
            </w:pPr>
          </w:p>
        </w:tc>
        <w:tc>
          <w:tcPr>
            <w:tcW w:w="850" w:type="dxa"/>
            <w:vMerge w:val="continue"/>
            <w:vAlign w:val="center"/>
          </w:tcPr>
          <w:p>
            <w:pPr>
              <w:ind w:left="-63" w:leftChars="-30" w:right="-63" w:rightChars="-30"/>
              <w:jc w:val="center"/>
              <w:rPr>
                <w:rFonts w:eastAsia="仿宋_GB2312"/>
                <w:szCs w:val="21"/>
              </w:rPr>
            </w:pPr>
          </w:p>
        </w:tc>
        <w:tc>
          <w:tcPr>
            <w:tcW w:w="1276" w:type="dxa"/>
            <w:vAlign w:val="center"/>
          </w:tcPr>
          <w:p>
            <w:pPr>
              <w:widowControl/>
              <w:jc w:val="center"/>
              <w:textAlignment w:val="center"/>
              <w:rPr>
                <w:rFonts w:eastAsia="仿宋_GB2312"/>
                <w:sz w:val="20"/>
                <w:szCs w:val="20"/>
              </w:rPr>
            </w:pPr>
            <w:r>
              <w:rPr>
                <w:rFonts w:eastAsia="等线"/>
                <w:kern w:val="0"/>
                <w:szCs w:val="21"/>
              </w:rPr>
              <w:t>S107M097</w:t>
            </w:r>
          </w:p>
        </w:tc>
        <w:tc>
          <w:tcPr>
            <w:tcW w:w="3371" w:type="dxa"/>
            <w:vAlign w:val="center"/>
          </w:tcPr>
          <w:p>
            <w:pPr>
              <w:rPr>
                <w:rFonts w:eastAsia="仿宋_GB2312"/>
                <w:szCs w:val="21"/>
              </w:rPr>
            </w:pPr>
            <w:r>
              <w:rPr>
                <w:rFonts w:hint="eastAsia" w:eastAsia="仿宋_GB2312"/>
                <w:szCs w:val="21"/>
              </w:rPr>
              <w:t>社群与圈子营销运营</w:t>
            </w:r>
          </w:p>
        </w:tc>
        <w:tc>
          <w:tcPr>
            <w:tcW w:w="567" w:type="dxa"/>
            <w:vAlign w:val="center"/>
          </w:tcPr>
          <w:p>
            <w:pPr>
              <w:jc w:val="center"/>
              <w:rPr>
                <w:rFonts w:eastAsia="仿宋_GB2312"/>
                <w:szCs w:val="21"/>
              </w:rPr>
            </w:pPr>
            <w:r>
              <w:rPr>
                <w:rFonts w:eastAsia="仿宋_GB2312"/>
                <w:szCs w:val="21"/>
              </w:rPr>
              <w:t>1</w:t>
            </w:r>
          </w:p>
        </w:tc>
        <w:tc>
          <w:tcPr>
            <w:tcW w:w="708" w:type="dxa"/>
            <w:vAlign w:val="center"/>
          </w:tcPr>
          <w:p>
            <w:pPr>
              <w:jc w:val="center"/>
              <w:rPr>
                <w:rFonts w:eastAsia="仿宋_GB2312"/>
                <w:kern w:val="0"/>
                <w:szCs w:val="21"/>
              </w:rPr>
            </w:pPr>
            <w:r>
              <w:rPr>
                <w:rFonts w:hint="eastAsia" w:eastAsia="仿宋_GB2312"/>
                <w:kern w:val="0"/>
                <w:szCs w:val="21"/>
              </w:rPr>
              <w:t>春</w:t>
            </w:r>
          </w:p>
        </w:tc>
        <w:tc>
          <w:tcPr>
            <w:tcW w:w="709" w:type="dxa"/>
            <w:vAlign w:val="center"/>
          </w:tcPr>
          <w:p>
            <w:pPr>
              <w:jc w:val="center"/>
              <w:rPr>
                <w:rFonts w:eastAsia="仿宋_GB2312"/>
              </w:rPr>
            </w:pPr>
            <w:r>
              <w:rPr>
                <w:rFonts w:hint="eastAsia" w:eastAsia="仿宋_GB2312"/>
                <w:kern w:val="0"/>
                <w:szCs w:val="21"/>
              </w:rPr>
              <w:t>考查</w:t>
            </w:r>
          </w:p>
        </w:tc>
        <w:tc>
          <w:tcPr>
            <w:tcW w:w="567" w:type="dxa"/>
            <w:vMerge w:val="continue"/>
            <w:vAlign w:val="center"/>
          </w:tcPr>
          <w:p>
            <w:pPr>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34" w:type="dxa"/>
            <w:vMerge w:val="continue"/>
            <w:vAlign w:val="center"/>
          </w:tcPr>
          <w:p>
            <w:pPr>
              <w:jc w:val="center"/>
              <w:rPr>
                <w:rFonts w:eastAsia="仿宋_GB2312"/>
                <w:szCs w:val="21"/>
              </w:rPr>
            </w:pPr>
          </w:p>
        </w:tc>
        <w:tc>
          <w:tcPr>
            <w:tcW w:w="850" w:type="dxa"/>
            <w:vMerge w:val="continue"/>
            <w:vAlign w:val="center"/>
          </w:tcPr>
          <w:p>
            <w:pPr>
              <w:ind w:left="-63" w:leftChars="-30" w:right="-63" w:rightChars="-30"/>
              <w:jc w:val="center"/>
              <w:rPr>
                <w:rFonts w:eastAsia="仿宋_GB2312"/>
                <w:szCs w:val="21"/>
              </w:rPr>
            </w:pPr>
          </w:p>
        </w:tc>
        <w:tc>
          <w:tcPr>
            <w:tcW w:w="1276" w:type="dxa"/>
            <w:vAlign w:val="center"/>
          </w:tcPr>
          <w:p>
            <w:pPr>
              <w:widowControl/>
              <w:jc w:val="center"/>
              <w:textAlignment w:val="center"/>
              <w:rPr>
                <w:rFonts w:eastAsia="仿宋_GB2312"/>
                <w:sz w:val="20"/>
                <w:szCs w:val="20"/>
              </w:rPr>
            </w:pPr>
            <w:r>
              <w:rPr>
                <w:rFonts w:eastAsia="等线"/>
                <w:kern w:val="0"/>
                <w:szCs w:val="21"/>
              </w:rPr>
              <w:t>S107M098</w:t>
            </w:r>
          </w:p>
        </w:tc>
        <w:tc>
          <w:tcPr>
            <w:tcW w:w="3371" w:type="dxa"/>
            <w:vAlign w:val="center"/>
          </w:tcPr>
          <w:p>
            <w:pPr>
              <w:rPr>
                <w:rFonts w:eastAsia="仿宋_GB2312"/>
                <w:szCs w:val="21"/>
              </w:rPr>
            </w:pPr>
            <w:r>
              <w:rPr>
                <w:rFonts w:hint="eastAsia" w:eastAsia="仿宋_GB2312"/>
                <w:szCs w:val="21"/>
              </w:rPr>
              <w:t>智能化传播与营销</w:t>
            </w:r>
          </w:p>
        </w:tc>
        <w:tc>
          <w:tcPr>
            <w:tcW w:w="567" w:type="dxa"/>
            <w:vAlign w:val="center"/>
          </w:tcPr>
          <w:p>
            <w:pPr>
              <w:jc w:val="center"/>
              <w:rPr>
                <w:rFonts w:eastAsia="仿宋_GB2312"/>
                <w:szCs w:val="21"/>
              </w:rPr>
            </w:pPr>
            <w:r>
              <w:rPr>
                <w:rFonts w:eastAsia="仿宋_GB2312"/>
                <w:szCs w:val="21"/>
              </w:rPr>
              <w:t>1</w:t>
            </w:r>
          </w:p>
        </w:tc>
        <w:tc>
          <w:tcPr>
            <w:tcW w:w="708" w:type="dxa"/>
            <w:vAlign w:val="center"/>
          </w:tcPr>
          <w:p>
            <w:pPr>
              <w:jc w:val="center"/>
              <w:rPr>
                <w:rFonts w:eastAsia="仿宋_GB2312"/>
                <w:kern w:val="0"/>
                <w:szCs w:val="21"/>
              </w:rPr>
            </w:pPr>
            <w:r>
              <w:rPr>
                <w:rFonts w:hint="eastAsia" w:eastAsia="仿宋_GB2312"/>
                <w:kern w:val="0"/>
                <w:szCs w:val="21"/>
              </w:rPr>
              <w:t>春</w:t>
            </w:r>
          </w:p>
        </w:tc>
        <w:tc>
          <w:tcPr>
            <w:tcW w:w="709" w:type="dxa"/>
            <w:vAlign w:val="center"/>
          </w:tcPr>
          <w:p>
            <w:pPr>
              <w:jc w:val="center"/>
              <w:rPr>
                <w:rFonts w:eastAsia="仿宋_GB2312"/>
              </w:rPr>
            </w:pPr>
            <w:r>
              <w:rPr>
                <w:rFonts w:hint="eastAsia" w:eastAsia="仿宋_GB2312"/>
                <w:kern w:val="0"/>
                <w:szCs w:val="21"/>
              </w:rPr>
              <w:t>考查</w:t>
            </w:r>
          </w:p>
        </w:tc>
        <w:tc>
          <w:tcPr>
            <w:tcW w:w="567" w:type="dxa"/>
            <w:vMerge w:val="continue"/>
            <w:vAlign w:val="center"/>
          </w:tcPr>
          <w:p>
            <w:pPr>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34" w:type="dxa"/>
            <w:vMerge w:val="continue"/>
            <w:vAlign w:val="center"/>
          </w:tcPr>
          <w:p>
            <w:pPr>
              <w:jc w:val="center"/>
              <w:rPr>
                <w:rFonts w:eastAsia="仿宋_GB2312"/>
                <w:szCs w:val="21"/>
              </w:rPr>
            </w:pPr>
          </w:p>
        </w:tc>
        <w:tc>
          <w:tcPr>
            <w:tcW w:w="850" w:type="dxa"/>
            <w:vMerge w:val="continue"/>
            <w:vAlign w:val="center"/>
          </w:tcPr>
          <w:p>
            <w:pPr>
              <w:ind w:left="-63" w:leftChars="-30" w:right="-63" w:rightChars="-30"/>
              <w:jc w:val="center"/>
              <w:rPr>
                <w:rFonts w:eastAsia="仿宋_GB2312"/>
                <w:szCs w:val="21"/>
              </w:rPr>
            </w:pPr>
          </w:p>
        </w:tc>
        <w:tc>
          <w:tcPr>
            <w:tcW w:w="1276" w:type="dxa"/>
            <w:vAlign w:val="center"/>
          </w:tcPr>
          <w:p>
            <w:pPr>
              <w:widowControl/>
              <w:jc w:val="center"/>
              <w:textAlignment w:val="center"/>
              <w:rPr>
                <w:rFonts w:eastAsia="仿宋_GB2312"/>
                <w:sz w:val="20"/>
                <w:szCs w:val="20"/>
              </w:rPr>
            </w:pPr>
            <w:r>
              <w:rPr>
                <w:rFonts w:eastAsia="等线"/>
                <w:kern w:val="0"/>
                <w:szCs w:val="21"/>
              </w:rPr>
              <w:t>S107M099</w:t>
            </w:r>
          </w:p>
        </w:tc>
        <w:tc>
          <w:tcPr>
            <w:tcW w:w="3371" w:type="dxa"/>
            <w:vAlign w:val="center"/>
          </w:tcPr>
          <w:p>
            <w:pPr>
              <w:rPr>
                <w:rFonts w:eastAsia="仿宋_GB2312"/>
                <w:szCs w:val="21"/>
              </w:rPr>
            </w:pPr>
            <w:r>
              <w:rPr>
                <w:rFonts w:hint="eastAsia" w:eastAsia="仿宋_GB2312"/>
                <w:szCs w:val="21"/>
              </w:rPr>
              <w:t>新经济与营销模式创新</w:t>
            </w:r>
          </w:p>
        </w:tc>
        <w:tc>
          <w:tcPr>
            <w:tcW w:w="567" w:type="dxa"/>
            <w:vAlign w:val="center"/>
          </w:tcPr>
          <w:p>
            <w:pPr>
              <w:jc w:val="center"/>
              <w:rPr>
                <w:rFonts w:eastAsia="仿宋_GB2312"/>
                <w:szCs w:val="21"/>
              </w:rPr>
            </w:pPr>
            <w:r>
              <w:rPr>
                <w:rFonts w:eastAsia="仿宋_GB2312"/>
                <w:szCs w:val="21"/>
              </w:rPr>
              <w:t>1</w:t>
            </w:r>
          </w:p>
        </w:tc>
        <w:tc>
          <w:tcPr>
            <w:tcW w:w="708" w:type="dxa"/>
            <w:vAlign w:val="center"/>
          </w:tcPr>
          <w:p>
            <w:pPr>
              <w:jc w:val="center"/>
              <w:rPr>
                <w:rFonts w:eastAsia="仿宋_GB2312"/>
                <w:kern w:val="0"/>
                <w:szCs w:val="21"/>
              </w:rPr>
            </w:pPr>
            <w:r>
              <w:rPr>
                <w:rFonts w:hint="eastAsia" w:eastAsia="仿宋_GB2312"/>
                <w:kern w:val="0"/>
                <w:szCs w:val="21"/>
              </w:rPr>
              <w:t>春</w:t>
            </w:r>
          </w:p>
        </w:tc>
        <w:tc>
          <w:tcPr>
            <w:tcW w:w="709" w:type="dxa"/>
            <w:vAlign w:val="center"/>
          </w:tcPr>
          <w:p>
            <w:pPr>
              <w:jc w:val="center"/>
              <w:rPr>
                <w:rFonts w:eastAsia="仿宋_GB2312"/>
              </w:rPr>
            </w:pPr>
            <w:r>
              <w:rPr>
                <w:rFonts w:hint="eastAsia" w:eastAsia="仿宋_GB2312"/>
                <w:kern w:val="0"/>
                <w:szCs w:val="21"/>
              </w:rPr>
              <w:t>考查</w:t>
            </w:r>
          </w:p>
        </w:tc>
        <w:tc>
          <w:tcPr>
            <w:tcW w:w="567" w:type="dxa"/>
            <w:vMerge w:val="continue"/>
            <w:vAlign w:val="center"/>
          </w:tcPr>
          <w:p>
            <w:pPr>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jc w:val="center"/>
        </w:trPr>
        <w:tc>
          <w:tcPr>
            <w:tcW w:w="534" w:type="dxa"/>
            <w:vMerge w:val="continue"/>
            <w:vAlign w:val="center"/>
          </w:tcPr>
          <w:p>
            <w:pPr>
              <w:jc w:val="center"/>
              <w:rPr>
                <w:rFonts w:eastAsia="仿宋_GB2312"/>
                <w:szCs w:val="21"/>
              </w:rPr>
            </w:pPr>
          </w:p>
        </w:tc>
        <w:tc>
          <w:tcPr>
            <w:tcW w:w="850" w:type="dxa"/>
            <w:vMerge w:val="restart"/>
            <w:vAlign w:val="center"/>
          </w:tcPr>
          <w:p>
            <w:pPr>
              <w:ind w:left="-63" w:leftChars="-30" w:right="-63" w:rightChars="-30"/>
              <w:jc w:val="center"/>
              <w:rPr>
                <w:rFonts w:eastAsia="仿宋_GB2312"/>
                <w:szCs w:val="21"/>
              </w:rPr>
            </w:pPr>
            <w:r>
              <w:rPr>
                <w:rFonts w:hint="eastAsia" w:eastAsia="仿宋_GB2312"/>
                <w:szCs w:val="21"/>
              </w:rPr>
              <w:t>方向六：财务、金融与资本市场</w:t>
            </w:r>
          </w:p>
        </w:tc>
        <w:tc>
          <w:tcPr>
            <w:tcW w:w="1276" w:type="dxa"/>
            <w:vAlign w:val="center"/>
          </w:tcPr>
          <w:p>
            <w:pPr>
              <w:widowControl/>
              <w:jc w:val="center"/>
              <w:textAlignment w:val="center"/>
              <w:rPr>
                <w:rFonts w:eastAsia="仿宋_GB2312"/>
                <w:sz w:val="20"/>
                <w:szCs w:val="20"/>
              </w:rPr>
            </w:pPr>
            <w:r>
              <w:rPr>
                <w:rFonts w:eastAsia="等线"/>
                <w:kern w:val="0"/>
                <w:szCs w:val="21"/>
              </w:rPr>
              <w:t>S107M100</w:t>
            </w:r>
          </w:p>
        </w:tc>
        <w:tc>
          <w:tcPr>
            <w:tcW w:w="3371" w:type="dxa"/>
            <w:vAlign w:val="center"/>
          </w:tcPr>
          <w:p>
            <w:pPr>
              <w:rPr>
                <w:rFonts w:eastAsia="仿宋_GB2312"/>
                <w:szCs w:val="21"/>
              </w:rPr>
            </w:pPr>
            <w:r>
              <w:rPr>
                <w:rFonts w:hint="eastAsia" w:eastAsia="仿宋_GB2312"/>
                <w:szCs w:val="21"/>
              </w:rPr>
              <w:t>公司并购与重组</w:t>
            </w:r>
          </w:p>
        </w:tc>
        <w:tc>
          <w:tcPr>
            <w:tcW w:w="567" w:type="dxa"/>
            <w:vAlign w:val="center"/>
          </w:tcPr>
          <w:p>
            <w:pPr>
              <w:jc w:val="center"/>
              <w:rPr>
                <w:rFonts w:eastAsia="仿宋_GB2312"/>
                <w:szCs w:val="21"/>
              </w:rPr>
            </w:pPr>
            <w:r>
              <w:rPr>
                <w:rFonts w:eastAsia="仿宋_GB2312"/>
                <w:szCs w:val="21"/>
              </w:rPr>
              <w:t>1</w:t>
            </w:r>
          </w:p>
        </w:tc>
        <w:tc>
          <w:tcPr>
            <w:tcW w:w="708" w:type="dxa"/>
            <w:vAlign w:val="center"/>
          </w:tcPr>
          <w:p>
            <w:pPr>
              <w:jc w:val="center"/>
              <w:rPr>
                <w:rFonts w:eastAsia="仿宋_GB2312"/>
                <w:kern w:val="0"/>
                <w:szCs w:val="21"/>
              </w:rPr>
            </w:pPr>
            <w:r>
              <w:rPr>
                <w:rFonts w:hint="eastAsia" w:eastAsia="仿宋_GB2312"/>
                <w:kern w:val="0"/>
                <w:szCs w:val="21"/>
              </w:rPr>
              <w:t>春</w:t>
            </w:r>
          </w:p>
        </w:tc>
        <w:tc>
          <w:tcPr>
            <w:tcW w:w="709" w:type="dxa"/>
            <w:vAlign w:val="center"/>
          </w:tcPr>
          <w:p>
            <w:pPr>
              <w:jc w:val="center"/>
              <w:rPr>
                <w:rFonts w:eastAsia="仿宋_GB2312"/>
              </w:rPr>
            </w:pPr>
            <w:r>
              <w:rPr>
                <w:rFonts w:hint="eastAsia" w:eastAsia="仿宋_GB2312"/>
                <w:kern w:val="0"/>
                <w:szCs w:val="21"/>
              </w:rPr>
              <w:t>考查</w:t>
            </w:r>
          </w:p>
        </w:tc>
        <w:tc>
          <w:tcPr>
            <w:tcW w:w="567" w:type="dxa"/>
            <w:vMerge w:val="continue"/>
            <w:vAlign w:val="center"/>
          </w:tcPr>
          <w:p>
            <w:pPr>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jc w:val="center"/>
        </w:trPr>
        <w:tc>
          <w:tcPr>
            <w:tcW w:w="534" w:type="dxa"/>
            <w:vMerge w:val="continue"/>
            <w:vAlign w:val="center"/>
          </w:tcPr>
          <w:p>
            <w:pPr>
              <w:jc w:val="center"/>
              <w:rPr>
                <w:rFonts w:eastAsia="仿宋_GB2312"/>
                <w:szCs w:val="21"/>
              </w:rPr>
            </w:pPr>
          </w:p>
        </w:tc>
        <w:tc>
          <w:tcPr>
            <w:tcW w:w="850" w:type="dxa"/>
            <w:vMerge w:val="continue"/>
            <w:vAlign w:val="center"/>
          </w:tcPr>
          <w:p>
            <w:pPr>
              <w:ind w:left="-63" w:leftChars="-30" w:right="-63" w:rightChars="-30"/>
              <w:jc w:val="center"/>
              <w:rPr>
                <w:rFonts w:eastAsia="仿宋_GB2312"/>
                <w:szCs w:val="21"/>
              </w:rPr>
            </w:pPr>
          </w:p>
        </w:tc>
        <w:tc>
          <w:tcPr>
            <w:tcW w:w="1276" w:type="dxa"/>
            <w:vAlign w:val="center"/>
          </w:tcPr>
          <w:p>
            <w:pPr>
              <w:widowControl/>
              <w:jc w:val="center"/>
              <w:textAlignment w:val="center"/>
              <w:rPr>
                <w:rFonts w:eastAsia="仿宋_GB2312"/>
                <w:sz w:val="20"/>
                <w:szCs w:val="20"/>
              </w:rPr>
            </w:pPr>
            <w:r>
              <w:rPr>
                <w:rFonts w:eastAsia="等线"/>
                <w:kern w:val="0"/>
                <w:szCs w:val="21"/>
              </w:rPr>
              <w:t>S107M101</w:t>
            </w:r>
          </w:p>
        </w:tc>
        <w:tc>
          <w:tcPr>
            <w:tcW w:w="3371" w:type="dxa"/>
            <w:vAlign w:val="center"/>
          </w:tcPr>
          <w:p>
            <w:pPr>
              <w:rPr>
                <w:rFonts w:eastAsia="仿宋_GB2312"/>
                <w:szCs w:val="21"/>
              </w:rPr>
            </w:pPr>
            <w:r>
              <w:rPr>
                <w:rFonts w:hint="eastAsia" w:eastAsia="仿宋_GB2312"/>
                <w:szCs w:val="21"/>
              </w:rPr>
              <w:t>金融工具与金融市场</w:t>
            </w:r>
          </w:p>
        </w:tc>
        <w:tc>
          <w:tcPr>
            <w:tcW w:w="567" w:type="dxa"/>
            <w:vAlign w:val="center"/>
          </w:tcPr>
          <w:p>
            <w:pPr>
              <w:jc w:val="center"/>
              <w:rPr>
                <w:rFonts w:eastAsia="仿宋_GB2312"/>
                <w:szCs w:val="21"/>
              </w:rPr>
            </w:pPr>
            <w:r>
              <w:rPr>
                <w:rFonts w:eastAsia="仿宋_GB2312"/>
                <w:szCs w:val="21"/>
              </w:rPr>
              <w:t>1</w:t>
            </w:r>
          </w:p>
        </w:tc>
        <w:tc>
          <w:tcPr>
            <w:tcW w:w="708" w:type="dxa"/>
            <w:vAlign w:val="center"/>
          </w:tcPr>
          <w:p>
            <w:pPr>
              <w:jc w:val="center"/>
              <w:rPr>
                <w:rFonts w:eastAsia="仿宋_GB2312"/>
                <w:kern w:val="0"/>
                <w:szCs w:val="21"/>
              </w:rPr>
            </w:pPr>
            <w:r>
              <w:rPr>
                <w:rFonts w:hint="eastAsia" w:eastAsia="仿宋_GB2312"/>
                <w:kern w:val="0"/>
                <w:szCs w:val="21"/>
              </w:rPr>
              <w:t>春</w:t>
            </w:r>
          </w:p>
        </w:tc>
        <w:tc>
          <w:tcPr>
            <w:tcW w:w="709" w:type="dxa"/>
            <w:vAlign w:val="center"/>
          </w:tcPr>
          <w:p>
            <w:pPr>
              <w:jc w:val="center"/>
              <w:rPr>
                <w:rFonts w:eastAsia="仿宋_GB2312"/>
              </w:rPr>
            </w:pPr>
            <w:r>
              <w:rPr>
                <w:rFonts w:hint="eastAsia" w:eastAsia="仿宋_GB2312"/>
                <w:kern w:val="0"/>
                <w:szCs w:val="21"/>
              </w:rPr>
              <w:t>考查</w:t>
            </w:r>
          </w:p>
        </w:tc>
        <w:tc>
          <w:tcPr>
            <w:tcW w:w="567" w:type="dxa"/>
            <w:vMerge w:val="continue"/>
            <w:vAlign w:val="center"/>
          </w:tcPr>
          <w:p>
            <w:pPr>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jc w:val="center"/>
        </w:trPr>
        <w:tc>
          <w:tcPr>
            <w:tcW w:w="534" w:type="dxa"/>
            <w:vMerge w:val="continue"/>
            <w:vAlign w:val="center"/>
          </w:tcPr>
          <w:p>
            <w:pPr>
              <w:jc w:val="center"/>
              <w:rPr>
                <w:rFonts w:eastAsia="仿宋_GB2312"/>
                <w:szCs w:val="21"/>
              </w:rPr>
            </w:pPr>
          </w:p>
        </w:tc>
        <w:tc>
          <w:tcPr>
            <w:tcW w:w="850" w:type="dxa"/>
            <w:vMerge w:val="continue"/>
            <w:vAlign w:val="center"/>
          </w:tcPr>
          <w:p>
            <w:pPr>
              <w:ind w:left="-63" w:leftChars="-30" w:right="-63" w:rightChars="-30"/>
              <w:jc w:val="center"/>
              <w:rPr>
                <w:rFonts w:eastAsia="仿宋_GB2312"/>
                <w:szCs w:val="21"/>
              </w:rPr>
            </w:pPr>
          </w:p>
        </w:tc>
        <w:tc>
          <w:tcPr>
            <w:tcW w:w="1276" w:type="dxa"/>
            <w:vAlign w:val="center"/>
          </w:tcPr>
          <w:p>
            <w:pPr>
              <w:widowControl/>
              <w:jc w:val="center"/>
              <w:textAlignment w:val="center"/>
              <w:rPr>
                <w:rFonts w:eastAsia="仿宋_GB2312"/>
                <w:sz w:val="20"/>
                <w:szCs w:val="20"/>
              </w:rPr>
            </w:pPr>
            <w:r>
              <w:rPr>
                <w:rFonts w:eastAsia="等线"/>
                <w:kern w:val="0"/>
                <w:szCs w:val="21"/>
              </w:rPr>
              <w:t>S107M102</w:t>
            </w:r>
          </w:p>
        </w:tc>
        <w:tc>
          <w:tcPr>
            <w:tcW w:w="3371" w:type="dxa"/>
            <w:vAlign w:val="center"/>
          </w:tcPr>
          <w:p>
            <w:pPr>
              <w:rPr>
                <w:rFonts w:eastAsia="仿宋_GB2312"/>
                <w:szCs w:val="21"/>
              </w:rPr>
            </w:pPr>
            <w:r>
              <w:rPr>
                <w:rFonts w:hint="eastAsia" w:eastAsia="仿宋_GB2312"/>
                <w:szCs w:val="21"/>
              </w:rPr>
              <w:t>业财融合与财务共享</w:t>
            </w:r>
          </w:p>
        </w:tc>
        <w:tc>
          <w:tcPr>
            <w:tcW w:w="567" w:type="dxa"/>
            <w:vAlign w:val="center"/>
          </w:tcPr>
          <w:p>
            <w:pPr>
              <w:jc w:val="center"/>
              <w:rPr>
                <w:rFonts w:eastAsia="仿宋_GB2312"/>
                <w:szCs w:val="21"/>
              </w:rPr>
            </w:pPr>
            <w:r>
              <w:rPr>
                <w:rFonts w:eastAsia="仿宋_GB2312"/>
                <w:szCs w:val="21"/>
              </w:rPr>
              <w:t>1</w:t>
            </w:r>
          </w:p>
        </w:tc>
        <w:tc>
          <w:tcPr>
            <w:tcW w:w="708" w:type="dxa"/>
            <w:vAlign w:val="center"/>
          </w:tcPr>
          <w:p>
            <w:pPr>
              <w:jc w:val="center"/>
              <w:rPr>
                <w:rFonts w:eastAsia="仿宋_GB2312"/>
                <w:kern w:val="0"/>
                <w:szCs w:val="21"/>
              </w:rPr>
            </w:pPr>
            <w:r>
              <w:rPr>
                <w:rFonts w:hint="eastAsia" w:eastAsia="仿宋_GB2312"/>
                <w:kern w:val="0"/>
                <w:szCs w:val="21"/>
              </w:rPr>
              <w:t>春</w:t>
            </w:r>
          </w:p>
        </w:tc>
        <w:tc>
          <w:tcPr>
            <w:tcW w:w="709" w:type="dxa"/>
            <w:vAlign w:val="center"/>
          </w:tcPr>
          <w:p>
            <w:pPr>
              <w:jc w:val="center"/>
              <w:rPr>
                <w:rFonts w:eastAsia="仿宋_GB2312"/>
              </w:rPr>
            </w:pPr>
            <w:r>
              <w:rPr>
                <w:rFonts w:hint="eastAsia" w:eastAsia="仿宋_GB2312"/>
                <w:kern w:val="0"/>
                <w:szCs w:val="21"/>
              </w:rPr>
              <w:t>考查</w:t>
            </w:r>
          </w:p>
        </w:tc>
        <w:tc>
          <w:tcPr>
            <w:tcW w:w="567" w:type="dxa"/>
            <w:vMerge w:val="continue"/>
            <w:vAlign w:val="center"/>
          </w:tcPr>
          <w:p>
            <w:pPr>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jc w:val="center"/>
        </w:trPr>
        <w:tc>
          <w:tcPr>
            <w:tcW w:w="534" w:type="dxa"/>
            <w:vMerge w:val="continue"/>
            <w:vAlign w:val="center"/>
          </w:tcPr>
          <w:p>
            <w:pPr>
              <w:jc w:val="center"/>
              <w:rPr>
                <w:rFonts w:eastAsia="仿宋_GB2312"/>
                <w:szCs w:val="21"/>
              </w:rPr>
            </w:pPr>
          </w:p>
        </w:tc>
        <w:tc>
          <w:tcPr>
            <w:tcW w:w="850" w:type="dxa"/>
            <w:vMerge w:val="continue"/>
            <w:vAlign w:val="center"/>
          </w:tcPr>
          <w:p>
            <w:pPr>
              <w:ind w:left="-63" w:leftChars="-30" w:right="-63" w:rightChars="-30"/>
              <w:jc w:val="center"/>
              <w:rPr>
                <w:rFonts w:eastAsia="仿宋_GB2312"/>
                <w:szCs w:val="21"/>
              </w:rPr>
            </w:pPr>
          </w:p>
        </w:tc>
        <w:tc>
          <w:tcPr>
            <w:tcW w:w="1276" w:type="dxa"/>
            <w:vAlign w:val="center"/>
          </w:tcPr>
          <w:p>
            <w:pPr>
              <w:widowControl/>
              <w:jc w:val="center"/>
              <w:textAlignment w:val="center"/>
              <w:rPr>
                <w:rFonts w:eastAsia="仿宋_GB2312"/>
                <w:sz w:val="20"/>
                <w:szCs w:val="20"/>
              </w:rPr>
            </w:pPr>
            <w:r>
              <w:rPr>
                <w:rFonts w:eastAsia="等线"/>
                <w:kern w:val="0"/>
                <w:szCs w:val="21"/>
              </w:rPr>
              <w:t>S107M103</w:t>
            </w:r>
          </w:p>
        </w:tc>
        <w:tc>
          <w:tcPr>
            <w:tcW w:w="3371" w:type="dxa"/>
            <w:vAlign w:val="center"/>
          </w:tcPr>
          <w:p>
            <w:pPr>
              <w:rPr>
                <w:rFonts w:eastAsia="仿宋_GB2312"/>
                <w:szCs w:val="21"/>
              </w:rPr>
            </w:pPr>
            <w:r>
              <w:rPr>
                <w:rFonts w:hint="eastAsia" w:eastAsia="仿宋_GB2312"/>
                <w:szCs w:val="21"/>
              </w:rPr>
              <w:t>税制改革与税收筹划</w:t>
            </w:r>
          </w:p>
        </w:tc>
        <w:tc>
          <w:tcPr>
            <w:tcW w:w="567" w:type="dxa"/>
            <w:vAlign w:val="center"/>
          </w:tcPr>
          <w:p>
            <w:pPr>
              <w:jc w:val="center"/>
              <w:rPr>
                <w:rFonts w:eastAsia="仿宋_GB2312"/>
                <w:szCs w:val="21"/>
              </w:rPr>
            </w:pPr>
            <w:r>
              <w:rPr>
                <w:rFonts w:eastAsia="仿宋_GB2312"/>
                <w:szCs w:val="21"/>
              </w:rPr>
              <w:t>1</w:t>
            </w:r>
          </w:p>
        </w:tc>
        <w:tc>
          <w:tcPr>
            <w:tcW w:w="708" w:type="dxa"/>
            <w:vAlign w:val="center"/>
          </w:tcPr>
          <w:p>
            <w:pPr>
              <w:jc w:val="center"/>
              <w:rPr>
                <w:rFonts w:eastAsia="仿宋_GB2312"/>
                <w:kern w:val="0"/>
                <w:szCs w:val="21"/>
              </w:rPr>
            </w:pPr>
            <w:r>
              <w:rPr>
                <w:rFonts w:hint="eastAsia" w:eastAsia="仿宋_GB2312"/>
                <w:kern w:val="0"/>
                <w:szCs w:val="21"/>
              </w:rPr>
              <w:t>春</w:t>
            </w:r>
          </w:p>
        </w:tc>
        <w:tc>
          <w:tcPr>
            <w:tcW w:w="709" w:type="dxa"/>
            <w:vAlign w:val="center"/>
          </w:tcPr>
          <w:p>
            <w:pPr>
              <w:jc w:val="center"/>
              <w:rPr>
                <w:rFonts w:eastAsia="仿宋_GB2312"/>
              </w:rPr>
            </w:pPr>
            <w:r>
              <w:rPr>
                <w:rFonts w:hint="eastAsia" w:eastAsia="仿宋_GB2312"/>
                <w:kern w:val="0"/>
                <w:szCs w:val="21"/>
              </w:rPr>
              <w:t>考查</w:t>
            </w:r>
          </w:p>
        </w:tc>
        <w:tc>
          <w:tcPr>
            <w:tcW w:w="567" w:type="dxa"/>
            <w:vMerge w:val="continue"/>
            <w:vAlign w:val="center"/>
          </w:tcPr>
          <w:p>
            <w:pPr>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534" w:type="dxa"/>
            <w:vMerge w:val="continue"/>
            <w:vAlign w:val="center"/>
          </w:tcPr>
          <w:p>
            <w:pPr>
              <w:jc w:val="center"/>
              <w:rPr>
                <w:rFonts w:eastAsia="仿宋_GB2312"/>
                <w:szCs w:val="21"/>
              </w:rPr>
            </w:pPr>
          </w:p>
        </w:tc>
        <w:tc>
          <w:tcPr>
            <w:tcW w:w="850" w:type="dxa"/>
            <w:vMerge w:val="restart"/>
            <w:vAlign w:val="center"/>
          </w:tcPr>
          <w:p>
            <w:pPr>
              <w:ind w:left="-63" w:leftChars="-30" w:right="-63" w:rightChars="-30"/>
              <w:jc w:val="center"/>
              <w:rPr>
                <w:rFonts w:eastAsia="仿宋_GB2312"/>
                <w:szCs w:val="21"/>
              </w:rPr>
            </w:pPr>
            <w:r>
              <w:rPr>
                <w:rFonts w:hint="eastAsia" w:eastAsia="仿宋_GB2312"/>
                <w:szCs w:val="21"/>
              </w:rPr>
              <w:t>方向七：管理会计与内部控制</w:t>
            </w:r>
          </w:p>
        </w:tc>
        <w:tc>
          <w:tcPr>
            <w:tcW w:w="1276" w:type="dxa"/>
            <w:vAlign w:val="center"/>
          </w:tcPr>
          <w:p>
            <w:pPr>
              <w:widowControl/>
              <w:jc w:val="center"/>
              <w:textAlignment w:val="center"/>
              <w:rPr>
                <w:rFonts w:eastAsia="仿宋_GB2312"/>
                <w:sz w:val="20"/>
                <w:szCs w:val="20"/>
              </w:rPr>
            </w:pPr>
            <w:r>
              <w:rPr>
                <w:rFonts w:eastAsia="等线"/>
                <w:kern w:val="0"/>
                <w:szCs w:val="21"/>
              </w:rPr>
              <w:t>S107M104</w:t>
            </w:r>
          </w:p>
        </w:tc>
        <w:tc>
          <w:tcPr>
            <w:tcW w:w="3371" w:type="dxa"/>
            <w:vAlign w:val="center"/>
          </w:tcPr>
          <w:p>
            <w:pPr>
              <w:rPr>
                <w:rFonts w:eastAsia="仿宋_GB2312"/>
                <w:szCs w:val="21"/>
              </w:rPr>
            </w:pPr>
            <w:r>
              <w:rPr>
                <w:rFonts w:hint="eastAsia" w:eastAsia="仿宋_GB2312"/>
                <w:szCs w:val="21"/>
              </w:rPr>
              <w:t>报表分析与财务诊断</w:t>
            </w:r>
          </w:p>
        </w:tc>
        <w:tc>
          <w:tcPr>
            <w:tcW w:w="567" w:type="dxa"/>
            <w:vAlign w:val="center"/>
          </w:tcPr>
          <w:p>
            <w:pPr>
              <w:jc w:val="center"/>
              <w:rPr>
                <w:rFonts w:eastAsia="仿宋_GB2312"/>
                <w:szCs w:val="21"/>
              </w:rPr>
            </w:pPr>
            <w:r>
              <w:rPr>
                <w:rFonts w:eastAsia="仿宋_GB2312"/>
                <w:szCs w:val="21"/>
              </w:rPr>
              <w:t>1</w:t>
            </w:r>
          </w:p>
        </w:tc>
        <w:tc>
          <w:tcPr>
            <w:tcW w:w="708" w:type="dxa"/>
            <w:vAlign w:val="center"/>
          </w:tcPr>
          <w:p>
            <w:pPr>
              <w:jc w:val="center"/>
              <w:rPr>
                <w:rFonts w:eastAsia="仿宋_GB2312"/>
                <w:kern w:val="0"/>
                <w:szCs w:val="21"/>
              </w:rPr>
            </w:pPr>
            <w:r>
              <w:rPr>
                <w:rFonts w:hint="eastAsia" w:eastAsia="仿宋_GB2312"/>
                <w:kern w:val="0"/>
                <w:szCs w:val="21"/>
              </w:rPr>
              <w:t>春</w:t>
            </w:r>
          </w:p>
        </w:tc>
        <w:tc>
          <w:tcPr>
            <w:tcW w:w="709" w:type="dxa"/>
            <w:vAlign w:val="center"/>
          </w:tcPr>
          <w:p>
            <w:pPr>
              <w:jc w:val="center"/>
              <w:rPr>
                <w:rFonts w:eastAsia="仿宋_GB2312"/>
              </w:rPr>
            </w:pPr>
            <w:r>
              <w:rPr>
                <w:rFonts w:hint="eastAsia" w:eastAsia="仿宋_GB2312"/>
                <w:kern w:val="0"/>
                <w:szCs w:val="21"/>
              </w:rPr>
              <w:t>考查</w:t>
            </w:r>
          </w:p>
        </w:tc>
        <w:tc>
          <w:tcPr>
            <w:tcW w:w="567" w:type="dxa"/>
            <w:vMerge w:val="continue"/>
            <w:vAlign w:val="center"/>
          </w:tcPr>
          <w:p>
            <w:pPr>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7" w:hRule="atLeast"/>
          <w:jc w:val="center"/>
        </w:trPr>
        <w:tc>
          <w:tcPr>
            <w:tcW w:w="534" w:type="dxa"/>
            <w:vMerge w:val="continue"/>
            <w:vAlign w:val="center"/>
          </w:tcPr>
          <w:p>
            <w:pPr>
              <w:jc w:val="center"/>
              <w:rPr>
                <w:rFonts w:eastAsia="仿宋_GB2312"/>
                <w:szCs w:val="21"/>
              </w:rPr>
            </w:pPr>
          </w:p>
        </w:tc>
        <w:tc>
          <w:tcPr>
            <w:tcW w:w="850" w:type="dxa"/>
            <w:vMerge w:val="continue"/>
            <w:vAlign w:val="center"/>
          </w:tcPr>
          <w:p>
            <w:pPr>
              <w:ind w:left="-63" w:leftChars="-30" w:right="-63" w:rightChars="-30"/>
              <w:jc w:val="center"/>
              <w:rPr>
                <w:rFonts w:eastAsia="仿宋_GB2312"/>
                <w:szCs w:val="21"/>
              </w:rPr>
            </w:pPr>
          </w:p>
        </w:tc>
        <w:tc>
          <w:tcPr>
            <w:tcW w:w="1276" w:type="dxa"/>
            <w:vAlign w:val="center"/>
          </w:tcPr>
          <w:p>
            <w:pPr>
              <w:widowControl/>
              <w:jc w:val="center"/>
              <w:textAlignment w:val="center"/>
              <w:rPr>
                <w:rFonts w:eastAsia="仿宋_GB2312"/>
                <w:sz w:val="20"/>
                <w:szCs w:val="20"/>
              </w:rPr>
            </w:pPr>
            <w:r>
              <w:rPr>
                <w:rFonts w:eastAsia="等线"/>
                <w:kern w:val="0"/>
                <w:szCs w:val="21"/>
              </w:rPr>
              <w:t>S107M105</w:t>
            </w:r>
          </w:p>
        </w:tc>
        <w:tc>
          <w:tcPr>
            <w:tcW w:w="3371" w:type="dxa"/>
            <w:vAlign w:val="center"/>
          </w:tcPr>
          <w:p>
            <w:pPr>
              <w:rPr>
                <w:rFonts w:eastAsia="仿宋_GB2312"/>
                <w:szCs w:val="21"/>
              </w:rPr>
            </w:pPr>
            <w:r>
              <w:rPr>
                <w:rFonts w:hint="eastAsia" w:eastAsia="仿宋_GB2312"/>
                <w:szCs w:val="21"/>
              </w:rPr>
              <w:t>成本管理与控制</w:t>
            </w:r>
          </w:p>
        </w:tc>
        <w:tc>
          <w:tcPr>
            <w:tcW w:w="567" w:type="dxa"/>
            <w:vAlign w:val="center"/>
          </w:tcPr>
          <w:p>
            <w:pPr>
              <w:jc w:val="center"/>
              <w:rPr>
                <w:rFonts w:eastAsia="仿宋_GB2312"/>
                <w:szCs w:val="21"/>
              </w:rPr>
            </w:pPr>
            <w:r>
              <w:rPr>
                <w:rFonts w:eastAsia="仿宋_GB2312"/>
                <w:szCs w:val="21"/>
              </w:rPr>
              <w:t>1</w:t>
            </w:r>
          </w:p>
        </w:tc>
        <w:tc>
          <w:tcPr>
            <w:tcW w:w="708" w:type="dxa"/>
            <w:vAlign w:val="center"/>
          </w:tcPr>
          <w:p>
            <w:pPr>
              <w:jc w:val="center"/>
              <w:rPr>
                <w:rFonts w:eastAsia="仿宋_GB2312"/>
                <w:kern w:val="0"/>
                <w:szCs w:val="21"/>
              </w:rPr>
            </w:pPr>
            <w:r>
              <w:rPr>
                <w:rFonts w:hint="eastAsia" w:eastAsia="仿宋_GB2312"/>
                <w:kern w:val="0"/>
                <w:szCs w:val="21"/>
              </w:rPr>
              <w:t>春</w:t>
            </w:r>
          </w:p>
        </w:tc>
        <w:tc>
          <w:tcPr>
            <w:tcW w:w="709" w:type="dxa"/>
            <w:vAlign w:val="center"/>
          </w:tcPr>
          <w:p>
            <w:pPr>
              <w:jc w:val="center"/>
              <w:rPr>
                <w:rFonts w:eastAsia="仿宋_GB2312"/>
              </w:rPr>
            </w:pPr>
            <w:r>
              <w:rPr>
                <w:rFonts w:hint="eastAsia" w:eastAsia="仿宋_GB2312"/>
                <w:kern w:val="0"/>
                <w:szCs w:val="21"/>
              </w:rPr>
              <w:t>考查</w:t>
            </w:r>
          </w:p>
        </w:tc>
        <w:tc>
          <w:tcPr>
            <w:tcW w:w="567" w:type="dxa"/>
            <w:vMerge w:val="continue"/>
            <w:vAlign w:val="center"/>
          </w:tcPr>
          <w:p>
            <w:pPr>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jc w:val="center"/>
        </w:trPr>
        <w:tc>
          <w:tcPr>
            <w:tcW w:w="534" w:type="dxa"/>
            <w:vMerge w:val="continue"/>
            <w:vAlign w:val="center"/>
          </w:tcPr>
          <w:p>
            <w:pPr>
              <w:jc w:val="center"/>
              <w:rPr>
                <w:rFonts w:eastAsia="仿宋_GB2312"/>
                <w:szCs w:val="21"/>
              </w:rPr>
            </w:pPr>
          </w:p>
        </w:tc>
        <w:tc>
          <w:tcPr>
            <w:tcW w:w="850" w:type="dxa"/>
            <w:vMerge w:val="continue"/>
            <w:vAlign w:val="center"/>
          </w:tcPr>
          <w:p>
            <w:pPr>
              <w:ind w:left="-63" w:leftChars="-30" w:right="-63" w:rightChars="-30"/>
              <w:jc w:val="center"/>
              <w:rPr>
                <w:rFonts w:eastAsia="仿宋_GB2312"/>
                <w:szCs w:val="21"/>
              </w:rPr>
            </w:pPr>
          </w:p>
        </w:tc>
        <w:tc>
          <w:tcPr>
            <w:tcW w:w="1276" w:type="dxa"/>
            <w:vAlign w:val="center"/>
          </w:tcPr>
          <w:p>
            <w:pPr>
              <w:widowControl/>
              <w:jc w:val="center"/>
              <w:textAlignment w:val="center"/>
              <w:rPr>
                <w:rFonts w:eastAsia="仿宋_GB2312"/>
                <w:sz w:val="20"/>
                <w:szCs w:val="20"/>
              </w:rPr>
            </w:pPr>
            <w:r>
              <w:rPr>
                <w:rFonts w:eastAsia="等线"/>
                <w:kern w:val="0"/>
                <w:szCs w:val="21"/>
              </w:rPr>
              <w:t>S107M106</w:t>
            </w:r>
          </w:p>
        </w:tc>
        <w:tc>
          <w:tcPr>
            <w:tcW w:w="3371" w:type="dxa"/>
            <w:vAlign w:val="center"/>
          </w:tcPr>
          <w:p>
            <w:pPr>
              <w:rPr>
                <w:rFonts w:eastAsia="仿宋_GB2312"/>
                <w:szCs w:val="21"/>
              </w:rPr>
            </w:pPr>
            <w:r>
              <w:rPr>
                <w:rFonts w:hint="eastAsia" w:eastAsia="仿宋_GB2312"/>
                <w:szCs w:val="21"/>
              </w:rPr>
              <w:t>内部控制与风险管理</w:t>
            </w:r>
          </w:p>
        </w:tc>
        <w:tc>
          <w:tcPr>
            <w:tcW w:w="567" w:type="dxa"/>
            <w:vAlign w:val="center"/>
          </w:tcPr>
          <w:p>
            <w:pPr>
              <w:jc w:val="center"/>
              <w:rPr>
                <w:rFonts w:eastAsia="仿宋_GB2312"/>
                <w:szCs w:val="21"/>
              </w:rPr>
            </w:pPr>
            <w:r>
              <w:rPr>
                <w:rFonts w:eastAsia="仿宋_GB2312"/>
                <w:szCs w:val="21"/>
              </w:rPr>
              <w:t>1</w:t>
            </w:r>
          </w:p>
        </w:tc>
        <w:tc>
          <w:tcPr>
            <w:tcW w:w="708" w:type="dxa"/>
            <w:vAlign w:val="center"/>
          </w:tcPr>
          <w:p>
            <w:pPr>
              <w:jc w:val="center"/>
              <w:rPr>
                <w:rFonts w:eastAsia="仿宋_GB2312"/>
                <w:kern w:val="0"/>
                <w:szCs w:val="21"/>
              </w:rPr>
            </w:pPr>
            <w:r>
              <w:rPr>
                <w:rFonts w:hint="eastAsia" w:eastAsia="仿宋_GB2312"/>
                <w:kern w:val="0"/>
                <w:szCs w:val="21"/>
              </w:rPr>
              <w:t>春</w:t>
            </w:r>
          </w:p>
        </w:tc>
        <w:tc>
          <w:tcPr>
            <w:tcW w:w="709" w:type="dxa"/>
            <w:vAlign w:val="center"/>
          </w:tcPr>
          <w:p>
            <w:pPr>
              <w:jc w:val="center"/>
              <w:rPr>
                <w:rFonts w:eastAsia="仿宋_GB2312"/>
              </w:rPr>
            </w:pPr>
            <w:r>
              <w:rPr>
                <w:rFonts w:hint="eastAsia" w:eastAsia="仿宋_GB2312"/>
                <w:kern w:val="0"/>
                <w:szCs w:val="21"/>
              </w:rPr>
              <w:t>考查</w:t>
            </w:r>
          </w:p>
        </w:tc>
        <w:tc>
          <w:tcPr>
            <w:tcW w:w="567" w:type="dxa"/>
            <w:vMerge w:val="continue"/>
            <w:vAlign w:val="center"/>
          </w:tcPr>
          <w:p>
            <w:pPr>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3" w:hRule="atLeast"/>
          <w:jc w:val="center"/>
        </w:trPr>
        <w:tc>
          <w:tcPr>
            <w:tcW w:w="534" w:type="dxa"/>
            <w:vMerge w:val="continue"/>
            <w:vAlign w:val="center"/>
          </w:tcPr>
          <w:p>
            <w:pPr>
              <w:jc w:val="center"/>
              <w:rPr>
                <w:rFonts w:eastAsia="仿宋_GB2312"/>
                <w:szCs w:val="21"/>
              </w:rPr>
            </w:pPr>
          </w:p>
        </w:tc>
        <w:tc>
          <w:tcPr>
            <w:tcW w:w="850" w:type="dxa"/>
            <w:vMerge w:val="continue"/>
            <w:vAlign w:val="center"/>
          </w:tcPr>
          <w:p>
            <w:pPr>
              <w:ind w:left="-63" w:leftChars="-30" w:right="-63" w:rightChars="-30"/>
              <w:jc w:val="center"/>
              <w:rPr>
                <w:rFonts w:eastAsia="仿宋_GB2312"/>
                <w:szCs w:val="21"/>
              </w:rPr>
            </w:pPr>
          </w:p>
        </w:tc>
        <w:tc>
          <w:tcPr>
            <w:tcW w:w="1276" w:type="dxa"/>
            <w:vAlign w:val="center"/>
          </w:tcPr>
          <w:p>
            <w:pPr>
              <w:widowControl/>
              <w:jc w:val="center"/>
              <w:textAlignment w:val="center"/>
              <w:rPr>
                <w:rFonts w:eastAsia="仿宋_GB2312"/>
                <w:sz w:val="20"/>
                <w:szCs w:val="20"/>
              </w:rPr>
            </w:pPr>
            <w:r>
              <w:rPr>
                <w:rFonts w:eastAsia="等线"/>
                <w:kern w:val="0"/>
                <w:szCs w:val="21"/>
              </w:rPr>
              <w:t>S107M107</w:t>
            </w:r>
          </w:p>
        </w:tc>
        <w:tc>
          <w:tcPr>
            <w:tcW w:w="3371" w:type="dxa"/>
            <w:vAlign w:val="center"/>
          </w:tcPr>
          <w:p>
            <w:pPr>
              <w:rPr>
                <w:rFonts w:eastAsia="仿宋_GB2312"/>
                <w:szCs w:val="21"/>
              </w:rPr>
            </w:pPr>
            <w:r>
              <w:rPr>
                <w:rFonts w:hint="eastAsia" w:eastAsia="仿宋_GB2312"/>
                <w:szCs w:val="21"/>
              </w:rPr>
              <w:t>战略预算管理与绩效评价</w:t>
            </w:r>
          </w:p>
        </w:tc>
        <w:tc>
          <w:tcPr>
            <w:tcW w:w="567" w:type="dxa"/>
            <w:vAlign w:val="center"/>
          </w:tcPr>
          <w:p>
            <w:pPr>
              <w:jc w:val="center"/>
              <w:rPr>
                <w:rFonts w:eastAsia="仿宋_GB2312"/>
                <w:szCs w:val="21"/>
              </w:rPr>
            </w:pPr>
            <w:r>
              <w:rPr>
                <w:rFonts w:eastAsia="仿宋_GB2312"/>
                <w:szCs w:val="21"/>
              </w:rPr>
              <w:t>1</w:t>
            </w:r>
          </w:p>
        </w:tc>
        <w:tc>
          <w:tcPr>
            <w:tcW w:w="708" w:type="dxa"/>
            <w:vAlign w:val="center"/>
          </w:tcPr>
          <w:p>
            <w:pPr>
              <w:jc w:val="center"/>
              <w:rPr>
                <w:rFonts w:eastAsia="仿宋_GB2312"/>
                <w:kern w:val="0"/>
                <w:szCs w:val="21"/>
              </w:rPr>
            </w:pPr>
            <w:r>
              <w:rPr>
                <w:rFonts w:hint="eastAsia" w:eastAsia="仿宋_GB2312"/>
                <w:kern w:val="0"/>
                <w:szCs w:val="21"/>
              </w:rPr>
              <w:t>春</w:t>
            </w:r>
          </w:p>
        </w:tc>
        <w:tc>
          <w:tcPr>
            <w:tcW w:w="709" w:type="dxa"/>
            <w:vAlign w:val="center"/>
          </w:tcPr>
          <w:p>
            <w:pPr>
              <w:jc w:val="center"/>
              <w:rPr>
                <w:rFonts w:eastAsia="仿宋_GB2312"/>
              </w:rPr>
            </w:pPr>
            <w:r>
              <w:rPr>
                <w:rFonts w:hint="eastAsia" w:eastAsia="仿宋_GB2312"/>
                <w:kern w:val="0"/>
                <w:szCs w:val="21"/>
              </w:rPr>
              <w:t>考查</w:t>
            </w:r>
          </w:p>
        </w:tc>
        <w:tc>
          <w:tcPr>
            <w:tcW w:w="567" w:type="dxa"/>
            <w:vMerge w:val="continue"/>
            <w:vAlign w:val="center"/>
          </w:tcPr>
          <w:p>
            <w:pPr>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34" w:type="dxa"/>
            <w:vMerge w:val="continue"/>
            <w:vAlign w:val="center"/>
          </w:tcPr>
          <w:p>
            <w:pPr>
              <w:jc w:val="center"/>
              <w:rPr>
                <w:rFonts w:eastAsia="仿宋_GB2312"/>
                <w:szCs w:val="21"/>
              </w:rPr>
            </w:pPr>
          </w:p>
        </w:tc>
        <w:tc>
          <w:tcPr>
            <w:tcW w:w="850" w:type="dxa"/>
            <w:vMerge w:val="restart"/>
            <w:vAlign w:val="center"/>
          </w:tcPr>
          <w:p>
            <w:pPr>
              <w:ind w:left="-63" w:leftChars="-30" w:right="-63" w:rightChars="-30"/>
              <w:jc w:val="center"/>
              <w:rPr>
                <w:rFonts w:eastAsia="仿宋_GB2312"/>
                <w:szCs w:val="21"/>
              </w:rPr>
            </w:pPr>
            <w:r>
              <w:rPr>
                <w:rFonts w:hint="eastAsia" w:eastAsia="仿宋_GB2312"/>
                <w:szCs w:val="21"/>
              </w:rPr>
              <w:t>方向八：创新与创业管理</w:t>
            </w:r>
          </w:p>
        </w:tc>
        <w:tc>
          <w:tcPr>
            <w:tcW w:w="1276" w:type="dxa"/>
            <w:vAlign w:val="center"/>
          </w:tcPr>
          <w:p>
            <w:pPr>
              <w:widowControl/>
              <w:jc w:val="center"/>
              <w:textAlignment w:val="center"/>
              <w:rPr>
                <w:rFonts w:eastAsia="仿宋_GB2312"/>
                <w:sz w:val="20"/>
                <w:szCs w:val="20"/>
              </w:rPr>
            </w:pPr>
            <w:r>
              <w:rPr>
                <w:rFonts w:eastAsia="等线"/>
                <w:kern w:val="0"/>
                <w:szCs w:val="21"/>
              </w:rPr>
              <w:t>S107M108</w:t>
            </w:r>
          </w:p>
        </w:tc>
        <w:tc>
          <w:tcPr>
            <w:tcW w:w="3371" w:type="dxa"/>
            <w:vAlign w:val="center"/>
          </w:tcPr>
          <w:p>
            <w:pPr>
              <w:rPr>
                <w:rFonts w:eastAsia="仿宋_GB2312"/>
                <w:szCs w:val="21"/>
              </w:rPr>
            </w:pPr>
            <w:r>
              <w:rPr>
                <w:rFonts w:hint="eastAsia" w:eastAsia="仿宋_GB2312"/>
                <w:szCs w:val="21"/>
              </w:rPr>
              <w:t>创业机会识别与评价</w:t>
            </w:r>
          </w:p>
        </w:tc>
        <w:tc>
          <w:tcPr>
            <w:tcW w:w="567" w:type="dxa"/>
            <w:vAlign w:val="center"/>
          </w:tcPr>
          <w:p>
            <w:pPr>
              <w:jc w:val="center"/>
              <w:rPr>
                <w:rFonts w:eastAsia="仿宋_GB2312"/>
                <w:szCs w:val="21"/>
              </w:rPr>
            </w:pPr>
            <w:r>
              <w:rPr>
                <w:rFonts w:eastAsia="仿宋_GB2312"/>
                <w:szCs w:val="21"/>
              </w:rPr>
              <w:t>1</w:t>
            </w:r>
          </w:p>
        </w:tc>
        <w:tc>
          <w:tcPr>
            <w:tcW w:w="708" w:type="dxa"/>
            <w:vAlign w:val="center"/>
          </w:tcPr>
          <w:p>
            <w:pPr>
              <w:jc w:val="center"/>
              <w:rPr>
                <w:rFonts w:eastAsia="仿宋_GB2312"/>
                <w:kern w:val="0"/>
                <w:szCs w:val="21"/>
              </w:rPr>
            </w:pPr>
            <w:r>
              <w:rPr>
                <w:rFonts w:hint="eastAsia" w:eastAsia="仿宋_GB2312"/>
                <w:kern w:val="0"/>
                <w:szCs w:val="21"/>
              </w:rPr>
              <w:t>春</w:t>
            </w:r>
          </w:p>
        </w:tc>
        <w:tc>
          <w:tcPr>
            <w:tcW w:w="709" w:type="dxa"/>
            <w:vAlign w:val="center"/>
          </w:tcPr>
          <w:p>
            <w:pPr>
              <w:jc w:val="center"/>
              <w:rPr>
                <w:rFonts w:eastAsia="仿宋_GB2312"/>
              </w:rPr>
            </w:pPr>
            <w:r>
              <w:rPr>
                <w:rFonts w:hint="eastAsia" w:eastAsia="仿宋_GB2312"/>
                <w:kern w:val="0"/>
                <w:szCs w:val="21"/>
              </w:rPr>
              <w:t>考查</w:t>
            </w:r>
          </w:p>
        </w:tc>
        <w:tc>
          <w:tcPr>
            <w:tcW w:w="567" w:type="dxa"/>
            <w:vMerge w:val="continue"/>
            <w:vAlign w:val="center"/>
          </w:tcPr>
          <w:p>
            <w:pPr>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34" w:type="dxa"/>
            <w:vMerge w:val="continue"/>
            <w:vAlign w:val="center"/>
          </w:tcPr>
          <w:p>
            <w:pPr>
              <w:jc w:val="center"/>
              <w:rPr>
                <w:rFonts w:eastAsia="仿宋_GB2312"/>
                <w:szCs w:val="21"/>
              </w:rPr>
            </w:pPr>
          </w:p>
        </w:tc>
        <w:tc>
          <w:tcPr>
            <w:tcW w:w="850" w:type="dxa"/>
            <w:vMerge w:val="continue"/>
            <w:vAlign w:val="center"/>
          </w:tcPr>
          <w:p>
            <w:pPr>
              <w:ind w:left="-63" w:leftChars="-30" w:right="-63" w:rightChars="-30"/>
              <w:jc w:val="center"/>
              <w:rPr>
                <w:rFonts w:eastAsia="仿宋_GB2312"/>
                <w:szCs w:val="21"/>
              </w:rPr>
            </w:pPr>
          </w:p>
        </w:tc>
        <w:tc>
          <w:tcPr>
            <w:tcW w:w="1276" w:type="dxa"/>
            <w:vAlign w:val="center"/>
          </w:tcPr>
          <w:p>
            <w:pPr>
              <w:widowControl/>
              <w:jc w:val="center"/>
              <w:textAlignment w:val="center"/>
              <w:rPr>
                <w:rFonts w:eastAsia="仿宋_GB2312"/>
                <w:sz w:val="20"/>
                <w:szCs w:val="20"/>
              </w:rPr>
            </w:pPr>
            <w:r>
              <w:rPr>
                <w:rFonts w:eastAsia="等线"/>
                <w:kern w:val="0"/>
                <w:szCs w:val="21"/>
              </w:rPr>
              <w:t>S107M109</w:t>
            </w:r>
          </w:p>
        </w:tc>
        <w:tc>
          <w:tcPr>
            <w:tcW w:w="3371" w:type="dxa"/>
            <w:vAlign w:val="center"/>
          </w:tcPr>
          <w:p>
            <w:pPr>
              <w:rPr>
                <w:rFonts w:eastAsia="仿宋_GB2312"/>
                <w:szCs w:val="21"/>
              </w:rPr>
            </w:pPr>
            <w:r>
              <w:rPr>
                <w:rFonts w:hint="eastAsia" w:eastAsia="仿宋_GB2312"/>
                <w:szCs w:val="21"/>
              </w:rPr>
              <w:t>创新创意与企业家精神</w:t>
            </w:r>
          </w:p>
        </w:tc>
        <w:tc>
          <w:tcPr>
            <w:tcW w:w="567" w:type="dxa"/>
            <w:vAlign w:val="center"/>
          </w:tcPr>
          <w:p>
            <w:pPr>
              <w:jc w:val="center"/>
              <w:rPr>
                <w:rFonts w:eastAsia="仿宋_GB2312"/>
                <w:szCs w:val="21"/>
              </w:rPr>
            </w:pPr>
            <w:r>
              <w:rPr>
                <w:rFonts w:eastAsia="仿宋_GB2312"/>
                <w:szCs w:val="21"/>
              </w:rPr>
              <w:t>1</w:t>
            </w:r>
          </w:p>
        </w:tc>
        <w:tc>
          <w:tcPr>
            <w:tcW w:w="708" w:type="dxa"/>
            <w:vAlign w:val="center"/>
          </w:tcPr>
          <w:p>
            <w:pPr>
              <w:jc w:val="center"/>
              <w:rPr>
                <w:rFonts w:eastAsia="仿宋_GB2312"/>
                <w:kern w:val="0"/>
                <w:szCs w:val="21"/>
              </w:rPr>
            </w:pPr>
            <w:r>
              <w:rPr>
                <w:rFonts w:hint="eastAsia" w:eastAsia="仿宋_GB2312"/>
                <w:kern w:val="0"/>
                <w:szCs w:val="21"/>
              </w:rPr>
              <w:t>春</w:t>
            </w:r>
          </w:p>
        </w:tc>
        <w:tc>
          <w:tcPr>
            <w:tcW w:w="709" w:type="dxa"/>
            <w:vAlign w:val="center"/>
          </w:tcPr>
          <w:p>
            <w:pPr>
              <w:jc w:val="center"/>
              <w:rPr>
                <w:rFonts w:eastAsia="仿宋_GB2312"/>
              </w:rPr>
            </w:pPr>
            <w:r>
              <w:rPr>
                <w:rFonts w:hint="eastAsia" w:eastAsia="仿宋_GB2312"/>
                <w:kern w:val="0"/>
                <w:szCs w:val="21"/>
              </w:rPr>
              <w:t>考查</w:t>
            </w:r>
          </w:p>
        </w:tc>
        <w:tc>
          <w:tcPr>
            <w:tcW w:w="567" w:type="dxa"/>
            <w:vMerge w:val="continue"/>
            <w:vAlign w:val="center"/>
          </w:tcPr>
          <w:p>
            <w:pPr>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34" w:type="dxa"/>
            <w:vMerge w:val="continue"/>
            <w:vAlign w:val="center"/>
          </w:tcPr>
          <w:p>
            <w:pPr>
              <w:jc w:val="center"/>
              <w:rPr>
                <w:rFonts w:eastAsia="仿宋_GB2312"/>
                <w:szCs w:val="21"/>
              </w:rPr>
            </w:pPr>
          </w:p>
        </w:tc>
        <w:tc>
          <w:tcPr>
            <w:tcW w:w="850" w:type="dxa"/>
            <w:vMerge w:val="continue"/>
            <w:vAlign w:val="center"/>
          </w:tcPr>
          <w:p>
            <w:pPr>
              <w:ind w:left="-63" w:leftChars="-30" w:right="-63" w:rightChars="-30"/>
              <w:jc w:val="center"/>
              <w:rPr>
                <w:rFonts w:eastAsia="仿宋_GB2312"/>
                <w:szCs w:val="21"/>
              </w:rPr>
            </w:pPr>
          </w:p>
        </w:tc>
        <w:tc>
          <w:tcPr>
            <w:tcW w:w="1276" w:type="dxa"/>
            <w:vAlign w:val="center"/>
          </w:tcPr>
          <w:p>
            <w:pPr>
              <w:widowControl/>
              <w:jc w:val="center"/>
              <w:textAlignment w:val="center"/>
              <w:rPr>
                <w:rFonts w:eastAsia="仿宋_GB2312"/>
                <w:sz w:val="20"/>
                <w:szCs w:val="20"/>
              </w:rPr>
            </w:pPr>
            <w:r>
              <w:rPr>
                <w:rFonts w:eastAsia="等线"/>
                <w:kern w:val="0"/>
                <w:szCs w:val="21"/>
              </w:rPr>
              <w:t>S107M110</w:t>
            </w:r>
          </w:p>
        </w:tc>
        <w:tc>
          <w:tcPr>
            <w:tcW w:w="3371" w:type="dxa"/>
            <w:vAlign w:val="center"/>
          </w:tcPr>
          <w:p>
            <w:pPr>
              <w:rPr>
                <w:rFonts w:eastAsia="仿宋_GB2312"/>
                <w:szCs w:val="21"/>
              </w:rPr>
            </w:pPr>
            <w:r>
              <w:rPr>
                <w:rFonts w:hint="eastAsia" w:eastAsia="仿宋_GB2312"/>
                <w:szCs w:val="21"/>
              </w:rPr>
              <w:t>创业团队建设</w:t>
            </w:r>
          </w:p>
        </w:tc>
        <w:tc>
          <w:tcPr>
            <w:tcW w:w="567" w:type="dxa"/>
            <w:vAlign w:val="center"/>
          </w:tcPr>
          <w:p>
            <w:pPr>
              <w:jc w:val="center"/>
              <w:rPr>
                <w:rFonts w:eastAsia="仿宋_GB2312"/>
                <w:szCs w:val="21"/>
              </w:rPr>
            </w:pPr>
            <w:r>
              <w:rPr>
                <w:rFonts w:eastAsia="仿宋_GB2312"/>
                <w:szCs w:val="21"/>
              </w:rPr>
              <w:t>1</w:t>
            </w:r>
          </w:p>
        </w:tc>
        <w:tc>
          <w:tcPr>
            <w:tcW w:w="708" w:type="dxa"/>
            <w:vAlign w:val="center"/>
          </w:tcPr>
          <w:p>
            <w:pPr>
              <w:jc w:val="center"/>
              <w:rPr>
                <w:rFonts w:eastAsia="仿宋_GB2312"/>
                <w:kern w:val="0"/>
                <w:szCs w:val="21"/>
              </w:rPr>
            </w:pPr>
            <w:r>
              <w:rPr>
                <w:rFonts w:hint="eastAsia" w:eastAsia="仿宋_GB2312"/>
                <w:kern w:val="0"/>
                <w:szCs w:val="21"/>
              </w:rPr>
              <w:t>春</w:t>
            </w:r>
          </w:p>
        </w:tc>
        <w:tc>
          <w:tcPr>
            <w:tcW w:w="709" w:type="dxa"/>
            <w:vAlign w:val="center"/>
          </w:tcPr>
          <w:p>
            <w:pPr>
              <w:jc w:val="center"/>
              <w:rPr>
                <w:rFonts w:eastAsia="仿宋_GB2312"/>
              </w:rPr>
            </w:pPr>
            <w:r>
              <w:rPr>
                <w:rFonts w:hint="eastAsia" w:eastAsia="仿宋_GB2312"/>
                <w:kern w:val="0"/>
                <w:szCs w:val="21"/>
              </w:rPr>
              <w:t>考查</w:t>
            </w:r>
          </w:p>
        </w:tc>
        <w:tc>
          <w:tcPr>
            <w:tcW w:w="567" w:type="dxa"/>
            <w:vMerge w:val="continue"/>
            <w:vAlign w:val="center"/>
          </w:tcPr>
          <w:p>
            <w:pPr>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34" w:type="dxa"/>
            <w:vMerge w:val="continue"/>
            <w:vAlign w:val="center"/>
          </w:tcPr>
          <w:p>
            <w:pPr>
              <w:jc w:val="center"/>
              <w:rPr>
                <w:rFonts w:eastAsia="仿宋_GB2312"/>
                <w:szCs w:val="21"/>
              </w:rPr>
            </w:pPr>
          </w:p>
        </w:tc>
        <w:tc>
          <w:tcPr>
            <w:tcW w:w="850" w:type="dxa"/>
            <w:vMerge w:val="continue"/>
            <w:vAlign w:val="center"/>
          </w:tcPr>
          <w:p>
            <w:pPr>
              <w:ind w:left="-63" w:leftChars="-30" w:right="-63" w:rightChars="-30"/>
              <w:jc w:val="center"/>
              <w:rPr>
                <w:rFonts w:eastAsia="仿宋_GB2312"/>
                <w:szCs w:val="21"/>
              </w:rPr>
            </w:pPr>
          </w:p>
        </w:tc>
        <w:tc>
          <w:tcPr>
            <w:tcW w:w="1276" w:type="dxa"/>
            <w:vAlign w:val="center"/>
          </w:tcPr>
          <w:p>
            <w:pPr>
              <w:widowControl/>
              <w:jc w:val="center"/>
              <w:textAlignment w:val="center"/>
              <w:rPr>
                <w:rFonts w:eastAsia="仿宋_GB2312"/>
                <w:sz w:val="20"/>
                <w:szCs w:val="20"/>
              </w:rPr>
            </w:pPr>
            <w:r>
              <w:rPr>
                <w:rFonts w:eastAsia="等线"/>
                <w:kern w:val="0"/>
                <w:szCs w:val="21"/>
              </w:rPr>
              <w:t>S107M111</w:t>
            </w:r>
          </w:p>
        </w:tc>
        <w:tc>
          <w:tcPr>
            <w:tcW w:w="3371" w:type="dxa"/>
            <w:vAlign w:val="center"/>
          </w:tcPr>
          <w:p>
            <w:pPr>
              <w:rPr>
                <w:rFonts w:eastAsia="仿宋_GB2312"/>
                <w:szCs w:val="21"/>
              </w:rPr>
            </w:pPr>
            <w:r>
              <w:rPr>
                <w:rFonts w:hint="eastAsia" w:eastAsia="仿宋_GB2312"/>
                <w:szCs w:val="21"/>
              </w:rPr>
              <w:t>创业融资</w:t>
            </w:r>
          </w:p>
        </w:tc>
        <w:tc>
          <w:tcPr>
            <w:tcW w:w="567" w:type="dxa"/>
            <w:vAlign w:val="center"/>
          </w:tcPr>
          <w:p>
            <w:pPr>
              <w:jc w:val="center"/>
              <w:rPr>
                <w:rFonts w:eastAsia="仿宋_GB2312"/>
                <w:szCs w:val="21"/>
              </w:rPr>
            </w:pPr>
            <w:r>
              <w:rPr>
                <w:rFonts w:eastAsia="仿宋_GB2312"/>
                <w:szCs w:val="21"/>
              </w:rPr>
              <w:t>1</w:t>
            </w:r>
          </w:p>
        </w:tc>
        <w:tc>
          <w:tcPr>
            <w:tcW w:w="708" w:type="dxa"/>
            <w:vAlign w:val="center"/>
          </w:tcPr>
          <w:p>
            <w:pPr>
              <w:jc w:val="center"/>
              <w:rPr>
                <w:rFonts w:eastAsia="仿宋_GB2312"/>
                <w:kern w:val="0"/>
                <w:szCs w:val="21"/>
              </w:rPr>
            </w:pPr>
            <w:r>
              <w:rPr>
                <w:rFonts w:hint="eastAsia" w:eastAsia="仿宋_GB2312"/>
                <w:kern w:val="0"/>
                <w:szCs w:val="21"/>
              </w:rPr>
              <w:t>春</w:t>
            </w:r>
          </w:p>
        </w:tc>
        <w:tc>
          <w:tcPr>
            <w:tcW w:w="709" w:type="dxa"/>
            <w:vAlign w:val="center"/>
          </w:tcPr>
          <w:p>
            <w:pPr>
              <w:jc w:val="center"/>
              <w:rPr>
                <w:rFonts w:eastAsia="仿宋_GB2312"/>
              </w:rPr>
            </w:pPr>
            <w:r>
              <w:rPr>
                <w:rFonts w:hint="eastAsia" w:eastAsia="仿宋_GB2312"/>
                <w:kern w:val="0"/>
                <w:szCs w:val="21"/>
              </w:rPr>
              <w:t>考查</w:t>
            </w:r>
          </w:p>
        </w:tc>
        <w:tc>
          <w:tcPr>
            <w:tcW w:w="567" w:type="dxa"/>
            <w:vMerge w:val="continue"/>
            <w:vAlign w:val="center"/>
          </w:tcPr>
          <w:p>
            <w:pPr>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34" w:type="dxa"/>
            <w:vMerge w:val="continue"/>
            <w:vAlign w:val="center"/>
          </w:tcPr>
          <w:p>
            <w:pPr>
              <w:jc w:val="center"/>
              <w:rPr>
                <w:rFonts w:eastAsia="仿宋_GB2312"/>
                <w:szCs w:val="21"/>
              </w:rPr>
            </w:pPr>
          </w:p>
        </w:tc>
        <w:tc>
          <w:tcPr>
            <w:tcW w:w="850" w:type="dxa"/>
            <w:vMerge w:val="continue"/>
            <w:vAlign w:val="center"/>
          </w:tcPr>
          <w:p>
            <w:pPr>
              <w:ind w:left="-63" w:leftChars="-30" w:right="-63" w:rightChars="-30"/>
              <w:jc w:val="center"/>
              <w:rPr>
                <w:rFonts w:eastAsia="仿宋_GB2312"/>
                <w:szCs w:val="21"/>
              </w:rPr>
            </w:pPr>
          </w:p>
        </w:tc>
        <w:tc>
          <w:tcPr>
            <w:tcW w:w="1276" w:type="dxa"/>
            <w:vAlign w:val="center"/>
          </w:tcPr>
          <w:p>
            <w:pPr>
              <w:widowControl/>
              <w:jc w:val="center"/>
              <w:textAlignment w:val="center"/>
              <w:rPr>
                <w:rFonts w:eastAsia="仿宋_GB2312"/>
                <w:sz w:val="20"/>
                <w:szCs w:val="20"/>
              </w:rPr>
            </w:pPr>
            <w:r>
              <w:rPr>
                <w:rFonts w:eastAsia="等线"/>
                <w:kern w:val="0"/>
                <w:szCs w:val="21"/>
              </w:rPr>
              <w:t>S107M112</w:t>
            </w:r>
          </w:p>
        </w:tc>
        <w:tc>
          <w:tcPr>
            <w:tcW w:w="3371" w:type="dxa"/>
            <w:vAlign w:val="center"/>
          </w:tcPr>
          <w:p>
            <w:pPr>
              <w:rPr>
                <w:rFonts w:eastAsia="仿宋_GB2312"/>
                <w:szCs w:val="21"/>
              </w:rPr>
            </w:pPr>
            <w:r>
              <w:rPr>
                <w:rFonts w:hint="eastAsia" w:eastAsia="仿宋_GB2312"/>
                <w:szCs w:val="21"/>
              </w:rPr>
              <w:t>商业计划与实战</w:t>
            </w:r>
          </w:p>
        </w:tc>
        <w:tc>
          <w:tcPr>
            <w:tcW w:w="567" w:type="dxa"/>
            <w:vAlign w:val="center"/>
          </w:tcPr>
          <w:p>
            <w:pPr>
              <w:jc w:val="center"/>
              <w:rPr>
                <w:rFonts w:eastAsia="仿宋_GB2312"/>
                <w:szCs w:val="21"/>
              </w:rPr>
            </w:pPr>
            <w:r>
              <w:rPr>
                <w:rFonts w:eastAsia="仿宋_GB2312"/>
                <w:szCs w:val="21"/>
              </w:rPr>
              <w:t>1</w:t>
            </w:r>
          </w:p>
        </w:tc>
        <w:tc>
          <w:tcPr>
            <w:tcW w:w="708" w:type="dxa"/>
            <w:vAlign w:val="center"/>
          </w:tcPr>
          <w:p>
            <w:pPr>
              <w:jc w:val="center"/>
              <w:rPr>
                <w:rFonts w:eastAsia="仿宋_GB2312"/>
                <w:kern w:val="0"/>
                <w:szCs w:val="21"/>
              </w:rPr>
            </w:pPr>
            <w:r>
              <w:rPr>
                <w:rFonts w:hint="eastAsia" w:eastAsia="仿宋_GB2312"/>
                <w:kern w:val="0"/>
                <w:szCs w:val="21"/>
              </w:rPr>
              <w:t>春</w:t>
            </w:r>
          </w:p>
        </w:tc>
        <w:tc>
          <w:tcPr>
            <w:tcW w:w="709" w:type="dxa"/>
            <w:vAlign w:val="center"/>
          </w:tcPr>
          <w:p>
            <w:pPr>
              <w:jc w:val="center"/>
              <w:rPr>
                <w:rFonts w:eastAsia="仿宋_GB2312"/>
              </w:rPr>
            </w:pPr>
            <w:r>
              <w:rPr>
                <w:rFonts w:hint="eastAsia" w:eastAsia="仿宋_GB2312"/>
                <w:kern w:val="0"/>
                <w:szCs w:val="21"/>
              </w:rPr>
              <w:t>考查</w:t>
            </w:r>
          </w:p>
        </w:tc>
        <w:tc>
          <w:tcPr>
            <w:tcW w:w="567" w:type="dxa"/>
            <w:vMerge w:val="continue"/>
            <w:vAlign w:val="center"/>
          </w:tcPr>
          <w:p>
            <w:pPr>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34" w:type="dxa"/>
            <w:vMerge w:val="continue"/>
            <w:vAlign w:val="center"/>
          </w:tcPr>
          <w:p>
            <w:pPr>
              <w:jc w:val="center"/>
              <w:rPr>
                <w:rFonts w:eastAsia="仿宋_GB2312"/>
                <w:szCs w:val="21"/>
              </w:rPr>
            </w:pPr>
          </w:p>
        </w:tc>
        <w:tc>
          <w:tcPr>
            <w:tcW w:w="850" w:type="dxa"/>
            <w:vMerge w:val="continue"/>
            <w:vAlign w:val="center"/>
          </w:tcPr>
          <w:p>
            <w:pPr>
              <w:ind w:left="-63" w:leftChars="-30" w:right="-63" w:rightChars="-30"/>
              <w:jc w:val="center"/>
              <w:rPr>
                <w:rFonts w:eastAsia="仿宋_GB2312"/>
                <w:szCs w:val="21"/>
              </w:rPr>
            </w:pPr>
          </w:p>
        </w:tc>
        <w:tc>
          <w:tcPr>
            <w:tcW w:w="1276" w:type="dxa"/>
            <w:vAlign w:val="center"/>
          </w:tcPr>
          <w:p>
            <w:pPr>
              <w:widowControl/>
              <w:jc w:val="center"/>
              <w:textAlignment w:val="center"/>
              <w:rPr>
                <w:rFonts w:eastAsia="仿宋_GB2312"/>
                <w:sz w:val="20"/>
                <w:szCs w:val="20"/>
              </w:rPr>
            </w:pPr>
            <w:r>
              <w:rPr>
                <w:rFonts w:eastAsia="等线"/>
                <w:kern w:val="0"/>
                <w:szCs w:val="21"/>
              </w:rPr>
              <w:t>S107M113</w:t>
            </w:r>
          </w:p>
        </w:tc>
        <w:tc>
          <w:tcPr>
            <w:tcW w:w="3371" w:type="dxa"/>
            <w:vAlign w:val="center"/>
          </w:tcPr>
          <w:p>
            <w:pPr>
              <w:rPr>
                <w:rFonts w:eastAsia="仿宋_GB2312"/>
                <w:szCs w:val="21"/>
              </w:rPr>
            </w:pPr>
            <w:r>
              <w:rPr>
                <w:rFonts w:hint="eastAsia" w:eastAsia="仿宋_GB2312"/>
                <w:szCs w:val="21"/>
              </w:rPr>
              <w:t>新技术创业管理</w:t>
            </w:r>
          </w:p>
        </w:tc>
        <w:tc>
          <w:tcPr>
            <w:tcW w:w="567" w:type="dxa"/>
            <w:vAlign w:val="center"/>
          </w:tcPr>
          <w:p>
            <w:pPr>
              <w:jc w:val="center"/>
              <w:rPr>
                <w:rFonts w:eastAsia="仿宋_GB2312"/>
                <w:szCs w:val="21"/>
              </w:rPr>
            </w:pPr>
            <w:r>
              <w:rPr>
                <w:rFonts w:eastAsia="仿宋_GB2312"/>
                <w:szCs w:val="21"/>
              </w:rPr>
              <w:t>1</w:t>
            </w:r>
          </w:p>
        </w:tc>
        <w:tc>
          <w:tcPr>
            <w:tcW w:w="708" w:type="dxa"/>
            <w:vAlign w:val="center"/>
          </w:tcPr>
          <w:p>
            <w:pPr>
              <w:jc w:val="center"/>
              <w:rPr>
                <w:rFonts w:eastAsia="仿宋_GB2312"/>
                <w:kern w:val="0"/>
                <w:szCs w:val="21"/>
              </w:rPr>
            </w:pPr>
            <w:r>
              <w:rPr>
                <w:rFonts w:hint="eastAsia" w:eastAsia="仿宋_GB2312"/>
                <w:kern w:val="0"/>
                <w:szCs w:val="21"/>
              </w:rPr>
              <w:t>春</w:t>
            </w:r>
          </w:p>
        </w:tc>
        <w:tc>
          <w:tcPr>
            <w:tcW w:w="709" w:type="dxa"/>
            <w:vAlign w:val="center"/>
          </w:tcPr>
          <w:p>
            <w:pPr>
              <w:jc w:val="center"/>
              <w:rPr>
                <w:rFonts w:eastAsia="仿宋_GB2312"/>
              </w:rPr>
            </w:pPr>
            <w:r>
              <w:rPr>
                <w:rFonts w:hint="eastAsia" w:eastAsia="仿宋_GB2312"/>
                <w:kern w:val="0"/>
                <w:szCs w:val="21"/>
              </w:rPr>
              <w:t>考查</w:t>
            </w:r>
          </w:p>
        </w:tc>
        <w:tc>
          <w:tcPr>
            <w:tcW w:w="567" w:type="dxa"/>
            <w:vMerge w:val="continue"/>
            <w:vAlign w:val="center"/>
          </w:tcPr>
          <w:p>
            <w:pPr>
              <w:jc w:val="center"/>
              <w:rPr>
                <w:rFonts w:eastAsia="仿宋_GB2312"/>
                <w:szCs w:val="21"/>
              </w:rPr>
            </w:pPr>
          </w:p>
        </w:tc>
      </w:tr>
    </w:tbl>
    <w:p>
      <w:pPr>
        <w:spacing w:line="400" w:lineRule="exact"/>
        <w:rPr>
          <w:b/>
          <w:szCs w:val="21"/>
        </w:rPr>
      </w:pPr>
      <w:r>
        <w:rPr>
          <w:b/>
          <w:szCs w:val="21"/>
        </w:rPr>
        <w:t>注：学习期间还必须完成10学分的专业实践，包括：《管理实践报告》（1学分）、《工商管理综合实践》（8学分）、《动商实践》（1学分）。</w:t>
      </w:r>
    </w:p>
    <w:p>
      <w:pPr>
        <w:spacing w:line="400" w:lineRule="exact"/>
        <w:ind w:firstLine="422" w:firstLineChars="200"/>
        <w:rPr>
          <w:b/>
          <w:bCs/>
          <w:szCs w:val="21"/>
        </w:rPr>
      </w:pPr>
      <w:r>
        <w:rPr>
          <w:b/>
          <w:bCs/>
          <w:szCs w:val="21"/>
        </w:rPr>
        <w:t>六、专业实践</w:t>
      </w:r>
    </w:p>
    <w:p>
      <w:pPr>
        <w:spacing w:line="400" w:lineRule="exact"/>
        <w:ind w:firstLine="420" w:firstLineChars="200"/>
        <w:rPr>
          <w:szCs w:val="21"/>
        </w:rPr>
      </w:pPr>
      <w:r>
        <w:rPr>
          <w:szCs w:val="21"/>
        </w:rPr>
        <w:t>除了完成各门专业课程教学大纲所要求的实践教学内容以外，所有MBA学生必须完成10学分的专业实践，通过后获得相应学分。</w:t>
      </w:r>
    </w:p>
    <w:p>
      <w:pPr>
        <w:spacing w:line="400" w:lineRule="exact"/>
        <w:ind w:firstLine="420" w:firstLineChars="200"/>
        <w:rPr>
          <w:szCs w:val="21"/>
        </w:rPr>
      </w:pPr>
      <w:r>
        <w:rPr>
          <w:szCs w:val="21"/>
        </w:rPr>
        <w:t>1．独立完成一项《管理实践报告》（1学分）。所有MBA学生必须通过MBA专业实践活动或者自主调研，挖掘现实案例，完成一项《管理实践报告》，做为学位论文开题的重要基础。</w:t>
      </w:r>
    </w:p>
    <w:p>
      <w:pPr>
        <w:spacing w:line="400" w:lineRule="exact"/>
        <w:ind w:firstLine="420" w:firstLineChars="200"/>
        <w:rPr>
          <w:szCs w:val="21"/>
        </w:rPr>
      </w:pPr>
      <w:r>
        <w:rPr>
          <w:szCs w:val="21"/>
        </w:rPr>
        <w:t>2．《工商管理综合实践》（累计8学分，不同项目可部分相互替代）</w:t>
      </w:r>
    </w:p>
    <w:p>
      <w:pPr>
        <w:spacing w:line="400" w:lineRule="exact"/>
        <w:ind w:firstLine="420" w:firstLineChars="200"/>
        <w:rPr>
          <w:szCs w:val="21"/>
        </w:rPr>
      </w:pPr>
      <w:r>
        <w:rPr>
          <w:szCs w:val="21"/>
        </w:rPr>
        <w:t>（1）案例大赛（2-4学分）。</w:t>
      </w:r>
    </w:p>
    <w:p>
      <w:pPr>
        <w:spacing w:line="400" w:lineRule="exact"/>
        <w:ind w:firstLine="420" w:firstLineChars="200"/>
        <w:rPr>
          <w:szCs w:val="21"/>
        </w:rPr>
      </w:pPr>
      <w:r>
        <w:rPr>
          <w:szCs w:val="21"/>
        </w:rPr>
        <w:t>全程参加校级案例大赛，学分认定为2学分。</w:t>
      </w:r>
    </w:p>
    <w:p>
      <w:pPr>
        <w:spacing w:line="400" w:lineRule="exact"/>
        <w:ind w:firstLine="420" w:firstLineChars="200"/>
        <w:rPr>
          <w:szCs w:val="21"/>
        </w:rPr>
      </w:pPr>
      <w:r>
        <w:rPr>
          <w:szCs w:val="21"/>
        </w:rPr>
        <w:t>全程参加教育主管部门及高校联盟组织的案例大赛，学分认定为4学分。</w:t>
      </w:r>
    </w:p>
    <w:p>
      <w:pPr>
        <w:spacing w:line="400" w:lineRule="exact"/>
        <w:ind w:firstLine="420" w:firstLineChars="200"/>
        <w:rPr>
          <w:szCs w:val="21"/>
        </w:rPr>
      </w:pPr>
      <w:r>
        <w:rPr>
          <w:szCs w:val="21"/>
        </w:rPr>
        <w:t>（2）创业大赛（2-4学分）。</w:t>
      </w:r>
    </w:p>
    <w:p>
      <w:pPr>
        <w:spacing w:line="400" w:lineRule="exact"/>
        <w:ind w:firstLine="420" w:firstLineChars="200"/>
        <w:rPr>
          <w:szCs w:val="21"/>
        </w:rPr>
      </w:pPr>
      <w:r>
        <w:rPr>
          <w:szCs w:val="21"/>
        </w:rPr>
        <w:t>分组参加创业大赛。通过项目策划，撰写商业计划书等形式，开展创新创业大赛，一般在第二学期进行。</w:t>
      </w:r>
    </w:p>
    <w:p>
      <w:pPr>
        <w:spacing w:line="400" w:lineRule="exact"/>
        <w:ind w:firstLine="420" w:firstLineChars="200"/>
        <w:rPr>
          <w:szCs w:val="21"/>
        </w:rPr>
      </w:pPr>
      <w:r>
        <w:rPr>
          <w:szCs w:val="21"/>
        </w:rPr>
        <w:t>全程参加校级创业大赛，学分认定为2学分。</w:t>
      </w:r>
    </w:p>
    <w:p>
      <w:pPr>
        <w:spacing w:line="400" w:lineRule="exact"/>
        <w:ind w:firstLine="420" w:firstLineChars="200"/>
        <w:rPr>
          <w:szCs w:val="21"/>
        </w:rPr>
      </w:pPr>
      <w:r>
        <w:rPr>
          <w:szCs w:val="21"/>
        </w:rPr>
        <w:t>全程参加教育主管部门或高校联盟举办的创业大赛，学分认定为4学分。</w:t>
      </w:r>
    </w:p>
    <w:p>
      <w:pPr>
        <w:spacing w:line="400" w:lineRule="exact"/>
        <w:ind w:firstLine="420" w:firstLineChars="200"/>
        <w:rPr>
          <w:szCs w:val="21"/>
        </w:rPr>
      </w:pPr>
      <w:r>
        <w:rPr>
          <w:szCs w:val="21"/>
        </w:rPr>
        <w:t>（3）工作坊（2学分）。通常20人左右一组，全员参与，考察企业，针对具体问题，开展研习，集体形成不少于5000字的考察报告，一般在第三学期进行。完成后获得2学分。</w:t>
      </w:r>
    </w:p>
    <w:p>
      <w:pPr>
        <w:spacing w:line="400" w:lineRule="exact"/>
        <w:ind w:firstLine="420" w:firstLineChars="200"/>
        <w:rPr>
          <w:szCs w:val="21"/>
        </w:rPr>
      </w:pPr>
      <w:r>
        <w:rPr>
          <w:szCs w:val="21"/>
        </w:rPr>
        <w:t>（4）专题讲座（2学分）。</w:t>
      </w:r>
    </w:p>
    <w:p>
      <w:pPr>
        <w:spacing w:line="400" w:lineRule="exact"/>
        <w:ind w:firstLine="420" w:firstLineChars="200"/>
        <w:rPr>
          <w:szCs w:val="21"/>
        </w:rPr>
      </w:pPr>
      <w:r>
        <w:rPr>
          <w:szCs w:val="21"/>
        </w:rPr>
        <w:t>听8次专题讲座，每次讲座完成不少于500字的记录或学习心得，可获得2个学分。</w:t>
      </w:r>
    </w:p>
    <w:p>
      <w:pPr>
        <w:spacing w:line="400" w:lineRule="exact"/>
        <w:ind w:firstLine="420" w:firstLineChars="200"/>
        <w:rPr>
          <w:szCs w:val="21"/>
        </w:rPr>
      </w:pPr>
      <w:r>
        <w:rPr>
          <w:szCs w:val="21"/>
        </w:rPr>
        <w:t>经济管理学院每年举办“紫金主张”专题讲座（南京外各教学点同学需返校听讲座）。同时，鼓励听取学校安排的其他讲座，同样折算学分。</w:t>
      </w:r>
    </w:p>
    <w:p>
      <w:pPr>
        <w:spacing w:line="400" w:lineRule="exact"/>
        <w:ind w:firstLine="420" w:firstLineChars="200"/>
        <w:rPr>
          <w:szCs w:val="21"/>
        </w:rPr>
      </w:pPr>
      <w:r>
        <w:rPr>
          <w:szCs w:val="21"/>
        </w:rPr>
        <w:t>3．《动商实践》（1学分）</w:t>
      </w:r>
    </w:p>
    <w:p>
      <w:pPr>
        <w:spacing w:line="400" w:lineRule="exact"/>
        <w:ind w:firstLine="420" w:firstLineChars="200"/>
        <w:rPr>
          <w:szCs w:val="21"/>
        </w:rPr>
      </w:pPr>
      <w:r>
        <w:rPr>
          <w:szCs w:val="21"/>
        </w:rPr>
        <w:t>参加开学典礼素质拓展1次，获1学分。</w:t>
      </w:r>
    </w:p>
    <w:p>
      <w:pPr>
        <w:spacing w:line="400" w:lineRule="exact"/>
        <w:ind w:firstLine="422" w:firstLineChars="200"/>
        <w:rPr>
          <w:b/>
          <w:bCs/>
          <w:szCs w:val="21"/>
        </w:rPr>
      </w:pPr>
      <w:r>
        <w:rPr>
          <w:b/>
          <w:bCs/>
          <w:szCs w:val="21"/>
        </w:rPr>
        <w:t>七、开题报告</w:t>
      </w:r>
    </w:p>
    <w:p>
      <w:pPr>
        <w:spacing w:line="400" w:lineRule="exact"/>
        <w:ind w:firstLine="420" w:firstLineChars="200"/>
        <w:rPr>
          <w:szCs w:val="21"/>
        </w:rPr>
      </w:pPr>
      <w:r>
        <w:rPr>
          <w:szCs w:val="21"/>
        </w:rPr>
        <w:t>开题应于第三学期结束前完成。在第二学期期间进行导师的选择。导师的选择实行师生互选和MBA教育中心协调相结合的方式。导师选择后即在规定时间通过查阅文献、实地调研等方式确定研究课题，并按照要求完成开题报告。</w:t>
      </w:r>
    </w:p>
    <w:p>
      <w:pPr>
        <w:spacing w:line="400" w:lineRule="exact"/>
        <w:ind w:firstLine="420" w:firstLineChars="200"/>
        <w:rPr>
          <w:szCs w:val="21"/>
        </w:rPr>
      </w:pPr>
      <w:r>
        <w:rPr>
          <w:szCs w:val="21"/>
        </w:rPr>
        <w:t>开题报告字数应不少于8000字，其中文献综述5000字左右；要求查阅不少于40篇与选题相关的专业文献，其中外文文献不少于总数的1/3，近五年的文献不少于总数的1/3。</w:t>
      </w:r>
      <w:r>
        <w:rPr>
          <w:bCs/>
          <w:szCs w:val="21"/>
        </w:rPr>
        <w:t>开题报告要求详见《南京理工大学全日制专业学位硕士研究生学位论文工作暂行规定》。</w:t>
      </w:r>
    </w:p>
    <w:p>
      <w:pPr>
        <w:spacing w:line="400" w:lineRule="exact"/>
        <w:ind w:firstLine="422" w:firstLineChars="200"/>
        <w:rPr>
          <w:b/>
          <w:bCs/>
          <w:szCs w:val="21"/>
        </w:rPr>
      </w:pPr>
      <w:r>
        <w:rPr>
          <w:b/>
          <w:bCs/>
          <w:szCs w:val="21"/>
        </w:rPr>
        <w:t>八、科研实践能力</w:t>
      </w:r>
    </w:p>
    <w:p>
      <w:pPr>
        <w:spacing w:line="400" w:lineRule="exact"/>
        <w:ind w:firstLine="420" w:firstLineChars="200"/>
        <w:rPr>
          <w:szCs w:val="21"/>
        </w:rPr>
      </w:pPr>
      <w:r>
        <w:rPr>
          <w:szCs w:val="21"/>
        </w:rPr>
        <w:t>根据MBA的培养特点和能力要求，在学期间，MBA学生必须完成以下科研实践活动，培养科研实践能力：（1）独立完成一项《管理实践报告》；（2）独立听取不少于8次的“紫金主张”专题讲座；（3）完成《工商管理综合实践》。</w:t>
      </w:r>
    </w:p>
    <w:p>
      <w:pPr>
        <w:spacing w:line="400" w:lineRule="exact"/>
        <w:ind w:firstLine="422" w:firstLineChars="200"/>
        <w:rPr>
          <w:b/>
          <w:bCs/>
          <w:szCs w:val="21"/>
        </w:rPr>
      </w:pPr>
      <w:r>
        <w:rPr>
          <w:b/>
          <w:bCs/>
          <w:szCs w:val="21"/>
        </w:rPr>
        <w:t>九、学位论文</w:t>
      </w:r>
    </w:p>
    <w:p>
      <w:pPr>
        <w:spacing w:line="400" w:lineRule="exact"/>
        <w:ind w:firstLine="420" w:firstLineChars="200"/>
        <w:rPr>
          <w:szCs w:val="21"/>
        </w:rPr>
      </w:pPr>
      <w:r>
        <w:rPr>
          <w:szCs w:val="21"/>
        </w:rPr>
        <w:t>学位论文要求详见《南京理工大学全日制硕士专业学位研究生学位论文工作暂行规定》和《南京理工大学全日制硕士专业学位论文撰写要求》。</w:t>
      </w:r>
    </w:p>
    <w:p>
      <w:pPr>
        <w:pStyle w:val="18"/>
        <w:rPr>
          <w:rFonts w:ascii="Times New Roman" w:hAnsi="Times New Roman" w:eastAsia="黑体"/>
          <w:b w:val="0"/>
        </w:rPr>
      </w:pPr>
      <w:r>
        <w:br w:type="page"/>
      </w:r>
      <w:bookmarkStart w:id="31" w:name="_Toc49671921"/>
      <w:bookmarkStart w:id="32" w:name="_Toc523047712"/>
      <w:r>
        <w:rPr>
          <w:rFonts w:ascii="Times New Roman" w:hAnsi="Times New Roman" w:eastAsia="黑体"/>
          <w:b w:val="0"/>
        </w:rPr>
        <w:t>工商管理</w:t>
      </w:r>
      <w:bookmarkEnd w:id="27"/>
      <w:r>
        <w:rPr>
          <w:rFonts w:ascii="Times New Roman" w:hAnsi="Times New Roman" w:eastAsia="黑体"/>
          <w:b w:val="0"/>
        </w:rPr>
        <w:t>硕士（EMBA）</w:t>
      </w:r>
      <w:bookmarkEnd w:id="31"/>
      <w:bookmarkEnd w:id="32"/>
    </w:p>
    <w:p>
      <w:pPr>
        <w:jc w:val="center"/>
        <w:rPr>
          <w:rFonts w:eastAsia="仿宋_GB2312"/>
          <w:sz w:val="32"/>
          <w:szCs w:val="32"/>
        </w:rPr>
      </w:pPr>
      <w:r>
        <w:rPr>
          <w:rFonts w:eastAsia="黑体"/>
          <w:sz w:val="32"/>
          <w:szCs w:val="32"/>
        </w:rPr>
        <w:t>Master of Business Administration</w:t>
      </w:r>
    </w:p>
    <w:p>
      <w:pPr>
        <w:jc w:val="center"/>
        <w:rPr>
          <w:rFonts w:eastAsia="仿宋_GB2312"/>
          <w:szCs w:val="21"/>
        </w:rPr>
      </w:pPr>
      <w:r>
        <w:rPr>
          <w:rFonts w:hint="eastAsia" w:eastAsia="仿宋_GB2312"/>
          <w:szCs w:val="21"/>
        </w:rPr>
        <w:t>（代码：</w:t>
      </w:r>
      <w:r>
        <w:rPr>
          <w:rFonts w:eastAsia="仿宋_GB2312"/>
          <w:szCs w:val="21"/>
        </w:rPr>
        <w:t>125100</w:t>
      </w:r>
      <w:r>
        <w:rPr>
          <w:rFonts w:hint="eastAsia" w:eastAsia="仿宋_GB2312"/>
          <w:szCs w:val="21"/>
        </w:rPr>
        <w:t>）</w:t>
      </w:r>
    </w:p>
    <w:p>
      <w:pPr>
        <w:jc w:val="center"/>
        <w:rPr>
          <w:rFonts w:eastAsia="仿宋_GB2312"/>
          <w:szCs w:val="21"/>
        </w:rPr>
      </w:pPr>
    </w:p>
    <w:p>
      <w:pPr>
        <w:spacing w:line="400" w:lineRule="exact"/>
        <w:ind w:firstLine="422" w:firstLineChars="200"/>
        <w:rPr>
          <w:b/>
          <w:bCs/>
          <w:szCs w:val="21"/>
        </w:rPr>
      </w:pPr>
      <w:r>
        <w:rPr>
          <w:b/>
          <w:bCs/>
          <w:szCs w:val="21"/>
        </w:rPr>
        <w:t>一、培养目标</w:t>
      </w:r>
    </w:p>
    <w:p>
      <w:pPr>
        <w:spacing w:line="400" w:lineRule="exact"/>
        <w:ind w:firstLine="420" w:firstLineChars="200"/>
        <w:rPr>
          <w:szCs w:val="21"/>
        </w:rPr>
      </w:pPr>
      <w:r>
        <w:rPr>
          <w:szCs w:val="21"/>
        </w:rPr>
        <w:t>高级管理人员工商管理硕士（Executive Master of Business Administration，简称EMBA）教育是面向企业中高级管理人员的专业硕士学位教育。南京理工大学是国务院学位办批准的全国第二批32所有EMBA项目办学权的院校之一，经济管理学院是我校EMBA教育的办学主体。学院坚持凭借自身优势和特长，努力将EMBA培养与理工背景、企业发展结合起来，旨在探索出一条理工科院校EMBA培养的特色道路。我校EMBA招生对象为各类高成长性企业的企业家、中高级管理人员，高成长性非赢利机构的中高级管理人员。</w:t>
      </w:r>
    </w:p>
    <w:p>
      <w:pPr>
        <w:spacing w:line="400" w:lineRule="exact"/>
        <w:ind w:firstLine="420" w:firstLineChars="200"/>
        <w:rPr>
          <w:szCs w:val="21"/>
        </w:rPr>
      </w:pPr>
      <w:r>
        <w:rPr>
          <w:szCs w:val="21"/>
        </w:rPr>
        <w:t>通过理论教学、实践教学、文献阅读、研讨、参观考察等教学手段，培养具有良好职业道德，具备良好的决策、开拓创新和领导能力，掌握现代管理理论知识，具有国际视野，满足工商企业或政府经济管理部门决策层需要的高级管理人才。基本目标如下：</w:t>
      </w:r>
    </w:p>
    <w:p>
      <w:pPr>
        <w:spacing w:line="400" w:lineRule="exact"/>
        <w:ind w:firstLine="420" w:firstLineChars="200"/>
        <w:rPr>
          <w:szCs w:val="21"/>
        </w:rPr>
      </w:pPr>
      <w:r>
        <w:rPr>
          <w:szCs w:val="21"/>
        </w:rPr>
        <w:t>1．坚持中国共产党领导，热爱祖国，遵纪守法，道德修养高尚；</w:t>
      </w:r>
    </w:p>
    <w:p>
      <w:pPr>
        <w:spacing w:line="400" w:lineRule="exact"/>
        <w:ind w:firstLine="420" w:firstLineChars="200"/>
        <w:rPr>
          <w:szCs w:val="21"/>
        </w:rPr>
      </w:pPr>
      <w:r>
        <w:rPr>
          <w:szCs w:val="21"/>
        </w:rPr>
        <w:t>2．传承“哈军工”传统，弘扬“团结、献身、求是、创新”的校风；</w:t>
      </w:r>
    </w:p>
    <w:p>
      <w:pPr>
        <w:spacing w:line="400" w:lineRule="exact"/>
        <w:ind w:firstLine="420" w:firstLineChars="200"/>
        <w:rPr>
          <w:szCs w:val="21"/>
        </w:rPr>
      </w:pPr>
      <w:r>
        <w:rPr>
          <w:szCs w:val="21"/>
        </w:rPr>
        <w:t>3．系统掌握工商管理、经济、法律、国学等理论知识，具有国际视野，敏锐把握管理领域前沿问题的高级知识型实务工作者；</w:t>
      </w:r>
    </w:p>
    <w:p>
      <w:pPr>
        <w:spacing w:line="400" w:lineRule="exact"/>
        <w:ind w:firstLine="420" w:firstLineChars="200"/>
        <w:rPr>
          <w:szCs w:val="21"/>
        </w:rPr>
      </w:pPr>
      <w:r>
        <w:rPr>
          <w:szCs w:val="21"/>
        </w:rPr>
        <w:t>4．具有强烈的社会责任意识和使命感；</w:t>
      </w:r>
    </w:p>
    <w:p>
      <w:pPr>
        <w:spacing w:line="400" w:lineRule="exact"/>
        <w:ind w:firstLine="420" w:firstLineChars="200"/>
        <w:rPr>
          <w:szCs w:val="21"/>
        </w:rPr>
      </w:pPr>
      <w:r>
        <w:rPr>
          <w:szCs w:val="21"/>
        </w:rPr>
        <w:t>5．能够驾驭全局的决策能力和领导能力；</w:t>
      </w:r>
    </w:p>
    <w:p>
      <w:pPr>
        <w:spacing w:line="400" w:lineRule="exact"/>
        <w:ind w:firstLine="420" w:firstLineChars="200"/>
        <w:rPr>
          <w:szCs w:val="21"/>
        </w:rPr>
      </w:pPr>
      <w:r>
        <w:rPr>
          <w:szCs w:val="21"/>
        </w:rPr>
        <w:t>6．对商业环境保持高度敏感性，具有高度的创新能力和开拓能力；</w:t>
      </w:r>
    </w:p>
    <w:p>
      <w:pPr>
        <w:spacing w:line="400" w:lineRule="exact"/>
        <w:ind w:firstLine="420" w:firstLineChars="200"/>
        <w:rPr>
          <w:szCs w:val="21"/>
        </w:rPr>
      </w:pPr>
      <w:r>
        <w:rPr>
          <w:szCs w:val="21"/>
        </w:rPr>
        <w:t>7．处理国际经济法律事务和对外交往能力。</w:t>
      </w:r>
    </w:p>
    <w:p>
      <w:pPr>
        <w:spacing w:line="400" w:lineRule="exact"/>
        <w:ind w:firstLine="422" w:firstLineChars="200"/>
        <w:rPr>
          <w:b/>
          <w:bCs/>
          <w:szCs w:val="21"/>
        </w:rPr>
      </w:pPr>
      <w:r>
        <w:rPr>
          <w:b/>
          <w:bCs/>
          <w:szCs w:val="21"/>
        </w:rPr>
        <w:t>二、研究方向</w:t>
      </w:r>
    </w:p>
    <w:p>
      <w:pPr>
        <w:spacing w:line="400" w:lineRule="exact"/>
        <w:ind w:firstLine="420" w:firstLineChars="200"/>
        <w:rPr>
          <w:szCs w:val="21"/>
        </w:rPr>
      </w:pPr>
      <w:r>
        <w:rPr>
          <w:szCs w:val="21"/>
        </w:rPr>
        <w:t>1．战略管理与组织变革</w:t>
      </w:r>
    </w:p>
    <w:p>
      <w:pPr>
        <w:spacing w:line="400" w:lineRule="exact"/>
        <w:ind w:firstLine="420" w:firstLineChars="200"/>
        <w:rPr>
          <w:szCs w:val="21"/>
        </w:rPr>
      </w:pPr>
      <w:r>
        <w:rPr>
          <w:szCs w:val="21"/>
        </w:rPr>
        <w:t>2．智能制造与运营管理</w:t>
      </w:r>
    </w:p>
    <w:p>
      <w:pPr>
        <w:spacing w:line="400" w:lineRule="exact"/>
        <w:ind w:firstLine="420" w:firstLineChars="200"/>
        <w:rPr>
          <w:szCs w:val="21"/>
        </w:rPr>
      </w:pPr>
      <w:r>
        <w:rPr>
          <w:szCs w:val="21"/>
        </w:rPr>
        <w:t>3．大数据与商务决策</w:t>
      </w:r>
    </w:p>
    <w:p>
      <w:pPr>
        <w:spacing w:line="400" w:lineRule="exact"/>
        <w:ind w:left="424" w:leftChars="200" w:hanging="4" w:hangingChars="2"/>
        <w:rPr>
          <w:szCs w:val="21"/>
        </w:rPr>
      </w:pPr>
      <w:r>
        <w:rPr>
          <w:szCs w:val="21"/>
        </w:rPr>
        <w:t>4．人力资源管理与领导力</w:t>
      </w:r>
      <w:r>
        <w:rPr>
          <w:szCs w:val="21"/>
        </w:rPr>
        <w:br w:type="textWrapping"/>
      </w:r>
      <w:r>
        <w:rPr>
          <w:szCs w:val="21"/>
        </w:rPr>
        <w:t>5．新经济与市场营销</w:t>
      </w:r>
    </w:p>
    <w:p>
      <w:pPr>
        <w:spacing w:line="400" w:lineRule="exact"/>
        <w:ind w:firstLine="420" w:firstLineChars="200"/>
        <w:rPr>
          <w:szCs w:val="21"/>
        </w:rPr>
      </w:pPr>
      <w:r>
        <w:rPr>
          <w:szCs w:val="21"/>
        </w:rPr>
        <w:t>6．财务、金融与资本市场</w:t>
      </w:r>
    </w:p>
    <w:p>
      <w:pPr>
        <w:spacing w:line="400" w:lineRule="exact"/>
        <w:ind w:firstLine="420" w:firstLineChars="200"/>
        <w:rPr>
          <w:szCs w:val="21"/>
        </w:rPr>
      </w:pPr>
      <w:r>
        <w:rPr>
          <w:szCs w:val="21"/>
        </w:rPr>
        <w:t>7．管理会计与内部控制</w:t>
      </w:r>
    </w:p>
    <w:p>
      <w:pPr>
        <w:spacing w:line="400" w:lineRule="exact"/>
        <w:ind w:firstLine="420" w:firstLineChars="200"/>
        <w:rPr>
          <w:szCs w:val="21"/>
        </w:rPr>
      </w:pPr>
      <w:r>
        <w:rPr>
          <w:szCs w:val="21"/>
        </w:rPr>
        <w:t>8．创新与创业管理</w:t>
      </w:r>
    </w:p>
    <w:p>
      <w:pPr>
        <w:spacing w:line="400" w:lineRule="exact"/>
        <w:ind w:firstLine="422" w:firstLineChars="200"/>
        <w:rPr>
          <w:b/>
          <w:bCs/>
          <w:szCs w:val="21"/>
        </w:rPr>
      </w:pPr>
      <w:r>
        <w:rPr>
          <w:b/>
          <w:bCs/>
          <w:szCs w:val="21"/>
        </w:rPr>
        <w:t>三、学制和学分</w:t>
      </w:r>
    </w:p>
    <w:p>
      <w:pPr>
        <w:spacing w:line="400" w:lineRule="exact"/>
        <w:ind w:firstLine="420" w:firstLineChars="200"/>
        <w:rPr>
          <w:szCs w:val="21"/>
        </w:rPr>
      </w:pPr>
      <w:r>
        <w:rPr>
          <w:szCs w:val="21"/>
        </w:rPr>
        <w:t>1．EMBA学制2年，课程的学习方式属于在职学习，学习期限一般不少于24个月；</w:t>
      </w:r>
    </w:p>
    <w:p>
      <w:pPr>
        <w:spacing w:line="400" w:lineRule="exact"/>
        <w:ind w:firstLine="420" w:firstLineChars="200"/>
        <w:rPr>
          <w:szCs w:val="21"/>
        </w:rPr>
      </w:pPr>
      <w:r>
        <w:rPr>
          <w:szCs w:val="21"/>
        </w:rPr>
        <w:t>2．EMBA实行学分制，学员按要求修满32学分（不含学位论文），通过论文答辩，可申请获得南京理工大学EMBA学位。</w:t>
      </w:r>
    </w:p>
    <w:p>
      <w:pPr>
        <w:spacing w:line="400" w:lineRule="exact"/>
        <w:ind w:firstLine="422" w:firstLineChars="200"/>
        <w:rPr>
          <w:b/>
          <w:bCs/>
          <w:szCs w:val="21"/>
        </w:rPr>
      </w:pPr>
      <w:r>
        <w:rPr>
          <w:b/>
          <w:bCs/>
          <w:szCs w:val="21"/>
        </w:rPr>
        <w:t>四、培养方式</w:t>
      </w:r>
    </w:p>
    <w:p>
      <w:pPr>
        <w:spacing w:line="400" w:lineRule="exact"/>
        <w:ind w:firstLine="420" w:firstLineChars="200"/>
        <w:rPr>
          <w:szCs w:val="21"/>
        </w:rPr>
      </w:pPr>
      <w:r>
        <w:rPr>
          <w:szCs w:val="21"/>
        </w:rPr>
        <w:t>EMBA教育采取在职学习方式，授课时间一般每个教学月集中安排4天。培养方式采用研讨式教学、互动式教学和案例教学，以案例教学为主，辅以小组讨论、实战模拟等形式。学习期间安排国内移动课堂与海外游学，注重培养学员的分析能力、创新能力和管理能力。</w:t>
      </w:r>
    </w:p>
    <w:p>
      <w:pPr>
        <w:spacing w:line="400" w:lineRule="exact"/>
        <w:ind w:firstLine="420" w:firstLineChars="200"/>
        <w:rPr>
          <w:szCs w:val="21"/>
        </w:rPr>
      </w:pPr>
      <w:r>
        <w:rPr>
          <w:szCs w:val="21"/>
        </w:rPr>
        <w:t>1．德：价值观塑造。（1）注重立德树人，在整个培养过程的多个环节融入德育教育；（2）设置《企业伦理》等理论课程诠释原理；（3）注重课程思政，在各门课程的教学中融入思政和德道德教育；（4）在各种创新实践活动中进行引导价值观塑造。</w:t>
      </w:r>
    </w:p>
    <w:p>
      <w:pPr>
        <w:spacing w:line="400" w:lineRule="exact"/>
        <w:ind w:firstLine="420" w:firstLineChars="200"/>
        <w:rPr>
          <w:szCs w:val="21"/>
        </w:rPr>
      </w:pPr>
      <w:r>
        <w:rPr>
          <w:szCs w:val="21"/>
        </w:rPr>
        <w:t>2．识：视野拓展。通过课程教学内容的组织、各类讲座、移动课堂、在线课堂、行动学习、研读会等多种方式，综合应用，拓展学生视野，提升思想境界。</w:t>
      </w:r>
    </w:p>
    <w:p>
      <w:pPr>
        <w:spacing w:line="400" w:lineRule="exact"/>
        <w:ind w:firstLine="420" w:firstLineChars="200"/>
        <w:rPr>
          <w:szCs w:val="21"/>
        </w:rPr>
      </w:pPr>
      <w:r>
        <w:rPr>
          <w:szCs w:val="21"/>
        </w:rPr>
        <w:t>3．才：知识传授。知识传授是EMBA教育的基础，培养过程由课堂教学、实践教学以及学位论文三个主要环节组成，穿插配合流动教学、体验教学和参观考察等辅助教学手段，使EMBA学员在经历各环节的学习、训练和体验后，掌握系统的管理理论、知识和技能。</w:t>
      </w:r>
    </w:p>
    <w:p>
      <w:pPr>
        <w:spacing w:line="400" w:lineRule="exact"/>
        <w:ind w:firstLine="420" w:firstLineChars="200"/>
        <w:rPr>
          <w:szCs w:val="21"/>
        </w:rPr>
      </w:pPr>
      <w:r>
        <w:rPr>
          <w:szCs w:val="21"/>
        </w:rPr>
        <w:t>4．能：能力建设。从两个层次帮助学生提升综合能力。第一个层次：通过多种形式的课程教学帮助学生实现从知识到能力的提升，EMBA课堂教学在一定理论准备的基础上，重点使用研讨式教学、互动式教学和案例教学，促进理论与实际的结合，实现教学相长，促进学员思维能力提升，提高创新意识和创新能力；第二层次：通过案例大赛、创新创业大赛、移动课堂、企业参访、海外游学等多种科研实践活动，提升学员的学习兴趣，培养解决实际管理问题的能力。</w:t>
      </w:r>
    </w:p>
    <w:p>
      <w:pPr>
        <w:spacing w:line="400" w:lineRule="exact"/>
        <w:ind w:firstLine="420" w:firstLineChars="200"/>
        <w:rPr>
          <w:szCs w:val="21"/>
        </w:rPr>
      </w:pPr>
      <w:r>
        <w:rPr>
          <w:szCs w:val="21"/>
        </w:rPr>
        <w:t>5．体：身心健康。通过在入学教育中设置拓展训练环节、培养过程中鼓励学生参加各种体育运用、心理咨询等活动，使学生具备健康的身心和充沛的精力。</w:t>
      </w:r>
    </w:p>
    <w:p>
      <w:pPr>
        <w:spacing w:line="400" w:lineRule="exact"/>
        <w:ind w:firstLine="422" w:firstLineChars="200"/>
        <w:rPr>
          <w:b/>
          <w:bCs/>
          <w:szCs w:val="21"/>
        </w:rPr>
      </w:pPr>
      <w:r>
        <w:rPr>
          <w:rFonts w:eastAsia="仿宋_GB2312"/>
          <w:b/>
          <w:bCs/>
          <w:szCs w:val="21"/>
        </w:rPr>
        <w:br w:type="page"/>
      </w:r>
      <w:r>
        <w:rPr>
          <w:b/>
          <w:bCs/>
          <w:szCs w:val="21"/>
        </w:rPr>
        <w:t>五、课程设置</w:t>
      </w:r>
    </w:p>
    <w:p>
      <w:pPr>
        <w:spacing w:line="400" w:lineRule="exact"/>
        <w:ind w:firstLine="420" w:firstLineChars="200"/>
        <w:rPr>
          <w:szCs w:val="21"/>
        </w:rPr>
      </w:pPr>
      <w:r>
        <w:rPr>
          <w:szCs w:val="21"/>
        </w:rPr>
        <w:t>EMBA课程分为基础、核心、特色、访学、论坛、综合等模块，所有课程分为必修课程和选修课程两类。</w:t>
      </w:r>
    </w:p>
    <w:p>
      <w:pPr>
        <w:spacing w:line="400" w:lineRule="exact"/>
        <w:jc w:val="center"/>
        <w:rPr>
          <w:b/>
          <w:szCs w:val="21"/>
        </w:rPr>
      </w:pPr>
      <w:r>
        <w:rPr>
          <w:b/>
          <w:szCs w:val="21"/>
        </w:rPr>
        <w:t>EMBA课程设置（含学位论文，表中标注“</w:t>
      </w:r>
      <w:r>
        <w:rPr>
          <w:rFonts w:hint="eastAsia" w:ascii="宋体" w:hAnsi="宋体" w:cs="宋体"/>
          <w:b/>
          <w:szCs w:val="21"/>
        </w:rPr>
        <w:t>※</w:t>
      </w:r>
      <w:r>
        <w:rPr>
          <w:b/>
          <w:szCs w:val="21"/>
        </w:rPr>
        <w:t>”的课程为与企事业单位共建课程）</w:t>
      </w:r>
    </w:p>
    <w:tbl>
      <w:tblPr>
        <w:tblStyle w:val="2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3"/>
        <w:gridCol w:w="1150"/>
        <w:gridCol w:w="2949"/>
        <w:gridCol w:w="681"/>
        <w:gridCol w:w="681"/>
        <w:gridCol w:w="942"/>
        <w:gridCol w:w="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1" w:type="pct"/>
            <w:vAlign w:val="center"/>
          </w:tcPr>
          <w:p>
            <w:pPr>
              <w:jc w:val="center"/>
              <w:rPr>
                <w:rFonts w:eastAsia="仿宋_GB2312"/>
                <w:kern w:val="0"/>
                <w:szCs w:val="21"/>
              </w:rPr>
            </w:pPr>
            <w:r>
              <w:rPr>
                <w:rFonts w:hint="eastAsia" w:eastAsia="仿宋_GB2312"/>
                <w:b/>
                <w:szCs w:val="21"/>
              </w:rPr>
              <w:t>课程类别</w:t>
            </w:r>
          </w:p>
        </w:tc>
        <w:tc>
          <w:tcPr>
            <w:tcW w:w="568" w:type="pct"/>
            <w:vAlign w:val="center"/>
          </w:tcPr>
          <w:p>
            <w:pPr>
              <w:jc w:val="center"/>
              <w:rPr>
                <w:rFonts w:eastAsia="仿宋_GB2312"/>
                <w:kern w:val="0"/>
                <w:szCs w:val="21"/>
              </w:rPr>
            </w:pPr>
            <w:r>
              <w:rPr>
                <w:rFonts w:hint="eastAsia" w:eastAsia="仿宋_GB2312"/>
                <w:b/>
                <w:szCs w:val="21"/>
              </w:rPr>
              <w:t>课程编号</w:t>
            </w:r>
          </w:p>
        </w:tc>
        <w:tc>
          <w:tcPr>
            <w:tcW w:w="1746" w:type="pct"/>
            <w:vAlign w:val="center"/>
          </w:tcPr>
          <w:p>
            <w:pPr>
              <w:jc w:val="center"/>
              <w:rPr>
                <w:rFonts w:eastAsia="仿宋_GB2312"/>
                <w:kern w:val="0"/>
                <w:szCs w:val="21"/>
              </w:rPr>
            </w:pPr>
            <w:r>
              <w:rPr>
                <w:rFonts w:hint="eastAsia" w:eastAsia="仿宋_GB2312"/>
                <w:b/>
                <w:szCs w:val="21"/>
              </w:rPr>
              <w:t>课程名称</w:t>
            </w:r>
          </w:p>
        </w:tc>
        <w:tc>
          <w:tcPr>
            <w:tcW w:w="417" w:type="pct"/>
            <w:vAlign w:val="center"/>
          </w:tcPr>
          <w:p>
            <w:pPr>
              <w:jc w:val="center"/>
              <w:rPr>
                <w:rFonts w:eastAsia="仿宋_GB2312"/>
                <w:kern w:val="0"/>
                <w:szCs w:val="21"/>
              </w:rPr>
            </w:pPr>
            <w:r>
              <w:rPr>
                <w:rFonts w:hint="eastAsia" w:eastAsia="仿宋_GB2312"/>
                <w:b/>
                <w:szCs w:val="21"/>
              </w:rPr>
              <w:t>学分</w:t>
            </w:r>
          </w:p>
        </w:tc>
        <w:tc>
          <w:tcPr>
            <w:tcW w:w="417" w:type="pct"/>
          </w:tcPr>
          <w:p>
            <w:pPr>
              <w:jc w:val="center"/>
              <w:rPr>
                <w:rFonts w:eastAsia="仿宋_GB2312"/>
                <w:b/>
                <w:szCs w:val="21"/>
              </w:rPr>
            </w:pPr>
            <w:r>
              <w:rPr>
                <w:rFonts w:hint="eastAsia" w:eastAsia="仿宋_GB2312"/>
                <w:b/>
                <w:szCs w:val="21"/>
              </w:rPr>
              <w:t>学期</w:t>
            </w:r>
          </w:p>
        </w:tc>
        <w:tc>
          <w:tcPr>
            <w:tcW w:w="570" w:type="pct"/>
            <w:vAlign w:val="center"/>
          </w:tcPr>
          <w:p>
            <w:pPr>
              <w:jc w:val="center"/>
              <w:rPr>
                <w:rFonts w:eastAsia="仿宋_GB2312"/>
                <w:kern w:val="0"/>
                <w:szCs w:val="21"/>
              </w:rPr>
            </w:pPr>
            <w:r>
              <w:rPr>
                <w:rFonts w:hint="eastAsia" w:eastAsia="仿宋_GB2312"/>
                <w:b/>
                <w:szCs w:val="21"/>
              </w:rPr>
              <w:t>考核方式</w:t>
            </w:r>
          </w:p>
        </w:tc>
        <w:tc>
          <w:tcPr>
            <w:tcW w:w="570" w:type="pct"/>
            <w:vAlign w:val="center"/>
          </w:tcPr>
          <w:p>
            <w:pPr>
              <w:jc w:val="center"/>
              <w:rPr>
                <w:rFonts w:eastAsia="仿宋_GB2312"/>
                <w:kern w:val="0"/>
                <w:szCs w:val="21"/>
              </w:rPr>
            </w:pPr>
            <w:r>
              <w:rPr>
                <w:rFonts w:hint="eastAsia" w:eastAsia="仿宋_GB2312"/>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1" w:type="pct"/>
            <w:vMerge w:val="restart"/>
            <w:vAlign w:val="center"/>
          </w:tcPr>
          <w:p>
            <w:pPr>
              <w:jc w:val="center"/>
              <w:rPr>
                <w:rFonts w:eastAsia="仿宋_GB2312"/>
                <w:kern w:val="0"/>
                <w:szCs w:val="21"/>
              </w:rPr>
            </w:pPr>
            <w:r>
              <w:rPr>
                <w:rFonts w:hint="eastAsia" w:eastAsia="仿宋_GB2312"/>
                <w:kern w:val="0"/>
                <w:szCs w:val="21"/>
              </w:rPr>
              <w:t>基础模块</w:t>
            </w:r>
          </w:p>
        </w:tc>
        <w:tc>
          <w:tcPr>
            <w:tcW w:w="568" w:type="pct"/>
            <w:vAlign w:val="center"/>
          </w:tcPr>
          <w:p>
            <w:pPr>
              <w:jc w:val="center"/>
              <w:rPr>
                <w:rFonts w:eastAsia="仿宋_GB2312"/>
                <w:kern w:val="0"/>
                <w:szCs w:val="21"/>
              </w:rPr>
            </w:pPr>
            <w:r>
              <w:rPr>
                <w:rFonts w:eastAsia="仿宋_GB2312"/>
                <w:kern w:val="0"/>
                <w:szCs w:val="21"/>
              </w:rPr>
              <w:t>S107M056</w:t>
            </w:r>
          </w:p>
        </w:tc>
        <w:tc>
          <w:tcPr>
            <w:tcW w:w="1746" w:type="pct"/>
            <w:vAlign w:val="center"/>
          </w:tcPr>
          <w:p>
            <w:pPr>
              <w:rPr>
                <w:rFonts w:eastAsia="仿宋_GB2312"/>
                <w:kern w:val="0"/>
                <w:szCs w:val="21"/>
              </w:rPr>
            </w:pPr>
            <w:r>
              <w:rPr>
                <w:rFonts w:hint="eastAsia" w:eastAsia="仿宋_GB2312"/>
                <w:kern w:val="0"/>
                <w:szCs w:val="21"/>
              </w:rPr>
              <w:t>社会主义经济理论与实践</w:t>
            </w:r>
          </w:p>
        </w:tc>
        <w:tc>
          <w:tcPr>
            <w:tcW w:w="417" w:type="pct"/>
            <w:vAlign w:val="center"/>
          </w:tcPr>
          <w:p>
            <w:pPr>
              <w:jc w:val="center"/>
              <w:rPr>
                <w:rFonts w:eastAsia="仿宋_GB2312"/>
                <w:kern w:val="0"/>
                <w:szCs w:val="21"/>
              </w:rPr>
            </w:pPr>
            <w:r>
              <w:rPr>
                <w:rFonts w:eastAsia="仿宋_GB2312"/>
                <w:kern w:val="0"/>
                <w:szCs w:val="21"/>
              </w:rPr>
              <w:t>2</w:t>
            </w:r>
          </w:p>
        </w:tc>
        <w:tc>
          <w:tcPr>
            <w:tcW w:w="417" w:type="pct"/>
          </w:tcPr>
          <w:p>
            <w:pPr>
              <w:jc w:val="center"/>
              <w:rPr>
                <w:rFonts w:eastAsia="仿宋_GB2312"/>
                <w:kern w:val="0"/>
                <w:szCs w:val="21"/>
              </w:rPr>
            </w:pPr>
            <w:r>
              <w:rPr>
                <w:rFonts w:hint="eastAsia" w:eastAsia="仿宋_GB2312"/>
                <w:kern w:val="0"/>
                <w:szCs w:val="21"/>
              </w:rPr>
              <w:t>秋</w:t>
            </w:r>
          </w:p>
        </w:tc>
        <w:tc>
          <w:tcPr>
            <w:tcW w:w="570" w:type="pct"/>
            <w:vAlign w:val="center"/>
          </w:tcPr>
          <w:p>
            <w:pPr>
              <w:jc w:val="center"/>
              <w:rPr>
                <w:rFonts w:eastAsia="仿宋_GB2312"/>
                <w:kern w:val="0"/>
                <w:szCs w:val="21"/>
              </w:rPr>
            </w:pPr>
            <w:r>
              <w:rPr>
                <w:rFonts w:hint="eastAsia" w:eastAsia="仿宋_GB2312"/>
                <w:kern w:val="0"/>
                <w:szCs w:val="21"/>
              </w:rPr>
              <w:t>考查</w:t>
            </w:r>
          </w:p>
        </w:tc>
        <w:tc>
          <w:tcPr>
            <w:tcW w:w="570" w:type="pct"/>
            <w:vMerge w:val="restart"/>
            <w:vAlign w:val="center"/>
          </w:tcPr>
          <w:p>
            <w:pPr>
              <w:jc w:val="center"/>
              <w:rPr>
                <w:rFonts w:eastAsia="仿宋_GB2312"/>
                <w:kern w:val="0"/>
                <w:szCs w:val="21"/>
              </w:rPr>
            </w:pPr>
            <w:r>
              <w:rPr>
                <w:rFonts w:hint="eastAsia" w:eastAsia="仿宋_GB2312"/>
                <w:kern w:val="0"/>
                <w:szCs w:val="21"/>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1" w:type="pct"/>
            <w:vMerge w:val="continue"/>
            <w:vAlign w:val="center"/>
          </w:tcPr>
          <w:p>
            <w:pPr>
              <w:jc w:val="center"/>
              <w:rPr>
                <w:rFonts w:eastAsia="仿宋_GB2312"/>
                <w:kern w:val="0"/>
                <w:szCs w:val="21"/>
              </w:rPr>
            </w:pPr>
          </w:p>
        </w:tc>
        <w:tc>
          <w:tcPr>
            <w:tcW w:w="568" w:type="pct"/>
            <w:vAlign w:val="center"/>
          </w:tcPr>
          <w:p>
            <w:pPr>
              <w:jc w:val="center"/>
              <w:rPr>
                <w:rFonts w:eastAsia="仿宋_GB2312"/>
                <w:kern w:val="0"/>
                <w:szCs w:val="21"/>
              </w:rPr>
            </w:pPr>
            <w:r>
              <w:rPr>
                <w:kern w:val="0"/>
                <w:szCs w:val="21"/>
              </w:rPr>
              <w:t>S107M057</w:t>
            </w:r>
          </w:p>
        </w:tc>
        <w:tc>
          <w:tcPr>
            <w:tcW w:w="1746" w:type="pct"/>
            <w:vAlign w:val="center"/>
          </w:tcPr>
          <w:p>
            <w:pPr>
              <w:rPr>
                <w:rFonts w:eastAsia="仿宋_GB2312"/>
                <w:kern w:val="0"/>
                <w:szCs w:val="21"/>
              </w:rPr>
            </w:pPr>
            <w:r>
              <w:rPr>
                <w:rFonts w:hint="eastAsia" w:eastAsia="仿宋_GB2312"/>
                <w:kern w:val="0"/>
                <w:szCs w:val="21"/>
              </w:rPr>
              <w:t>商务英语与沟通</w:t>
            </w:r>
          </w:p>
        </w:tc>
        <w:tc>
          <w:tcPr>
            <w:tcW w:w="417" w:type="pct"/>
            <w:vAlign w:val="center"/>
          </w:tcPr>
          <w:p>
            <w:pPr>
              <w:jc w:val="center"/>
              <w:rPr>
                <w:rFonts w:eastAsia="仿宋_GB2312"/>
                <w:kern w:val="0"/>
                <w:szCs w:val="21"/>
              </w:rPr>
            </w:pPr>
            <w:r>
              <w:rPr>
                <w:rFonts w:eastAsia="仿宋_GB2312"/>
                <w:kern w:val="0"/>
                <w:szCs w:val="21"/>
              </w:rPr>
              <w:t>2</w:t>
            </w:r>
          </w:p>
        </w:tc>
        <w:tc>
          <w:tcPr>
            <w:tcW w:w="417" w:type="pct"/>
          </w:tcPr>
          <w:p>
            <w:pPr>
              <w:jc w:val="center"/>
              <w:rPr>
                <w:rFonts w:eastAsia="仿宋_GB2312"/>
                <w:kern w:val="0"/>
                <w:szCs w:val="21"/>
              </w:rPr>
            </w:pPr>
            <w:r>
              <w:rPr>
                <w:rFonts w:hint="eastAsia" w:eastAsia="仿宋_GB2312"/>
                <w:kern w:val="0"/>
                <w:szCs w:val="21"/>
              </w:rPr>
              <w:t>秋</w:t>
            </w:r>
          </w:p>
        </w:tc>
        <w:tc>
          <w:tcPr>
            <w:tcW w:w="570" w:type="pct"/>
            <w:vAlign w:val="center"/>
          </w:tcPr>
          <w:p>
            <w:pPr>
              <w:jc w:val="center"/>
              <w:rPr>
                <w:rFonts w:eastAsia="仿宋_GB2312"/>
                <w:kern w:val="0"/>
                <w:szCs w:val="21"/>
              </w:rPr>
            </w:pPr>
            <w:r>
              <w:rPr>
                <w:rFonts w:hint="eastAsia" w:eastAsia="仿宋_GB2312"/>
                <w:kern w:val="0"/>
                <w:szCs w:val="21"/>
              </w:rPr>
              <w:t>考查</w:t>
            </w:r>
          </w:p>
        </w:tc>
        <w:tc>
          <w:tcPr>
            <w:tcW w:w="570" w:type="pct"/>
            <w:vMerge w:val="continue"/>
            <w:vAlign w:val="center"/>
          </w:tcPr>
          <w:p>
            <w:pPr>
              <w:jc w:val="center"/>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1" w:type="pct"/>
            <w:vMerge w:val="continue"/>
            <w:vAlign w:val="center"/>
          </w:tcPr>
          <w:p>
            <w:pPr>
              <w:jc w:val="center"/>
              <w:rPr>
                <w:rFonts w:eastAsia="仿宋_GB2312"/>
                <w:kern w:val="0"/>
                <w:szCs w:val="21"/>
              </w:rPr>
            </w:pPr>
          </w:p>
        </w:tc>
        <w:tc>
          <w:tcPr>
            <w:tcW w:w="568" w:type="pct"/>
            <w:vAlign w:val="center"/>
          </w:tcPr>
          <w:p>
            <w:pPr>
              <w:jc w:val="center"/>
              <w:rPr>
                <w:rFonts w:eastAsia="仿宋_GB2312"/>
                <w:kern w:val="0"/>
                <w:szCs w:val="21"/>
              </w:rPr>
            </w:pPr>
            <w:r>
              <w:rPr>
                <w:kern w:val="0"/>
                <w:szCs w:val="21"/>
              </w:rPr>
              <w:t>S107M004</w:t>
            </w:r>
          </w:p>
        </w:tc>
        <w:tc>
          <w:tcPr>
            <w:tcW w:w="1746" w:type="pct"/>
            <w:vAlign w:val="center"/>
          </w:tcPr>
          <w:p>
            <w:pPr>
              <w:rPr>
                <w:rFonts w:eastAsia="仿宋_GB2312"/>
                <w:kern w:val="0"/>
                <w:szCs w:val="21"/>
              </w:rPr>
            </w:pPr>
            <w:r>
              <w:rPr>
                <w:rFonts w:hint="eastAsia" w:eastAsia="仿宋_GB2312"/>
                <w:kern w:val="0"/>
                <w:szCs w:val="21"/>
              </w:rPr>
              <w:t>管理经济学</w:t>
            </w:r>
          </w:p>
        </w:tc>
        <w:tc>
          <w:tcPr>
            <w:tcW w:w="417" w:type="pct"/>
            <w:vAlign w:val="center"/>
          </w:tcPr>
          <w:p>
            <w:pPr>
              <w:jc w:val="center"/>
              <w:rPr>
                <w:rFonts w:eastAsia="仿宋_GB2312"/>
                <w:kern w:val="0"/>
                <w:szCs w:val="21"/>
              </w:rPr>
            </w:pPr>
            <w:r>
              <w:rPr>
                <w:rFonts w:eastAsia="仿宋_GB2312"/>
                <w:kern w:val="0"/>
                <w:szCs w:val="21"/>
              </w:rPr>
              <w:t>2</w:t>
            </w:r>
          </w:p>
        </w:tc>
        <w:tc>
          <w:tcPr>
            <w:tcW w:w="417" w:type="pct"/>
          </w:tcPr>
          <w:p>
            <w:pPr>
              <w:jc w:val="center"/>
              <w:rPr>
                <w:rFonts w:eastAsia="仿宋_GB2312"/>
                <w:kern w:val="0"/>
                <w:szCs w:val="21"/>
              </w:rPr>
            </w:pPr>
            <w:r>
              <w:rPr>
                <w:rFonts w:hint="eastAsia" w:eastAsia="仿宋_GB2312"/>
                <w:kern w:val="0"/>
                <w:szCs w:val="21"/>
              </w:rPr>
              <w:t>秋</w:t>
            </w:r>
          </w:p>
        </w:tc>
        <w:tc>
          <w:tcPr>
            <w:tcW w:w="570" w:type="pct"/>
            <w:vAlign w:val="center"/>
          </w:tcPr>
          <w:p>
            <w:pPr>
              <w:jc w:val="center"/>
              <w:rPr>
                <w:rFonts w:eastAsia="仿宋_GB2312"/>
                <w:kern w:val="0"/>
                <w:szCs w:val="21"/>
              </w:rPr>
            </w:pPr>
            <w:r>
              <w:rPr>
                <w:rFonts w:hint="eastAsia" w:eastAsia="仿宋_GB2312"/>
                <w:kern w:val="0"/>
                <w:szCs w:val="21"/>
              </w:rPr>
              <w:t>考查</w:t>
            </w:r>
          </w:p>
        </w:tc>
        <w:tc>
          <w:tcPr>
            <w:tcW w:w="570" w:type="pct"/>
            <w:vMerge w:val="continue"/>
            <w:vAlign w:val="center"/>
          </w:tcPr>
          <w:p>
            <w:pPr>
              <w:jc w:val="center"/>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1" w:type="pct"/>
            <w:vMerge w:val="continue"/>
            <w:vAlign w:val="center"/>
          </w:tcPr>
          <w:p>
            <w:pPr>
              <w:jc w:val="center"/>
              <w:rPr>
                <w:rFonts w:eastAsia="仿宋_GB2312"/>
                <w:kern w:val="0"/>
                <w:szCs w:val="21"/>
              </w:rPr>
            </w:pPr>
          </w:p>
        </w:tc>
        <w:tc>
          <w:tcPr>
            <w:tcW w:w="568" w:type="pct"/>
            <w:vAlign w:val="center"/>
          </w:tcPr>
          <w:p>
            <w:pPr>
              <w:jc w:val="center"/>
              <w:rPr>
                <w:rFonts w:eastAsia="仿宋_GB2312"/>
                <w:kern w:val="0"/>
                <w:szCs w:val="21"/>
              </w:rPr>
            </w:pPr>
            <w:r>
              <w:rPr>
                <w:kern w:val="0"/>
                <w:szCs w:val="21"/>
              </w:rPr>
              <w:t>S107M069</w:t>
            </w:r>
          </w:p>
        </w:tc>
        <w:tc>
          <w:tcPr>
            <w:tcW w:w="1746" w:type="pct"/>
            <w:vAlign w:val="center"/>
          </w:tcPr>
          <w:p>
            <w:pPr>
              <w:rPr>
                <w:rFonts w:eastAsia="仿宋_GB2312"/>
                <w:kern w:val="0"/>
                <w:szCs w:val="21"/>
              </w:rPr>
            </w:pPr>
            <w:r>
              <w:rPr>
                <w:rFonts w:hint="eastAsia" w:eastAsia="仿宋_GB2312"/>
                <w:kern w:val="0"/>
                <w:szCs w:val="21"/>
              </w:rPr>
              <w:t>企业社会责任与商业伦理</w:t>
            </w:r>
          </w:p>
        </w:tc>
        <w:tc>
          <w:tcPr>
            <w:tcW w:w="417" w:type="pct"/>
            <w:vAlign w:val="center"/>
          </w:tcPr>
          <w:p>
            <w:pPr>
              <w:jc w:val="center"/>
              <w:rPr>
                <w:rFonts w:eastAsia="仿宋_GB2312"/>
                <w:kern w:val="0"/>
                <w:szCs w:val="21"/>
              </w:rPr>
            </w:pPr>
            <w:r>
              <w:rPr>
                <w:rFonts w:eastAsia="仿宋_GB2312"/>
                <w:kern w:val="0"/>
                <w:szCs w:val="21"/>
              </w:rPr>
              <w:t>2</w:t>
            </w:r>
          </w:p>
        </w:tc>
        <w:tc>
          <w:tcPr>
            <w:tcW w:w="417" w:type="pct"/>
          </w:tcPr>
          <w:p>
            <w:pPr>
              <w:jc w:val="center"/>
              <w:rPr>
                <w:rFonts w:eastAsia="仿宋_GB2312"/>
                <w:kern w:val="0"/>
                <w:szCs w:val="21"/>
              </w:rPr>
            </w:pPr>
            <w:r>
              <w:rPr>
                <w:rFonts w:hint="eastAsia" w:eastAsia="仿宋_GB2312"/>
                <w:kern w:val="0"/>
                <w:szCs w:val="21"/>
              </w:rPr>
              <w:t>秋</w:t>
            </w:r>
          </w:p>
        </w:tc>
        <w:tc>
          <w:tcPr>
            <w:tcW w:w="570" w:type="pct"/>
            <w:vAlign w:val="center"/>
          </w:tcPr>
          <w:p>
            <w:pPr>
              <w:jc w:val="center"/>
              <w:rPr>
                <w:rFonts w:eastAsia="仿宋_GB2312"/>
                <w:kern w:val="0"/>
                <w:szCs w:val="21"/>
              </w:rPr>
            </w:pPr>
            <w:r>
              <w:rPr>
                <w:rFonts w:hint="eastAsia" w:eastAsia="仿宋_GB2312"/>
                <w:kern w:val="0"/>
                <w:szCs w:val="21"/>
              </w:rPr>
              <w:t>考查</w:t>
            </w:r>
          </w:p>
        </w:tc>
        <w:tc>
          <w:tcPr>
            <w:tcW w:w="570" w:type="pct"/>
            <w:vMerge w:val="continue"/>
            <w:vAlign w:val="center"/>
          </w:tcPr>
          <w:p>
            <w:pPr>
              <w:jc w:val="center"/>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1" w:type="pct"/>
            <w:vMerge w:val="restart"/>
            <w:vAlign w:val="center"/>
          </w:tcPr>
          <w:p>
            <w:pPr>
              <w:jc w:val="center"/>
              <w:rPr>
                <w:rFonts w:eastAsia="仿宋_GB2312"/>
                <w:kern w:val="0"/>
                <w:szCs w:val="21"/>
              </w:rPr>
            </w:pPr>
            <w:r>
              <w:rPr>
                <w:rFonts w:hint="eastAsia" w:eastAsia="仿宋_GB2312"/>
                <w:kern w:val="0"/>
                <w:szCs w:val="21"/>
              </w:rPr>
              <w:t>核心模块</w:t>
            </w:r>
          </w:p>
        </w:tc>
        <w:tc>
          <w:tcPr>
            <w:tcW w:w="568" w:type="pct"/>
            <w:vAlign w:val="center"/>
          </w:tcPr>
          <w:p>
            <w:pPr>
              <w:jc w:val="center"/>
              <w:rPr>
                <w:rFonts w:eastAsia="仿宋_GB2312"/>
                <w:kern w:val="0"/>
                <w:szCs w:val="21"/>
              </w:rPr>
            </w:pPr>
            <w:r>
              <w:rPr>
                <w:kern w:val="0"/>
                <w:szCs w:val="21"/>
              </w:rPr>
              <w:t>S107M008</w:t>
            </w:r>
          </w:p>
        </w:tc>
        <w:tc>
          <w:tcPr>
            <w:tcW w:w="1746" w:type="pct"/>
            <w:vAlign w:val="center"/>
          </w:tcPr>
          <w:p>
            <w:pPr>
              <w:rPr>
                <w:rFonts w:eastAsia="仿宋_GB2312"/>
                <w:kern w:val="0"/>
                <w:szCs w:val="21"/>
              </w:rPr>
            </w:pPr>
            <w:r>
              <w:rPr>
                <w:rFonts w:hint="eastAsia" w:eastAsia="仿宋_GB2312"/>
                <w:kern w:val="0"/>
                <w:szCs w:val="21"/>
              </w:rPr>
              <w:t>战略管理</w:t>
            </w:r>
            <w:r>
              <w:rPr>
                <w:rFonts w:hint="eastAsia" w:ascii="宋体" w:hAnsi="宋体" w:cs="宋体"/>
                <w:b/>
                <w:kern w:val="0"/>
                <w:szCs w:val="21"/>
              </w:rPr>
              <w:t>※</w:t>
            </w:r>
          </w:p>
        </w:tc>
        <w:tc>
          <w:tcPr>
            <w:tcW w:w="417" w:type="pct"/>
            <w:vAlign w:val="center"/>
          </w:tcPr>
          <w:p>
            <w:pPr>
              <w:jc w:val="center"/>
              <w:rPr>
                <w:rFonts w:eastAsia="仿宋_GB2312"/>
                <w:kern w:val="0"/>
                <w:szCs w:val="21"/>
              </w:rPr>
            </w:pPr>
            <w:r>
              <w:rPr>
                <w:rFonts w:eastAsia="仿宋_GB2312"/>
                <w:kern w:val="0"/>
                <w:szCs w:val="21"/>
              </w:rPr>
              <w:t>2</w:t>
            </w:r>
          </w:p>
        </w:tc>
        <w:tc>
          <w:tcPr>
            <w:tcW w:w="417" w:type="pct"/>
          </w:tcPr>
          <w:p>
            <w:pPr>
              <w:jc w:val="center"/>
              <w:rPr>
                <w:rFonts w:eastAsia="仿宋_GB2312"/>
                <w:kern w:val="0"/>
                <w:szCs w:val="21"/>
              </w:rPr>
            </w:pPr>
            <w:r>
              <w:rPr>
                <w:rFonts w:hint="eastAsia" w:eastAsia="仿宋_GB2312"/>
                <w:kern w:val="0"/>
                <w:szCs w:val="21"/>
              </w:rPr>
              <w:t>秋</w:t>
            </w:r>
          </w:p>
        </w:tc>
        <w:tc>
          <w:tcPr>
            <w:tcW w:w="570" w:type="pct"/>
            <w:vAlign w:val="center"/>
          </w:tcPr>
          <w:p>
            <w:pPr>
              <w:jc w:val="center"/>
              <w:rPr>
                <w:rFonts w:eastAsia="仿宋_GB2312"/>
                <w:kern w:val="0"/>
                <w:szCs w:val="21"/>
              </w:rPr>
            </w:pPr>
            <w:r>
              <w:rPr>
                <w:rFonts w:hint="eastAsia" w:eastAsia="仿宋_GB2312"/>
                <w:kern w:val="0"/>
                <w:szCs w:val="21"/>
              </w:rPr>
              <w:t>考查</w:t>
            </w:r>
          </w:p>
        </w:tc>
        <w:tc>
          <w:tcPr>
            <w:tcW w:w="570" w:type="pct"/>
            <w:vMerge w:val="restart"/>
            <w:vAlign w:val="center"/>
          </w:tcPr>
          <w:p>
            <w:pPr>
              <w:jc w:val="center"/>
              <w:rPr>
                <w:rFonts w:eastAsia="仿宋_GB2312"/>
                <w:kern w:val="0"/>
                <w:szCs w:val="21"/>
              </w:rPr>
            </w:pPr>
            <w:r>
              <w:rPr>
                <w:rFonts w:hint="eastAsia" w:eastAsia="仿宋_GB2312"/>
                <w:kern w:val="0"/>
                <w:szCs w:val="21"/>
              </w:rPr>
              <w:t>选修不少于</w:t>
            </w:r>
            <w:r>
              <w:rPr>
                <w:rFonts w:eastAsia="仿宋_GB2312"/>
                <w:kern w:val="0"/>
                <w:szCs w:val="21"/>
              </w:rPr>
              <w:t>8</w:t>
            </w:r>
            <w:r>
              <w:rPr>
                <w:rFonts w:hint="eastAsia" w:eastAsia="仿宋_GB2312"/>
                <w:kern w:val="0"/>
                <w:szCs w:val="21"/>
              </w:rPr>
              <w:t>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1" w:type="pct"/>
            <w:vMerge w:val="continue"/>
            <w:vAlign w:val="center"/>
          </w:tcPr>
          <w:p>
            <w:pPr>
              <w:jc w:val="center"/>
              <w:rPr>
                <w:rFonts w:eastAsia="仿宋_GB2312"/>
                <w:kern w:val="0"/>
                <w:szCs w:val="21"/>
              </w:rPr>
            </w:pPr>
          </w:p>
        </w:tc>
        <w:tc>
          <w:tcPr>
            <w:tcW w:w="568" w:type="pct"/>
            <w:vAlign w:val="center"/>
          </w:tcPr>
          <w:p>
            <w:pPr>
              <w:jc w:val="center"/>
              <w:rPr>
                <w:rFonts w:eastAsia="仿宋_GB2312"/>
                <w:kern w:val="0"/>
                <w:szCs w:val="21"/>
              </w:rPr>
            </w:pPr>
            <w:r>
              <w:rPr>
                <w:kern w:val="0"/>
                <w:szCs w:val="21"/>
              </w:rPr>
              <w:t>S107M009</w:t>
            </w:r>
          </w:p>
        </w:tc>
        <w:tc>
          <w:tcPr>
            <w:tcW w:w="1746" w:type="pct"/>
            <w:vAlign w:val="center"/>
          </w:tcPr>
          <w:p>
            <w:pPr>
              <w:rPr>
                <w:rFonts w:eastAsia="仿宋_GB2312"/>
                <w:kern w:val="0"/>
                <w:szCs w:val="21"/>
              </w:rPr>
            </w:pPr>
            <w:r>
              <w:rPr>
                <w:rFonts w:hint="eastAsia" w:eastAsia="仿宋_GB2312"/>
                <w:kern w:val="0"/>
                <w:szCs w:val="21"/>
              </w:rPr>
              <w:t>营销管理</w:t>
            </w:r>
            <w:r>
              <w:rPr>
                <w:rFonts w:hint="eastAsia" w:ascii="宋体" w:hAnsi="宋体" w:cs="宋体"/>
                <w:b/>
                <w:kern w:val="0"/>
                <w:szCs w:val="21"/>
              </w:rPr>
              <w:t>※</w:t>
            </w:r>
          </w:p>
        </w:tc>
        <w:tc>
          <w:tcPr>
            <w:tcW w:w="417" w:type="pct"/>
            <w:vAlign w:val="center"/>
          </w:tcPr>
          <w:p>
            <w:pPr>
              <w:jc w:val="center"/>
              <w:rPr>
                <w:rFonts w:eastAsia="仿宋_GB2312"/>
                <w:kern w:val="0"/>
                <w:szCs w:val="21"/>
              </w:rPr>
            </w:pPr>
            <w:r>
              <w:rPr>
                <w:rFonts w:eastAsia="仿宋_GB2312"/>
                <w:kern w:val="0"/>
                <w:szCs w:val="21"/>
              </w:rPr>
              <w:t>2</w:t>
            </w:r>
          </w:p>
        </w:tc>
        <w:tc>
          <w:tcPr>
            <w:tcW w:w="417" w:type="pct"/>
          </w:tcPr>
          <w:p>
            <w:pPr>
              <w:jc w:val="center"/>
              <w:rPr>
                <w:rFonts w:eastAsia="仿宋_GB2312"/>
                <w:kern w:val="0"/>
                <w:szCs w:val="21"/>
              </w:rPr>
            </w:pPr>
            <w:r>
              <w:rPr>
                <w:rFonts w:hint="eastAsia" w:eastAsia="仿宋_GB2312"/>
                <w:kern w:val="0"/>
                <w:szCs w:val="21"/>
              </w:rPr>
              <w:t>秋</w:t>
            </w:r>
          </w:p>
        </w:tc>
        <w:tc>
          <w:tcPr>
            <w:tcW w:w="570" w:type="pct"/>
            <w:vAlign w:val="center"/>
          </w:tcPr>
          <w:p>
            <w:pPr>
              <w:jc w:val="center"/>
              <w:rPr>
                <w:rFonts w:eastAsia="仿宋_GB2312"/>
                <w:kern w:val="0"/>
                <w:szCs w:val="21"/>
              </w:rPr>
            </w:pPr>
            <w:r>
              <w:rPr>
                <w:rFonts w:hint="eastAsia" w:eastAsia="仿宋_GB2312"/>
                <w:kern w:val="0"/>
                <w:szCs w:val="21"/>
              </w:rPr>
              <w:t>考查</w:t>
            </w:r>
          </w:p>
        </w:tc>
        <w:tc>
          <w:tcPr>
            <w:tcW w:w="570" w:type="pct"/>
            <w:vMerge w:val="continue"/>
            <w:vAlign w:val="center"/>
          </w:tcPr>
          <w:p>
            <w:pPr>
              <w:jc w:val="center"/>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1" w:type="pct"/>
            <w:vMerge w:val="continue"/>
            <w:vAlign w:val="center"/>
          </w:tcPr>
          <w:p>
            <w:pPr>
              <w:jc w:val="center"/>
              <w:rPr>
                <w:rFonts w:eastAsia="仿宋_GB2312"/>
                <w:kern w:val="0"/>
                <w:szCs w:val="21"/>
              </w:rPr>
            </w:pPr>
          </w:p>
        </w:tc>
        <w:tc>
          <w:tcPr>
            <w:tcW w:w="568" w:type="pct"/>
            <w:vAlign w:val="center"/>
          </w:tcPr>
          <w:p>
            <w:pPr>
              <w:jc w:val="center"/>
              <w:rPr>
                <w:rFonts w:eastAsia="仿宋_GB2312"/>
                <w:kern w:val="0"/>
                <w:szCs w:val="21"/>
              </w:rPr>
            </w:pPr>
            <w:r>
              <w:rPr>
                <w:kern w:val="0"/>
                <w:szCs w:val="21"/>
              </w:rPr>
              <w:t>S107M058</w:t>
            </w:r>
          </w:p>
        </w:tc>
        <w:tc>
          <w:tcPr>
            <w:tcW w:w="1746" w:type="pct"/>
            <w:vAlign w:val="center"/>
          </w:tcPr>
          <w:p>
            <w:pPr>
              <w:rPr>
                <w:rFonts w:eastAsia="仿宋_GB2312"/>
                <w:kern w:val="0"/>
                <w:szCs w:val="21"/>
              </w:rPr>
            </w:pPr>
            <w:r>
              <w:rPr>
                <w:rFonts w:hint="eastAsia" w:eastAsia="仿宋_GB2312"/>
                <w:kern w:val="0"/>
                <w:szCs w:val="21"/>
              </w:rPr>
              <w:t>运营管理</w:t>
            </w:r>
          </w:p>
        </w:tc>
        <w:tc>
          <w:tcPr>
            <w:tcW w:w="417" w:type="pct"/>
            <w:vAlign w:val="center"/>
          </w:tcPr>
          <w:p>
            <w:pPr>
              <w:jc w:val="center"/>
              <w:rPr>
                <w:rFonts w:eastAsia="仿宋_GB2312"/>
                <w:kern w:val="0"/>
                <w:szCs w:val="21"/>
              </w:rPr>
            </w:pPr>
            <w:r>
              <w:rPr>
                <w:rFonts w:eastAsia="仿宋_GB2312"/>
                <w:kern w:val="0"/>
                <w:szCs w:val="21"/>
              </w:rPr>
              <w:t>2</w:t>
            </w:r>
          </w:p>
        </w:tc>
        <w:tc>
          <w:tcPr>
            <w:tcW w:w="417" w:type="pct"/>
          </w:tcPr>
          <w:p>
            <w:pPr>
              <w:jc w:val="center"/>
              <w:rPr>
                <w:rFonts w:eastAsia="仿宋_GB2312"/>
                <w:kern w:val="0"/>
                <w:szCs w:val="21"/>
              </w:rPr>
            </w:pPr>
            <w:r>
              <w:rPr>
                <w:rFonts w:hint="eastAsia" w:eastAsia="仿宋_GB2312"/>
                <w:kern w:val="0"/>
                <w:szCs w:val="21"/>
              </w:rPr>
              <w:t>春</w:t>
            </w:r>
          </w:p>
        </w:tc>
        <w:tc>
          <w:tcPr>
            <w:tcW w:w="570" w:type="pct"/>
            <w:vAlign w:val="center"/>
          </w:tcPr>
          <w:p>
            <w:pPr>
              <w:jc w:val="center"/>
              <w:rPr>
                <w:rFonts w:eastAsia="仿宋_GB2312"/>
                <w:kern w:val="0"/>
                <w:szCs w:val="21"/>
              </w:rPr>
            </w:pPr>
            <w:r>
              <w:rPr>
                <w:rFonts w:hint="eastAsia" w:eastAsia="仿宋_GB2312"/>
                <w:kern w:val="0"/>
                <w:szCs w:val="21"/>
              </w:rPr>
              <w:t>考查</w:t>
            </w:r>
          </w:p>
        </w:tc>
        <w:tc>
          <w:tcPr>
            <w:tcW w:w="570" w:type="pct"/>
            <w:vMerge w:val="continue"/>
            <w:vAlign w:val="center"/>
          </w:tcPr>
          <w:p>
            <w:pPr>
              <w:jc w:val="center"/>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1" w:type="pct"/>
            <w:vMerge w:val="continue"/>
            <w:vAlign w:val="center"/>
          </w:tcPr>
          <w:p>
            <w:pPr>
              <w:jc w:val="center"/>
              <w:rPr>
                <w:rFonts w:eastAsia="仿宋_GB2312"/>
                <w:kern w:val="0"/>
                <w:szCs w:val="21"/>
              </w:rPr>
            </w:pPr>
          </w:p>
        </w:tc>
        <w:tc>
          <w:tcPr>
            <w:tcW w:w="568" w:type="pct"/>
            <w:vAlign w:val="center"/>
          </w:tcPr>
          <w:p>
            <w:pPr>
              <w:jc w:val="center"/>
              <w:rPr>
                <w:rFonts w:eastAsia="仿宋_GB2312"/>
                <w:kern w:val="0"/>
                <w:szCs w:val="21"/>
              </w:rPr>
            </w:pPr>
            <w:r>
              <w:rPr>
                <w:kern w:val="0"/>
                <w:szCs w:val="21"/>
              </w:rPr>
              <w:t>S107C130</w:t>
            </w:r>
          </w:p>
        </w:tc>
        <w:tc>
          <w:tcPr>
            <w:tcW w:w="1746" w:type="pct"/>
            <w:vAlign w:val="center"/>
          </w:tcPr>
          <w:p>
            <w:pPr>
              <w:rPr>
                <w:rFonts w:eastAsia="仿宋_GB2312"/>
                <w:kern w:val="0"/>
                <w:szCs w:val="21"/>
              </w:rPr>
            </w:pPr>
            <w:r>
              <w:rPr>
                <w:rFonts w:hint="eastAsia" w:eastAsia="仿宋_GB2312"/>
                <w:kern w:val="0"/>
                <w:szCs w:val="21"/>
              </w:rPr>
              <w:t>公司财务管理</w:t>
            </w:r>
          </w:p>
        </w:tc>
        <w:tc>
          <w:tcPr>
            <w:tcW w:w="417" w:type="pct"/>
            <w:vAlign w:val="center"/>
          </w:tcPr>
          <w:p>
            <w:pPr>
              <w:jc w:val="center"/>
              <w:rPr>
                <w:rFonts w:eastAsia="仿宋_GB2312"/>
                <w:kern w:val="0"/>
                <w:szCs w:val="21"/>
              </w:rPr>
            </w:pPr>
            <w:r>
              <w:rPr>
                <w:rFonts w:eastAsia="仿宋_GB2312"/>
                <w:kern w:val="0"/>
                <w:szCs w:val="21"/>
              </w:rPr>
              <w:t>2</w:t>
            </w:r>
          </w:p>
        </w:tc>
        <w:tc>
          <w:tcPr>
            <w:tcW w:w="417" w:type="pct"/>
          </w:tcPr>
          <w:p>
            <w:pPr>
              <w:jc w:val="center"/>
              <w:rPr>
                <w:rFonts w:eastAsia="仿宋_GB2312"/>
                <w:kern w:val="0"/>
                <w:szCs w:val="21"/>
              </w:rPr>
            </w:pPr>
            <w:r>
              <w:rPr>
                <w:rFonts w:hint="eastAsia" w:eastAsia="仿宋_GB2312"/>
                <w:kern w:val="0"/>
                <w:szCs w:val="21"/>
              </w:rPr>
              <w:t>春</w:t>
            </w:r>
          </w:p>
        </w:tc>
        <w:tc>
          <w:tcPr>
            <w:tcW w:w="570" w:type="pct"/>
            <w:vAlign w:val="center"/>
          </w:tcPr>
          <w:p>
            <w:pPr>
              <w:jc w:val="center"/>
              <w:rPr>
                <w:rFonts w:eastAsia="仿宋_GB2312"/>
                <w:kern w:val="0"/>
                <w:szCs w:val="21"/>
              </w:rPr>
            </w:pPr>
            <w:r>
              <w:rPr>
                <w:rFonts w:hint="eastAsia" w:eastAsia="仿宋_GB2312"/>
                <w:kern w:val="0"/>
                <w:szCs w:val="21"/>
              </w:rPr>
              <w:t>考查</w:t>
            </w:r>
          </w:p>
        </w:tc>
        <w:tc>
          <w:tcPr>
            <w:tcW w:w="570" w:type="pct"/>
            <w:vMerge w:val="continue"/>
            <w:vAlign w:val="center"/>
          </w:tcPr>
          <w:p>
            <w:pPr>
              <w:jc w:val="center"/>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1" w:type="pct"/>
            <w:vMerge w:val="continue"/>
            <w:vAlign w:val="center"/>
          </w:tcPr>
          <w:p>
            <w:pPr>
              <w:jc w:val="center"/>
              <w:rPr>
                <w:rFonts w:eastAsia="仿宋_GB2312"/>
                <w:kern w:val="0"/>
                <w:szCs w:val="21"/>
              </w:rPr>
            </w:pPr>
          </w:p>
        </w:tc>
        <w:tc>
          <w:tcPr>
            <w:tcW w:w="568" w:type="pct"/>
            <w:vAlign w:val="center"/>
          </w:tcPr>
          <w:p>
            <w:pPr>
              <w:jc w:val="center"/>
              <w:rPr>
                <w:rFonts w:eastAsia="仿宋_GB2312"/>
                <w:kern w:val="0"/>
                <w:szCs w:val="21"/>
              </w:rPr>
            </w:pPr>
            <w:r>
              <w:rPr>
                <w:kern w:val="0"/>
                <w:szCs w:val="21"/>
              </w:rPr>
              <w:t>S107M007</w:t>
            </w:r>
          </w:p>
        </w:tc>
        <w:tc>
          <w:tcPr>
            <w:tcW w:w="1746" w:type="pct"/>
            <w:vAlign w:val="center"/>
          </w:tcPr>
          <w:p>
            <w:pPr>
              <w:rPr>
                <w:rFonts w:eastAsia="仿宋_GB2312"/>
                <w:kern w:val="0"/>
                <w:szCs w:val="21"/>
              </w:rPr>
            </w:pPr>
            <w:r>
              <w:rPr>
                <w:rFonts w:hint="eastAsia" w:eastAsia="仿宋_GB2312"/>
                <w:kern w:val="0"/>
                <w:szCs w:val="21"/>
              </w:rPr>
              <w:t>组织行为学</w:t>
            </w:r>
          </w:p>
        </w:tc>
        <w:tc>
          <w:tcPr>
            <w:tcW w:w="417" w:type="pct"/>
            <w:vAlign w:val="center"/>
          </w:tcPr>
          <w:p>
            <w:pPr>
              <w:jc w:val="center"/>
              <w:rPr>
                <w:rFonts w:eastAsia="仿宋_GB2312"/>
                <w:kern w:val="0"/>
                <w:szCs w:val="21"/>
              </w:rPr>
            </w:pPr>
            <w:r>
              <w:rPr>
                <w:rFonts w:eastAsia="仿宋_GB2312"/>
                <w:kern w:val="0"/>
                <w:szCs w:val="21"/>
              </w:rPr>
              <w:t>2</w:t>
            </w:r>
          </w:p>
        </w:tc>
        <w:tc>
          <w:tcPr>
            <w:tcW w:w="417" w:type="pct"/>
          </w:tcPr>
          <w:p>
            <w:pPr>
              <w:jc w:val="center"/>
              <w:rPr>
                <w:rFonts w:eastAsia="仿宋_GB2312"/>
                <w:kern w:val="0"/>
                <w:szCs w:val="21"/>
              </w:rPr>
            </w:pPr>
            <w:r>
              <w:rPr>
                <w:rFonts w:hint="eastAsia" w:eastAsia="仿宋_GB2312"/>
                <w:kern w:val="0"/>
                <w:szCs w:val="21"/>
              </w:rPr>
              <w:t>春</w:t>
            </w:r>
          </w:p>
        </w:tc>
        <w:tc>
          <w:tcPr>
            <w:tcW w:w="570" w:type="pct"/>
            <w:vAlign w:val="center"/>
          </w:tcPr>
          <w:p>
            <w:pPr>
              <w:jc w:val="center"/>
              <w:rPr>
                <w:rFonts w:eastAsia="仿宋_GB2312"/>
                <w:kern w:val="0"/>
                <w:szCs w:val="21"/>
              </w:rPr>
            </w:pPr>
            <w:r>
              <w:rPr>
                <w:rFonts w:hint="eastAsia" w:eastAsia="仿宋_GB2312"/>
                <w:kern w:val="0"/>
                <w:szCs w:val="21"/>
              </w:rPr>
              <w:t>考查</w:t>
            </w:r>
          </w:p>
        </w:tc>
        <w:tc>
          <w:tcPr>
            <w:tcW w:w="570" w:type="pct"/>
            <w:vMerge w:val="continue"/>
            <w:vAlign w:val="center"/>
          </w:tcPr>
          <w:p>
            <w:pPr>
              <w:jc w:val="center"/>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1" w:type="pct"/>
            <w:vMerge w:val="continue"/>
            <w:vAlign w:val="center"/>
          </w:tcPr>
          <w:p>
            <w:pPr>
              <w:jc w:val="center"/>
              <w:rPr>
                <w:rFonts w:eastAsia="仿宋_GB2312"/>
                <w:kern w:val="0"/>
                <w:szCs w:val="21"/>
              </w:rPr>
            </w:pPr>
          </w:p>
        </w:tc>
        <w:tc>
          <w:tcPr>
            <w:tcW w:w="568" w:type="pct"/>
            <w:vAlign w:val="center"/>
          </w:tcPr>
          <w:p>
            <w:pPr>
              <w:jc w:val="center"/>
              <w:rPr>
                <w:rFonts w:eastAsia="仿宋_GB2312"/>
                <w:kern w:val="0"/>
                <w:szCs w:val="21"/>
              </w:rPr>
            </w:pPr>
            <w:r>
              <w:rPr>
                <w:kern w:val="0"/>
                <w:szCs w:val="21"/>
              </w:rPr>
              <w:t>S107M059</w:t>
            </w:r>
          </w:p>
        </w:tc>
        <w:tc>
          <w:tcPr>
            <w:tcW w:w="1746" w:type="pct"/>
            <w:vAlign w:val="center"/>
          </w:tcPr>
          <w:p>
            <w:pPr>
              <w:rPr>
                <w:rFonts w:eastAsia="仿宋_GB2312"/>
                <w:kern w:val="0"/>
                <w:szCs w:val="21"/>
              </w:rPr>
            </w:pPr>
            <w:r>
              <w:rPr>
                <w:rFonts w:hint="eastAsia" w:eastAsia="仿宋_GB2312"/>
                <w:kern w:val="0"/>
                <w:szCs w:val="21"/>
              </w:rPr>
              <w:t>数量分析与管理决策</w:t>
            </w:r>
          </w:p>
        </w:tc>
        <w:tc>
          <w:tcPr>
            <w:tcW w:w="417" w:type="pct"/>
            <w:vAlign w:val="center"/>
          </w:tcPr>
          <w:p>
            <w:pPr>
              <w:jc w:val="center"/>
              <w:rPr>
                <w:rFonts w:eastAsia="仿宋_GB2312"/>
                <w:kern w:val="0"/>
                <w:szCs w:val="21"/>
              </w:rPr>
            </w:pPr>
            <w:r>
              <w:rPr>
                <w:rFonts w:eastAsia="仿宋_GB2312"/>
                <w:kern w:val="0"/>
                <w:szCs w:val="21"/>
              </w:rPr>
              <w:t>2</w:t>
            </w:r>
          </w:p>
        </w:tc>
        <w:tc>
          <w:tcPr>
            <w:tcW w:w="417" w:type="pct"/>
          </w:tcPr>
          <w:p>
            <w:pPr>
              <w:jc w:val="center"/>
              <w:rPr>
                <w:rFonts w:eastAsia="仿宋_GB2312"/>
                <w:kern w:val="0"/>
                <w:szCs w:val="21"/>
              </w:rPr>
            </w:pPr>
            <w:r>
              <w:rPr>
                <w:rFonts w:hint="eastAsia" w:eastAsia="仿宋_GB2312"/>
                <w:kern w:val="0"/>
                <w:szCs w:val="21"/>
              </w:rPr>
              <w:t>秋</w:t>
            </w:r>
          </w:p>
        </w:tc>
        <w:tc>
          <w:tcPr>
            <w:tcW w:w="570" w:type="pct"/>
            <w:vAlign w:val="center"/>
          </w:tcPr>
          <w:p>
            <w:pPr>
              <w:jc w:val="center"/>
              <w:rPr>
                <w:rFonts w:eastAsia="仿宋_GB2312"/>
                <w:kern w:val="0"/>
                <w:szCs w:val="21"/>
              </w:rPr>
            </w:pPr>
            <w:r>
              <w:rPr>
                <w:rFonts w:hint="eastAsia" w:eastAsia="仿宋_GB2312"/>
                <w:kern w:val="0"/>
                <w:szCs w:val="21"/>
              </w:rPr>
              <w:t>考查</w:t>
            </w:r>
          </w:p>
        </w:tc>
        <w:tc>
          <w:tcPr>
            <w:tcW w:w="570" w:type="pct"/>
            <w:vMerge w:val="continue"/>
            <w:vAlign w:val="center"/>
          </w:tcPr>
          <w:p>
            <w:pPr>
              <w:jc w:val="center"/>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1" w:type="pct"/>
            <w:vMerge w:val="continue"/>
            <w:vAlign w:val="center"/>
          </w:tcPr>
          <w:p>
            <w:pPr>
              <w:jc w:val="center"/>
              <w:rPr>
                <w:rFonts w:eastAsia="仿宋_GB2312"/>
                <w:kern w:val="0"/>
                <w:szCs w:val="21"/>
              </w:rPr>
            </w:pPr>
          </w:p>
        </w:tc>
        <w:tc>
          <w:tcPr>
            <w:tcW w:w="568" w:type="pct"/>
            <w:vAlign w:val="center"/>
          </w:tcPr>
          <w:p>
            <w:pPr>
              <w:jc w:val="center"/>
              <w:rPr>
                <w:rFonts w:eastAsia="仿宋_GB2312"/>
                <w:kern w:val="0"/>
                <w:szCs w:val="21"/>
              </w:rPr>
            </w:pPr>
            <w:r>
              <w:rPr>
                <w:kern w:val="0"/>
                <w:szCs w:val="21"/>
              </w:rPr>
              <w:t>S107M010</w:t>
            </w:r>
          </w:p>
        </w:tc>
        <w:tc>
          <w:tcPr>
            <w:tcW w:w="1746" w:type="pct"/>
            <w:vAlign w:val="center"/>
          </w:tcPr>
          <w:p>
            <w:pPr>
              <w:rPr>
                <w:rFonts w:eastAsia="仿宋_GB2312"/>
                <w:kern w:val="0"/>
                <w:szCs w:val="21"/>
              </w:rPr>
            </w:pPr>
            <w:r>
              <w:rPr>
                <w:rFonts w:hint="eastAsia" w:eastAsia="仿宋_GB2312"/>
                <w:kern w:val="0"/>
                <w:szCs w:val="21"/>
              </w:rPr>
              <w:t>会计学</w:t>
            </w:r>
          </w:p>
        </w:tc>
        <w:tc>
          <w:tcPr>
            <w:tcW w:w="417" w:type="pct"/>
            <w:vAlign w:val="center"/>
          </w:tcPr>
          <w:p>
            <w:pPr>
              <w:jc w:val="center"/>
              <w:rPr>
                <w:rFonts w:eastAsia="仿宋_GB2312"/>
                <w:kern w:val="0"/>
                <w:szCs w:val="21"/>
              </w:rPr>
            </w:pPr>
            <w:r>
              <w:rPr>
                <w:rFonts w:eastAsia="仿宋_GB2312"/>
                <w:kern w:val="0"/>
                <w:szCs w:val="21"/>
              </w:rPr>
              <w:t>2</w:t>
            </w:r>
          </w:p>
        </w:tc>
        <w:tc>
          <w:tcPr>
            <w:tcW w:w="417" w:type="pct"/>
          </w:tcPr>
          <w:p>
            <w:pPr>
              <w:jc w:val="center"/>
              <w:rPr>
                <w:rFonts w:eastAsia="仿宋_GB2312"/>
                <w:kern w:val="0"/>
                <w:szCs w:val="21"/>
              </w:rPr>
            </w:pPr>
            <w:r>
              <w:rPr>
                <w:rFonts w:hint="eastAsia" w:eastAsia="仿宋_GB2312"/>
                <w:kern w:val="0"/>
                <w:szCs w:val="21"/>
              </w:rPr>
              <w:t>春</w:t>
            </w:r>
          </w:p>
        </w:tc>
        <w:tc>
          <w:tcPr>
            <w:tcW w:w="570" w:type="pct"/>
            <w:vAlign w:val="center"/>
          </w:tcPr>
          <w:p>
            <w:pPr>
              <w:jc w:val="center"/>
              <w:rPr>
                <w:rFonts w:eastAsia="仿宋_GB2312"/>
                <w:kern w:val="0"/>
                <w:szCs w:val="21"/>
              </w:rPr>
            </w:pPr>
            <w:r>
              <w:rPr>
                <w:rFonts w:hint="eastAsia" w:eastAsia="仿宋_GB2312"/>
                <w:kern w:val="0"/>
                <w:szCs w:val="21"/>
              </w:rPr>
              <w:t>考查</w:t>
            </w:r>
          </w:p>
        </w:tc>
        <w:tc>
          <w:tcPr>
            <w:tcW w:w="570" w:type="pct"/>
            <w:vMerge w:val="continue"/>
            <w:vAlign w:val="center"/>
          </w:tcPr>
          <w:p>
            <w:pPr>
              <w:jc w:val="center"/>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1" w:type="pct"/>
            <w:vMerge w:val="continue"/>
            <w:vAlign w:val="center"/>
          </w:tcPr>
          <w:p>
            <w:pPr>
              <w:jc w:val="center"/>
              <w:rPr>
                <w:rFonts w:eastAsia="仿宋_GB2312"/>
                <w:kern w:val="0"/>
                <w:szCs w:val="21"/>
              </w:rPr>
            </w:pPr>
          </w:p>
        </w:tc>
        <w:tc>
          <w:tcPr>
            <w:tcW w:w="568" w:type="pct"/>
            <w:vAlign w:val="center"/>
          </w:tcPr>
          <w:p>
            <w:pPr>
              <w:jc w:val="center"/>
              <w:rPr>
                <w:rFonts w:eastAsia="仿宋_GB2312"/>
                <w:kern w:val="0"/>
                <w:szCs w:val="21"/>
              </w:rPr>
            </w:pPr>
            <w:r>
              <w:rPr>
                <w:kern w:val="0"/>
                <w:szCs w:val="21"/>
              </w:rPr>
              <w:t>S107M014</w:t>
            </w:r>
          </w:p>
        </w:tc>
        <w:tc>
          <w:tcPr>
            <w:tcW w:w="1746" w:type="pct"/>
            <w:vAlign w:val="center"/>
          </w:tcPr>
          <w:p>
            <w:pPr>
              <w:rPr>
                <w:rFonts w:eastAsia="仿宋_GB2312"/>
                <w:kern w:val="0"/>
                <w:szCs w:val="21"/>
              </w:rPr>
            </w:pPr>
            <w:r>
              <w:rPr>
                <w:rFonts w:hint="eastAsia" w:eastAsia="仿宋_GB2312"/>
                <w:kern w:val="0"/>
                <w:szCs w:val="21"/>
              </w:rPr>
              <w:t>人力资源管理</w:t>
            </w:r>
          </w:p>
        </w:tc>
        <w:tc>
          <w:tcPr>
            <w:tcW w:w="417" w:type="pct"/>
            <w:vAlign w:val="center"/>
          </w:tcPr>
          <w:p>
            <w:pPr>
              <w:jc w:val="center"/>
              <w:rPr>
                <w:rFonts w:eastAsia="仿宋_GB2312"/>
                <w:kern w:val="0"/>
                <w:szCs w:val="21"/>
              </w:rPr>
            </w:pPr>
            <w:r>
              <w:rPr>
                <w:rFonts w:eastAsia="仿宋_GB2312"/>
                <w:kern w:val="0"/>
                <w:szCs w:val="21"/>
              </w:rPr>
              <w:t>2</w:t>
            </w:r>
          </w:p>
        </w:tc>
        <w:tc>
          <w:tcPr>
            <w:tcW w:w="417" w:type="pct"/>
          </w:tcPr>
          <w:p>
            <w:pPr>
              <w:jc w:val="center"/>
              <w:rPr>
                <w:rFonts w:eastAsia="仿宋_GB2312"/>
                <w:kern w:val="0"/>
                <w:szCs w:val="21"/>
              </w:rPr>
            </w:pPr>
            <w:r>
              <w:rPr>
                <w:rFonts w:hint="eastAsia" w:eastAsia="仿宋_GB2312"/>
                <w:kern w:val="0"/>
                <w:szCs w:val="21"/>
              </w:rPr>
              <w:t>春</w:t>
            </w:r>
          </w:p>
        </w:tc>
        <w:tc>
          <w:tcPr>
            <w:tcW w:w="570" w:type="pct"/>
            <w:vAlign w:val="center"/>
          </w:tcPr>
          <w:p>
            <w:pPr>
              <w:jc w:val="center"/>
              <w:rPr>
                <w:rFonts w:eastAsia="仿宋_GB2312"/>
                <w:kern w:val="0"/>
                <w:szCs w:val="21"/>
              </w:rPr>
            </w:pPr>
            <w:r>
              <w:rPr>
                <w:rFonts w:hint="eastAsia" w:eastAsia="仿宋_GB2312"/>
                <w:kern w:val="0"/>
                <w:szCs w:val="21"/>
              </w:rPr>
              <w:t>考查</w:t>
            </w:r>
          </w:p>
        </w:tc>
        <w:tc>
          <w:tcPr>
            <w:tcW w:w="570" w:type="pct"/>
            <w:vMerge w:val="continue"/>
            <w:vAlign w:val="center"/>
          </w:tcPr>
          <w:p>
            <w:pPr>
              <w:jc w:val="center"/>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1" w:type="pct"/>
            <w:vMerge w:val="continue"/>
            <w:vAlign w:val="center"/>
          </w:tcPr>
          <w:p>
            <w:pPr>
              <w:jc w:val="center"/>
              <w:rPr>
                <w:rFonts w:eastAsia="仿宋_GB2312"/>
                <w:kern w:val="0"/>
                <w:szCs w:val="21"/>
              </w:rPr>
            </w:pPr>
          </w:p>
        </w:tc>
        <w:tc>
          <w:tcPr>
            <w:tcW w:w="568" w:type="pct"/>
            <w:vAlign w:val="center"/>
          </w:tcPr>
          <w:p>
            <w:pPr>
              <w:widowControl/>
              <w:spacing w:line="313" w:lineRule="atLeast"/>
              <w:jc w:val="center"/>
              <w:rPr>
                <w:kern w:val="0"/>
                <w:szCs w:val="21"/>
              </w:rPr>
            </w:pPr>
            <w:r>
              <w:rPr>
                <w:kern w:val="0"/>
                <w:szCs w:val="21"/>
              </w:rPr>
              <w:t>S107M060</w:t>
            </w:r>
          </w:p>
        </w:tc>
        <w:tc>
          <w:tcPr>
            <w:tcW w:w="1746" w:type="pct"/>
            <w:vAlign w:val="center"/>
          </w:tcPr>
          <w:p>
            <w:pPr>
              <w:rPr>
                <w:rFonts w:eastAsia="仿宋_GB2312"/>
                <w:kern w:val="0"/>
                <w:szCs w:val="21"/>
              </w:rPr>
            </w:pPr>
            <w:r>
              <w:rPr>
                <w:rFonts w:hint="eastAsia" w:eastAsia="仿宋_GB2312"/>
                <w:kern w:val="0"/>
                <w:szCs w:val="21"/>
              </w:rPr>
              <w:t>公司治理</w:t>
            </w:r>
          </w:p>
        </w:tc>
        <w:tc>
          <w:tcPr>
            <w:tcW w:w="417" w:type="pct"/>
            <w:vAlign w:val="center"/>
          </w:tcPr>
          <w:p>
            <w:pPr>
              <w:jc w:val="center"/>
              <w:rPr>
                <w:rFonts w:eastAsia="仿宋_GB2312"/>
                <w:kern w:val="0"/>
                <w:szCs w:val="21"/>
              </w:rPr>
            </w:pPr>
            <w:r>
              <w:rPr>
                <w:rFonts w:eastAsia="仿宋_GB2312"/>
                <w:kern w:val="0"/>
                <w:szCs w:val="21"/>
              </w:rPr>
              <w:t>2</w:t>
            </w:r>
          </w:p>
        </w:tc>
        <w:tc>
          <w:tcPr>
            <w:tcW w:w="417" w:type="pct"/>
          </w:tcPr>
          <w:p>
            <w:pPr>
              <w:jc w:val="center"/>
              <w:rPr>
                <w:rFonts w:eastAsia="仿宋_GB2312"/>
                <w:kern w:val="0"/>
                <w:szCs w:val="21"/>
              </w:rPr>
            </w:pPr>
            <w:r>
              <w:rPr>
                <w:rFonts w:hint="eastAsia" w:eastAsia="仿宋_GB2312"/>
                <w:kern w:val="0"/>
                <w:szCs w:val="21"/>
              </w:rPr>
              <w:t>秋</w:t>
            </w:r>
          </w:p>
        </w:tc>
        <w:tc>
          <w:tcPr>
            <w:tcW w:w="570" w:type="pct"/>
            <w:vAlign w:val="center"/>
          </w:tcPr>
          <w:p>
            <w:pPr>
              <w:jc w:val="center"/>
              <w:rPr>
                <w:rFonts w:eastAsia="仿宋_GB2312"/>
                <w:kern w:val="0"/>
                <w:szCs w:val="21"/>
              </w:rPr>
            </w:pPr>
            <w:r>
              <w:rPr>
                <w:rFonts w:hint="eastAsia" w:eastAsia="仿宋_GB2312"/>
                <w:kern w:val="0"/>
                <w:szCs w:val="21"/>
              </w:rPr>
              <w:t>考查</w:t>
            </w:r>
          </w:p>
        </w:tc>
        <w:tc>
          <w:tcPr>
            <w:tcW w:w="570" w:type="pct"/>
            <w:vMerge w:val="continue"/>
            <w:vAlign w:val="center"/>
          </w:tcPr>
          <w:p>
            <w:pPr>
              <w:jc w:val="center"/>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1" w:type="pct"/>
            <w:vMerge w:val="continue"/>
            <w:vAlign w:val="center"/>
          </w:tcPr>
          <w:p>
            <w:pPr>
              <w:jc w:val="center"/>
              <w:rPr>
                <w:rFonts w:eastAsia="仿宋_GB2312"/>
                <w:kern w:val="0"/>
                <w:szCs w:val="21"/>
              </w:rPr>
            </w:pPr>
          </w:p>
        </w:tc>
        <w:tc>
          <w:tcPr>
            <w:tcW w:w="568" w:type="pct"/>
            <w:vAlign w:val="center"/>
          </w:tcPr>
          <w:p>
            <w:pPr>
              <w:widowControl/>
              <w:spacing w:line="313" w:lineRule="atLeast"/>
              <w:jc w:val="center"/>
              <w:rPr>
                <w:kern w:val="0"/>
                <w:szCs w:val="21"/>
              </w:rPr>
            </w:pPr>
            <w:r>
              <w:rPr>
                <w:kern w:val="0"/>
                <w:szCs w:val="21"/>
              </w:rPr>
              <w:t>S107M061</w:t>
            </w:r>
          </w:p>
        </w:tc>
        <w:tc>
          <w:tcPr>
            <w:tcW w:w="1746" w:type="pct"/>
            <w:vAlign w:val="center"/>
          </w:tcPr>
          <w:p>
            <w:pPr>
              <w:rPr>
                <w:rFonts w:eastAsia="仿宋_GB2312"/>
                <w:kern w:val="0"/>
                <w:szCs w:val="21"/>
              </w:rPr>
            </w:pPr>
            <w:r>
              <w:rPr>
                <w:rFonts w:hint="eastAsia" w:eastAsia="仿宋_GB2312"/>
                <w:kern w:val="0"/>
                <w:szCs w:val="21"/>
              </w:rPr>
              <w:t>领导学</w:t>
            </w:r>
          </w:p>
        </w:tc>
        <w:tc>
          <w:tcPr>
            <w:tcW w:w="417" w:type="pct"/>
            <w:vAlign w:val="center"/>
          </w:tcPr>
          <w:p>
            <w:pPr>
              <w:jc w:val="center"/>
              <w:rPr>
                <w:rFonts w:eastAsia="仿宋_GB2312"/>
                <w:kern w:val="0"/>
                <w:szCs w:val="21"/>
              </w:rPr>
            </w:pPr>
            <w:r>
              <w:rPr>
                <w:rFonts w:eastAsia="仿宋_GB2312"/>
                <w:kern w:val="0"/>
                <w:szCs w:val="21"/>
              </w:rPr>
              <w:t>2</w:t>
            </w:r>
          </w:p>
        </w:tc>
        <w:tc>
          <w:tcPr>
            <w:tcW w:w="417" w:type="pct"/>
          </w:tcPr>
          <w:p>
            <w:pPr>
              <w:jc w:val="center"/>
              <w:rPr>
                <w:rFonts w:eastAsia="仿宋_GB2312"/>
                <w:kern w:val="0"/>
                <w:szCs w:val="21"/>
              </w:rPr>
            </w:pPr>
            <w:r>
              <w:rPr>
                <w:rFonts w:hint="eastAsia" w:eastAsia="仿宋_GB2312"/>
                <w:kern w:val="0"/>
                <w:szCs w:val="21"/>
              </w:rPr>
              <w:t>秋</w:t>
            </w:r>
          </w:p>
        </w:tc>
        <w:tc>
          <w:tcPr>
            <w:tcW w:w="570" w:type="pct"/>
            <w:vAlign w:val="center"/>
          </w:tcPr>
          <w:p>
            <w:pPr>
              <w:jc w:val="center"/>
              <w:rPr>
                <w:rFonts w:eastAsia="仿宋_GB2312"/>
                <w:kern w:val="0"/>
                <w:szCs w:val="21"/>
              </w:rPr>
            </w:pPr>
            <w:r>
              <w:rPr>
                <w:rFonts w:hint="eastAsia" w:eastAsia="仿宋_GB2312"/>
                <w:kern w:val="0"/>
                <w:szCs w:val="21"/>
              </w:rPr>
              <w:t>考查</w:t>
            </w:r>
          </w:p>
        </w:tc>
        <w:tc>
          <w:tcPr>
            <w:tcW w:w="570" w:type="pct"/>
            <w:vMerge w:val="continue"/>
            <w:vAlign w:val="center"/>
          </w:tcPr>
          <w:p>
            <w:pPr>
              <w:jc w:val="center"/>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1" w:type="pct"/>
            <w:vMerge w:val="restart"/>
            <w:vAlign w:val="center"/>
          </w:tcPr>
          <w:p>
            <w:pPr>
              <w:jc w:val="center"/>
              <w:rPr>
                <w:rFonts w:eastAsia="仿宋_GB2312"/>
                <w:kern w:val="0"/>
                <w:szCs w:val="21"/>
              </w:rPr>
            </w:pPr>
            <w:r>
              <w:rPr>
                <w:rFonts w:hint="eastAsia" w:eastAsia="仿宋_GB2312"/>
                <w:kern w:val="0"/>
                <w:szCs w:val="21"/>
              </w:rPr>
              <w:t>特色模块</w:t>
            </w:r>
          </w:p>
        </w:tc>
        <w:tc>
          <w:tcPr>
            <w:tcW w:w="568" w:type="pct"/>
            <w:vAlign w:val="center"/>
          </w:tcPr>
          <w:p>
            <w:pPr>
              <w:widowControl/>
              <w:spacing w:line="313" w:lineRule="atLeast"/>
              <w:jc w:val="center"/>
              <w:rPr>
                <w:kern w:val="0"/>
                <w:szCs w:val="21"/>
              </w:rPr>
            </w:pPr>
            <w:r>
              <w:rPr>
                <w:kern w:val="0"/>
                <w:szCs w:val="21"/>
              </w:rPr>
              <w:t>S107M062</w:t>
            </w:r>
          </w:p>
        </w:tc>
        <w:tc>
          <w:tcPr>
            <w:tcW w:w="1746" w:type="pct"/>
            <w:vAlign w:val="center"/>
          </w:tcPr>
          <w:p>
            <w:pPr>
              <w:rPr>
                <w:rFonts w:eastAsia="仿宋_GB2312"/>
                <w:kern w:val="0"/>
                <w:szCs w:val="21"/>
              </w:rPr>
            </w:pPr>
            <w:r>
              <w:rPr>
                <w:rFonts w:hint="eastAsia" w:eastAsia="仿宋_GB2312"/>
                <w:kern w:val="0"/>
                <w:szCs w:val="21"/>
              </w:rPr>
              <w:t>商业模式与企业成长性</w:t>
            </w:r>
          </w:p>
        </w:tc>
        <w:tc>
          <w:tcPr>
            <w:tcW w:w="417" w:type="pct"/>
            <w:vAlign w:val="center"/>
          </w:tcPr>
          <w:p>
            <w:pPr>
              <w:jc w:val="center"/>
              <w:rPr>
                <w:rFonts w:eastAsia="仿宋_GB2312"/>
                <w:kern w:val="0"/>
                <w:szCs w:val="21"/>
              </w:rPr>
            </w:pPr>
            <w:r>
              <w:rPr>
                <w:rFonts w:eastAsia="仿宋_GB2312"/>
                <w:kern w:val="0"/>
                <w:szCs w:val="21"/>
              </w:rPr>
              <w:t>2</w:t>
            </w:r>
          </w:p>
        </w:tc>
        <w:tc>
          <w:tcPr>
            <w:tcW w:w="417" w:type="pct"/>
          </w:tcPr>
          <w:p>
            <w:pPr>
              <w:jc w:val="center"/>
              <w:rPr>
                <w:rFonts w:eastAsia="仿宋_GB2312"/>
                <w:kern w:val="0"/>
                <w:szCs w:val="21"/>
              </w:rPr>
            </w:pPr>
            <w:r>
              <w:rPr>
                <w:rFonts w:hint="eastAsia" w:eastAsia="仿宋_GB2312"/>
                <w:kern w:val="0"/>
                <w:szCs w:val="21"/>
              </w:rPr>
              <w:t>秋</w:t>
            </w:r>
          </w:p>
        </w:tc>
        <w:tc>
          <w:tcPr>
            <w:tcW w:w="570" w:type="pct"/>
            <w:vAlign w:val="center"/>
          </w:tcPr>
          <w:p>
            <w:pPr>
              <w:jc w:val="center"/>
              <w:rPr>
                <w:rFonts w:eastAsia="仿宋_GB2312"/>
                <w:kern w:val="0"/>
                <w:szCs w:val="21"/>
              </w:rPr>
            </w:pPr>
            <w:r>
              <w:rPr>
                <w:rFonts w:hint="eastAsia" w:eastAsia="仿宋_GB2312"/>
                <w:kern w:val="0"/>
                <w:szCs w:val="21"/>
              </w:rPr>
              <w:t>考查</w:t>
            </w:r>
          </w:p>
        </w:tc>
        <w:tc>
          <w:tcPr>
            <w:tcW w:w="570" w:type="pct"/>
            <w:vMerge w:val="restart"/>
            <w:vAlign w:val="center"/>
          </w:tcPr>
          <w:p>
            <w:pPr>
              <w:jc w:val="center"/>
              <w:rPr>
                <w:rFonts w:eastAsia="仿宋_GB2312"/>
                <w:kern w:val="0"/>
                <w:szCs w:val="21"/>
              </w:rPr>
            </w:pPr>
            <w:r>
              <w:rPr>
                <w:rFonts w:hint="eastAsia" w:eastAsia="仿宋_GB2312"/>
                <w:kern w:val="0"/>
                <w:szCs w:val="21"/>
              </w:rPr>
              <w:t>选修不少于</w:t>
            </w:r>
            <w:r>
              <w:rPr>
                <w:rFonts w:eastAsia="仿宋_GB2312"/>
                <w:kern w:val="0"/>
                <w:szCs w:val="21"/>
              </w:rPr>
              <w:t>4</w:t>
            </w:r>
            <w:r>
              <w:rPr>
                <w:rFonts w:hint="eastAsia" w:eastAsia="仿宋_GB2312"/>
                <w:kern w:val="0"/>
                <w:szCs w:val="21"/>
              </w:rPr>
              <w:t>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1" w:type="pct"/>
            <w:vMerge w:val="continue"/>
            <w:vAlign w:val="center"/>
          </w:tcPr>
          <w:p>
            <w:pPr>
              <w:jc w:val="center"/>
              <w:rPr>
                <w:rFonts w:eastAsia="仿宋_GB2312"/>
                <w:kern w:val="0"/>
                <w:szCs w:val="21"/>
              </w:rPr>
            </w:pPr>
          </w:p>
        </w:tc>
        <w:tc>
          <w:tcPr>
            <w:tcW w:w="568" w:type="pct"/>
            <w:vAlign w:val="center"/>
          </w:tcPr>
          <w:p>
            <w:pPr>
              <w:widowControl/>
              <w:spacing w:line="313" w:lineRule="atLeast"/>
              <w:jc w:val="center"/>
              <w:rPr>
                <w:kern w:val="0"/>
                <w:szCs w:val="21"/>
              </w:rPr>
            </w:pPr>
            <w:r>
              <w:rPr>
                <w:kern w:val="0"/>
                <w:szCs w:val="21"/>
              </w:rPr>
              <w:t>S107M035</w:t>
            </w:r>
          </w:p>
        </w:tc>
        <w:tc>
          <w:tcPr>
            <w:tcW w:w="1746" w:type="pct"/>
            <w:vAlign w:val="center"/>
          </w:tcPr>
          <w:p>
            <w:pPr>
              <w:rPr>
                <w:rFonts w:eastAsia="仿宋_GB2312"/>
                <w:kern w:val="0"/>
                <w:szCs w:val="21"/>
              </w:rPr>
            </w:pPr>
            <w:r>
              <w:rPr>
                <w:rFonts w:hint="eastAsia" w:eastAsia="仿宋_GB2312"/>
                <w:kern w:val="0"/>
                <w:szCs w:val="21"/>
              </w:rPr>
              <w:t>物流与供应链管理</w:t>
            </w:r>
          </w:p>
        </w:tc>
        <w:tc>
          <w:tcPr>
            <w:tcW w:w="417" w:type="pct"/>
            <w:vAlign w:val="center"/>
          </w:tcPr>
          <w:p>
            <w:pPr>
              <w:jc w:val="center"/>
              <w:rPr>
                <w:rFonts w:eastAsia="仿宋_GB2312"/>
                <w:kern w:val="0"/>
                <w:szCs w:val="21"/>
              </w:rPr>
            </w:pPr>
            <w:r>
              <w:rPr>
                <w:rFonts w:eastAsia="仿宋_GB2312"/>
                <w:kern w:val="0"/>
                <w:szCs w:val="21"/>
              </w:rPr>
              <w:t>2</w:t>
            </w:r>
          </w:p>
        </w:tc>
        <w:tc>
          <w:tcPr>
            <w:tcW w:w="417" w:type="pct"/>
          </w:tcPr>
          <w:p>
            <w:pPr>
              <w:jc w:val="center"/>
              <w:rPr>
                <w:rFonts w:eastAsia="仿宋_GB2312"/>
                <w:kern w:val="0"/>
                <w:szCs w:val="21"/>
              </w:rPr>
            </w:pPr>
            <w:r>
              <w:rPr>
                <w:rFonts w:hint="eastAsia" w:eastAsia="仿宋_GB2312"/>
                <w:kern w:val="0"/>
                <w:szCs w:val="21"/>
              </w:rPr>
              <w:t>春</w:t>
            </w:r>
          </w:p>
        </w:tc>
        <w:tc>
          <w:tcPr>
            <w:tcW w:w="570" w:type="pct"/>
            <w:vAlign w:val="center"/>
          </w:tcPr>
          <w:p>
            <w:pPr>
              <w:jc w:val="center"/>
              <w:rPr>
                <w:rFonts w:eastAsia="仿宋_GB2312"/>
                <w:kern w:val="0"/>
                <w:szCs w:val="21"/>
              </w:rPr>
            </w:pPr>
            <w:r>
              <w:rPr>
                <w:rFonts w:hint="eastAsia" w:eastAsia="仿宋_GB2312"/>
                <w:kern w:val="0"/>
                <w:szCs w:val="21"/>
              </w:rPr>
              <w:t>考查</w:t>
            </w:r>
          </w:p>
        </w:tc>
        <w:tc>
          <w:tcPr>
            <w:tcW w:w="570" w:type="pct"/>
            <w:vMerge w:val="continue"/>
            <w:vAlign w:val="center"/>
          </w:tcPr>
          <w:p>
            <w:pPr>
              <w:jc w:val="center"/>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1" w:type="pct"/>
            <w:vMerge w:val="continue"/>
            <w:vAlign w:val="center"/>
          </w:tcPr>
          <w:p>
            <w:pPr>
              <w:jc w:val="center"/>
              <w:rPr>
                <w:rFonts w:eastAsia="仿宋_GB2312"/>
                <w:kern w:val="0"/>
                <w:szCs w:val="21"/>
              </w:rPr>
            </w:pPr>
          </w:p>
        </w:tc>
        <w:tc>
          <w:tcPr>
            <w:tcW w:w="568" w:type="pct"/>
            <w:vAlign w:val="center"/>
          </w:tcPr>
          <w:p>
            <w:pPr>
              <w:widowControl/>
              <w:spacing w:line="313" w:lineRule="atLeast"/>
              <w:jc w:val="center"/>
              <w:rPr>
                <w:kern w:val="0"/>
                <w:szCs w:val="21"/>
              </w:rPr>
            </w:pPr>
            <w:r>
              <w:rPr>
                <w:kern w:val="0"/>
                <w:szCs w:val="21"/>
              </w:rPr>
              <w:t>S107M063</w:t>
            </w:r>
          </w:p>
        </w:tc>
        <w:tc>
          <w:tcPr>
            <w:tcW w:w="1746" w:type="pct"/>
            <w:vAlign w:val="center"/>
          </w:tcPr>
          <w:p>
            <w:pPr>
              <w:rPr>
                <w:rFonts w:eastAsia="仿宋_GB2312"/>
                <w:kern w:val="0"/>
                <w:szCs w:val="21"/>
              </w:rPr>
            </w:pPr>
            <w:r>
              <w:rPr>
                <w:rFonts w:hint="eastAsia" w:eastAsia="仿宋_GB2312"/>
                <w:kern w:val="0"/>
                <w:szCs w:val="21"/>
              </w:rPr>
              <w:t>企业国际化实务</w:t>
            </w:r>
          </w:p>
        </w:tc>
        <w:tc>
          <w:tcPr>
            <w:tcW w:w="417" w:type="pct"/>
            <w:vAlign w:val="center"/>
          </w:tcPr>
          <w:p>
            <w:pPr>
              <w:jc w:val="center"/>
              <w:rPr>
                <w:rFonts w:eastAsia="仿宋_GB2312"/>
                <w:kern w:val="0"/>
                <w:szCs w:val="21"/>
              </w:rPr>
            </w:pPr>
            <w:r>
              <w:rPr>
                <w:rFonts w:eastAsia="仿宋_GB2312"/>
                <w:kern w:val="0"/>
                <w:szCs w:val="21"/>
              </w:rPr>
              <w:t>2</w:t>
            </w:r>
          </w:p>
        </w:tc>
        <w:tc>
          <w:tcPr>
            <w:tcW w:w="417" w:type="pct"/>
          </w:tcPr>
          <w:p>
            <w:pPr>
              <w:jc w:val="center"/>
              <w:rPr>
                <w:rFonts w:eastAsia="仿宋_GB2312"/>
                <w:kern w:val="0"/>
                <w:szCs w:val="21"/>
              </w:rPr>
            </w:pPr>
            <w:r>
              <w:rPr>
                <w:rFonts w:hint="eastAsia" w:eastAsia="仿宋_GB2312"/>
                <w:kern w:val="0"/>
                <w:szCs w:val="21"/>
              </w:rPr>
              <w:t>春</w:t>
            </w:r>
          </w:p>
        </w:tc>
        <w:tc>
          <w:tcPr>
            <w:tcW w:w="570" w:type="pct"/>
            <w:vAlign w:val="center"/>
          </w:tcPr>
          <w:p>
            <w:pPr>
              <w:jc w:val="center"/>
              <w:rPr>
                <w:rFonts w:eastAsia="仿宋_GB2312"/>
                <w:kern w:val="0"/>
                <w:szCs w:val="21"/>
              </w:rPr>
            </w:pPr>
            <w:r>
              <w:rPr>
                <w:rFonts w:hint="eastAsia" w:eastAsia="仿宋_GB2312"/>
                <w:kern w:val="0"/>
                <w:szCs w:val="21"/>
              </w:rPr>
              <w:t>考查</w:t>
            </w:r>
          </w:p>
        </w:tc>
        <w:tc>
          <w:tcPr>
            <w:tcW w:w="570" w:type="pct"/>
            <w:vMerge w:val="continue"/>
            <w:vAlign w:val="center"/>
          </w:tcPr>
          <w:p>
            <w:pPr>
              <w:jc w:val="center"/>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1" w:type="pct"/>
            <w:vMerge w:val="continue"/>
            <w:vAlign w:val="center"/>
          </w:tcPr>
          <w:p>
            <w:pPr>
              <w:jc w:val="center"/>
              <w:rPr>
                <w:rFonts w:eastAsia="仿宋_GB2312"/>
                <w:kern w:val="0"/>
                <w:szCs w:val="21"/>
              </w:rPr>
            </w:pPr>
          </w:p>
        </w:tc>
        <w:tc>
          <w:tcPr>
            <w:tcW w:w="568" w:type="pct"/>
            <w:vAlign w:val="center"/>
          </w:tcPr>
          <w:p>
            <w:pPr>
              <w:widowControl/>
              <w:spacing w:line="313" w:lineRule="atLeast"/>
              <w:jc w:val="center"/>
              <w:rPr>
                <w:kern w:val="0"/>
                <w:szCs w:val="21"/>
              </w:rPr>
            </w:pPr>
            <w:r>
              <w:rPr>
                <w:kern w:val="0"/>
                <w:szCs w:val="21"/>
              </w:rPr>
              <w:t>S107M064</w:t>
            </w:r>
          </w:p>
        </w:tc>
        <w:tc>
          <w:tcPr>
            <w:tcW w:w="1746" w:type="pct"/>
            <w:vAlign w:val="center"/>
          </w:tcPr>
          <w:p>
            <w:pPr>
              <w:rPr>
                <w:rFonts w:eastAsia="仿宋_GB2312"/>
                <w:kern w:val="0"/>
                <w:szCs w:val="21"/>
              </w:rPr>
            </w:pPr>
            <w:r>
              <w:rPr>
                <w:rFonts w:hint="eastAsia" w:eastAsia="仿宋_GB2312"/>
                <w:kern w:val="0"/>
                <w:szCs w:val="21"/>
              </w:rPr>
              <w:t>商法</w:t>
            </w:r>
          </w:p>
        </w:tc>
        <w:tc>
          <w:tcPr>
            <w:tcW w:w="417" w:type="pct"/>
            <w:vAlign w:val="center"/>
          </w:tcPr>
          <w:p>
            <w:pPr>
              <w:jc w:val="center"/>
              <w:rPr>
                <w:rFonts w:eastAsia="仿宋_GB2312"/>
                <w:kern w:val="0"/>
                <w:szCs w:val="21"/>
              </w:rPr>
            </w:pPr>
            <w:r>
              <w:rPr>
                <w:rFonts w:eastAsia="仿宋_GB2312"/>
                <w:kern w:val="0"/>
                <w:szCs w:val="21"/>
              </w:rPr>
              <w:t>2</w:t>
            </w:r>
          </w:p>
        </w:tc>
        <w:tc>
          <w:tcPr>
            <w:tcW w:w="417" w:type="pct"/>
          </w:tcPr>
          <w:p>
            <w:pPr>
              <w:jc w:val="center"/>
              <w:rPr>
                <w:rFonts w:eastAsia="仿宋_GB2312"/>
                <w:kern w:val="0"/>
                <w:szCs w:val="21"/>
              </w:rPr>
            </w:pPr>
            <w:r>
              <w:rPr>
                <w:rFonts w:hint="eastAsia" w:eastAsia="仿宋_GB2312"/>
                <w:kern w:val="0"/>
                <w:szCs w:val="21"/>
              </w:rPr>
              <w:t>秋</w:t>
            </w:r>
          </w:p>
        </w:tc>
        <w:tc>
          <w:tcPr>
            <w:tcW w:w="570" w:type="pct"/>
            <w:vAlign w:val="center"/>
          </w:tcPr>
          <w:p>
            <w:pPr>
              <w:jc w:val="center"/>
              <w:rPr>
                <w:rFonts w:eastAsia="仿宋_GB2312"/>
                <w:kern w:val="0"/>
                <w:szCs w:val="21"/>
              </w:rPr>
            </w:pPr>
            <w:r>
              <w:rPr>
                <w:rFonts w:hint="eastAsia" w:eastAsia="仿宋_GB2312"/>
                <w:kern w:val="0"/>
                <w:szCs w:val="21"/>
              </w:rPr>
              <w:t>考查</w:t>
            </w:r>
          </w:p>
        </w:tc>
        <w:tc>
          <w:tcPr>
            <w:tcW w:w="570" w:type="pct"/>
            <w:vMerge w:val="continue"/>
            <w:vAlign w:val="center"/>
          </w:tcPr>
          <w:p>
            <w:pPr>
              <w:jc w:val="center"/>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1" w:type="pct"/>
            <w:vMerge w:val="continue"/>
            <w:vAlign w:val="center"/>
          </w:tcPr>
          <w:p>
            <w:pPr>
              <w:jc w:val="center"/>
              <w:rPr>
                <w:rFonts w:eastAsia="仿宋_GB2312"/>
                <w:kern w:val="0"/>
                <w:szCs w:val="21"/>
              </w:rPr>
            </w:pPr>
          </w:p>
        </w:tc>
        <w:tc>
          <w:tcPr>
            <w:tcW w:w="568" w:type="pct"/>
            <w:vAlign w:val="center"/>
          </w:tcPr>
          <w:p>
            <w:pPr>
              <w:widowControl/>
              <w:spacing w:line="313" w:lineRule="atLeast"/>
              <w:jc w:val="center"/>
              <w:rPr>
                <w:kern w:val="0"/>
                <w:szCs w:val="21"/>
              </w:rPr>
            </w:pPr>
            <w:r>
              <w:rPr>
                <w:kern w:val="0"/>
                <w:szCs w:val="21"/>
              </w:rPr>
              <w:t>S107M065</w:t>
            </w:r>
          </w:p>
        </w:tc>
        <w:tc>
          <w:tcPr>
            <w:tcW w:w="1746" w:type="pct"/>
            <w:vAlign w:val="center"/>
          </w:tcPr>
          <w:p>
            <w:pPr>
              <w:rPr>
                <w:rFonts w:eastAsia="仿宋_GB2312"/>
                <w:kern w:val="0"/>
                <w:szCs w:val="21"/>
              </w:rPr>
            </w:pPr>
            <w:r>
              <w:rPr>
                <w:rFonts w:hint="eastAsia" w:eastAsia="仿宋_GB2312"/>
                <w:kern w:val="0"/>
                <w:szCs w:val="21"/>
              </w:rPr>
              <w:t>创新管理</w:t>
            </w:r>
          </w:p>
        </w:tc>
        <w:tc>
          <w:tcPr>
            <w:tcW w:w="417" w:type="pct"/>
            <w:vAlign w:val="center"/>
          </w:tcPr>
          <w:p>
            <w:pPr>
              <w:jc w:val="center"/>
              <w:rPr>
                <w:rFonts w:eastAsia="仿宋_GB2312"/>
                <w:kern w:val="0"/>
                <w:szCs w:val="21"/>
              </w:rPr>
            </w:pPr>
            <w:r>
              <w:rPr>
                <w:rFonts w:eastAsia="仿宋_GB2312"/>
                <w:kern w:val="0"/>
                <w:szCs w:val="21"/>
              </w:rPr>
              <w:t>2</w:t>
            </w:r>
          </w:p>
        </w:tc>
        <w:tc>
          <w:tcPr>
            <w:tcW w:w="417" w:type="pct"/>
          </w:tcPr>
          <w:p>
            <w:pPr>
              <w:jc w:val="center"/>
              <w:rPr>
                <w:rFonts w:eastAsia="仿宋_GB2312"/>
                <w:kern w:val="0"/>
                <w:szCs w:val="21"/>
              </w:rPr>
            </w:pPr>
            <w:r>
              <w:rPr>
                <w:rFonts w:hint="eastAsia" w:eastAsia="仿宋_GB2312"/>
                <w:kern w:val="0"/>
                <w:szCs w:val="21"/>
              </w:rPr>
              <w:t>秋</w:t>
            </w:r>
          </w:p>
        </w:tc>
        <w:tc>
          <w:tcPr>
            <w:tcW w:w="570" w:type="pct"/>
            <w:vAlign w:val="center"/>
          </w:tcPr>
          <w:p>
            <w:pPr>
              <w:jc w:val="center"/>
              <w:rPr>
                <w:rFonts w:eastAsia="仿宋_GB2312"/>
                <w:kern w:val="0"/>
                <w:szCs w:val="21"/>
              </w:rPr>
            </w:pPr>
            <w:r>
              <w:rPr>
                <w:rFonts w:hint="eastAsia" w:eastAsia="仿宋_GB2312"/>
                <w:kern w:val="0"/>
                <w:szCs w:val="21"/>
              </w:rPr>
              <w:t>考查</w:t>
            </w:r>
          </w:p>
        </w:tc>
        <w:tc>
          <w:tcPr>
            <w:tcW w:w="570" w:type="pct"/>
            <w:vMerge w:val="continue"/>
            <w:vAlign w:val="center"/>
          </w:tcPr>
          <w:p>
            <w:pPr>
              <w:jc w:val="center"/>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1" w:type="pct"/>
            <w:vMerge w:val="continue"/>
            <w:vAlign w:val="center"/>
          </w:tcPr>
          <w:p>
            <w:pPr>
              <w:jc w:val="center"/>
              <w:rPr>
                <w:rFonts w:eastAsia="仿宋_GB2312"/>
                <w:kern w:val="0"/>
                <w:szCs w:val="21"/>
              </w:rPr>
            </w:pPr>
          </w:p>
        </w:tc>
        <w:tc>
          <w:tcPr>
            <w:tcW w:w="568" w:type="pct"/>
            <w:vAlign w:val="center"/>
          </w:tcPr>
          <w:p>
            <w:pPr>
              <w:jc w:val="center"/>
              <w:rPr>
                <w:rFonts w:eastAsia="仿宋_GB2312"/>
                <w:kern w:val="0"/>
                <w:szCs w:val="21"/>
              </w:rPr>
            </w:pPr>
            <w:r>
              <w:rPr>
                <w:rFonts w:eastAsia="仿宋_GB2312"/>
                <w:kern w:val="0"/>
                <w:szCs w:val="21"/>
              </w:rPr>
              <w:t>S107M114</w:t>
            </w:r>
          </w:p>
        </w:tc>
        <w:tc>
          <w:tcPr>
            <w:tcW w:w="1746" w:type="pct"/>
            <w:vAlign w:val="center"/>
          </w:tcPr>
          <w:p>
            <w:pPr>
              <w:rPr>
                <w:rFonts w:eastAsia="仿宋_GB2312"/>
                <w:kern w:val="0"/>
                <w:szCs w:val="21"/>
              </w:rPr>
            </w:pPr>
            <w:r>
              <w:rPr>
                <w:rFonts w:hint="eastAsia" w:eastAsia="仿宋_GB2312"/>
                <w:kern w:val="0"/>
                <w:szCs w:val="21"/>
              </w:rPr>
              <w:t>四大名著中的管理智慧</w:t>
            </w:r>
          </w:p>
        </w:tc>
        <w:tc>
          <w:tcPr>
            <w:tcW w:w="417" w:type="pct"/>
            <w:vAlign w:val="center"/>
          </w:tcPr>
          <w:p>
            <w:pPr>
              <w:jc w:val="center"/>
              <w:rPr>
                <w:rFonts w:eastAsia="仿宋_GB2312"/>
                <w:kern w:val="0"/>
                <w:szCs w:val="21"/>
              </w:rPr>
            </w:pPr>
            <w:r>
              <w:rPr>
                <w:rFonts w:eastAsia="仿宋_GB2312"/>
                <w:kern w:val="0"/>
                <w:szCs w:val="21"/>
              </w:rPr>
              <w:t>2</w:t>
            </w:r>
          </w:p>
        </w:tc>
        <w:tc>
          <w:tcPr>
            <w:tcW w:w="417" w:type="pct"/>
          </w:tcPr>
          <w:p>
            <w:pPr>
              <w:jc w:val="center"/>
              <w:rPr>
                <w:rFonts w:eastAsia="仿宋_GB2312"/>
                <w:kern w:val="0"/>
                <w:szCs w:val="21"/>
              </w:rPr>
            </w:pPr>
            <w:r>
              <w:rPr>
                <w:rFonts w:hint="eastAsia" w:eastAsia="仿宋_GB2312"/>
                <w:kern w:val="0"/>
                <w:szCs w:val="21"/>
              </w:rPr>
              <w:t>秋</w:t>
            </w:r>
          </w:p>
        </w:tc>
        <w:tc>
          <w:tcPr>
            <w:tcW w:w="570" w:type="pct"/>
            <w:vAlign w:val="center"/>
          </w:tcPr>
          <w:p>
            <w:pPr>
              <w:jc w:val="center"/>
              <w:rPr>
                <w:rFonts w:eastAsia="仿宋_GB2312"/>
                <w:kern w:val="0"/>
                <w:szCs w:val="21"/>
              </w:rPr>
            </w:pPr>
            <w:r>
              <w:rPr>
                <w:rFonts w:hint="eastAsia" w:eastAsia="仿宋_GB2312"/>
                <w:kern w:val="0"/>
                <w:szCs w:val="21"/>
              </w:rPr>
              <w:t>考查</w:t>
            </w:r>
          </w:p>
        </w:tc>
        <w:tc>
          <w:tcPr>
            <w:tcW w:w="570" w:type="pct"/>
            <w:vMerge w:val="continue"/>
            <w:vAlign w:val="center"/>
          </w:tcPr>
          <w:p>
            <w:pPr>
              <w:jc w:val="center"/>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1" w:type="pct"/>
            <w:vMerge w:val="continue"/>
            <w:vAlign w:val="center"/>
          </w:tcPr>
          <w:p>
            <w:pPr>
              <w:jc w:val="center"/>
              <w:rPr>
                <w:rFonts w:eastAsia="仿宋_GB2312"/>
                <w:kern w:val="0"/>
                <w:szCs w:val="21"/>
              </w:rPr>
            </w:pPr>
          </w:p>
        </w:tc>
        <w:tc>
          <w:tcPr>
            <w:tcW w:w="568" w:type="pct"/>
            <w:vAlign w:val="center"/>
          </w:tcPr>
          <w:p>
            <w:pPr>
              <w:widowControl/>
              <w:spacing w:line="313" w:lineRule="atLeast"/>
              <w:jc w:val="center"/>
              <w:rPr>
                <w:kern w:val="0"/>
                <w:szCs w:val="21"/>
              </w:rPr>
            </w:pPr>
            <w:r>
              <w:rPr>
                <w:kern w:val="0"/>
                <w:szCs w:val="21"/>
              </w:rPr>
              <w:t>S107M066</w:t>
            </w:r>
          </w:p>
        </w:tc>
        <w:tc>
          <w:tcPr>
            <w:tcW w:w="1746" w:type="pct"/>
            <w:vAlign w:val="center"/>
          </w:tcPr>
          <w:p>
            <w:pPr>
              <w:rPr>
                <w:rFonts w:eastAsia="仿宋_GB2312"/>
                <w:kern w:val="0"/>
                <w:szCs w:val="21"/>
              </w:rPr>
            </w:pPr>
            <w:r>
              <w:rPr>
                <w:rFonts w:hint="eastAsia" w:eastAsia="仿宋_GB2312"/>
                <w:kern w:val="0"/>
                <w:szCs w:val="21"/>
              </w:rPr>
              <w:t>公共关系与危机管理</w:t>
            </w:r>
          </w:p>
        </w:tc>
        <w:tc>
          <w:tcPr>
            <w:tcW w:w="417" w:type="pct"/>
            <w:vAlign w:val="center"/>
          </w:tcPr>
          <w:p>
            <w:pPr>
              <w:jc w:val="center"/>
              <w:rPr>
                <w:rFonts w:eastAsia="仿宋_GB2312"/>
                <w:kern w:val="0"/>
                <w:szCs w:val="21"/>
              </w:rPr>
            </w:pPr>
            <w:r>
              <w:rPr>
                <w:rFonts w:eastAsia="仿宋_GB2312"/>
                <w:kern w:val="0"/>
                <w:szCs w:val="21"/>
              </w:rPr>
              <w:t>2</w:t>
            </w:r>
          </w:p>
        </w:tc>
        <w:tc>
          <w:tcPr>
            <w:tcW w:w="417" w:type="pct"/>
          </w:tcPr>
          <w:p>
            <w:pPr>
              <w:jc w:val="center"/>
              <w:rPr>
                <w:rFonts w:eastAsia="仿宋_GB2312"/>
                <w:kern w:val="0"/>
                <w:szCs w:val="21"/>
              </w:rPr>
            </w:pPr>
            <w:r>
              <w:rPr>
                <w:rFonts w:hint="eastAsia" w:eastAsia="仿宋_GB2312"/>
                <w:kern w:val="0"/>
                <w:szCs w:val="21"/>
              </w:rPr>
              <w:t>秋</w:t>
            </w:r>
          </w:p>
        </w:tc>
        <w:tc>
          <w:tcPr>
            <w:tcW w:w="570" w:type="pct"/>
            <w:vAlign w:val="center"/>
          </w:tcPr>
          <w:p>
            <w:pPr>
              <w:jc w:val="center"/>
              <w:rPr>
                <w:rFonts w:eastAsia="仿宋_GB2312"/>
                <w:kern w:val="0"/>
                <w:szCs w:val="21"/>
              </w:rPr>
            </w:pPr>
            <w:r>
              <w:rPr>
                <w:rFonts w:hint="eastAsia" w:eastAsia="仿宋_GB2312"/>
                <w:kern w:val="0"/>
                <w:szCs w:val="21"/>
              </w:rPr>
              <w:t>考查</w:t>
            </w:r>
          </w:p>
        </w:tc>
        <w:tc>
          <w:tcPr>
            <w:tcW w:w="570" w:type="pct"/>
            <w:vMerge w:val="continue"/>
            <w:vAlign w:val="center"/>
          </w:tcPr>
          <w:p>
            <w:pPr>
              <w:jc w:val="center"/>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1" w:type="pct"/>
            <w:vMerge w:val="continue"/>
            <w:vAlign w:val="center"/>
          </w:tcPr>
          <w:p>
            <w:pPr>
              <w:jc w:val="center"/>
              <w:rPr>
                <w:rFonts w:eastAsia="仿宋_GB2312"/>
                <w:kern w:val="0"/>
                <w:szCs w:val="21"/>
              </w:rPr>
            </w:pPr>
          </w:p>
        </w:tc>
        <w:tc>
          <w:tcPr>
            <w:tcW w:w="568" w:type="pct"/>
            <w:vAlign w:val="center"/>
          </w:tcPr>
          <w:p>
            <w:pPr>
              <w:widowControl/>
              <w:spacing w:line="313" w:lineRule="atLeast"/>
              <w:jc w:val="center"/>
              <w:rPr>
                <w:kern w:val="0"/>
                <w:szCs w:val="21"/>
              </w:rPr>
            </w:pPr>
            <w:r>
              <w:rPr>
                <w:kern w:val="0"/>
                <w:szCs w:val="21"/>
              </w:rPr>
              <w:t>S107M015</w:t>
            </w:r>
          </w:p>
        </w:tc>
        <w:tc>
          <w:tcPr>
            <w:tcW w:w="1746" w:type="pct"/>
            <w:vAlign w:val="center"/>
          </w:tcPr>
          <w:p>
            <w:pPr>
              <w:rPr>
                <w:rFonts w:eastAsia="仿宋_GB2312"/>
                <w:kern w:val="0"/>
                <w:szCs w:val="21"/>
              </w:rPr>
            </w:pPr>
            <w:r>
              <w:rPr>
                <w:rFonts w:hint="eastAsia" w:eastAsia="仿宋_GB2312"/>
                <w:kern w:val="0"/>
                <w:szCs w:val="21"/>
              </w:rPr>
              <w:t>质量管理</w:t>
            </w:r>
          </w:p>
        </w:tc>
        <w:tc>
          <w:tcPr>
            <w:tcW w:w="417" w:type="pct"/>
            <w:vAlign w:val="center"/>
          </w:tcPr>
          <w:p>
            <w:pPr>
              <w:jc w:val="center"/>
              <w:rPr>
                <w:rFonts w:eastAsia="仿宋_GB2312"/>
                <w:kern w:val="0"/>
                <w:szCs w:val="21"/>
              </w:rPr>
            </w:pPr>
            <w:r>
              <w:rPr>
                <w:rFonts w:eastAsia="仿宋_GB2312"/>
                <w:kern w:val="0"/>
                <w:szCs w:val="21"/>
              </w:rPr>
              <w:t>2</w:t>
            </w:r>
          </w:p>
        </w:tc>
        <w:tc>
          <w:tcPr>
            <w:tcW w:w="417" w:type="pct"/>
          </w:tcPr>
          <w:p>
            <w:pPr>
              <w:jc w:val="center"/>
              <w:rPr>
                <w:rFonts w:eastAsia="仿宋_GB2312"/>
                <w:kern w:val="0"/>
                <w:szCs w:val="21"/>
              </w:rPr>
            </w:pPr>
            <w:r>
              <w:rPr>
                <w:rFonts w:hint="eastAsia" w:eastAsia="仿宋_GB2312"/>
                <w:kern w:val="0"/>
                <w:szCs w:val="21"/>
              </w:rPr>
              <w:t>秋</w:t>
            </w:r>
          </w:p>
        </w:tc>
        <w:tc>
          <w:tcPr>
            <w:tcW w:w="570" w:type="pct"/>
            <w:vAlign w:val="center"/>
          </w:tcPr>
          <w:p>
            <w:pPr>
              <w:jc w:val="center"/>
              <w:rPr>
                <w:rFonts w:eastAsia="仿宋_GB2312"/>
                <w:kern w:val="0"/>
                <w:szCs w:val="21"/>
              </w:rPr>
            </w:pPr>
            <w:r>
              <w:rPr>
                <w:rFonts w:hint="eastAsia" w:eastAsia="仿宋_GB2312"/>
                <w:kern w:val="0"/>
                <w:szCs w:val="21"/>
              </w:rPr>
              <w:t>考查</w:t>
            </w:r>
          </w:p>
        </w:tc>
        <w:tc>
          <w:tcPr>
            <w:tcW w:w="570" w:type="pct"/>
            <w:vMerge w:val="continue"/>
            <w:vAlign w:val="center"/>
          </w:tcPr>
          <w:p>
            <w:pPr>
              <w:jc w:val="center"/>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1" w:type="pct"/>
            <w:vMerge w:val="continue"/>
            <w:vAlign w:val="center"/>
          </w:tcPr>
          <w:p>
            <w:pPr>
              <w:jc w:val="center"/>
              <w:rPr>
                <w:rFonts w:eastAsia="仿宋_GB2312"/>
                <w:kern w:val="0"/>
                <w:szCs w:val="21"/>
              </w:rPr>
            </w:pPr>
          </w:p>
        </w:tc>
        <w:tc>
          <w:tcPr>
            <w:tcW w:w="568" w:type="pct"/>
            <w:vAlign w:val="center"/>
          </w:tcPr>
          <w:p>
            <w:pPr>
              <w:widowControl/>
              <w:spacing w:line="313" w:lineRule="atLeast"/>
              <w:jc w:val="center"/>
              <w:rPr>
                <w:kern w:val="0"/>
                <w:szCs w:val="21"/>
              </w:rPr>
            </w:pPr>
            <w:r>
              <w:rPr>
                <w:kern w:val="0"/>
                <w:szCs w:val="21"/>
              </w:rPr>
              <w:t>S107M067</w:t>
            </w:r>
          </w:p>
        </w:tc>
        <w:tc>
          <w:tcPr>
            <w:tcW w:w="1746" w:type="pct"/>
            <w:vAlign w:val="center"/>
          </w:tcPr>
          <w:p>
            <w:pPr>
              <w:rPr>
                <w:rFonts w:eastAsia="仿宋_GB2312"/>
                <w:kern w:val="0"/>
                <w:szCs w:val="21"/>
              </w:rPr>
            </w:pPr>
            <w:r>
              <w:rPr>
                <w:rFonts w:hint="eastAsia" w:eastAsia="仿宋_GB2312"/>
                <w:kern w:val="0"/>
                <w:szCs w:val="21"/>
              </w:rPr>
              <w:t>国学与企业管理</w:t>
            </w:r>
          </w:p>
        </w:tc>
        <w:tc>
          <w:tcPr>
            <w:tcW w:w="417" w:type="pct"/>
            <w:vAlign w:val="center"/>
          </w:tcPr>
          <w:p>
            <w:pPr>
              <w:jc w:val="center"/>
              <w:rPr>
                <w:rFonts w:eastAsia="仿宋_GB2312"/>
                <w:kern w:val="0"/>
                <w:szCs w:val="21"/>
              </w:rPr>
            </w:pPr>
            <w:r>
              <w:rPr>
                <w:rFonts w:eastAsia="仿宋_GB2312"/>
                <w:kern w:val="0"/>
                <w:szCs w:val="21"/>
              </w:rPr>
              <w:t>2</w:t>
            </w:r>
          </w:p>
        </w:tc>
        <w:tc>
          <w:tcPr>
            <w:tcW w:w="417" w:type="pct"/>
          </w:tcPr>
          <w:p>
            <w:pPr>
              <w:jc w:val="center"/>
              <w:rPr>
                <w:rFonts w:eastAsia="仿宋_GB2312"/>
                <w:kern w:val="0"/>
                <w:szCs w:val="21"/>
              </w:rPr>
            </w:pPr>
            <w:r>
              <w:rPr>
                <w:rFonts w:hint="eastAsia" w:eastAsia="仿宋_GB2312"/>
                <w:kern w:val="0"/>
                <w:szCs w:val="21"/>
              </w:rPr>
              <w:t>秋</w:t>
            </w:r>
          </w:p>
        </w:tc>
        <w:tc>
          <w:tcPr>
            <w:tcW w:w="570" w:type="pct"/>
            <w:vAlign w:val="center"/>
          </w:tcPr>
          <w:p>
            <w:pPr>
              <w:jc w:val="center"/>
              <w:rPr>
                <w:rFonts w:eastAsia="仿宋_GB2312"/>
                <w:kern w:val="0"/>
                <w:szCs w:val="21"/>
              </w:rPr>
            </w:pPr>
            <w:r>
              <w:rPr>
                <w:rFonts w:hint="eastAsia" w:eastAsia="仿宋_GB2312"/>
                <w:kern w:val="0"/>
                <w:szCs w:val="21"/>
              </w:rPr>
              <w:t>考查</w:t>
            </w:r>
          </w:p>
        </w:tc>
        <w:tc>
          <w:tcPr>
            <w:tcW w:w="570" w:type="pct"/>
            <w:vMerge w:val="continue"/>
            <w:vAlign w:val="center"/>
          </w:tcPr>
          <w:p>
            <w:pPr>
              <w:jc w:val="center"/>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1" w:type="pct"/>
            <w:vMerge w:val="continue"/>
            <w:vAlign w:val="center"/>
          </w:tcPr>
          <w:p>
            <w:pPr>
              <w:jc w:val="center"/>
              <w:rPr>
                <w:rFonts w:eastAsia="仿宋_GB2312"/>
                <w:kern w:val="0"/>
                <w:szCs w:val="21"/>
              </w:rPr>
            </w:pPr>
          </w:p>
        </w:tc>
        <w:tc>
          <w:tcPr>
            <w:tcW w:w="568" w:type="pct"/>
            <w:vAlign w:val="center"/>
          </w:tcPr>
          <w:p>
            <w:pPr>
              <w:widowControl/>
              <w:spacing w:line="313" w:lineRule="atLeast"/>
              <w:jc w:val="center"/>
              <w:rPr>
                <w:kern w:val="0"/>
                <w:szCs w:val="21"/>
              </w:rPr>
            </w:pPr>
            <w:r>
              <w:rPr>
                <w:kern w:val="0"/>
                <w:szCs w:val="21"/>
              </w:rPr>
              <w:t>S107M068</w:t>
            </w:r>
          </w:p>
        </w:tc>
        <w:tc>
          <w:tcPr>
            <w:tcW w:w="1746" w:type="pct"/>
            <w:vAlign w:val="center"/>
          </w:tcPr>
          <w:p>
            <w:pPr>
              <w:rPr>
                <w:rFonts w:eastAsia="仿宋_GB2312"/>
                <w:kern w:val="0"/>
                <w:szCs w:val="21"/>
              </w:rPr>
            </w:pPr>
            <w:r>
              <w:rPr>
                <w:rFonts w:hint="eastAsia" w:eastAsia="仿宋_GB2312"/>
                <w:kern w:val="0"/>
                <w:szCs w:val="21"/>
              </w:rPr>
              <w:t>理性经营与决策沙盘模拟</w:t>
            </w:r>
          </w:p>
        </w:tc>
        <w:tc>
          <w:tcPr>
            <w:tcW w:w="417" w:type="pct"/>
            <w:vAlign w:val="center"/>
          </w:tcPr>
          <w:p>
            <w:pPr>
              <w:jc w:val="center"/>
              <w:rPr>
                <w:rFonts w:eastAsia="仿宋_GB2312"/>
                <w:kern w:val="0"/>
                <w:szCs w:val="21"/>
              </w:rPr>
            </w:pPr>
            <w:r>
              <w:rPr>
                <w:rFonts w:eastAsia="仿宋_GB2312"/>
                <w:kern w:val="0"/>
                <w:szCs w:val="21"/>
              </w:rPr>
              <w:t>2</w:t>
            </w:r>
          </w:p>
        </w:tc>
        <w:tc>
          <w:tcPr>
            <w:tcW w:w="417" w:type="pct"/>
          </w:tcPr>
          <w:p>
            <w:pPr>
              <w:jc w:val="center"/>
              <w:rPr>
                <w:rFonts w:eastAsia="仿宋_GB2312"/>
                <w:kern w:val="0"/>
                <w:szCs w:val="21"/>
              </w:rPr>
            </w:pPr>
            <w:r>
              <w:rPr>
                <w:rFonts w:hint="eastAsia" w:eastAsia="仿宋_GB2312"/>
                <w:kern w:val="0"/>
                <w:szCs w:val="21"/>
              </w:rPr>
              <w:t>春</w:t>
            </w:r>
          </w:p>
        </w:tc>
        <w:tc>
          <w:tcPr>
            <w:tcW w:w="570" w:type="pct"/>
            <w:vAlign w:val="center"/>
          </w:tcPr>
          <w:p>
            <w:pPr>
              <w:jc w:val="center"/>
              <w:rPr>
                <w:rFonts w:eastAsia="仿宋_GB2312"/>
                <w:kern w:val="0"/>
                <w:szCs w:val="21"/>
              </w:rPr>
            </w:pPr>
            <w:r>
              <w:rPr>
                <w:rFonts w:hint="eastAsia" w:eastAsia="仿宋_GB2312"/>
                <w:kern w:val="0"/>
                <w:szCs w:val="21"/>
              </w:rPr>
              <w:t>考查</w:t>
            </w:r>
          </w:p>
        </w:tc>
        <w:tc>
          <w:tcPr>
            <w:tcW w:w="570" w:type="pct"/>
            <w:vMerge w:val="continue"/>
            <w:vAlign w:val="center"/>
          </w:tcPr>
          <w:p>
            <w:pPr>
              <w:jc w:val="center"/>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1" w:type="pct"/>
            <w:vMerge w:val="continue"/>
            <w:vAlign w:val="center"/>
          </w:tcPr>
          <w:p>
            <w:pPr>
              <w:jc w:val="center"/>
              <w:rPr>
                <w:rFonts w:eastAsia="仿宋_GB2312"/>
                <w:kern w:val="0"/>
                <w:szCs w:val="21"/>
              </w:rPr>
            </w:pPr>
          </w:p>
        </w:tc>
        <w:tc>
          <w:tcPr>
            <w:tcW w:w="568" w:type="pct"/>
            <w:vAlign w:val="center"/>
          </w:tcPr>
          <w:p>
            <w:pPr>
              <w:widowControl/>
              <w:jc w:val="center"/>
              <w:textAlignment w:val="center"/>
              <w:rPr>
                <w:rFonts w:eastAsia="仿宋_GB2312"/>
                <w:kern w:val="0"/>
                <w:sz w:val="20"/>
                <w:szCs w:val="20"/>
              </w:rPr>
            </w:pPr>
            <w:r>
              <w:rPr>
                <w:rFonts w:eastAsia="等线"/>
                <w:color w:val="000000"/>
                <w:kern w:val="0"/>
                <w:szCs w:val="21"/>
              </w:rPr>
              <w:t>S107M115</w:t>
            </w:r>
          </w:p>
        </w:tc>
        <w:tc>
          <w:tcPr>
            <w:tcW w:w="1746" w:type="pct"/>
            <w:vAlign w:val="center"/>
          </w:tcPr>
          <w:p>
            <w:pPr>
              <w:rPr>
                <w:rFonts w:eastAsia="仿宋_GB2312"/>
                <w:kern w:val="0"/>
                <w:szCs w:val="21"/>
              </w:rPr>
            </w:pPr>
            <w:r>
              <w:rPr>
                <w:rFonts w:hint="eastAsia" w:eastAsia="仿宋_GB2312"/>
                <w:kern w:val="0"/>
                <w:szCs w:val="21"/>
              </w:rPr>
              <w:t>成长中的企业风险管理</w:t>
            </w:r>
          </w:p>
        </w:tc>
        <w:tc>
          <w:tcPr>
            <w:tcW w:w="417" w:type="pct"/>
            <w:vAlign w:val="center"/>
          </w:tcPr>
          <w:p>
            <w:pPr>
              <w:jc w:val="center"/>
              <w:rPr>
                <w:rFonts w:eastAsia="仿宋_GB2312"/>
                <w:kern w:val="0"/>
                <w:szCs w:val="21"/>
              </w:rPr>
            </w:pPr>
            <w:r>
              <w:rPr>
                <w:rFonts w:eastAsia="仿宋_GB2312"/>
                <w:kern w:val="0"/>
                <w:szCs w:val="21"/>
              </w:rPr>
              <w:t>2</w:t>
            </w:r>
          </w:p>
        </w:tc>
        <w:tc>
          <w:tcPr>
            <w:tcW w:w="417" w:type="pct"/>
          </w:tcPr>
          <w:p>
            <w:pPr>
              <w:jc w:val="center"/>
              <w:rPr>
                <w:rFonts w:eastAsia="仿宋_GB2312"/>
                <w:kern w:val="0"/>
                <w:szCs w:val="21"/>
              </w:rPr>
            </w:pPr>
            <w:r>
              <w:rPr>
                <w:rFonts w:hint="eastAsia" w:eastAsia="仿宋_GB2312"/>
                <w:kern w:val="0"/>
                <w:szCs w:val="21"/>
              </w:rPr>
              <w:t>春</w:t>
            </w:r>
          </w:p>
        </w:tc>
        <w:tc>
          <w:tcPr>
            <w:tcW w:w="570" w:type="pct"/>
            <w:vAlign w:val="center"/>
          </w:tcPr>
          <w:p>
            <w:pPr>
              <w:jc w:val="center"/>
              <w:rPr>
                <w:rFonts w:eastAsia="仿宋_GB2312"/>
                <w:kern w:val="0"/>
                <w:szCs w:val="21"/>
              </w:rPr>
            </w:pPr>
            <w:r>
              <w:rPr>
                <w:rFonts w:hint="eastAsia" w:eastAsia="仿宋_GB2312"/>
                <w:kern w:val="0"/>
                <w:szCs w:val="21"/>
              </w:rPr>
              <w:t>考查</w:t>
            </w:r>
          </w:p>
        </w:tc>
        <w:tc>
          <w:tcPr>
            <w:tcW w:w="570" w:type="pct"/>
            <w:vMerge w:val="continue"/>
            <w:vAlign w:val="center"/>
          </w:tcPr>
          <w:p>
            <w:pPr>
              <w:jc w:val="center"/>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1" w:type="pct"/>
            <w:vAlign w:val="center"/>
          </w:tcPr>
          <w:p>
            <w:pPr>
              <w:jc w:val="center"/>
              <w:rPr>
                <w:rFonts w:eastAsia="仿宋_GB2312"/>
                <w:kern w:val="0"/>
                <w:szCs w:val="21"/>
              </w:rPr>
            </w:pPr>
            <w:r>
              <w:rPr>
                <w:rFonts w:hint="eastAsia" w:eastAsia="仿宋_GB2312"/>
                <w:kern w:val="0"/>
                <w:szCs w:val="21"/>
              </w:rPr>
              <w:t>访学模块</w:t>
            </w:r>
          </w:p>
        </w:tc>
        <w:tc>
          <w:tcPr>
            <w:tcW w:w="568" w:type="pct"/>
            <w:vAlign w:val="center"/>
          </w:tcPr>
          <w:p>
            <w:pPr>
              <w:widowControl/>
              <w:jc w:val="center"/>
              <w:textAlignment w:val="center"/>
              <w:rPr>
                <w:rFonts w:eastAsia="仿宋_GB2312"/>
                <w:kern w:val="0"/>
                <w:sz w:val="20"/>
                <w:szCs w:val="20"/>
              </w:rPr>
            </w:pPr>
            <w:r>
              <w:rPr>
                <w:rFonts w:eastAsia="等线"/>
                <w:color w:val="000000"/>
                <w:kern w:val="0"/>
                <w:szCs w:val="21"/>
              </w:rPr>
              <w:t>S107M116</w:t>
            </w:r>
          </w:p>
        </w:tc>
        <w:tc>
          <w:tcPr>
            <w:tcW w:w="1746" w:type="pct"/>
            <w:vAlign w:val="center"/>
          </w:tcPr>
          <w:p>
            <w:pPr>
              <w:rPr>
                <w:rFonts w:eastAsia="仿宋_GB2312"/>
                <w:kern w:val="0"/>
                <w:szCs w:val="21"/>
              </w:rPr>
            </w:pPr>
            <w:r>
              <w:rPr>
                <w:rFonts w:hint="eastAsia" w:eastAsia="仿宋_GB2312"/>
                <w:kern w:val="0"/>
                <w:szCs w:val="21"/>
              </w:rPr>
              <w:t>境内外游学、参访企业</w:t>
            </w:r>
          </w:p>
        </w:tc>
        <w:tc>
          <w:tcPr>
            <w:tcW w:w="417" w:type="pct"/>
            <w:vAlign w:val="center"/>
          </w:tcPr>
          <w:p>
            <w:pPr>
              <w:jc w:val="center"/>
              <w:rPr>
                <w:rFonts w:eastAsia="仿宋_GB2312"/>
                <w:kern w:val="0"/>
                <w:szCs w:val="21"/>
              </w:rPr>
            </w:pPr>
          </w:p>
        </w:tc>
        <w:tc>
          <w:tcPr>
            <w:tcW w:w="417" w:type="pct"/>
          </w:tcPr>
          <w:p>
            <w:pPr>
              <w:jc w:val="center"/>
              <w:rPr>
                <w:rFonts w:eastAsia="仿宋_GB2312"/>
                <w:kern w:val="0"/>
                <w:szCs w:val="21"/>
              </w:rPr>
            </w:pPr>
          </w:p>
        </w:tc>
        <w:tc>
          <w:tcPr>
            <w:tcW w:w="570" w:type="pct"/>
            <w:vAlign w:val="center"/>
          </w:tcPr>
          <w:p>
            <w:pPr>
              <w:jc w:val="center"/>
              <w:rPr>
                <w:rFonts w:eastAsia="仿宋_GB2312"/>
                <w:kern w:val="0"/>
                <w:szCs w:val="21"/>
              </w:rPr>
            </w:pPr>
          </w:p>
        </w:tc>
        <w:tc>
          <w:tcPr>
            <w:tcW w:w="570" w:type="pct"/>
            <w:vAlign w:val="center"/>
          </w:tcPr>
          <w:p>
            <w:pPr>
              <w:jc w:val="center"/>
              <w:rPr>
                <w:rFonts w:eastAsia="仿宋_GB2312"/>
                <w:kern w:val="0"/>
                <w:szCs w:val="21"/>
              </w:rPr>
            </w:pPr>
            <w:r>
              <w:rPr>
                <w:rFonts w:hint="eastAsia" w:eastAsia="仿宋_GB2312"/>
                <w:kern w:val="0"/>
                <w:szCs w:val="21"/>
              </w:rPr>
              <w:t>选修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1" w:type="pct"/>
            <w:vAlign w:val="center"/>
          </w:tcPr>
          <w:p>
            <w:pPr>
              <w:jc w:val="center"/>
              <w:rPr>
                <w:rFonts w:eastAsia="仿宋_GB2312"/>
                <w:kern w:val="0"/>
                <w:szCs w:val="21"/>
              </w:rPr>
            </w:pPr>
            <w:r>
              <w:rPr>
                <w:rFonts w:hint="eastAsia" w:eastAsia="仿宋_GB2312"/>
                <w:kern w:val="0"/>
                <w:szCs w:val="21"/>
              </w:rPr>
              <w:t>论坛模块</w:t>
            </w:r>
          </w:p>
        </w:tc>
        <w:tc>
          <w:tcPr>
            <w:tcW w:w="568" w:type="pct"/>
            <w:vAlign w:val="center"/>
          </w:tcPr>
          <w:p>
            <w:pPr>
              <w:widowControl/>
              <w:jc w:val="center"/>
              <w:textAlignment w:val="center"/>
              <w:rPr>
                <w:rFonts w:eastAsia="仿宋_GB2312"/>
                <w:kern w:val="0"/>
                <w:sz w:val="20"/>
                <w:szCs w:val="20"/>
              </w:rPr>
            </w:pPr>
            <w:r>
              <w:rPr>
                <w:rFonts w:eastAsia="等线"/>
                <w:color w:val="000000"/>
                <w:kern w:val="0"/>
                <w:szCs w:val="21"/>
              </w:rPr>
              <w:t>S107M117</w:t>
            </w:r>
          </w:p>
        </w:tc>
        <w:tc>
          <w:tcPr>
            <w:tcW w:w="1746" w:type="pct"/>
            <w:vAlign w:val="center"/>
          </w:tcPr>
          <w:p>
            <w:pPr>
              <w:rPr>
                <w:rFonts w:eastAsia="仿宋_GB2312"/>
                <w:kern w:val="0"/>
                <w:szCs w:val="21"/>
              </w:rPr>
            </w:pPr>
            <w:r>
              <w:rPr>
                <w:rFonts w:hint="eastAsia" w:eastAsia="仿宋_GB2312"/>
                <w:kern w:val="0"/>
                <w:szCs w:val="21"/>
              </w:rPr>
              <w:t>专题讲座</w:t>
            </w:r>
          </w:p>
        </w:tc>
        <w:tc>
          <w:tcPr>
            <w:tcW w:w="417" w:type="pct"/>
            <w:vAlign w:val="center"/>
          </w:tcPr>
          <w:p>
            <w:pPr>
              <w:jc w:val="center"/>
              <w:rPr>
                <w:rFonts w:eastAsia="仿宋_GB2312"/>
                <w:kern w:val="0"/>
                <w:szCs w:val="21"/>
              </w:rPr>
            </w:pPr>
          </w:p>
        </w:tc>
        <w:tc>
          <w:tcPr>
            <w:tcW w:w="417" w:type="pct"/>
          </w:tcPr>
          <w:p>
            <w:pPr>
              <w:jc w:val="center"/>
              <w:rPr>
                <w:rFonts w:eastAsia="仿宋_GB2312"/>
                <w:kern w:val="0"/>
                <w:szCs w:val="21"/>
              </w:rPr>
            </w:pPr>
          </w:p>
        </w:tc>
        <w:tc>
          <w:tcPr>
            <w:tcW w:w="570" w:type="pct"/>
            <w:vAlign w:val="center"/>
          </w:tcPr>
          <w:p>
            <w:pPr>
              <w:jc w:val="center"/>
              <w:rPr>
                <w:rFonts w:eastAsia="仿宋_GB2312"/>
                <w:kern w:val="0"/>
                <w:szCs w:val="21"/>
              </w:rPr>
            </w:pPr>
          </w:p>
        </w:tc>
        <w:tc>
          <w:tcPr>
            <w:tcW w:w="570" w:type="pct"/>
            <w:vAlign w:val="center"/>
          </w:tcPr>
          <w:p>
            <w:pPr>
              <w:jc w:val="center"/>
              <w:rPr>
                <w:rFonts w:eastAsia="仿宋_GB2312"/>
                <w:kern w:val="0"/>
                <w:szCs w:val="21"/>
              </w:rPr>
            </w:pPr>
            <w:r>
              <w:rPr>
                <w:rFonts w:hint="eastAsia" w:eastAsia="仿宋_GB2312"/>
                <w:kern w:val="0"/>
                <w:szCs w:val="21"/>
              </w:rPr>
              <w:t>选修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1" w:type="pct"/>
            <w:vAlign w:val="center"/>
          </w:tcPr>
          <w:p>
            <w:pPr>
              <w:jc w:val="center"/>
              <w:rPr>
                <w:rFonts w:eastAsia="仿宋_GB2312"/>
                <w:kern w:val="0"/>
                <w:szCs w:val="21"/>
              </w:rPr>
            </w:pPr>
            <w:r>
              <w:rPr>
                <w:rFonts w:hint="eastAsia" w:eastAsia="仿宋_GB2312"/>
                <w:kern w:val="0"/>
                <w:szCs w:val="21"/>
              </w:rPr>
              <w:t>综合模块</w:t>
            </w:r>
          </w:p>
        </w:tc>
        <w:tc>
          <w:tcPr>
            <w:tcW w:w="568" w:type="pct"/>
            <w:vAlign w:val="center"/>
          </w:tcPr>
          <w:p>
            <w:pPr>
              <w:widowControl/>
              <w:jc w:val="center"/>
              <w:textAlignment w:val="center"/>
              <w:rPr>
                <w:rFonts w:eastAsia="仿宋_GB2312"/>
                <w:kern w:val="0"/>
                <w:sz w:val="20"/>
                <w:szCs w:val="20"/>
              </w:rPr>
            </w:pPr>
            <w:r>
              <w:rPr>
                <w:rFonts w:eastAsia="等线"/>
                <w:color w:val="000000"/>
                <w:kern w:val="0"/>
                <w:szCs w:val="21"/>
              </w:rPr>
              <w:t>S107M118</w:t>
            </w:r>
          </w:p>
        </w:tc>
        <w:tc>
          <w:tcPr>
            <w:tcW w:w="1746" w:type="pct"/>
            <w:vAlign w:val="center"/>
          </w:tcPr>
          <w:p>
            <w:pPr>
              <w:rPr>
                <w:rFonts w:eastAsia="仿宋_GB2312"/>
                <w:kern w:val="0"/>
                <w:szCs w:val="21"/>
              </w:rPr>
            </w:pPr>
            <w:r>
              <w:rPr>
                <w:rFonts w:eastAsia="仿宋_GB2312"/>
                <w:kern w:val="0"/>
                <w:szCs w:val="21"/>
              </w:rPr>
              <w:t>EMBA</w:t>
            </w:r>
            <w:r>
              <w:rPr>
                <w:rFonts w:hint="eastAsia" w:eastAsia="仿宋_GB2312"/>
                <w:kern w:val="0"/>
                <w:szCs w:val="21"/>
              </w:rPr>
              <w:t>学位论文、管理实践报告</w:t>
            </w:r>
          </w:p>
        </w:tc>
        <w:tc>
          <w:tcPr>
            <w:tcW w:w="417" w:type="pct"/>
            <w:vAlign w:val="center"/>
          </w:tcPr>
          <w:p>
            <w:pPr>
              <w:jc w:val="center"/>
              <w:rPr>
                <w:rFonts w:eastAsia="仿宋_GB2312"/>
                <w:kern w:val="0"/>
                <w:szCs w:val="21"/>
              </w:rPr>
            </w:pPr>
          </w:p>
        </w:tc>
        <w:tc>
          <w:tcPr>
            <w:tcW w:w="417" w:type="pct"/>
          </w:tcPr>
          <w:p>
            <w:pPr>
              <w:jc w:val="center"/>
              <w:rPr>
                <w:rFonts w:eastAsia="仿宋_GB2312"/>
                <w:kern w:val="0"/>
                <w:szCs w:val="21"/>
              </w:rPr>
            </w:pPr>
          </w:p>
        </w:tc>
        <w:tc>
          <w:tcPr>
            <w:tcW w:w="570" w:type="pct"/>
            <w:vAlign w:val="center"/>
          </w:tcPr>
          <w:p>
            <w:pPr>
              <w:jc w:val="center"/>
              <w:rPr>
                <w:rFonts w:eastAsia="仿宋_GB2312"/>
                <w:kern w:val="0"/>
                <w:szCs w:val="21"/>
              </w:rPr>
            </w:pPr>
          </w:p>
        </w:tc>
        <w:tc>
          <w:tcPr>
            <w:tcW w:w="570" w:type="pct"/>
            <w:vAlign w:val="center"/>
          </w:tcPr>
          <w:p>
            <w:pPr>
              <w:jc w:val="center"/>
              <w:rPr>
                <w:rFonts w:eastAsia="仿宋_GB2312"/>
                <w:kern w:val="0"/>
                <w:szCs w:val="21"/>
              </w:rPr>
            </w:pPr>
            <w:r>
              <w:rPr>
                <w:rFonts w:hint="eastAsia" w:eastAsia="仿宋_GB2312"/>
                <w:kern w:val="0"/>
                <w:szCs w:val="21"/>
              </w:rPr>
              <w:t>必修</w:t>
            </w:r>
          </w:p>
        </w:tc>
      </w:tr>
    </w:tbl>
    <w:p>
      <w:pPr>
        <w:spacing w:line="400" w:lineRule="exact"/>
        <w:ind w:firstLine="422" w:firstLineChars="200"/>
        <w:rPr>
          <w:b/>
          <w:bCs/>
          <w:szCs w:val="21"/>
        </w:rPr>
      </w:pPr>
      <w:r>
        <w:rPr>
          <w:b/>
          <w:bCs/>
          <w:szCs w:val="21"/>
        </w:rPr>
        <w:t>六、开题报告</w:t>
      </w:r>
    </w:p>
    <w:p>
      <w:pPr>
        <w:spacing w:line="400" w:lineRule="exact"/>
        <w:ind w:firstLine="420" w:firstLineChars="200"/>
        <w:rPr>
          <w:szCs w:val="21"/>
        </w:rPr>
      </w:pPr>
      <w:r>
        <w:rPr>
          <w:szCs w:val="21"/>
        </w:rPr>
        <w:t>开题应于第三学期结束前完成。在第二学期期间进行导师的选择。导师的选择实行师生互选和EMBA教育中心协调相结合的方式。导师选择后即在规定时间通过查阅文献、实地调研等方式确定研究课题，并按照要求完成开题报告。</w:t>
      </w:r>
    </w:p>
    <w:p>
      <w:pPr>
        <w:spacing w:line="400" w:lineRule="exact"/>
        <w:ind w:firstLine="420" w:firstLineChars="200"/>
        <w:rPr>
          <w:szCs w:val="21"/>
        </w:rPr>
      </w:pPr>
      <w:r>
        <w:rPr>
          <w:szCs w:val="21"/>
        </w:rPr>
        <w:t>开题报告字数应不少于8000字，其中文献综述5000字左右；要求查阅不少于40篇与选题相关的专业文献，其中外文文献不少于总数的1/3，近五年的文献不少于总数的1/3。</w:t>
      </w:r>
      <w:r>
        <w:rPr>
          <w:bCs/>
          <w:color w:val="000000"/>
          <w:szCs w:val="21"/>
        </w:rPr>
        <w:t>开题报告要求详见《南京理工大学全日制专业学位硕士研究生学位论文工作暂行规定》。</w:t>
      </w:r>
    </w:p>
    <w:p>
      <w:pPr>
        <w:spacing w:line="400" w:lineRule="exact"/>
        <w:ind w:firstLine="422" w:firstLineChars="200"/>
        <w:rPr>
          <w:b/>
          <w:bCs/>
          <w:szCs w:val="21"/>
        </w:rPr>
      </w:pPr>
      <w:r>
        <w:rPr>
          <w:b/>
          <w:bCs/>
          <w:szCs w:val="21"/>
        </w:rPr>
        <w:t>七、科研实践能力</w:t>
      </w:r>
    </w:p>
    <w:p>
      <w:pPr>
        <w:spacing w:line="400" w:lineRule="exact"/>
        <w:ind w:firstLine="420" w:firstLineChars="200"/>
        <w:rPr>
          <w:szCs w:val="21"/>
        </w:rPr>
      </w:pPr>
      <w:r>
        <w:rPr>
          <w:szCs w:val="21"/>
        </w:rPr>
        <w:t>根据EMBA的培养特点和能力要求，在学期间，EMBA学员必须完成配合毕业论文写作，要求每人结合论文选题，提交一份社会实践报告（被调查企业盖章）。</w:t>
      </w:r>
    </w:p>
    <w:p>
      <w:pPr>
        <w:spacing w:line="400" w:lineRule="exact"/>
        <w:ind w:firstLine="422" w:firstLineChars="200"/>
        <w:rPr>
          <w:b/>
          <w:bCs/>
          <w:szCs w:val="21"/>
        </w:rPr>
      </w:pPr>
      <w:r>
        <w:rPr>
          <w:b/>
          <w:bCs/>
          <w:szCs w:val="21"/>
        </w:rPr>
        <w:t>八、学位论文</w:t>
      </w:r>
    </w:p>
    <w:p>
      <w:pPr>
        <w:spacing w:line="400" w:lineRule="exact"/>
        <w:ind w:firstLine="420" w:firstLineChars="200"/>
        <w:rPr>
          <w:szCs w:val="21"/>
        </w:rPr>
      </w:pPr>
      <w:r>
        <w:rPr>
          <w:szCs w:val="21"/>
        </w:rPr>
        <w:t>学位论文要求详见《南京理工大学全日制硕士专业学位研究生学位论文工作暂行规定》和《南京理工大学全日制硕士专业学位论文撰写要求》。</w:t>
      </w:r>
      <w:bookmarkStart w:id="33" w:name="_Toc485283265"/>
    </w:p>
    <w:p>
      <w:pPr>
        <w:spacing w:line="400" w:lineRule="exact"/>
        <w:ind w:firstLine="420" w:firstLineChars="200"/>
        <w:rPr>
          <w:rFonts w:eastAsia="仿宋_GB2312"/>
          <w:szCs w:val="21"/>
        </w:rPr>
      </w:pPr>
    </w:p>
    <w:p>
      <w:pPr>
        <w:pStyle w:val="18"/>
        <w:rPr>
          <w:rFonts w:ascii="黑体" w:hAnsi="黑体" w:eastAsia="黑体"/>
          <w:b w:val="0"/>
        </w:rPr>
      </w:pPr>
      <w:r>
        <w:br w:type="page"/>
      </w:r>
      <w:bookmarkEnd w:id="33"/>
      <w:bookmarkStart w:id="34" w:name="_Toc397712325"/>
      <w:bookmarkStart w:id="35" w:name="_Toc395156167"/>
      <w:bookmarkStart w:id="36" w:name="_Toc49671922"/>
      <w:bookmarkStart w:id="37" w:name="_Toc523047713"/>
      <w:r>
        <w:rPr>
          <w:rFonts w:ascii="黑体" w:hAnsi="黑体" w:eastAsia="黑体"/>
          <w:b w:val="0"/>
        </w:rPr>
        <w:t>公共管理</w:t>
      </w:r>
      <w:bookmarkEnd w:id="34"/>
      <w:bookmarkEnd w:id="35"/>
      <w:r>
        <w:rPr>
          <w:rFonts w:ascii="黑体" w:hAnsi="黑体" w:eastAsia="黑体"/>
          <w:b w:val="0"/>
        </w:rPr>
        <w:t>硕士</w:t>
      </w:r>
      <w:bookmarkEnd w:id="36"/>
      <w:bookmarkEnd w:id="37"/>
    </w:p>
    <w:p>
      <w:pPr>
        <w:jc w:val="center"/>
        <w:rPr>
          <w:sz w:val="32"/>
          <w:szCs w:val="32"/>
        </w:rPr>
      </w:pPr>
      <w:r>
        <w:rPr>
          <w:sz w:val="32"/>
          <w:szCs w:val="32"/>
          <w:shd w:val="clear" w:color="auto" w:fill="FFFFFF"/>
        </w:rPr>
        <w:t>Master of Public Administration</w:t>
      </w:r>
    </w:p>
    <w:p>
      <w:pPr>
        <w:jc w:val="center"/>
        <w:rPr>
          <w:szCs w:val="21"/>
        </w:rPr>
      </w:pPr>
      <w:r>
        <w:rPr>
          <w:szCs w:val="21"/>
        </w:rPr>
        <w:t>（代码：125200 ）</w:t>
      </w:r>
    </w:p>
    <w:p>
      <w:pPr>
        <w:jc w:val="center"/>
        <w:rPr>
          <w:szCs w:val="21"/>
        </w:rPr>
      </w:pPr>
    </w:p>
    <w:p>
      <w:pPr>
        <w:spacing w:line="400" w:lineRule="exact"/>
        <w:ind w:firstLine="422" w:firstLineChars="200"/>
        <w:rPr>
          <w:b/>
          <w:bCs/>
          <w:szCs w:val="21"/>
        </w:rPr>
      </w:pPr>
      <w:r>
        <w:rPr>
          <w:b/>
          <w:bCs/>
          <w:szCs w:val="21"/>
        </w:rPr>
        <w:t>一、培养目标</w:t>
      </w:r>
    </w:p>
    <w:p>
      <w:pPr>
        <w:spacing w:line="400" w:lineRule="exact"/>
        <w:ind w:firstLine="420" w:firstLineChars="200"/>
        <w:rPr>
          <w:szCs w:val="21"/>
        </w:rPr>
      </w:pPr>
      <w:r>
        <w:rPr>
          <w:szCs w:val="21"/>
        </w:rPr>
        <w:t>培养具备良好的政治思想素质和职业道德素养，掌握系统的公共管理理论、知识和方法，具备从事公共管理与公共政策分析的能力，能够综合运用管理、政治、经济、法律、现代科技等方面知识和科学研究方法解决公共管理实际问题的德才兼备的高层次、应用型、复合型公共管理专门人才。</w:t>
      </w:r>
    </w:p>
    <w:p>
      <w:pPr>
        <w:spacing w:line="400" w:lineRule="exact"/>
        <w:ind w:firstLine="422" w:firstLineChars="200"/>
        <w:rPr>
          <w:b/>
          <w:bCs/>
          <w:szCs w:val="21"/>
        </w:rPr>
      </w:pPr>
      <w:r>
        <w:rPr>
          <w:b/>
          <w:bCs/>
          <w:szCs w:val="21"/>
        </w:rPr>
        <w:t>二、研究方向</w:t>
      </w:r>
    </w:p>
    <w:p>
      <w:pPr>
        <w:spacing w:line="400" w:lineRule="exact"/>
        <w:ind w:firstLine="420" w:firstLineChars="200"/>
        <w:rPr>
          <w:szCs w:val="21"/>
        </w:rPr>
      </w:pPr>
      <w:r>
        <w:rPr>
          <w:szCs w:val="21"/>
        </w:rPr>
        <w:t>按照公共管理学科特点与实际工作需要相结合的原则，主要设立公共行政管理、知识产权管理、教育与科技管理等专业方向，专业方向可以根据每届生源的实际情况有选择地开设或者调整。</w:t>
      </w:r>
    </w:p>
    <w:p>
      <w:pPr>
        <w:spacing w:line="400" w:lineRule="exact"/>
        <w:ind w:firstLine="422" w:firstLineChars="200"/>
        <w:rPr>
          <w:b/>
          <w:bCs/>
          <w:szCs w:val="21"/>
        </w:rPr>
      </w:pPr>
      <w:r>
        <w:rPr>
          <w:b/>
          <w:bCs/>
          <w:szCs w:val="21"/>
        </w:rPr>
        <w:t>三、学制和学分</w:t>
      </w:r>
    </w:p>
    <w:p>
      <w:pPr>
        <w:spacing w:line="400" w:lineRule="exact"/>
        <w:ind w:firstLine="420" w:firstLineChars="200"/>
        <w:rPr>
          <w:szCs w:val="21"/>
        </w:rPr>
      </w:pPr>
      <w:r>
        <w:rPr>
          <w:szCs w:val="21"/>
        </w:rPr>
        <w:t>MPA研究生实行以2.5年为主的弹性学制，原则上不超过5年。</w:t>
      </w:r>
    </w:p>
    <w:p>
      <w:pPr>
        <w:spacing w:line="400" w:lineRule="exact"/>
        <w:ind w:firstLine="420" w:firstLineChars="200"/>
        <w:rPr>
          <w:szCs w:val="21"/>
        </w:rPr>
      </w:pPr>
      <w:r>
        <w:rPr>
          <w:szCs w:val="21"/>
        </w:rPr>
        <w:t>学生培养实行学分制，总学分不少于43学分，且</w:t>
      </w:r>
      <w:r>
        <w:t>必修不少于2学分全英语专业课。</w:t>
      </w:r>
    </w:p>
    <w:p>
      <w:pPr>
        <w:spacing w:line="400" w:lineRule="exact"/>
        <w:ind w:firstLine="422" w:firstLineChars="200"/>
        <w:rPr>
          <w:b/>
          <w:bCs/>
          <w:szCs w:val="21"/>
        </w:rPr>
      </w:pPr>
      <w:r>
        <w:rPr>
          <w:b/>
          <w:bCs/>
          <w:szCs w:val="21"/>
        </w:rPr>
        <w:t>四、培养方式</w:t>
      </w:r>
    </w:p>
    <w:p>
      <w:pPr>
        <w:spacing w:line="400" w:lineRule="exact"/>
        <w:ind w:firstLine="420" w:firstLineChars="200"/>
        <w:rPr>
          <w:szCs w:val="21"/>
        </w:rPr>
      </w:pPr>
      <w:r>
        <w:rPr>
          <w:szCs w:val="21"/>
        </w:rPr>
        <w:t>1．学习方式。整个学习过程分为课程学习和学位论文工作两个阶段。学习方式主要采取课程教学周末学习与分段集中学习相结合的模式。</w:t>
      </w:r>
    </w:p>
    <w:p>
      <w:pPr>
        <w:spacing w:line="400" w:lineRule="exact"/>
        <w:ind w:firstLine="420" w:firstLineChars="200"/>
        <w:rPr>
          <w:b/>
          <w:bCs/>
          <w:szCs w:val="21"/>
        </w:rPr>
      </w:pPr>
      <w:r>
        <w:rPr>
          <w:szCs w:val="21"/>
        </w:rPr>
        <w:t>2．教学形式。采用多元、互动的教学方式。综合运用讲授、研究、案例分析、体验、模拟等多种教学方法，把多种形式有机结合起来，着重培养学生分析问题和解决问题的能力。此外，还将探索采用</w:t>
      </w:r>
      <w:r>
        <w:t>“</w:t>
      </w:r>
      <w:r>
        <w:rPr>
          <w:szCs w:val="21"/>
        </w:rPr>
        <w:t>课堂教学+网络学习（案例讨论）</w:t>
      </w:r>
      <w:r>
        <w:t>”</w:t>
      </w:r>
      <w:r>
        <w:rPr>
          <w:szCs w:val="21"/>
        </w:rPr>
        <w:t>、</w:t>
      </w:r>
      <w:r>
        <w:t>“</w:t>
      </w:r>
      <w:r>
        <w:rPr>
          <w:szCs w:val="21"/>
        </w:rPr>
        <w:t>专业授课+专题讲座</w:t>
      </w:r>
      <w:r>
        <w:t>”</w:t>
      </w:r>
      <w:r>
        <w:rPr>
          <w:szCs w:val="21"/>
        </w:rPr>
        <w:t>、</w:t>
      </w:r>
      <w:r>
        <w:t>“</w:t>
      </w:r>
      <w:r>
        <w:rPr>
          <w:szCs w:val="21"/>
        </w:rPr>
        <w:t>固定课堂+移动课堂</w:t>
      </w:r>
      <w:r>
        <w:t>”</w:t>
      </w:r>
      <w:r>
        <w:rPr>
          <w:szCs w:val="21"/>
        </w:rPr>
        <w:t>、</w:t>
      </w:r>
      <w:r>
        <w:t>“</w:t>
      </w:r>
      <w:r>
        <w:rPr>
          <w:szCs w:val="21"/>
        </w:rPr>
        <w:t>社会调研+学术沙龙</w:t>
      </w:r>
      <w:r>
        <w:t>”</w:t>
      </w:r>
      <w:r>
        <w:rPr>
          <w:szCs w:val="21"/>
        </w:rPr>
        <w:t>等全方位综合教学模式。</w:t>
      </w:r>
    </w:p>
    <w:p>
      <w:pPr>
        <w:spacing w:line="400" w:lineRule="exact"/>
        <w:ind w:firstLine="422" w:firstLineChars="200"/>
        <w:rPr>
          <w:b/>
          <w:bCs/>
          <w:szCs w:val="21"/>
        </w:rPr>
      </w:pPr>
      <w:r>
        <w:rPr>
          <w:b/>
          <w:bCs/>
          <w:szCs w:val="21"/>
        </w:rPr>
        <w:t>五、课程设置</w:t>
      </w:r>
    </w:p>
    <w:p>
      <w:pPr>
        <w:spacing w:line="400" w:lineRule="exact"/>
        <w:ind w:firstLine="420" w:firstLineChars="200"/>
      </w:pPr>
      <w:r>
        <w:rPr>
          <w:szCs w:val="21"/>
        </w:rPr>
        <w:t>课程设置突出理论与实践相结合的原则，分为核心课、专业方向必修课、选修课和社会实践四方面基本模块。其中，核心课20学分，专业方向必修课8学分，选修课10学分，社会实践为5学分（含工程训练1学分、公共管理热点问题调研2学分、公共管理前沿专题（MPA论坛）1学分、MPA社会实践沙龙与研讨1学分）。课程学习中，每个学分学习时间不少于16课时。</w:t>
      </w:r>
    </w:p>
    <w:p>
      <w:pPr>
        <w:spacing w:line="400" w:lineRule="exact"/>
        <w:rPr>
          <w:b/>
          <w:bCs/>
          <w:szCs w:val="21"/>
        </w:rPr>
      </w:pPr>
    </w:p>
    <w:p>
      <w:pPr>
        <w:rPr>
          <w:b/>
          <w:bCs/>
          <w:szCs w:val="21"/>
        </w:rPr>
      </w:pPr>
    </w:p>
    <w:p>
      <w:pPr>
        <w:rPr>
          <w:b/>
          <w:bCs/>
          <w:szCs w:val="21"/>
        </w:rPr>
      </w:pPr>
    </w:p>
    <w:p>
      <w:pPr>
        <w:spacing w:line="400" w:lineRule="atLeast"/>
        <w:jc w:val="center"/>
        <w:rPr>
          <w:b/>
          <w:bCs/>
          <w:szCs w:val="21"/>
        </w:rPr>
      </w:pPr>
      <w:r>
        <w:rPr>
          <w:b/>
          <w:bCs/>
          <w:szCs w:val="21"/>
        </w:rPr>
        <w:br w:type="page"/>
      </w:r>
      <w:r>
        <w:rPr>
          <w:b/>
          <w:bCs/>
          <w:szCs w:val="21"/>
        </w:rPr>
        <w:t>公共管理硕士课程设置表（表中标注“</w:t>
      </w:r>
      <w:r>
        <w:rPr>
          <w:rFonts w:hint="eastAsia" w:ascii="宋体" w:hAnsi="宋体" w:cs="宋体"/>
          <w:b/>
          <w:bCs/>
          <w:szCs w:val="21"/>
        </w:rPr>
        <w:t>※</w:t>
      </w:r>
      <w:r>
        <w:rPr>
          <w:b/>
          <w:bCs/>
          <w:szCs w:val="21"/>
        </w:rPr>
        <w:t>”的课程为与企事业单位共建课程）</w:t>
      </w:r>
    </w:p>
    <w:tbl>
      <w:tblPr>
        <w:tblStyle w:val="20"/>
        <w:tblW w:w="512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809"/>
        <w:gridCol w:w="1115"/>
        <w:gridCol w:w="2666"/>
        <w:gridCol w:w="503"/>
        <w:gridCol w:w="750"/>
        <w:gridCol w:w="1126"/>
        <w:gridCol w:w="1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9" w:type="pct"/>
            <w:gridSpan w:val="2"/>
            <w:tcBorders>
              <w:tl2br w:val="single" w:color="auto" w:sz="4" w:space="0"/>
            </w:tcBorders>
            <w:vAlign w:val="center"/>
          </w:tcPr>
          <w:p>
            <w:pPr>
              <w:spacing w:line="240" w:lineRule="exact"/>
              <w:ind w:firstLine="413" w:firstLineChars="196"/>
              <w:jc w:val="center"/>
              <w:rPr>
                <w:rFonts w:eastAsia="仿宋_GB2312"/>
                <w:b/>
                <w:szCs w:val="21"/>
              </w:rPr>
            </w:pPr>
            <w:r>
              <w:rPr>
                <w:rFonts w:hint="eastAsia" w:eastAsia="仿宋_GB2312"/>
                <w:b/>
                <w:szCs w:val="21"/>
              </w:rPr>
              <w:t>类别</w:t>
            </w:r>
          </w:p>
          <w:p>
            <w:pPr>
              <w:spacing w:line="240" w:lineRule="exact"/>
              <w:rPr>
                <w:rFonts w:eastAsia="仿宋_GB2312"/>
                <w:b/>
                <w:szCs w:val="21"/>
              </w:rPr>
            </w:pPr>
            <w:r>
              <w:rPr>
                <w:rFonts w:hint="eastAsia" w:eastAsia="仿宋_GB2312"/>
                <w:b/>
                <w:szCs w:val="21"/>
              </w:rPr>
              <w:t>课程</w:t>
            </w:r>
          </w:p>
        </w:tc>
        <w:tc>
          <w:tcPr>
            <w:tcW w:w="623" w:type="pct"/>
            <w:vAlign w:val="center"/>
          </w:tcPr>
          <w:p>
            <w:pPr>
              <w:spacing w:line="240" w:lineRule="exact"/>
              <w:jc w:val="center"/>
              <w:rPr>
                <w:rFonts w:eastAsia="仿宋_GB2312"/>
                <w:b/>
                <w:szCs w:val="21"/>
              </w:rPr>
            </w:pPr>
            <w:r>
              <w:rPr>
                <w:rFonts w:hint="eastAsia" w:eastAsia="仿宋_GB2312"/>
                <w:b/>
                <w:szCs w:val="21"/>
              </w:rPr>
              <w:t>编号</w:t>
            </w:r>
          </w:p>
        </w:tc>
        <w:tc>
          <w:tcPr>
            <w:tcW w:w="1529" w:type="pct"/>
            <w:vAlign w:val="center"/>
          </w:tcPr>
          <w:p>
            <w:pPr>
              <w:spacing w:line="240" w:lineRule="exact"/>
              <w:jc w:val="center"/>
              <w:rPr>
                <w:rFonts w:eastAsia="仿宋_GB2312"/>
                <w:b/>
                <w:szCs w:val="21"/>
              </w:rPr>
            </w:pPr>
            <w:r>
              <w:rPr>
                <w:rFonts w:hint="eastAsia" w:eastAsia="仿宋_GB2312"/>
                <w:b/>
                <w:szCs w:val="21"/>
              </w:rPr>
              <w:t>课程名称</w:t>
            </w:r>
          </w:p>
        </w:tc>
        <w:tc>
          <w:tcPr>
            <w:tcW w:w="292" w:type="pct"/>
            <w:vAlign w:val="center"/>
          </w:tcPr>
          <w:p>
            <w:pPr>
              <w:spacing w:line="240" w:lineRule="exact"/>
              <w:jc w:val="center"/>
              <w:rPr>
                <w:rFonts w:eastAsia="仿宋_GB2312"/>
                <w:b/>
                <w:szCs w:val="21"/>
              </w:rPr>
            </w:pPr>
            <w:r>
              <w:rPr>
                <w:rFonts w:hint="eastAsia" w:eastAsia="仿宋_GB2312"/>
                <w:b/>
                <w:szCs w:val="21"/>
              </w:rPr>
              <w:t>学分</w:t>
            </w:r>
          </w:p>
        </w:tc>
        <w:tc>
          <w:tcPr>
            <w:tcW w:w="433" w:type="pct"/>
            <w:vAlign w:val="center"/>
          </w:tcPr>
          <w:p>
            <w:pPr>
              <w:spacing w:line="240" w:lineRule="exact"/>
              <w:jc w:val="center"/>
              <w:rPr>
                <w:rFonts w:eastAsia="仿宋_GB2312"/>
                <w:b/>
                <w:szCs w:val="21"/>
              </w:rPr>
            </w:pPr>
            <w:r>
              <w:rPr>
                <w:rFonts w:hint="eastAsia" w:eastAsia="仿宋_GB2312"/>
                <w:b/>
                <w:szCs w:val="21"/>
              </w:rPr>
              <w:t>开课</w:t>
            </w:r>
          </w:p>
          <w:p>
            <w:pPr>
              <w:spacing w:line="240" w:lineRule="exact"/>
              <w:jc w:val="center"/>
              <w:rPr>
                <w:rFonts w:eastAsia="仿宋_GB2312"/>
                <w:b/>
                <w:szCs w:val="21"/>
              </w:rPr>
            </w:pPr>
            <w:r>
              <w:rPr>
                <w:rFonts w:hint="eastAsia" w:eastAsia="仿宋_GB2312"/>
                <w:b/>
                <w:szCs w:val="21"/>
              </w:rPr>
              <w:t>学期</w:t>
            </w:r>
          </w:p>
        </w:tc>
        <w:tc>
          <w:tcPr>
            <w:tcW w:w="648" w:type="pct"/>
            <w:vAlign w:val="center"/>
          </w:tcPr>
          <w:p>
            <w:pPr>
              <w:spacing w:line="240" w:lineRule="exact"/>
              <w:jc w:val="center"/>
              <w:rPr>
                <w:rFonts w:eastAsia="仿宋_GB2312"/>
                <w:b/>
                <w:szCs w:val="21"/>
              </w:rPr>
            </w:pPr>
            <w:r>
              <w:rPr>
                <w:rFonts w:hint="eastAsia" w:eastAsia="仿宋_GB2312"/>
                <w:b/>
                <w:szCs w:val="21"/>
              </w:rPr>
              <w:t>考核</w:t>
            </w:r>
          </w:p>
          <w:p>
            <w:pPr>
              <w:spacing w:line="240" w:lineRule="exact"/>
              <w:jc w:val="center"/>
              <w:rPr>
                <w:rFonts w:eastAsia="仿宋_GB2312"/>
                <w:b/>
                <w:szCs w:val="21"/>
              </w:rPr>
            </w:pPr>
            <w:r>
              <w:rPr>
                <w:rFonts w:hint="eastAsia" w:eastAsia="仿宋_GB2312"/>
                <w:b/>
                <w:szCs w:val="21"/>
              </w:rPr>
              <w:t>方式</w:t>
            </w:r>
          </w:p>
        </w:tc>
        <w:tc>
          <w:tcPr>
            <w:tcW w:w="776" w:type="pct"/>
            <w:vAlign w:val="center"/>
          </w:tcPr>
          <w:p>
            <w:pPr>
              <w:spacing w:line="240" w:lineRule="exact"/>
              <w:jc w:val="center"/>
              <w:rPr>
                <w:rFonts w:eastAsia="仿宋_GB2312"/>
                <w:b/>
                <w:szCs w:val="21"/>
              </w:rPr>
            </w:pPr>
            <w:r>
              <w:rPr>
                <w:rFonts w:hint="eastAsia" w:eastAsia="仿宋_GB2312"/>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32" w:type="pct"/>
            <w:vMerge w:val="restart"/>
            <w:vAlign w:val="center"/>
          </w:tcPr>
          <w:p>
            <w:pPr>
              <w:jc w:val="center"/>
              <w:rPr>
                <w:rFonts w:eastAsia="仿宋_GB2312"/>
                <w:szCs w:val="21"/>
              </w:rPr>
            </w:pPr>
            <w:r>
              <w:rPr>
                <w:rFonts w:hint="eastAsia" w:eastAsia="仿宋_GB2312"/>
                <w:szCs w:val="21"/>
              </w:rPr>
              <w:t>必修模块</w:t>
            </w:r>
          </w:p>
        </w:tc>
        <w:tc>
          <w:tcPr>
            <w:tcW w:w="467" w:type="pct"/>
            <w:vMerge w:val="restart"/>
            <w:vAlign w:val="center"/>
          </w:tcPr>
          <w:p>
            <w:pPr>
              <w:jc w:val="center"/>
              <w:rPr>
                <w:rFonts w:eastAsia="仿宋_GB2312"/>
                <w:szCs w:val="21"/>
              </w:rPr>
            </w:pPr>
            <w:r>
              <w:rPr>
                <w:rFonts w:hint="eastAsia" w:eastAsia="仿宋_GB2312"/>
                <w:szCs w:val="21"/>
              </w:rPr>
              <w:t>公共</w:t>
            </w:r>
          </w:p>
          <w:p>
            <w:pPr>
              <w:jc w:val="center"/>
              <w:rPr>
                <w:rFonts w:eastAsia="仿宋_GB2312"/>
                <w:szCs w:val="21"/>
              </w:rPr>
            </w:pPr>
            <w:r>
              <w:rPr>
                <w:rFonts w:hint="eastAsia" w:eastAsia="仿宋_GB2312"/>
                <w:szCs w:val="21"/>
              </w:rPr>
              <w:t>基础</w:t>
            </w:r>
          </w:p>
        </w:tc>
        <w:tc>
          <w:tcPr>
            <w:tcW w:w="623" w:type="pct"/>
            <w:vAlign w:val="center"/>
          </w:tcPr>
          <w:p>
            <w:pPr>
              <w:jc w:val="center"/>
              <w:rPr>
                <w:rFonts w:eastAsia="仿宋_GB2312"/>
                <w:szCs w:val="21"/>
              </w:rPr>
            </w:pPr>
            <w:r>
              <w:rPr>
                <w:rFonts w:eastAsia="仿宋_GB2312"/>
                <w:szCs w:val="21"/>
              </w:rPr>
              <w:t>S123A002</w:t>
            </w:r>
          </w:p>
        </w:tc>
        <w:tc>
          <w:tcPr>
            <w:tcW w:w="1529" w:type="pct"/>
            <w:vAlign w:val="center"/>
          </w:tcPr>
          <w:p>
            <w:pPr>
              <w:rPr>
                <w:rFonts w:eastAsia="仿宋_GB2312"/>
                <w:szCs w:val="21"/>
              </w:rPr>
            </w:pPr>
            <w:r>
              <w:rPr>
                <w:rFonts w:hint="eastAsia" w:eastAsia="仿宋_GB2312"/>
                <w:szCs w:val="21"/>
              </w:rPr>
              <w:t>社会主义建设理论与实践</w:t>
            </w:r>
          </w:p>
        </w:tc>
        <w:tc>
          <w:tcPr>
            <w:tcW w:w="292" w:type="pct"/>
            <w:vAlign w:val="center"/>
          </w:tcPr>
          <w:p>
            <w:pPr>
              <w:jc w:val="center"/>
              <w:rPr>
                <w:rFonts w:eastAsia="仿宋_GB2312"/>
                <w:kern w:val="0"/>
                <w:szCs w:val="21"/>
              </w:rPr>
            </w:pPr>
            <w:r>
              <w:rPr>
                <w:rFonts w:eastAsia="仿宋_GB2312"/>
                <w:kern w:val="0"/>
                <w:szCs w:val="21"/>
              </w:rPr>
              <w:t>2</w:t>
            </w:r>
          </w:p>
        </w:tc>
        <w:tc>
          <w:tcPr>
            <w:tcW w:w="433" w:type="pct"/>
            <w:vAlign w:val="center"/>
          </w:tcPr>
          <w:p>
            <w:pPr>
              <w:jc w:val="center"/>
              <w:rPr>
                <w:rFonts w:eastAsia="仿宋_GB2312"/>
                <w:szCs w:val="21"/>
              </w:rPr>
            </w:pPr>
            <w:r>
              <w:rPr>
                <w:rFonts w:hint="eastAsia" w:eastAsia="仿宋_GB2312"/>
                <w:szCs w:val="21"/>
              </w:rPr>
              <w:t>秋</w:t>
            </w:r>
          </w:p>
        </w:tc>
        <w:tc>
          <w:tcPr>
            <w:tcW w:w="648" w:type="pct"/>
            <w:vAlign w:val="center"/>
          </w:tcPr>
          <w:p>
            <w:pPr>
              <w:jc w:val="center"/>
              <w:rPr>
                <w:rFonts w:eastAsia="仿宋_GB2312"/>
                <w:szCs w:val="21"/>
              </w:rPr>
            </w:pPr>
            <w:r>
              <w:rPr>
                <w:rFonts w:hint="eastAsia" w:eastAsia="仿宋_GB2312"/>
                <w:szCs w:val="21"/>
              </w:rPr>
              <w:t>考试</w:t>
            </w:r>
          </w:p>
        </w:tc>
        <w:tc>
          <w:tcPr>
            <w:tcW w:w="776" w:type="pct"/>
            <w:vMerge w:val="restart"/>
            <w:vAlign w:val="center"/>
          </w:tcPr>
          <w:p>
            <w:pPr>
              <w:jc w:val="center"/>
              <w:rPr>
                <w:rFonts w:eastAsia="仿宋_GB2312"/>
                <w:szCs w:val="21"/>
              </w:rPr>
            </w:pPr>
            <w:r>
              <w:rPr>
                <w:rFonts w:hint="eastAsia" w:eastAsia="仿宋_GB2312"/>
                <w:szCs w:val="21"/>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32" w:type="pct"/>
            <w:vMerge w:val="continue"/>
            <w:vAlign w:val="center"/>
          </w:tcPr>
          <w:p>
            <w:pPr>
              <w:jc w:val="center"/>
              <w:rPr>
                <w:rFonts w:eastAsia="仿宋_GB2312"/>
                <w:szCs w:val="21"/>
              </w:rPr>
            </w:pPr>
          </w:p>
        </w:tc>
        <w:tc>
          <w:tcPr>
            <w:tcW w:w="467" w:type="pct"/>
            <w:vMerge w:val="continue"/>
            <w:vAlign w:val="center"/>
          </w:tcPr>
          <w:p>
            <w:pPr>
              <w:jc w:val="center"/>
              <w:rPr>
                <w:rFonts w:eastAsia="仿宋_GB2312"/>
                <w:szCs w:val="21"/>
              </w:rPr>
            </w:pPr>
          </w:p>
        </w:tc>
        <w:tc>
          <w:tcPr>
            <w:tcW w:w="623" w:type="pct"/>
            <w:vAlign w:val="center"/>
          </w:tcPr>
          <w:p>
            <w:pPr>
              <w:jc w:val="center"/>
              <w:rPr>
                <w:rFonts w:eastAsia="仿宋_GB2312"/>
                <w:szCs w:val="21"/>
              </w:rPr>
            </w:pPr>
            <w:r>
              <w:rPr>
                <w:rFonts w:eastAsia="仿宋_GB2312"/>
                <w:szCs w:val="21"/>
              </w:rPr>
              <w:t>S114A005</w:t>
            </w:r>
          </w:p>
        </w:tc>
        <w:tc>
          <w:tcPr>
            <w:tcW w:w="1529" w:type="pct"/>
            <w:vAlign w:val="center"/>
          </w:tcPr>
          <w:p>
            <w:pPr>
              <w:rPr>
                <w:szCs w:val="21"/>
              </w:rPr>
            </w:pPr>
            <w:r>
              <w:rPr>
                <w:rFonts w:eastAsia="仿宋_GB2312"/>
                <w:szCs w:val="21"/>
              </w:rPr>
              <w:t>MPA</w:t>
            </w:r>
            <w:r>
              <w:rPr>
                <w:rFonts w:hint="eastAsia" w:eastAsia="仿宋_GB2312"/>
                <w:szCs w:val="21"/>
              </w:rPr>
              <w:t>硕士英语</w:t>
            </w:r>
          </w:p>
        </w:tc>
        <w:tc>
          <w:tcPr>
            <w:tcW w:w="292" w:type="pct"/>
            <w:vAlign w:val="center"/>
          </w:tcPr>
          <w:p>
            <w:pPr>
              <w:jc w:val="center"/>
              <w:rPr>
                <w:rFonts w:eastAsia="仿宋_GB2312"/>
                <w:kern w:val="0"/>
                <w:szCs w:val="21"/>
              </w:rPr>
            </w:pPr>
            <w:r>
              <w:rPr>
                <w:rFonts w:eastAsia="仿宋_GB2312"/>
                <w:kern w:val="0"/>
                <w:szCs w:val="21"/>
              </w:rPr>
              <w:t>2</w:t>
            </w:r>
          </w:p>
        </w:tc>
        <w:tc>
          <w:tcPr>
            <w:tcW w:w="433" w:type="pct"/>
            <w:vAlign w:val="center"/>
          </w:tcPr>
          <w:p>
            <w:pPr>
              <w:jc w:val="center"/>
              <w:rPr>
                <w:rFonts w:eastAsia="仿宋_GB2312"/>
                <w:szCs w:val="21"/>
              </w:rPr>
            </w:pPr>
            <w:r>
              <w:rPr>
                <w:rFonts w:hint="eastAsia" w:eastAsia="仿宋_GB2312"/>
                <w:szCs w:val="21"/>
              </w:rPr>
              <w:t>秋</w:t>
            </w:r>
          </w:p>
        </w:tc>
        <w:tc>
          <w:tcPr>
            <w:tcW w:w="648" w:type="pct"/>
            <w:vAlign w:val="center"/>
          </w:tcPr>
          <w:p>
            <w:pPr>
              <w:jc w:val="center"/>
              <w:rPr>
                <w:rFonts w:eastAsia="仿宋_GB2312"/>
                <w:szCs w:val="21"/>
              </w:rPr>
            </w:pPr>
            <w:r>
              <w:rPr>
                <w:rFonts w:hint="eastAsia" w:eastAsia="仿宋_GB2312"/>
                <w:szCs w:val="21"/>
              </w:rPr>
              <w:t>考试</w:t>
            </w:r>
          </w:p>
        </w:tc>
        <w:tc>
          <w:tcPr>
            <w:tcW w:w="776" w:type="pct"/>
            <w:vMerge w:val="continue"/>
            <w:vAlign w:val="center"/>
          </w:tcPr>
          <w:p>
            <w:pPr>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32" w:type="pct"/>
            <w:vMerge w:val="continue"/>
            <w:vAlign w:val="center"/>
          </w:tcPr>
          <w:p>
            <w:pPr>
              <w:jc w:val="center"/>
              <w:rPr>
                <w:rFonts w:eastAsia="仿宋_GB2312"/>
                <w:szCs w:val="21"/>
              </w:rPr>
            </w:pPr>
          </w:p>
        </w:tc>
        <w:tc>
          <w:tcPr>
            <w:tcW w:w="467" w:type="pct"/>
            <w:vMerge w:val="restart"/>
            <w:vAlign w:val="center"/>
          </w:tcPr>
          <w:p>
            <w:pPr>
              <w:jc w:val="center"/>
              <w:rPr>
                <w:rFonts w:eastAsia="仿宋_GB2312"/>
                <w:szCs w:val="21"/>
              </w:rPr>
            </w:pPr>
            <w:r>
              <w:rPr>
                <w:rFonts w:hint="eastAsia" w:eastAsia="仿宋_GB2312"/>
                <w:szCs w:val="21"/>
              </w:rPr>
              <w:t>专业</w:t>
            </w:r>
          </w:p>
          <w:p>
            <w:pPr>
              <w:jc w:val="center"/>
              <w:rPr>
                <w:rFonts w:eastAsia="仿宋_GB2312"/>
                <w:szCs w:val="21"/>
              </w:rPr>
            </w:pPr>
            <w:r>
              <w:rPr>
                <w:rFonts w:hint="eastAsia" w:eastAsia="仿宋_GB2312"/>
                <w:szCs w:val="21"/>
              </w:rPr>
              <w:t>必选</w:t>
            </w:r>
          </w:p>
        </w:tc>
        <w:tc>
          <w:tcPr>
            <w:tcW w:w="623" w:type="pct"/>
            <w:vAlign w:val="center"/>
          </w:tcPr>
          <w:p>
            <w:pPr>
              <w:jc w:val="center"/>
              <w:rPr>
                <w:rFonts w:eastAsia="仿宋_GB2312"/>
                <w:szCs w:val="21"/>
              </w:rPr>
            </w:pPr>
            <w:r>
              <w:rPr>
                <w:rFonts w:eastAsia="仿宋_GB2312"/>
                <w:szCs w:val="21"/>
              </w:rPr>
              <w:t>S115B016</w:t>
            </w:r>
          </w:p>
        </w:tc>
        <w:tc>
          <w:tcPr>
            <w:tcW w:w="1529" w:type="pct"/>
            <w:vAlign w:val="center"/>
          </w:tcPr>
          <w:p>
            <w:pPr>
              <w:rPr>
                <w:rFonts w:eastAsia="仿宋_GB2312"/>
                <w:szCs w:val="21"/>
              </w:rPr>
            </w:pPr>
            <w:r>
              <w:rPr>
                <w:rFonts w:hint="eastAsia" w:eastAsia="仿宋_GB2312"/>
                <w:szCs w:val="21"/>
              </w:rPr>
              <w:t>公共管理</w:t>
            </w:r>
          </w:p>
        </w:tc>
        <w:tc>
          <w:tcPr>
            <w:tcW w:w="292" w:type="pct"/>
            <w:vAlign w:val="center"/>
          </w:tcPr>
          <w:p>
            <w:pPr>
              <w:jc w:val="center"/>
              <w:rPr>
                <w:rFonts w:eastAsia="仿宋_GB2312"/>
                <w:szCs w:val="21"/>
              </w:rPr>
            </w:pPr>
            <w:r>
              <w:rPr>
                <w:rFonts w:eastAsia="仿宋_GB2312"/>
                <w:szCs w:val="21"/>
              </w:rPr>
              <w:t>3</w:t>
            </w:r>
          </w:p>
        </w:tc>
        <w:tc>
          <w:tcPr>
            <w:tcW w:w="433" w:type="pct"/>
            <w:vAlign w:val="center"/>
          </w:tcPr>
          <w:p>
            <w:pPr>
              <w:jc w:val="center"/>
              <w:rPr>
                <w:rFonts w:eastAsia="仿宋_GB2312"/>
                <w:szCs w:val="21"/>
              </w:rPr>
            </w:pPr>
            <w:r>
              <w:rPr>
                <w:rFonts w:hint="eastAsia" w:eastAsia="仿宋_GB2312"/>
                <w:szCs w:val="21"/>
              </w:rPr>
              <w:t>春</w:t>
            </w:r>
          </w:p>
        </w:tc>
        <w:tc>
          <w:tcPr>
            <w:tcW w:w="648" w:type="pct"/>
            <w:vAlign w:val="center"/>
          </w:tcPr>
          <w:p>
            <w:pPr>
              <w:jc w:val="center"/>
              <w:rPr>
                <w:rFonts w:eastAsia="仿宋_GB2312"/>
                <w:szCs w:val="21"/>
              </w:rPr>
            </w:pPr>
            <w:r>
              <w:rPr>
                <w:rFonts w:hint="eastAsia" w:eastAsia="仿宋_GB2312"/>
                <w:szCs w:val="21"/>
              </w:rPr>
              <w:t>考试</w:t>
            </w:r>
          </w:p>
        </w:tc>
        <w:tc>
          <w:tcPr>
            <w:tcW w:w="776" w:type="pct"/>
            <w:vMerge w:val="continue"/>
            <w:vAlign w:val="center"/>
          </w:tcPr>
          <w:p>
            <w:pPr>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32" w:type="pct"/>
            <w:vMerge w:val="continue"/>
            <w:vAlign w:val="center"/>
          </w:tcPr>
          <w:p>
            <w:pPr>
              <w:jc w:val="center"/>
              <w:rPr>
                <w:rFonts w:eastAsia="仿宋_GB2312"/>
                <w:szCs w:val="21"/>
              </w:rPr>
            </w:pPr>
          </w:p>
        </w:tc>
        <w:tc>
          <w:tcPr>
            <w:tcW w:w="467" w:type="pct"/>
            <w:vMerge w:val="continue"/>
            <w:vAlign w:val="center"/>
          </w:tcPr>
          <w:p>
            <w:pPr>
              <w:jc w:val="center"/>
              <w:rPr>
                <w:rFonts w:eastAsia="仿宋_GB2312"/>
                <w:szCs w:val="21"/>
              </w:rPr>
            </w:pPr>
          </w:p>
        </w:tc>
        <w:tc>
          <w:tcPr>
            <w:tcW w:w="623" w:type="pct"/>
            <w:vAlign w:val="center"/>
          </w:tcPr>
          <w:p>
            <w:pPr>
              <w:jc w:val="center"/>
              <w:rPr>
                <w:rFonts w:eastAsia="仿宋_GB2312"/>
                <w:szCs w:val="21"/>
              </w:rPr>
            </w:pPr>
            <w:r>
              <w:rPr>
                <w:rFonts w:eastAsia="仿宋_GB2312"/>
                <w:szCs w:val="21"/>
              </w:rPr>
              <w:t>S115B028</w:t>
            </w:r>
          </w:p>
        </w:tc>
        <w:tc>
          <w:tcPr>
            <w:tcW w:w="1529" w:type="pct"/>
            <w:vAlign w:val="center"/>
          </w:tcPr>
          <w:p>
            <w:pPr>
              <w:rPr>
                <w:rFonts w:eastAsia="仿宋_GB2312"/>
                <w:szCs w:val="21"/>
              </w:rPr>
            </w:pPr>
            <w:r>
              <w:rPr>
                <w:rFonts w:hint="eastAsia" w:eastAsia="仿宋_GB2312"/>
                <w:szCs w:val="21"/>
              </w:rPr>
              <w:t>公共政策分析</w:t>
            </w:r>
          </w:p>
        </w:tc>
        <w:tc>
          <w:tcPr>
            <w:tcW w:w="292" w:type="pct"/>
            <w:vAlign w:val="center"/>
          </w:tcPr>
          <w:p>
            <w:pPr>
              <w:jc w:val="center"/>
              <w:rPr>
                <w:rFonts w:eastAsia="仿宋_GB2312"/>
                <w:szCs w:val="21"/>
              </w:rPr>
            </w:pPr>
            <w:r>
              <w:rPr>
                <w:rFonts w:eastAsia="仿宋_GB2312"/>
                <w:szCs w:val="21"/>
              </w:rPr>
              <w:t>2</w:t>
            </w:r>
          </w:p>
        </w:tc>
        <w:tc>
          <w:tcPr>
            <w:tcW w:w="433" w:type="pct"/>
            <w:vAlign w:val="center"/>
          </w:tcPr>
          <w:p>
            <w:pPr>
              <w:jc w:val="center"/>
              <w:rPr>
                <w:rFonts w:eastAsia="仿宋_GB2312"/>
                <w:szCs w:val="21"/>
              </w:rPr>
            </w:pPr>
            <w:r>
              <w:rPr>
                <w:rFonts w:hint="eastAsia" w:eastAsia="仿宋_GB2312"/>
                <w:szCs w:val="21"/>
              </w:rPr>
              <w:t>秋</w:t>
            </w:r>
          </w:p>
        </w:tc>
        <w:tc>
          <w:tcPr>
            <w:tcW w:w="648" w:type="pct"/>
            <w:vAlign w:val="center"/>
          </w:tcPr>
          <w:p>
            <w:pPr>
              <w:jc w:val="center"/>
              <w:rPr>
                <w:rFonts w:eastAsia="仿宋_GB2312"/>
                <w:szCs w:val="21"/>
              </w:rPr>
            </w:pPr>
            <w:r>
              <w:rPr>
                <w:rFonts w:hint="eastAsia" w:eastAsia="仿宋_GB2312"/>
                <w:szCs w:val="21"/>
              </w:rPr>
              <w:t>考试</w:t>
            </w:r>
          </w:p>
        </w:tc>
        <w:tc>
          <w:tcPr>
            <w:tcW w:w="776" w:type="pct"/>
            <w:vMerge w:val="continue"/>
            <w:vAlign w:val="center"/>
          </w:tcPr>
          <w:p>
            <w:pPr>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32" w:type="pct"/>
            <w:vMerge w:val="continue"/>
            <w:vAlign w:val="center"/>
          </w:tcPr>
          <w:p>
            <w:pPr>
              <w:jc w:val="center"/>
              <w:rPr>
                <w:rFonts w:eastAsia="仿宋_GB2312"/>
                <w:szCs w:val="21"/>
              </w:rPr>
            </w:pPr>
          </w:p>
        </w:tc>
        <w:tc>
          <w:tcPr>
            <w:tcW w:w="467" w:type="pct"/>
            <w:vMerge w:val="continue"/>
            <w:vAlign w:val="center"/>
          </w:tcPr>
          <w:p>
            <w:pPr>
              <w:jc w:val="center"/>
              <w:rPr>
                <w:rFonts w:eastAsia="仿宋_GB2312"/>
                <w:szCs w:val="21"/>
              </w:rPr>
            </w:pPr>
          </w:p>
        </w:tc>
        <w:tc>
          <w:tcPr>
            <w:tcW w:w="623" w:type="pct"/>
            <w:vAlign w:val="center"/>
          </w:tcPr>
          <w:p>
            <w:pPr>
              <w:jc w:val="center"/>
              <w:rPr>
                <w:rFonts w:eastAsia="仿宋_GB2312"/>
                <w:szCs w:val="21"/>
              </w:rPr>
            </w:pPr>
            <w:r>
              <w:rPr>
                <w:rFonts w:eastAsia="仿宋_GB2312"/>
                <w:szCs w:val="21"/>
              </w:rPr>
              <w:t>S115B033</w:t>
            </w:r>
          </w:p>
        </w:tc>
        <w:tc>
          <w:tcPr>
            <w:tcW w:w="1529" w:type="pct"/>
            <w:vAlign w:val="center"/>
          </w:tcPr>
          <w:p>
            <w:pPr>
              <w:rPr>
                <w:rFonts w:eastAsia="仿宋_GB2312"/>
                <w:szCs w:val="21"/>
              </w:rPr>
            </w:pPr>
            <w:r>
              <w:rPr>
                <w:rFonts w:hint="eastAsia" w:eastAsia="仿宋_GB2312"/>
                <w:szCs w:val="21"/>
              </w:rPr>
              <w:t>政治学</w:t>
            </w:r>
          </w:p>
        </w:tc>
        <w:tc>
          <w:tcPr>
            <w:tcW w:w="292" w:type="pct"/>
            <w:vAlign w:val="center"/>
          </w:tcPr>
          <w:p>
            <w:pPr>
              <w:jc w:val="center"/>
              <w:rPr>
                <w:rFonts w:eastAsia="仿宋_GB2312"/>
                <w:szCs w:val="21"/>
              </w:rPr>
            </w:pPr>
            <w:r>
              <w:rPr>
                <w:rFonts w:eastAsia="仿宋_GB2312"/>
                <w:szCs w:val="21"/>
              </w:rPr>
              <w:t>2</w:t>
            </w:r>
          </w:p>
        </w:tc>
        <w:tc>
          <w:tcPr>
            <w:tcW w:w="433" w:type="pct"/>
            <w:vAlign w:val="center"/>
          </w:tcPr>
          <w:p>
            <w:pPr>
              <w:jc w:val="center"/>
              <w:rPr>
                <w:rFonts w:eastAsia="仿宋_GB2312"/>
                <w:szCs w:val="21"/>
              </w:rPr>
            </w:pPr>
            <w:r>
              <w:rPr>
                <w:rFonts w:hint="eastAsia" w:eastAsia="仿宋_GB2312"/>
                <w:szCs w:val="21"/>
              </w:rPr>
              <w:t>春</w:t>
            </w:r>
          </w:p>
        </w:tc>
        <w:tc>
          <w:tcPr>
            <w:tcW w:w="648" w:type="pct"/>
            <w:vAlign w:val="center"/>
          </w:tcPr>
          <w:p>
            <w:pPr>
              <w:jc w:val="center"/>
              <w:rPr>
                <w:rFonts w:eastAsia="仿宋_GB2312"/>
                <w:szCs w:val="21"/>
              </w:rPr>
            </w:pPr>
            <w:r>
              <w:rPr>
                <w:rFonts w:hint="eastAsia" w:eastAsia="仿宋_GB2312"/>
                <w:szCs w:val="21"/>
              </w:rPr>
              <w:t>考试</w:t>
            </w:r>
          </w:p>
        </w:tc>
        <w:tc>
          <w:tcPr>
            <w:tcW w:w="776" w:type="pct"/>
            <w:vMerge w:val="continue"/>
            <w:vAlign w:val="center"/>
          </w:tcPr>
          <w:p>
            <w:pPr>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32" w:type="pct"/>
            <w:vMerge w:val="continue"/>
            <w:vAlign w:val="center"/>
          </w:tcPr>
          <w:p>
            <w:pPr>
              <w:jc w:val="center"/>
              <w:rPr>
                <w:rFonts w:eastAsia="仿宋_GB2312"/>
                <w:szCs w:val="21"/>
              </w:rPr>
            </w:pPr>
          </w:p>
        </w:tc>
        <w:tc>
          <w:tcPr>
            <w:tcW w:w="467" w:type="pct"/>
            <w:vMerge w:val="continue"/>
            <w:vAlign w:val="center"/>
          </w:tcPr>
          <w:p>
            <w:pPr>
              <w:jc w:val="center"/>
              <w:rPr>
                <w:rFonts w:eastAsia="仿宋_GB2312"/>
                <w:szCs w:val="21"/>
              </w:rPr>
            </w:pPr>
          </w:p>
        </w:tc>
        <w:tc>
          <w:tcPr>
            <w:tcW w:w="623" w:type="pct"/>
            <w:vAlign w:val="center"/>
          </w:tcPr>
          <w:p>
            <w:pPr>
              <w:jc w:val="center"/>
              <w:rPr>
                <w:rFonts w:eastAsia="仿宋_GB2312"/>
                <w:szCs w:val="21"/>
              </w:rPr>
            </w:pPr>
            <w:r>
              <w:rPr>
                <w:rFonts w:eastAsia="仿宋_GB2312"/>
                <w:szCs w:val="21"/>
              </w:rPr>
              <w:t>S115B024</w:t>
            </w:r>
          </w:p>
        </w:tc>
        <w:tc>
          <w:tcPr>
            <w:tcW w:w="1529" w:type="pct"/>
            <w:vAlign w:val="center"/>
          </w:tcPr>
          <w:p>
            <w:pPr>
              <w:rPr>
                <w:rFonts w:eastAsia="仿宋_GB2312"/>
                <w:szCs w:val="21"/>
              </w:rPr>
            </w:pPr>
            <w:r>
              <w:rPr>
                <w:rFonts w:hint="eastAsia" w:eastAsia="仿宋_GB2312"/>
                <w:szCs w:val="21"/>
              </w:rPr>
              <w:t>公共经济学</w:t>
            </w:r>
          </w:p>
        </w:tc>
        <w:tc>
          <w:tcPr>
            <w:tcW w:w="292" w:type="pct"/>
            <w:vAlign w:val="center"/>
          </w:tcPr>
          <w:p>
            <w:pPr>
              <w:jc w:val="center"/>
              <w:rPr>
                <w:rFonts w:eastAsia="仿宋_GB2312"/>
                <w:szCs w:val="21"/>
              </w:rPr>
            </w:pPr>
            <w:r>
              <w:rPr>
                <w:rFonts w:eastAsia="仿宋_GB2312"/>
                <w:szCs w:val="21"/>
              </w:rPr>
              <w:t>3</w:t>
            </w:r>
          </w:p>
        </w:tc>
        <w:tc>
          <w:tcPr>
            <w:tcW w:w="433" w:type="pct"/>
            <w:vAlign w:val="center"/>
          </w:tcPr>
          <w:p>
            <w:pPr>
              <w:jc w:val="center"/>
              <w:rPr>
                <w:rFonts w:eastAsia="仿宋_GB2312"/>
                <w:szCs w:val="21"/>
              </w:rPr>
            </w:pPr>
            <w:r>
              <w:rPr>
                <w:rFonts w:hint="eastAsia" w:eastAsia="仿宋_GB2312"/>
                <w:szCs w:val="21"/>
              </w:rPr>
              <w:t>秋</w:t>
            </w:r>
          </w:p>
        </w:tc>
        <w:tc>
          <w:tcPr>
            <w:tcW w:w="648" w:type="pct"/>
            <w:vAlign w:val="center"/>
          </w:tcPr>
          <w:p>
            <w:pPr>
              <w:jc w:val="center"/>
              <w:rPr>
                <w:rFonts w:eastAsia="仿宋_GB2312"/>
                <w:szCs w:val="21"/>
              </w:rPr>
            </w:pPr>
            <w:r>
              <w:rPr>
                <w:rFonts w:hint="eastAsia" w:eastAsia="仿宋_GB2312"/>
                <w:szCs w:val="21"/>
              </w:rPr>
              <w:t>考试</w:t>
            </w:r>
          </w:p>
        </w:tc>
        <w:tc>
          <w:tcPr>
            <w:tcW w:w="776" w:type="pct"/>
            <w:vMerge w:val="continue"/>
            <w:vAlign w:val="center"/>
          </w:tcPr>
          <w:p>
            <w:pPr>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32" w:type="pct"/>
            <w:vMerge w:val="continue"/>
            <w:vAlign w:val="center"/>
          </w:tcPr>
          <w:p>
            <w:pPr>
              <w:jc w:val="center"/>
              <w:rPr>
                <w:rFonts w:eastAsia="仿宋_GB2312"/>
                <w:szCs w:val="21"/>
              </w:rPr>
            </w:pPr>
          </w:p>
        </w:tc>
        <w:tc>
          <w:tcPr>
            <w:tcW w:w="467" w:type="pct"/>
            <w:vMerge w:val="continue"/>
            <w:vAlign w:val="center"/>
          </w:tcPr>
          <w:p>
            <w:pPr>
              <w:jc w:val="center"/>
              <w:rPr>
                <w:rFonts w:eastAsia="仿宋_GB2312"/>
                <w:szCs w:val="21"/>
              </w:rPr>
            </w:pPr>
          </w:p>
        </w:tc>
        <w:tc>
          <w:tcPr>
            <w:tcW w:w="623" w:type="pct"/>
            <w:vAlign w:val="center"/>
          </w:tcPr>
          <w:p>
            <w:pPr>
              <w:jc w:val="center"/>
              <w:rPr>
                <w:rFonts w:eastAsia="仿宋_GB2312"/>
                <w:szCs w:val="21"/>
              </w:rPr>
            </w:pPr>
            <w:r>
              <w:rPr>
                <w:rFonts w:eastAsia="仿宋_GB2312"/>
                <w:szCs w:val="21"/>
              </w:rPr>
              <w:t>S115B032</w:t>
            </w:r>
          </w:p>
        </w:tc>
        <w:tc>
          <w:tcPr>
            <w:tcW w:w="1529" w:type="pct"/>
            <w:vAlign w:val="center"/>
          </w:tcPr>
          <w:p>
            <w:pPr>
              <w:rPr>
                <w:rFonts w:eastAsia="仿宋_GB2312"/>
                <w:szCs w:val="21"/>
              </w:rPr>
            </w:pPr>
            <w:r>
              <w:rPr>
                <w:rFonts w:hint="eastAsia" w:eastAsia="仿宋_GB2312"/>
                <w:szCs w:val="21"/>
              </w:rPr>
              <w:t>宪法与行政法</w:t>
            </w:r>
          </w:p>
        </w:tc>
        <w:tc>
          <w:tcPr>
            <w:tcW w:w="292" w:type="pct"/>
            <w:vAlign w:val="center"/>
          </w:tcPr>
          <w:p>
            <w:pPr>
              <w:jc w:val="center"/>
              <w:rPr>
                <w:rFonts w:eastAsia="仿宋_GB2312"/>
                <w:szCs w:val="21"/>
              </w:rPr>
            </w:pPr>
            <w:r>
              <w:rPr>
                <w:rFonts w:eastAsia="仿宋_GB2312"/>
                <w:szCs w:val="21"/>
              </w:rPr>
              <w:t>2</w:t>
            </w:r>
          </w:p>
        </w:tc>
        <w:tc>
          <w:tcPr>
            <w:tcW w:w="433" w:type="pct"/>
            <w:vAlign w:val="center"/>
          </w:tcPr>
          <w:p>
            <w:pPr>
              <w:jc w:val="center"/>
              <w:rPr>
                <w:rFonts w:eastAsia="仿宋_GB2312"/>
                <w:szCs w:val="21"/>
              </w:rPr>
            </w:pPr>
            <w:r>
              <w:rPr>
                <w:rFonts w:hint="eastAsia" w:eastAsia="仿宋_GB2312"/>
                <w:szCs w:val="21"/>
              </w:rPr>
              <w:t>春</w:t>
            </w:r>
          </w:p>
        </w:tc>
        <w:tc>
          <w:tcPr>
            <w:tcW w:w="648" w:type="pct"/>
            <w:vAlign w:val="center"/>
          </w:tcPr>
          <w:p>
            <w:pPr>
              <w:jc w:val="center"/>
              <w:rPr>
                <w:rFonts w:eastAsia="仿宋_GB2312"/>
                <w:szCs w:val="21"/>
              </w:rPr>
            </w:pPr>
            <w:r>
              <w:rPr>
                <w:rFonts w:hint="eastAsia" w:eastAsia="仿宋_GB2312"/>
                <w:szCs w:val="21"/>
              </w:rPr>
              <w:t>考试</w:t>
            </w:r>
          </w:p>
        </w:tc>
        <w:tc>
          <w:tcPr>
            <w:tcW w:w="776" w:type="pct"/>
            <w:vMerge w:val="continue"/>
            <w:vAlign w:val="center"/>
          </w:tcPr>
          <w:p>
            <w:pPr>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32" w:type="pct"/>
            <w:vMerge w:val="continue"/>
            <w:vAlign w:val="center"/>
          </w:tcPr>
          <w:p>
            <w:pPr>
              <w:jc w:val="center"/>
              <w:rPr>
                <w:rFonts w:eastAsia="仿宋_GB2312"/>
                <w:szCs w:val="21"/>
              </w:rPr>
            </w:pPr>
          </w:p>
        </w:tc>
        <w:tc>
          <w:tcPr>
            <w:tcW w:w="467" w:type="pct"/>
            <w:vMerge w:val="continue"/>
            <w:vAlign w:val="center"/>
          </w:tcPr>
          <w:p>
            <w:pPr>
              <w:jc w:val="center"/>
              <w:rPr>
                <w:rFonts w:eastAsia="仿宋_GB2312"/>
                <w:szCs w:val="21"/>
              </w:rPr>
            </w:pPr>
          </w:p>
        </w:tc>
        <w:tc>
          <w:tcPr>
            <w:tcW w:w="623" w:type="pct"/>
            <w:vAlign w:val="center"/>
          </w:tcPr>
          <w:p>
            <w:pPr>
              <w:jc w:val="center"/>
              <w:rPr>
                <w:rFonts w:eastAsia="仿宋_GB2312"/>
                <w:szCs w:val="21"/>
              </w:rPr>
            </w:pPr>
            <w:r>
              <w:rPr>
                <w:rFonts w:eastAsia="仿宋_GB2312"/>
                <w:szCs w:val="21"/>
              </w:rPr>
              <w:t>S115B026</w:t>
            </w:r>
          </w:p>
        </w:tc>
        <w:tc>
          <w:tcPr>
            <w:tcW w:w="1529" w:type="pct"/>
            <w:vAlign w:val="center"/>
          </w:tcPr>
          <w:p>
            <w:pPr>
              <w:rPr>
                <w:rFonts w:eastAsia="仿宋_GB2312"/>
                <w:szCs w:val="21"/>
              </w:rPr>
            </w:pPr>
            <w:r>
              <w:rPr>
                <w:rFonts w:hint="eastAsia" w:eastAsia="仿宋_GB2312"/>
                <w:szCs w:val="21"/>
              </w:rPr>
              <w:t>公共伦理</w:t>
            </w:r>
          </w:p>
        </w:tc>
        <w:tc>
          <w:tcPr>
            <w:tcW w:w="292" w:type="pct"/>
            <w:vAlign w:val="center"/>
          </w:tcPr>
          <w:p>
            <w:pPr>
              <w:jc w:val="center"/>
              <w:rPr>
                <w:rFonts w:eastAsia="仿宋_GB2312"/>
                <w:szCs w:val="21"/>
              </w:rPr>
            </w:pPr>
            <w:r>
              <w:rPr>
                <w:rFonts w:eastAsia="仿宋_GB2312"/>
                <w:szCs w:val="21"/>
              </w:rPr>
              <w:t>2</w:t>
            </w:r>
          </w:p>
        </w:tc>
        <w:tc>
          <w:tcPr>
            <w:tcW w:w="433" w:type="pct"/>
            <w:vAlign w:val="center"/>
          </w:tcPr>
          <w:p>
            <w:pPr>
              <w:jc w:val="center"/>
              <w:rPr>
                <w:rFonts w:eastAsia="仿宋_GB2312"/>
                <w:szCs w:val="21"/>
              </w:rPr>
            </w:pPr>
            <w:r>
              <w:rPr>
                <w:rFonts w:hint="eastAsia" w:eastAsia="仿宋_GB2312"/>
                <w:szCs w:val="21"/>
              </w:rPr>
              <w:t>秋</w:t>
            </w:r>
          </w:p>
        </w:tc>
        <w:tc>
          <w:tcPr>
            <w:tcW w:w="648" w:type="pct"/>
            <w:vAlign w:val="center"/>
          </w:tcPr>
          <w:p>
            <w:pPr>
              <w:jc w:val="center"/>
              <w:rPr>
                <w:rFonts w:eastAsia="仿宋_GB2312"/>
                <w:szCs w:val="21"/>
              </w:rPr>
            </w:pPr>
            <w:r>
              <w:rPr>
                <w:rFonts w:hint="eastAsia" w:eastAsia="仿宋_GB2312"/>
                <w:szCs w:val="21"/>
              </w:rPr>
              <w:t>考试</w:t>
            </w:r>
          </w:p>
        </w:tc>
        <w:tc>
          <w:tcPr>
            <w:tcW w:w="776" w:type="pct"/>
            <w:vMerge w:val="continue"/>
            <w:vAlign w:val="center"/>
          </w:tcPr>
          <w:p>
            <w:pPr>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32" w:type="pct"/>
            <w:vMerge w:val="continue"/>
            <w:vAlign w:val="center"/>
          </w:tcPr>
          <w:p>
            <w:pPr>
              <w:jc w:val="center"/>
              <w:rPr>
                <w:rFonts w:eastAsia="仿宋_GB2312"/>
                <w:szCs w:val="21"/>
              </w:rPr>
            </w:pPr>
          </w:p>
        </w:tc>
        <w:tc>
          <w:tcPr>
            <w:tcW w:w="467" w:type="pct"/>
            <w:vMerge w:val="continue"/>
            <w:vAlign w:val="center"/>
          </w:tcPr>
          <w:p>
            <w:pPr>
              <w:jc w:val="center"/>
              <w:rPr>
                <w:rFonts w:eastAsia="仿宋_GB2312"/>
                <w:szCs w:val="21"/>
              </w:rPr>
            </w:pPr>
          </w:p>
        </w:tc>
        <w:tc>
          <w:tcPr>
            <w:tcW w:w="623" w:type="pct"/>
            <w:vAlign w:val="center"/>
          </w:tcPr>
          <w:p>
            <w:pPr>
              <w:jc w:val="center"/>
              <w:rPr>
                <w:rFonts w:eastAsia="仿宋_GB2312"/>
                <w:szCs w:val="21"/>
              </w:rPr>
            </w:pPr>
            <w:r>
              <w:rPr>
                <w:rFonts w:eastAsia="仿宋_GB2312"/>
                <w:szCs w:val="21"/>
              </w:rPr>
              <w:t>S115B027</w:t>
            </w:r>
          </w:p>
        </w:tc>
        <w:tc>
          <w:tcPr>
            <w:tcW w:w="1529" w:type="pct"/>
            <w:vAlign w:val="center"/>
          </w:tcPr>
          <w:p>
            <w:pPr>
              <w:rPr>
                <w:rFonts w:eastAsia="仿宋_GB2312"/>
                <w:szCs w:val="21"/>
              </w:rPr>
            </w:pPr>
            <w:r>
              <w:rPr>
                <w:rFonts w:hint="eastAsia" w:eastAsia="仿宋_GB2312"/>
                <w:szCs w:val="21"/>
              </w:rPr>
              <w:t>社会研究方法</w:t>
            </w:r>
          </w:p>
        </w:tc>
        <w:tc>
          <w:tcPr>
            <w:tcW w:w="292" w:type="pct"/>
            <w:vAlign w:val="center"/>
          </w:tcPr>
          <w:p>
            <w:pPr>
              <w:jc w:val="center"/>
              <w:rPr>
                <w:rFonts w:eastAsia="仿宋_GB2312"/>
                <w:szCs w:val="21"/>
              </w:rPr>
            </w:pPr>
            <w:r>
              <w:rPr>
                <w:rFonts w:eastAsia="仿宋_GB2312"/>
                <w:szCs w:val="21"/>
              </w:rPr>
              <w:t>2</w:t>
            </w:r>
          </w:p>
        </w:tc>
        <w:tc>
          <w:tcPr>
            <w:tcW w:w="433" w:type="pct"/>
            <w:vAlign w:val="center"/>
          </w:tcPr>
          <w:p>
            <w:pPr>
              <w:jc w:val="center"/>
              <w:rPr>
                <w:rFonts w:eastAsia="仿宋_GB2312"/>
                <w:szCs w:val="21"/>
              </w:rPr>
            </w:pPr>
            <w:r>
              <w:rPr>
                <w:rFonts w:hint="eastAsia" w:eastAsia="仿宋_GB2312"/>
                <w:szCs w:val="21"/>
              </w:rPr>
              <w:t>秋</w:t>
            </w:r>
          </w:p>
        </w:tc>
        <w:tc>
          <w:tcPr>
            <w:tcW w:w="648" w:type="pct"/>
            <w:vAlign w:val="center"/>
          </w:tcPr>
          <w:p>
            <w:pPr>
              <w:jc w:val="center"/>
              <w:rPr>
                <w:rFonts w:eastAsia="仿宋_GB2312"/>
                <w:szCs w:val="21"/>
              </w:rPr>
            </w:pPr>
            <w:r>
              <w:rPr>
                <w:rFonts w:hint="eastAsia" w:eastAsia="仿宋_GB2312"/>
                <w:szCs w:val="21"/>
              </w:rPr>
              <w:t>考试</w:t>
            </w:r>
          </w:p>
        </w:tc>
        <w:tc>
          <w:tcPr>
            <w:tcW w:w="776" w:type="pct"/>
            <w:vMerge w:val="continue"/>
            <w:vAlign w:val="center"/>
          </w:tcPr>
          <w:p>
            <w:pPr>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32" w:type="pct"/>
            <w:vMerge w:val="restart"/>
            <w:vAlign w:val="center"/>
          </w:tcPr>
          <w:p>
            <w:pPr>
              <w:jc w:val="center"/>
              <w:rPr>
                <w:rFonts w:eastAsia="仿宋_GB2312"/>
                <w:szCs w:val="21"/>
              </w:rPr>
            </w:pPr>
            <w:r>
              <w:rPr>
                <w:rFonts w:hint="eastAsia" w:eastAsia="仿宋_GB2312"/>
                <w:szCs w:val="21"/>
              </w:rPr>
              <w:t>专</w:t>
            </w:r>
          </w:p>
          <w:p>
            <w:pPr>
              <w:jc w:val="center"/>
              <w:rPr>
                <w:rFonts w:eastAsia="仿宋_GB2312"/>
                <w:szCs w:val="21"/>
              </w:rPr>
            </w:pPr>
            <w:r>
              <w:rPr>
                <w:rFonts w:hint="eastAsia" w:eastAsia="仿宋_GB2312"/>
                <w:szCs w:val="21"/>
              </w:rPr>
              <w:t>业</w:t>
            </w:r>
          </w:p>
          <w:p>
            <w:pPr>
              <w:jc w:val="center"/>
              <w:rPr>
                <w:rFonts w:eastAsia="仿宋_GB2312"/>
                <w:szCs w:val="21"/>
              </w:rPr>
            </w:pPr>
            <w:r>
              <w:rPr>
                <w:rFonts w:hint="eastAsia" w:eastAsia="仿宋_GB2312"/>
                <w:szCs w:val="21"/>
              </w:rPr>
              <w:t>方</w:t>
            </w:r>
          </w:p>
          <w:p>
            <w:pPr>
              <w:jc w:val="center"/>
              <w:rPr>
                <w:rFonts w:eastAsia="仿宋_GB2312"/>
                <w:szCs w:val="21"/>
              </w:rPr>
            </w:pPr>
            <w:r>
              <w:rPr>
                <w:rFonts w:hint="eastAsia" w:eastAsia="仿宋_GB2312"/>
                <w:szCs w:val="21"/>
              </w:rPr>
              <w:t>向</w:t>
            </w:r>
          </w:p>
          <w:p>
            <w:pPr>
              <w:jc w:val="center"/>
              <w:rPr>
                <w:rFonts w:eastAsia="仿宋_GB2312"/>
                <w:szCs w:val="21"/>
              </w:rPr>
            </w:pPr>
            <w:r>
              <w:rPr>
                <w:rFonts w:hint="eastAsia" w:eastAsia="仿宋_GB2312"/>
                <w:szCs w:val="21"/>
              </w:rPr>
              <w:t>模</w:t>
            </w:r>
          </w:p>
          <w:p>
            <w:pPr>
              <w:jc w:val="center"/>
              <w:rPr>
                <w:rFonts w:eastAsia="仿宋_GB2312"/>
                <w:szCs w:val="21"/>
              </w:rPr>
            </w:pPr>
            <w:r>
              <w:rPr>
                <w:rFonts w:hint="eastAsia" w:eastAsia="仿宋_GB2312"/>
                <w:szCs w:val="21"/>
              </w:rPr>
              <w:t>块</w:t>
            </w:r>
          </w:p>
        </w:tc>
        <w:tc>
          <w:tcPr>
            <w:tcW w:w="467" w:type="pct"/>
            <w:vMerge w:val="restart"/>
            <w:vAlign w:val="center"/>
          </w:tcPr>
          <w:p>
            <w:pPr>
              <w:jc w:val="center"/>
              <w:rPr>
                <w:rFonts w:eastAsia="仿宋_GB2312"/>
                <w:szCs w:val="21"/>
              </w:rPr>
            </w:pPr>
            <w:r>
              <w:rPr>
                <w:rFonts w:hint="eastAsia" w:eastAsia="仿宋_GB2312"/>
                <w:szCs w:val="21"/>
              </w:rPr>
              <w:t>公共行政管理</w:t>
            </w:r>
          </w:p>
        </w:tc>
        <w:tc>
          <w:tcPr>
            <w:tcW w:w="623" w:type="pct"/>
            <w:vAlign w:val="center"/>
          </w:tcPr>
          <w:p>
            <w:pPr>
              <w:jc w:val="center"/>
              <w:rPr>
                <w:rFonts w:eastAsia="仿宋_GB2312"/>
                <w:szCs w:val="21"/>
              </w:rPr>
            </w:pPr>
            <w:r>
              <w:rPr>
                <w:rFonts w:eastAsia="仿宋_GB2312"/>
                <w:szCs w:val="21"/>
              </w:rPr>
              <w:t>S115C089</w:t>
            </w:r>
          </w:p>
        </w:tc>
        <w:tc>
          <w:tcPr>
            <w:tcW w:w="1529" w:type="pct"/>
            <w:vAlign w:val="center"/>
          </w:tcPr>
          <w:p>
            <w:pPr>
              <w:rPr>
                <w:rFonts w:eastAsia="仿宋_GB2312"/>
                <w:szCs w:val="21"/>
              </w:rPr>
            </w:pPr>
            <w:r>
              <w:rPr>
                <w:rFonts w:hint="eastAsia" w:eastAsia="仿宋_GB2312"/>
                <w:szCs w:val="21"/>
              </w:rPr>
              <w:t>中外公务员制度比较专题</w:t>
            </w:r>
          </w:p>
        </w:tc>
        <w:tc>
          <w:tcPr>
            <w:tcW w:w="292" w:type="pct"/>
            <w:vAlign w:val="center"/>
          </w:tcPr>
          <w:p>
            <w:pPr>
              <w:jc w:val="center"/>
              <w:rPr>
                <w:rFonts w:eastAsia="仿宋_GB2312"/>
                <w:szCs w:val="21"/>
              </w:rPr>
            </w:pPr>
            <w:r>
              <w:rPr>
                <w:rFonts w:eastAsia="仿宋_GB2312"/>
                <w:szCs w:val="21"/>
              </w:rPr>
              <w:t>2</w:t>
            </w:r>
          </w:p>
        </w:tc>
        <w:tc>
          <w:tcPr>
            <w:tcW w:w="433" w:type="pct"/>
            <w:vAlign w:val="center"/>
          </w:tcPr>
          <w:p>
            <w:pPr>
              <w:jc w:val="center"/>
              <w:rPr>
                <w:rFonts w:eastAsia="仿宋_GB2312"/>
                <w:szCs w:val="21"/>
              </w:rPr>
            </w:pPr>
            <w:r>
              <w:rPr>
                <w:rFonts w:hint="eastAsia" w:eastAsia="仿宋_GB2312"/>
                <w:szCs w:val="21"/>
              </w:rPr>
              <w:t>春</w:t>
            </w:r>
          </w:p>
        </w:tc>
        <w:tc>
          <w:tcPr>
            <w:tcW w:w="648" w:type="pct"/>
            <w:vAlign w:val="center"/>
          </w:tcPr>
          <w:p>
            <w:pPr>
              <w:jc w:val="center"/>
              <w:rPr>
                <w:rFonts w:eastAsia="仿宋_GB2312"/>
                <w:szCs w:val="21"/>
              </w:rPr>
            </w:pPr>
            <w:r>
              <w:rPr>
                <w:rFonts w:hint="eastAsia" w:eastAsia="仿宋_GB2312"/>
                <w:szCs w:val="21"/>
              </w:rPr>
              <w:t>考试</w:t>
            </w:r>
          </w:p>
        </w:tc>
        <w:tc>
          <w:tcPr>
            <w:tcW w:w="776" w:type="pct"/>
            <w:vMerge w:val="restart"/>
            <w:vAlign w:val="center"/>
          </w:tcPr>
          <w:p>
            <w:pPr>
              <w:jc w:val="center"/>
              <w:rPr>
                <w:rFonts w:eastAsia="仿宋_GB2312"/>
                <w:szCs w:val="21"/>
              </w:rPr>
            </w:pPr>
            <w:r>
              <w:rPr>
                <w:rFonts w:hint="eastAsia" w:eastAsia="仿宋_GB2312"/>
                <w:szCs w:val="21"/>
              </w:rPr>
              <w:t>选</w:t>
            </w:r>
            <w:r>
              <w:rPr>
                <w:rFonts w:eastAsia="仿宋_GB2312"/>
                <w:szCs w:val="21"/>
              </w:rPr>
              <w:t>1</w:t>
            </w:r>
            <w:r>
              <w:rPr>
                <w:rFonts w:hint="eastAsia" w:eastAsia="仿宋_GB2312"/>
                <w:szCs w:val="21"/>
              </w:rPr>
              <w:t>个方向模块课程，至少选</w:t>
            </w:r>
            <w:r>
              <w:rPr>
                <w:rFonts w:eastAsia="仿宋_GB2312"/>
                <w:szCs w:val="21"/>
              </w:rPr>
              <w:t>8</w:t>
            </w:r>
            <w:r>
              <w:rPr>
                <w:rFonts w:hint="eastAsia" w:eastAsia="仿宋_GB2312"/>
                <w:szCs w:val="21"/>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32" w:type="pct"/>
            <w:vMerge w:val="continue"/>
            <w:vAlign w:val="center"/>
          </w:tcPr>
          <w:p>
            <w:pPr>
              <w:jc w:val="center"/>
              <w:rPr>
                <w:rFonts w:eastAsia="仿宋_GB2312"/>
                <w:szCs w:val="21"/>
              </w:rPr>
            </w:pPr>
          </w:p>
        </w:tc>
        <w:tc>
          <w:tcPr>
            <w:tcW w:w="467" w:type="pct"/>
            <w:vMerge w:val="continue"/>
            <w:vAlign w:val="center"/>
          </w:tcPr>
          <w:p>
            <w:pPr>
              <w:jc w:val="center"/>
              <w:rPr>
                <w:rFonts w:eastAsia="仿宋_GB2312"/>
                <w:szCs w:val="21"/>
              </w:rPr>
            </w:pPr>
          </w:p>
        </w:tc>
        <w:tc>
          <w:tcPr>
            <w:tcW w:w="623" w:type="pct"/>
            <w:vAlign w:val="center"/>
          </w:tcPr>
          <w:p>
            <w:pPr>
              <w:jc w:val="center"/>
              <w:rPr>
                <w:rFonts w:eastAsia="仿宋_GB2312"/>
                <w:szCs w:val="21"/>
              </w:rPr>
            </w:pPr>
            <w:r>
              <w:rPr>
                <w:rFonts w:eastAsia="仿宋_GB2312"/>
                <w:szCs w:val="21"/>
              </w:rPr>
              <w:t>S115C091</w:t>
            </w:r>
          </w:p>
        </w:tc>
        <w:tc>
          <w:tcPr>
            <w:tcW w:w="1529" w:type="pct"/>
            <w:vAlign w:val="center"/>
          </w:tcPr>
          <w:p>
            <w:pPr>
              <w:rPr>
                <w:rFonts w:eastAsia="仿宋_GB2312"/>
                <w:szCs w:val="21"/>
              </w:rPr>
            </w:pPr>
            <w:r>
              <w:rPr>
                <w:rFonts w:hint="eastAsia" w:eastAsia="仿宋_GB2312"/>
                <w:szCs w:val="21"/>
              </w:rPr>
              <w:t>非营利组织管理</w:t>
            </w:r>
          </w:p>
        </w:tc>
        <w:tc>
          <w:tcPr>
            <w:tcW w:w="292" w:type="pct"/>
            <w:vAlign w:val="center"/>
          </w:tcPr>
          <w:p>
            <w:pPr>
              <w:jc w:val="center"/>
              <w:rPr>
                <w:rFonts w:eastAsia="仿宋_GB2312"/>
                <w:szCs w:val="21"/>
              </w:rPr>
            </w:pPr>
            <w:r>
              <w:rPr>
                <w:rFonts w:eastAsia="仿宋_GB2312"/>
                <w:szCs w:val="21"/>
              </w:rPr>
              <w:t>2</w:t>
            </w:r>
          </w:p>
        </w:tc>
        <w:tc>
          <w:tcPr>
            <w:tcW w:w="433" w:type="pct"/>
            <w:vAlign w:val="center"/>
          </w:tcPr>
          <w:p>
            <w:pPr>
              <w:jc w:val="center"/>
              <w:rPr>
                <w:rFonts w:eastAsia="仿宋_GB2312"/>
                <w:szCs w:val="21"/>
              </w:rPr>
            </w:pPr>
            <w:r>
              <w:rPr>
                <w:rFonts w:hint="eastAsia" w:eastAsia="仿宋_GB2312"/>
                <w:szCs w:val="21"/>
              </w:rPr>
              <w:t>春</w:t>
            </w:r>
          </w:p>
        </w:tc>
        <w:tc>
          <w:tcPr>
            <w:tcW w:w="648" w:type="pct"/>
            <w:vAlign w:val="center"/>
          </w:tcPr>
          <w:p>
            <w:pPr>
              <w:jc w:val="center"/>
              <w:rPr>
                <w:rFonts w:eastAsia="仿宋_GB2312"/>
                <w:szCs w:val="21"/>
              </w:rPr>
            </w:pPr>
            <w:r>
              <w:rPr>
                <w:rFonts w:hint="eastAsia" w:eastAsia="仿宋_GB2312"/>
                <w:szCs w:val="21"/>
              </w:rPr>
              <w:t>考试</w:t>
            </w:r>
          </w:p>
        </w:tc>
        <w:tc>
          <w:tcPr>
            <w:tcW w:w="776" w:type="pct"/>
            <w:vMerge w:val="continue"/>
            <w:vAlign w:val="center"/>
          </w:tcPr>
          <w:p>
            <w:pPr>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32" w:type="pct"/>
            <w:vMerge w:val="continue"/>
            <w:vAlign w:val="center"/>
          </w:tcPr>
          <w:p>
            <w:pPr>
              <w:jc w:val="center"/>
              <w:rPr>
                <w:rFonts w:eastAsia="仿宋_GB2312"/>
                <w:szCs w:val="21"/>
              </w:rPr>
            </w:pPr>
          </w:p>
        </w:tc>
        <w:tc>
          <w:tcPr>
            <w:tcW w:w="467" w:type="pct"/>
            <w:vMerge w:val="continue"/>
            <w:vAlign w:val="center"/>
          </w:tcPr>
          <w:p>
            <w:pPr>
              <w:jc w:val="center"/>
              <w:rPr>
                <w:rFonts w:eastAsia="仿宋_GB2312"/>
                <w:szCs w:val="21"/>
              </w:rPr>
            </w:pPr>
          </w:p>
        </w:tc>
        <w:tc>
          <w:tcPr>
            <w:tcW w:w="623" w:type="pct"/>
            <w:vAlign w:val="center"/>
          </w:tcPr>
          <w:p>
            <w:pPr>
              <w:jc w:val="center"/>
              <w:rPr>
                <w:rFonts w:eastAsia="仿宋_GB2312"/>
                <w:szCs w:val="21"/>
              </w:rPr>
            </w:pPr>
            <w:r>
              <w:rPr>
                <w:rFonts w:eastAsia="仿宋_GB2312"/>
                <w:szCs w:val="21"/>
              </w:rPr>
              <w:t>S115C048</w:t>
            </w:r>
          </w:p>
        </w:tc>
        <w:tc>
          <w:tcPr>
            <w:tcW w:w="1529" w:type="pct"/>
            <w:vAlign w:val="center"/>
          </w:tcPr>
          <w:p>
            <w:pPr>
              <w:rPr>
                <w:rFonts w:eastAsia="仿宋_GB2312"/>
                <w:szCs w:val="21"/>
              </w:rPr>
            </w:pPr>
            <w:r>
              <w:rPr>
                <w:rFonts w:hint="eastAsia" w:eastAsia="仿宋_GB2312"/>
                <w:szCs w:val="21"/>
              </w:rPr>
              <w:t>公共部门绩效管理</w:t>
            </w:r>
          </w:p>
        </w:tc>
        <w:tc>
          <w:tcPr>
            <w:tcW w:w="292" w:type="pct"/>
            <w:vAlign w:val="center"/>
          </w:tcPr>
          <w:p>
            <w:pPr>
              <w:jc w:val="center"/>
              <w:rPr>
                <w:rFonts w:eastAsia="仿宋_GB2312"/>
                <w:szCs w:val="21"/>
              </w:rPr>
            </w:pPr>
            <w:r>
              <w:rPr>
                <w:rFonts w:eastAsia="仿宋_GB2312"/>
                <w:szCs w:val="21"/>
              </w:rPr>
              <w:t>2</w:t>
            </w:r>
          </w:p>
        </w:tc>
        <w:tc>
          <w:tcPr>
            <w:tcW w:w="433" w:type="pct"/>
            <w:vAlign w:val="center"/>
          </w:tcPr>
          <w:p>
            <w:pPr>
              <w:jc w:val="center"/>
              <w:rPr>
                <w:rFonts w:eastAsia="仿宋_GB2312"/>
                <w:szCs w:val="21"/>
              </w:rPr>
            </w:pPr>
            <w:r>
              <w:rPr>
                <w:rFonts w:hint="eastAsia" w:eastAsia="仿宋_GB2312"/>
                <w:szCs w:val="21"/>
              </w:rPr>
              <w:t>秋</w:t>
            </w:r>
          </w:p>
        </w:tc>
        <w:tc>
          <w:tcPr>
            <w:tcW w:w="648" w:type="pct"/>
            <w:vAlign w:val="center"/>
          </w:tcPr>
          <w:p>
            <w:pPr>
              <w:jc w:val="center"/>
              <w:rPr>
                <w:rFonts w:eastAsia="仿宋_GB2312"/>
                <w:szCs w:val="21"/>
              </w:rPr>
            </w:pPr>
            <w:r>
              <w:rPr>
                <w:rFonts w:hint="eastAsia" w:eastAsia="仿宋_GB2312"/>
                <w:szCs w:val="21"/>
              </w:rPr>
              <w:t>考试</w:t>
            </w:r>
          </w:p>
        </w:tc>
        <w:tc>
          <w:tcPr>
            <w:tcW w:w="776" w:type="pct"/>
            <w:vMerge w:val="continue"/>
            <w:vAlign w:val="center"/>
          </w:tcPr>
          <w:p>
            <w:pPr>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32" w:type="pct"/>
            <w:vMerge w:val="continue"/>
            <w:vAlign w:val="center"/>
          </w:tcPr>
          <w:p>
            <w:pPr>
              <w:jc w:val="center"/>
              <w:rPr>
                <w:rFonts w:eastAsia="仿宋_GB2312"/>
                <w:szCs w:val="21"/>
              </w:rPr>
            </w:pPr>
          </w:p>
        </w:tc>
        <w:tc>
          <w:tcPr>
            <w:tcW w:w="467" w:type="pct"/>
            <w:vMerge w:val="continue"/>
            <w:vAlign w:val="center"/>
          </w:tcPr>
          <w:p>
            <w:pPr>
              <w:jc w:val="center"/>
              <w:rPr>
                <w:rFonts w:eastAsia="仿宋_GB2312"/>
                <w:szCs w:val="21"/>
              </w:rPr>
            </w:pPr>
          </w:p>
        </w:tc>
        <w:tc>
          <w:tcPr>
            <w:tcW w:w="623" w:type="pct"/>
            <w:vAlign w:val="center"/>
          </w:tcPr>
          <w:p>
            <w:pPr>
              <w:jc w:val="center"/>
              <w:rPr>
                <w:rFonts w:eastAsia="仿宋_GB2312"/>
                <w:szCs w:val="21"/>
              </w:rPr>
            </w:pPr>
            <w:r>
              <w:rPr>
                <w:rFonts w:eastAsia="仿宋_GB2312"/>
                <w:szCs w:val="21"/>
              </w:rPr>
              <w:t>S115C075</w:t>
            </w:r>
          </w:p>
        </w:tc>
        <w:tc>
          <w:tcPr>
            <w:tcW w:w="1529" w:type="pct"/>
            <w:vAlign w:val="center"/>
          </w:tcPr>
          <w:p>
            <w:pPr>
              <w:rPr>
                <w:rFonts w:eastAsia="仿宋_GB2312"/>
                <w:szCs w:val="21"/>
              </w:rPr>
            </w:pPr>
            <w:r>
              <w:rPr>
                <w:rFonts w:hint="eastAsia" w:eastAsia="仿宋_GB2312"/>
                <w:szCs w:val="21"/>
              </w:rPr>
              <w:t>领导科学与艺术</w:t>
            </w:r>
          </w:p>
        </w:tc>
        <w:tc>
          <w:tcPr>
            <w:tcW w:w="292" w:type="pct"/>
            <w:vAlign w:val="center"/>
          </w:tcPr>
          <w:p>
            <w:pPr>
              <w:jc w:val="center"/>
              <w:rPr>
                <w:rFonts w:eastAsia="仿宋_GB2312"/>
                <w:szCs w:val="21"/>
              </w:rPr>
            </w:pPr>
            <w:r>
              <w:rPr>
                <w:rFonts w:eastAsia="仿宋_GB2312"/>
                <w:szCs w:val="21"/>
              </w:rPr>
              <w:t>2</w:t>
            </w:r>
          </w:p>
        </w:tc>
        <w:tc>
          <w:tcPr>
            <w:tcW w:w="433" w:type="pct"/>
            <w:vAlign w:val="center"/>
          </w:tcPr>
          <w:p>
            <w:pPr>
              <w:jc w:val="center"/>
              <w:rPr>
                <w:rFonts w:eastAsia="仿宋_GB2312"/>
                <w:szCs w:val="21"/>
              </w:rPr>
            </w:pPr>
            <w:r>
              <w:rPr>
                <w:rFonts w:hint="eastAsia" w:eastAsia="仿宋_GB2312"/>
                <w:szCs w:val="21"/>
              </w:rPr>
              <w:t>秋</w:t>
            </w:r>
          </w:p>
        </w:tc>
        <w:tc>
          <w:tcPr>
            <w:tcW w:w="648" w:type="pct"/>
            <w:vAlign w:val="center"/>
          </w:tcPr>
          <w:p>
            <w:pPr>
              <w:jc w:val="center"/>
              <w:rPr>
                <w:rFonts w:eastAsia="仿宋_GB2312"/>
                <w:szCs w:val="21"/>
              </w:rPr>
            </w:pPr>
            <w:r>
              <w:rPr>
                <w:rFonts w:hint="eastAsia" w:eastAsia="仿宋_GB2312"/>
                <w:szCs w:val="21"/>
              </w:rPr>
              <w:t>考试</w:t>
            </w:r>
          </w:p>
        </w:tc>
        <w:tc>
          <w:tcPr>
            <w:tcW w:w="776" w:type="pct"/>
            <w:vMerge w:val="continue"/>
            <w:vAlign w:val="center"/>
          </w:tcPr>
          <w:p>
            <w:pPr>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32" w:type="pct"/>
            <w:vMerge w:val="continue"/>
            <w:vAlign w:val="center"/>
          </w:tcPr>
          <w:p>
            <w:pPr>
              <w:jc w:val="center"/>
              <w:rPr>
                <w:rFonts w:eastAsia="仿宋_GB2312"/>
                <w:szCs w:val="21"/>
              </w:rPr>
            </w:pPr>
          </w:p>
        </w:tc>
        <w:tc>
          <w:tcPr>
            <w:tcW w:w="467" w:type="pct"/>
            <w:vMerge w:val="restart"/>
            <w:vAlign w:val="center"/>
          </w:tcPr>
          <w:p>
            <w:pPr>
              <w:jc w:val="center"/>
              <w:rPr>
                <w:rFonts w:eastAsia="仿宋_GB2312"/>
                <w:szCs w:val="21"/>
              </w:rPr>
            </w:pPr>
            <w:r>
              <w:rPr>
                <w:rFonts w:hint="eastAsia" w:eastAsia="仿宋_GB2312"/>
                <w:szCs w:val="21"/>
              </w:rPr>
              <w:t>知识产权管理</w:t>
            </w:r>
          </w:p>
        </w:tc>
        <w:tc>
          <w:tcPr>
            <w:tcW w:w="623" w:type="pct"/>
            <w:vAlign w:val="center"/>
          </w:tcPr>
          <w:p>
            <w:pPr>
              <w:jc w:val="center"/>
              <w:rPr>
                <w:rFonts w:eastAsia="仿宋_GB2312"/>
                <w:szCs w:val="21"/>
              </w:rPr>
            </w:pPr>
            <w:r>
              <w:rPr>
                <w:rFonts w:eastAsia="仿宋_GB2312"/>
                <w:szCs w:val="21"/>
              </w:rPr>
              <w:t>S115C034</w:t>
            </w:r>
          </w:p>
        </w:tc>
        <w:tc>
          <w:tcPr>
            <w:tcW w:w="1529" w:type="pct"/>
            <w:vAlign w:val="center"/>
          </w:tcPr>
          <w:p>
            <w:pPr>
              <w:rPr>
                <w:rFonts w:eastAsia="仿宋_GB2312"/>
                <w:szCs w:val="21"/>
              </w:rPr>
            </w:pPr>
            <w:r>
              <w:rPr>
                <w:rFonts w:hint="eastAsia" w:eastAsia="仿宋_GB2312"/>
                <w:szCs w:val="21"/>
              </w:rPr>
              <w:t>知识产权法基本理论研究</w:t>
            </w:r>
          </w:p>
        </w:tc>
        <w:tc>
          <w:tcPr>
            <w:tcW w:w="292" w:type="pct"/>
            <w:vAlign w:val="center"/>
          </w:tcPr>
          <w:p>
            <w:pPr>
              <w:jc w:val="center"/>
              <w:rPr>
                <w:rFonts w:eastAsia="仿宋_GB2312"/>
                <w:szCs w:val="21"/>
              </w:rPr>
            </w:pPr>
            <w:r>
              <w:rPr>
                <w:rFonts w:eastAsia="仿宋_GB2312"/>
                <w:szCs w:val="21"/>
              </w:rPr>
              <w:t>2</w:t>
            </w:r>
          </w:p>
        </w:tc>
        <w:tc>
          <w:tcPr>
            <w:tcW w:w="433" w:type="pct"/>
            <w:vAlign w:val="center"/>
          </w:tcPr>
          <w:p>
            <w:pPr>
              <w:jc w:val="center"/>
              <w:rPr>
                <w:rFonts w:eastAsia="仿宋_GB2312"/>
                <w:szCs w:val="21"/>
              </w:rPr>
            </w:pPr>
            <w:r>
              <w:rPr>
                <w:rFonts w:hint="eastAsia" w:eastAsia="仿宋_GB2312"/>
                <w:szCs w:val="21"/>
              </w:rPr>
              <w:t>秋</w:t>
            </w:r>
          </w:p>
        </w:tc>
        <w:tc>
          <w:tcPr>
            <w:tcW w:w="648" w:type="pct"/>
            <w:vAlign w:val="center"/>
          </w:tcPr>
          <w:p>
            <w:pPr>
              <w:jc w:val="center"/>
              <w:rPr>
                <w:rFonts w:eastAsia="仿宋_GB2312"/>
                <w:szCs w:val="21"/>
              </w:rPr>
            </w:pPr>
            <w:r>
              <w:rPr>
                <w:rFonts w:hint="eastAsia" w:eastAsia="仿宋_GB2312"/>
                <w:szCs w:val="21"/>
              </w:rPr>
              <w:t>考查</w:t>
            </w:r>
          </w:p>
        </w:tc>
        <w:tc>
          <w:tcPr>
            <w:tcW w:w="776" w:type="pct"/>
            <w:vMerge w:val="continue"/>
            <w:vAlign w:val="center"/>
          </w:tcPr>
          <w:p>
            <w:pPr>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32" w:type="pct"/>
            <w:vMerge w:val="continue"/>
            <w:vAlign w:val="center"/>
          </w:tcPr>
          <w:p>
            <w:pPr>
              <w:jc w:val="center"/>
              <w:rPr>
                <w:rFonts w:eastAsia="仿宋_GB2312"/>
                <w:szCs w:val="21"/>
              </w:rPr>
            </w:pPr>
          </w:p>
        </w:tc>
        <w:tc>
          <w:tcPr>
            <w:tcW w:w="467" w:type="pct"/>
            <w:vMerge w:val="continue"/>
            <w:vAlign w:val="center"/>
          </w:tcPr>
          <w:p>
            <w:pPr>
              <w:jc w:val="center"/>
              <w:rPr>
                <w:rFonts w:eastAsia="仿宋_GB2312"/>
                <w:szCs w:val="21"/>
              </w:rPr>
            </w:pPr>
          </w:p>
        </w:tc>
        <w:tc>
          <w:tcPr>
            <w:tcW w:w="623" w:type="pct"/>
            <w:vAlign w:val="center"/>
          </w:tcPr>
          <w:p>
            <w:pPr>
              <w:jc w:val="center"/>
              <w:rPr>
                <w:rFonts w:eastAsia="仿宋_GB2312"/>
                <w:szCs w:val="21"/>
              </w:rPr>
            </w:pPr>
            <w:r>
              <w:rPr>
                <w:rFonts w:eastAsia="仿宋_GB2312"/>
                <w:szCs w:val="21"/>
              </w:rPr>
              <w:t>S115C059</w:t>
            </w:r>
          </w:p>
        </w:tc>
        <w:tc>
          <w:tcPr>
            <w:tcW w:w="1529" w:type="pct"/>
            <w:vAlign w:val="center"/>
          </w:tcPr>
          <w:p>
            <w:pPr>
              <w:rPr>
                <w:rFonts w:eastAsia="仿宋_GB2312"/>
                <w:szCs w:val="21"/>
              </w:rPr>
            </w:pPr>
            <w:r>
              <w:rPr>
                <w:rFonts w:hint="eastAsia" w:eastAsia="仿宋_GB2312"/>
                <w:szCs w:val="21"/>
              </w:rPr>
              <w:t>知识产权许可专题研究</w:t>
            </w:r>
          </w:p>
        </w:tc>
        <w:tc>
          <w:tcPr>
            <w:tcW w:w="292" w:type="pct"/>
            <w:vAlign w:val="center"/>
          </w:tcPr>
          <w:p>
            <w:pPr>
              <w:jc w:val="center"/>
              <w:rPr>
                <w:rFonts w:eastAsia="仿宋_GB2312"/>
                <w:szCs w:val="21"/>
              </w:rPr>
            </w:pPr>
            <w:r>
              <w:rPr>
                <w:rFonts w:eastAsia="仿宋_GB2312"/>
                <w:szCs w:val="21"/>
              </w:rPr>
              <w:t>2</w:t>
            </w:r>
          </w:p>
        </w:tc>
        <w:tc>
          <w:tcPr>
            <w:tcW w:w="433" w:type="pct"/>
            <w:vAlign w:val="center"/>
          </w:tcPr>
          <w:p>
            <w:pPr>
              <w:jc w:val="center"/>
              <w:rPr>
                <w:rFonts w:eastAsia="仿宋_GB2312"/>
                <w:szCs w:val="21"/>
              </w:rPr>
            </w:pPr>
            <w:r>
              <w:rPr>
                <w:rFonts w:hint="eastAsia" w:eastAsia="仿宋_GB2312"/>
                <w:szCs w:val="21"/>
              </w:rPr>
              <w:t>春</w:t>
            </w:r>
          </w:p>
        </w:tc>
        <w:tc>
          <w:tcPr>
            <w:tcW w:w="648" w:type="pct"/>
            <w:vAlign w:val="center"/>
          </w:tcPr>
          <w:p>
            <w:pPr>
              <w:jc w:val="center"/>
              <w:rPr>
                <w:rFonts w:eastAsia="仿宋_GB2312"/>
                <w:szCs w:val="21"/>
              </w:rPr>
            </w:pPr>
            <w:r>
              <w:rPr>
                <w:rFonts w:hint="eastAsia" w:eastAsia="仿宋_GB2312"/>
                <w:szCs w:val="21"/>
              </w:rPr>
              <w:t>考试</w:t>
            </w:r>
          </w:p>
        </w:tc>
        <w:tc>
          <w:tcPr>
            <w:tcW w:w="776" w:type="pct"/>
            <w:vMerge w:val="continue"/>
            <w:vAlign w:val="center"/>
          </w:tcPr>
          <w:p>
            <w:pPr>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32" w:type="pct"/>
            <w:vMerge w:val="continue"/>
            <w:vAlign w:val="center"/>
          </w:tcPr>
          <w:p>
            <w:pPr>
              <w:jc w:val="center"/>
              <w:rPr>
                <w:rFonts w:eastAsia="仿宋_GB2312"/>
                <w:szCs w:val="21"/>
              </w:rPr>
            </w:pPr>
          </w:p>
        </w:tc>
        <w:tc>
          <w:tcPr>
            <w:tcW w:w="467" w:type="pct"/>
            <w:vMerge w:val="continue"/>
            <w:vAlign w:val="center"/>
          </w:tcPr>
          <w:p>
            <w:pPr>
              <w:jc w:val="center"/>
              <w:rPr>
                <w:rFonts w:eastAsia="仿宋_GB2312"/>
                <w:szCs w:val="21"/>
              </w:rPr>
            </w:pPr>
          </w:p>
        </w:tc>
        <w:tc>
          <w:tcPr>
            <w:tcW w:w="623" w:type="pct"/>
            <w:vAlign w:val="center"/>
          </w:tcPr>
          <w:p>
            <w:pPr>
              <w:jc w:val="center"/>
              <w:rPr>
                <w:rFonts w:eastAsia="仿宋_GB2312"/>
                <w:szCs w:val="21"/>
              </w:rPr>
            </w:pPr>
            <w:r>
              <w:rPr>
                <w:rFonts w:eastAsia="仿宋_GB2312"/>
                <w:szCs w:val="21"/>
              </w:rPr>
              <w:t>S119C024</w:t>
            </w:r>
          </w:p>
        </w:tc>
        <w:tc>
          <w:tcPr>
            <w:tcW w:w="1529" w:type="pct"/>
            <w:vAlign w:val="center"/>
          </w:tcPr>
          <w:p>
            <w:pPr>
              <w:rPr>
                <w:rFonts w:eastAsia="仿宋_GB2312"/>
                <w:szCs w:val="21"/>
              </w:rPr>
            </w:pPr>
            <w:r>
              <w:rPr>
                <w:rFonts w:hint="eastAsia" w:eastAsia="仿宋_GB2312"/>
                <w:szCs w:val="21"/>
              </w:rPr>
              <w:t>知识产权公共管理</w:t>
            </w:r>
          </w:p>
        </w:tc>
        <w:tc>
          <w:tcPr>
            <w:tcW w:w="292" w:type="pct"/>
            <w:vAlign w:val="center"/>
          </w:tcPr>
          <w:p>
            <w:pPr>
              <w:jc w:val="center"/>
              <w:rPr>
                <w:rFonts w:eastAsia="仿宋_GB2312"/>
                <w:szCs w:val="21"/>
              </w:rPr>
            </w:pPr>
            <w:r>
              <w:rPr>
                <w:rFonts w:eastAsia="仿宋_GB2312"/>
                <w:szCs w:val="21"/>
              </w:rPr>
              <w:t>2</w:t>
            </w:r>
          </w:p>
        </w:tc>
        <w:tc>
          <w:tcPr>
            <w:tcW w:w="433" w:type="pct"/>
            <w:vAlign w:val="center"/>
          </w:tcPr>
          <w:p>
            <w:pPr>
              <w:jc w:val="center"/>
              <w:rPr>
                <w:rFonts w:eastAsia="仿宋_GB2312"/>
                <w:szCs w:val="21"/>
              </w:rPr>
            </w:pPr>
            <w:r>
              <w:rPr>
                <w:rFonts w:hint="eastAsia" w:eastAsia="仿宋_GB2312"/>
                <w:szCs w:val="21"/>
              </w:rPr>
              <w:t>秋</w:t>
            </w:r>
          </w:p>
        </w:tc>
        <w:tc>
          <w:tcPr>
            <w:tcW w:w="648" w:type="pct"/>
            <w:vAlign w:val="center"/>
          </w:tcPr>
          <w:p>
            <w:pPr>
              <w:jc w:val="center"/>
              <w:rPr>
                <w:rFonts w:eastAsia="仿宋_GB2312"/>
                <w:szCs w:val="21"/>
              </w:rPr>
            </w:pPr>
            <w:r>
              <w:rPr>
                <w:rFonts w:hint="eastAsia" w:eastAsia="仿宋_GB2312"/>
                <w:szCs w:val="21"/>
              </w:rPr>
              <w:t>考查</w:t>
            </w:r>
          </w:p>
        </w:tc>
        <w:tc>
          <w:tcPr>
            <w:tcW w:w="776" w:type="pct"/>
            <w:vMerge w:val="continue"/>
            <w:vAlign w:val="center"/>
          </w:tcPr>
          <w:p>
            <w:pPr>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32" w:type="pct"/>
            <w:vMerge w:val="continue"/>
            <w:vAlign w:val="center"/>
          </w:tcPr>
          <w:p>
            <w:pPr>
              <w:jc w:val="center"/>
              <w:rPr>
                <w:rFonts w:eastAsia="仿宋_GB2312"/>
                <w:szCs w:val="21"/>
              </w:rPr>
            </w:pPr>
          </w:p>
        </w:tc>
        <w:tc>
          <w:tcPr>
            <w:tcW w:w="467" w:type="pct"/>
            <w:vMerge w:val="continue"/>
            <w:vAlign w:val="center"/>
          </w:tcPr>
          <w:p>
            <w:pPr>
              <w:jc w:val="center"/>
              <w:rPr>
                <w:rFonts w:eastAsia="仿宋_GB2312"/>
                <w:szCs w:val="21"/>
              </w:rPr>
            </w:pPr>
          </w:p>
        </w:tc>
        <w:tc>
          <w:tcPr>
            <w:tcW w:w="623" w:type="pct"/>
            <w:vAlign w:val="center"/>
          </w:tcPr>
          <w:p>
            <w:pPr>
              <w:jc w:val="center"/>
              <w:rPr>
                <w:rFonts w:eastAsia="仿宋_GB2312"/>
                <w:szCs w:val="21"/>
              </w:rPr>
            </w:pPr>
            <w:r>
              <w:rPr>
                <w:rFonts w:eastAsia="仿宋_GB2312"/>
                <w:szCs w:val="21"/>
              </w:rPr>
              <w:t>S115C038</w:t>
            </w:r>
          </w:p>
        </w:tc>
        <w:tc>
          <w:tcPr>
            <w:tcW w:w="1529" w:type="pct"/>
            <w:vAlign w:val="center"/>
          </w:tcPr>
          <w:p>
            <w:pPr>
              <w:rPr>
                <w:rFonts w:eastAsia="仿宋_GB2312"/>
                <w:szCs w:val="21"/>
              </w:rPr>
            </w:pPr>
            <w:r>
              <w:rPr>
                <w:rFonts w:hint="eastAsia" w:eastAsia="仿宋_GB2312"/>
                <w:szCs w:val="21"/>
              </w:rPr>
              <w:t>知识产权国际保护研究</w:t>
            </w:r>
          </w:p>
        </w:tc>
        <w:tc>
          <w:tcPr>
            <w:tcW w:w="292" w:type="pct"/>
            <w:vAlign w:val="center"/>
          </w:tcPr>
          <w:p>
            <w:pPr>
              <w:jc w:val="center"/>
              <w:rPr>
                <w:rFonts w:eastAsia="仿宋_GB2312"/>
                <w:szCs w:val="21"/>
              </w:rPr>
            </w:pPr>
            <w:r>
              <w:rPr>
                <w:rFonts w:eastAsia="仿宋_GB2312"/>
                <w:szCs w:val="21"/>
              </w:rPr>
              <w:t>2</w:t>
            </w:r>
          </w:p>
        </w:tc>
        <w:tc>
          <w:tcPr>
            <w:tcW w:w="433" w:type="pct"/>
            <w:vAlign w:val="center"/>
          </w:tcPr>
          <w:p>
            <w:pPr>
              <w:jc w:val="center"/>
              <w:rPr>
                <w:rFonts w:eastAsia="仿宋_GB2312"/>
                <w:szCs w:val="21"/>
              </w:rPr>
            </w:pPr>
            <w:r>
              <w:rPr>
                <w:rFonts w:hint="eastAsia" w:eastAsia="仿宋_GB2312"/>
                <w:szCs w:val="21"/>
              </w:rPr>
              <w:t>秋</w:t>
            </w:r>
          </w:p>
        </w:tc>
        <w:tc>
          <w:tcPr>
            <w:tcW w:w="648" w:type="pct"/>
            <w:vAlign w:val="center"/>
          </w:tcPr>
          <w:p>
            <w:pPr>
              <w:jc w:val="center"/>
              <w:rPr>
                <w:rFonts w:eastAsia="仿宋_GB2312"/>
                <w:szCs w:val="21"/>
              </w:rPr>
            </w:pPr>
            <w:r>
              <w:rPr>
                <w:rFonts w:hint="eastAsia" w:eastAsia="仿宋_GB2312"/>
                <w:szCs w:val="21"/>
              </w:rPr>
              <w:t>考查</w:t>
            </w:r>
          </w:p>
        </w:tc>
        <w:tc>
          <w:tcPr>
            <w:tcW w:w="776" w:type="pct"/>
            <w:vMerge w:val="continue"/>
            <w:vAlign w:val="center"/>
          </w:tcPr>
          <w:p>
            <w:pPr>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32" w:type="pct"/>
            <w:vMerge w:val="continue"/>
            <w:vAlign w:val="center"/>
          </w:tcPr>
          <w:p>
            <w:pPr>
              <w:jc w:val="center"/>
              <w:rPr>
                <w:rFonts w:eastAsia="仿宋_GB2312"/>
                <w:szCs w:val="21"/>
              </w:rPr>
            </w:pPr>
          </w:p>
        </w:tc>
        <w:tc>
          <w:tcPr>
            <w:tcW w:w="467" w:type="pct"/>
            <w:vMerge w:val="restart"/>
            <w:vAlign w:val="center"/>
          </w:tcPr>
          <w:p>
            <w:pPr>
              <w:jc w:val="center"/>
              <w:rPr>
                <w:rFonts w:eastAsia="仿宋_GB2312"/>
                <w:szCs w:val="21"/>
              </w:rPr>
            </w:pPr>
            <w:r>
              <w:rPr>
                <w:rFonts w:hint="eastAsia" w:eastAsia="仿宋_GB2312"/>
                <w:szCs w:val="21"/>
              </w:rPr>
              <w:t>教育与科技管理</w:t>
            </w:r>
          </w:p>
        </w:tc>
        <w:tc>
          <w:tcPr>
            <w:tcW w:w="623" w:type="pct"/>
            <w:vAlign w:val="center"/>
          </w:tcPr>
          <w:p>
            <w:pPr>
              <w:jc w:val="center"/>
              <w:rPr>
                <w:rFonts w:eastAsia="仿宋_GB2312"/>
                <w:szCs w:val="21"/>
              </w:rPr>
            </w:pPr>
            <w:r>
              <w:rPr>
                <w:rFonts w:eastAsia="仿宋_GB2312"/>
                <w:szCs w:val="21"/>
              </w:rPr>
              <w:t>S115C103</w:t>
            </w:r>
          </w:p>
        </w:tc>
        <w:tc>
          <w:tcPr>
            <w:tcW w:w="1529" w:type="pct"/>
            <w:vAlign w:val="center"/>
          </w:tcPr>
          <w:p>
            <w:pPr>
              <w:rPr>
                <w:rFonts w:eastAsia="仿宋_GB2312"/>
                <w:szCs w:val="21"/>
              </w:rPr>
            </w:pPr>
            <w:r>
              <w:rPr>
                <w:rFonts w:hint="eastAsia" w:eastAsia="仿宋_GB2312"/>
                <w:szCs w:val="21"/>
              </w:rPr>
              <w:t>科技成果转化专题研究</w:t>
            </w:r>
          </w:p>
        </w:tc>
        <w:tc>
          <w:tcPr>
            <w:tcW w:w="292" w:type="pct"/>
            <w:vAlign w:val="center"/>
          </w:tcPr>
          <w:p>
            <w:pPr>
              <w:jc w:val="center"/>
              <w:rPr>
                <w:rFonts w:eastAsia="仿宋_GB2312"/>
                <w:szCs w:val="21"/>
              </w:rPr>
            </w:pPr>
            <w:r>
              <w:rPr>
                <w:rFonts w:eastAsia="仿宋_GB2312"/>
                <w:szCs w:val="21"/>
              </w:rPr>
              <w:t>2</w:t>
            </w:r>
          </w:p>
        </w:tc>
        <w:tc>
          <w:tcPr>
            <w:tcW w:w="433" w:type="pct"/>
            <w:vAlign w:val="center"/>
          </w:tcPr>
          <w:p>
            <w:pPr>
              <w:jc w:val="center"/>
              <w:rPr>
                <w:rFonts w:eastAsia="仿宋_GB2312"/>
                <w:szCs w:val="21"/>
              </w:rPr>
            </w:pPr>
            <w:r>
              <w:rPr>
                <w:rFonts w:hint="eastAsia" w:eastAsia="仿宋_GB2312"/>
                <w:szCs w:val="21"/>
              </w:rPr>
              <w:t>春</w:t>
            </w:r>
          </w:p>
        </w:tc>
        <w:tc>
          <w:tcPr>
            <w:tcW w:w="648" w:type="pct"/>
            <w:vAlign w:val="center"/>
          </w:tcPr>
          <w:p>
            <w:pPr>
              <w:jc w:val="center"/>
              <w:rPr>
                <w:rFonts w:eastAsia="仿宋_GB2312"/>
                <w:szCs w:val="21"/>
              </w:rPr>
            </w:pPr>
            <w:r>
              <w:rPr>
                <w:rFonts w:hint="eastAsia" w:eastAsia="仿宋_GB2312"/>
                <w:szCs w:val="21"/>
              </w:rPr>
              <w:t>考试</w:t>
            </w:r>
          </w:p>
        </w:tc>
        <w:tc>
          <w:tcPr>
            <w:tcW w:w="776" w:type="pct"/>
            <w:vMerge w:val="continue"/>
            <w:vAlign w:val="center"/>
          </w:tcPr>
          <w:p>
            <w:pPr>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32" w:type="pct"/>
            <w:vMerge w:val="continue"/>
            <w:vAlign w:val="center"/>
          </w:tcPr>
          <w:p>
            <w:pPr>
              <w:jc w:val="center"/>
              <w:rPr>
                <w:rFonts w:eastAsia="仿宋_GB2312"/>
                <w:szCs w:val="21"/>
              </w:rPr>
            </w:pPr>
          </w:p>
        </w:tc>
        <w:tc>
          <w:tcPr>
            <w:tcW w:w="467" w:type="pct"/>
            <w:vMerge w:val="continue"/>
            <w:vAlign w:val="center"/>
          </w:tcPr>
          <w:p>
            <w:pPr>
              <w:jc w:val="center"/>
              <w:rPr>
                <w:rFonts w:eastAsia="仿宋_GB2312"/>
                <w:szCs w:val="21"/>
              </w:rPr>
            </w:pPr>
          </w:p>
        </w:tc>
        <w:tc>
          <w:tcPr>
            <w:tcW w:w="623" w:type="pct"/>
            <w:vAlign w:val="center"/>
          </w:tcPr>
          <w:p>
            <w:pPr>
              <w:jc w:val="center"/>
              <w:rPr>
                <w:rFonts w:eastAsia="仿宋_GB2312"/>
                <w:szCs w:val="21"/>
              </w:rPr>
            </w:pPr>
            <w:r>
              <w:rPr>
                <w:rFonts w:eastAsia="仿宋_GB2312"/>
                <w:szCs w:val="21"/>
              </w:rPr>
              <w:t>S115C045</w:t>
            </w:r>
          </w:p>
        </w:tc>
        <w:tc>
          <w:tcPr>
            <w:tcW w:w="1529" w:type="pct"/>
            <w:vAlign w:val="center"/>
          </w:tcPr>
          <w:p>
            <w:pPr>
              <w:rPr>
                <w:rFonts w:eastAsia="仿宋_GB2312"/>
                <w:szCs w:val="21"/>
              </w:rPr>
            </w:pPr>
            <w:r>
              <w:rPr>
                <w:rFonts w:hint="eastAsia" w:eastAsia="仿宋_GB2312"/>
                <w:szCs w:val="21"/>
              </w:rPr>
              <w:t>高等学校行政管理研究</w:t>
            </w:r>
          </w:p>
        </w:tc>
        <w:tc>
          <w:tcPr>
            <w:tcW w:w="292" w:type="pct"/>
            <w:vAlign w:val="center"/>
          </w:tcPr>
          <w:p>
            <w:pPr>
              <w:jc w:val="center"/>
              <w:rPr>
                <w:rFonts w:eastAsia="仿宋_GB2312"/>
                <w:szCs w:val="21"/>
              </w:rPr>
            </w:pPr>
            <w:r>
              <w:rPr>
                <w:rFonts w:eastAsia="仿宋_GB2312"/>
                <w:szCs w:val="21"/>
              </w:rPr>
              <w:t>2</w:t>
            </w:r>
          </w:p>
        </w:tc>
        <w:tc>
          <w:tcPr>
            <w:tcW w:w="433" w:type="pct"/>
            <w:vAlign w:val="center"/>
          </w:tcPr>
          <w:p>
            <w:pPr>
              <w:jc w:val="center"/>
              <w:rPr>
                <w:rFonts w:eastAsia="仿宋_GB2312"/>
                <w:szCs w:val="21"/>
              </w:rPr>
            </w:pPr>
            <w:r>
              <w:rPr>
                <w:rFonts w:hint="eastAsia" w:eastAsia="仿宋_GB2312"/>
                <w:szCs w:val="21"/>
              </w:rPr>
              <w:t>春</w:t>
            </w:r>
          </w:p>
        </w:tc>
        <w:tc>
          <w:tcPr>
            <w:tcW w:w="648" w:type="pct"/>
            <w:vAlign w:val="center"/>
          </w:tcPr>
          <w:p>
            <w:pPr>
              <w:jc w:val="center"/>
              <w:rPr>
                <w:rFonts w:eastAsia="仿宋_GB2312"/>
                <w:szCs w:val="21"/>
              </w:rPr>
            </w:pPr>
            <w:r>
              <w:rPr>
                <w:rFonts w:hint="eastAsia" w:eastAsia="仿宋_GB2312"/>
                <w:szCs w:val="21"/>
              </w:rPr>
              <w:t>考试</w:t>
            </w:r>
          </w:p>
        </w:tc>
        <w:tc>
          <w:tcPr>
            <w:tcW w:w="776" w:type="pct"/>
            <w:vMerge w:val="continue"/>
            <w:vAlign w:val="center"/>
          </w:tcPr>
          <w:p>
            <w:pPr>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32" w:type="pct"/>
            <w:vMerge w:val="continue"/>
            <w:vAlign w:val="center"/>
          </w:tcPr>
          <w:p>
            <w:pPr>
              <w:jc w:val="center"/>
              <w:rPr>
                <w:rFonts w:eastAsia="仿宋_GB2312"/>
                <w:szCs w:val="21"/>
              </w:rPr>
            </w:pPr>
          </w:p>
        </w:tc>
        <w:tc>
          <w:tcPr>
            <w:tcW w:w="467" w:type="pct"/>
            <w:vMerge w:val="continue"/>
            <w:vAlign w:val="center"/>
          </w:tcPr>
          <w:p>
            <w:pPr>
              <w:jc w:val="center"/>
              <w:rPr>
                <w:rFonts w:eastAsia="仿宋_GB2312"/>
                <w:szCs w:val="21"/>
              </w:rPr>
            </w:pPr>
          </w:p>
        </w:tc>
        <w:tc>
          <w:tcPr>
            <w:tcW w:w="623" w:type="pct"/>
            <w:vAlign w:val="center"/>
          </w:tcPr>
          <w:p>
            <w:pPr>
              <w:jc w:val="center"/>
              <w:rPr>
                <w:rFonts w:eastAsia="仿宋_GB2312"/>
                <w:szCs w:val="21"/>
              </w:rPr>
            </w:pPr>
            <w:r>
              <w:rPr>
                <w:rFonts w:eastAsia="仿宋_GB2312"/>
                <w:szCs w:val="21"/>
              </w:rPr>
              <w:t>S115C104</w:t>
            </w:r>
          </w:p>
        </w:tc>
        <w:tc>
          <w:tcPr>
            <w:tcW w:w="1529" w:type="pct"/>
            <w:vAlign w:val="center"/>
          </w:tcPr>
          <w:p>
            <w:pPr>
              <w:rPr>
                <w:rFonts w:eastAsia="仿宋_GB2312"/>
                <w:szCs w:val="21"/>
              </w:rPr>
            </w:pPr>
            <w:r>
              <w:rPr>
                <w:rFonts w:hint="eastAsia" w:eastAsia="仿宋_GB2312"/>
                <w:szCs w:val="21"/>
              </w:rPr>
              <w:t>科技创新管理专题研究</w:t>
            </w:r>
          </w:p>
        </w:tc>
        <w:tc>
          <w:tcPr>
            <w:tcW w:w="292" w:type="pct"/>
            <w:vAlign w:val="center"/>
          </w:tcPr>
          <w:p>
            <w:pPr>
              <w:jc w:val="center"/>
              <w:rPr>
                <w:rFonts w:eastAsia="仿宋_GB2312"/>
                <w:szCs w:val="21"/>
              </w:rPr>
            </w:pPr>
            <w:r>
              <w:rPr>
                <w:rFonts w:eastAsia="仿宋_GB2312"/>
                <w:szCs w:val="21"/>
              </w:rPr>
              <w:t>2</w:t>
            </w:r>
          </w:p>
        </w:tc>
        <w:tc>
          <w:tcPr>
            <w:tcW w:w="433" w:type="pct"/>
            <w:vAlign w:val="center"/>
          </w:tcPr>
          <w:p>
            <w:pPr>
              <w:jc w:val="center"/>
              <w:rPr>
                <w:rFonts w:eastAsia="仿宋_GB2312"/>
                <w:szCs w:val="21"/>
              </w:rPr>
            </w:pPr>
            <w:r>
              <w:rPr>
                <w:rFonts w:hint="eastAsia" w:eastAsia="仿宋_GB2312"/>
                <w:szCs w:val="21"/>
              </w:rPr>
              <w:t>春</w:t>
            </w:r>
          </w:p>
        </w:tc>
        <w:tc>
          <w:tcPr>
            <w:tcW w:w="648" w:type="pct"/>
            <w:vAlign w:val="center"/>
          </w:tcPr>
          <w:p>
            <w:pPr>
              <w:jc w:val="center"/>
              <w:rPr>
                <w:rFonts w:eastAsia="仿宋_GB2312"/>
                <w:szCs w:val="21"/>
              </w:rPr>
            </w:pPr>
            <w:r>
              <w:rPr>
                <w:rFonts w:hint="eastAsia" w:eastAsia="仿宋_GB2312"/>
                <w:szCs w:val="21"/>
              </w:rPr>
              <w:t>考试</w:t>
            </w:r>
          </w:p>
        </w:tc>
        <w:tc>
          <w:tcPr>
            <w:tcW w:w="776" w:type="pct"/>
            <w:vMerge w:val="continue"/>
            <w:vAlign w:val="center"/>
          </w:tcPr>
          <w:p>
            <w:pPr>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32" w:type="pct"/>
            <w:vMerge w:val="continue"/>
            <w:vAlign w:val="center"/>
          </w:tcPr>
          <w:p>
            <w:pPr>
              <w:jc w:val="center"/>
              <w:rPr>
                <w:rFonts w:eastAsia="仿宋_GB2312"/>
                <w:szCs w:val="21"/>
              </w:rPr>
            </w:pPr>
          </w:p>
        </w:tc>
        <w:tc>
          <w:tcPr>
            <w:tcW w:w="467" w:type="pct"/>
            <w:vMerge w:val="continue"/>
            <w:vAlign w:val="center"/>
          </w:tcPr>
          <w:p>
            <w:pPr>
              <w:jc w:val="center"/>
              <w:rPr>
                <w:rFonts w:eastAsia="仿宋_GB2312"/>
                <w:szCs w:val="21"/>
              </w:rPr>
            </w:pPr>
          </w:p>
        </w:tc>
        <w:tc>
          <w:tcPr>
            <w:tcW w:w="623" w:type="pct"/>
            <w:vAlign w:val="center"/>
          </w:tcPr>
          <w:p>
            <w:pPr>
              <w:jc w:val="center"/>
              <w:rPr>
                <w:rFonts w:eastAsia="仿宋_GB2312"/>
                <w:szCs w:val="21"/>
              </w:rPr>
            </w:pPr>
            <w:r>
              <w:rPr>
                <w:rFonts w:eastAsia="仿宋_GB2312"/>
                <w:szCs w:val="21"/>
              </w:rPr>
              <w:t>S115C024</w:t>
            </w:r>
          </w:p>
        </w:tc>
        <w:tc>
          <w:tcPr>
            <w:tcW w:w="1529" w:type="pct"/>
            <w:vAlign w:val="center"/>
          </w:tcPr>
          <w:p>
            <w:pPr>
              <w:rPr>
                <w:rFonts w:eastAsia="仿宋_GB2312"/>
                <w:szCs w:val="21"/>
              </w:rPr>
            </w:pPr>
            <w:r>
              <w:rPr>
                <w:rFonts w:hint="eastAsia" w:eastAsia="仿宋_GB2312"/>
                <w:szCs w:val="21"/>
              </w:rPr>
              <w:t>高等教育管理专题</w:t>
            </w:r>
          </w:p>
        </w:tc>
        <w:tc>
          <w:tcPr>
            <w:tcW w:w="292" w:type="pct"/>
            <w:vAlign w:val="center"/>
          </w:tcPr>
          <w:p>
            <w:pPr>
              <w:jc w:val="center"/>
              <w:rPr>
                <w:rFonts w:eastAsia="仿宋_GB2312"/>
                <w:szCs w:val="21"/>
              </w:rPr>
            </w:pPr>
            <w:r>
              <w:rPr>
                <w:rFonts w:eastAsia="仿宋_GB2312"/>
                <w:szCs w:val="21"/>
              </w:rPr>
              <w:t>2</w:t>
            </w:r>
          </w:p>
        </w:tc>
        <w:tc>
          <w:tcPr>
            <w:tcW w:w="433" w:type="pct"/>
            <w:vAlign w:val="center"/>
          </w:tcPr>
          <w:p>
            <w:pPr>
              <w:jc w:val="center"/>
              <w:rPr>
                <w:rFonts w:eastAsia="仿宋_GB2312"/>
                <w:szCs w:val="21"/>
              </w:rPr>
            </w:pPr>
            <w:r>
              <w:rPr>
                <w:rFonts w:hint="eastAsia" w:eastAsia="仿宋_GB2312"/>
                <w:szCs w:val="21"/>
              </w:rPr>
              <w:t>春</w:t>
            </w:r>
          </w:p>
        </w:tc>
        <w:tc>
          <w:tcPr>
            <w:tcW w:w="648" w:type="pct"/>
            <w:vAlign w:val="center"/>
          </w:tcPr>
          <w:p>
            <w:pPr>
              <w:jc w:val="center"/>
              <w:rPr>
                <w:rFonts w:eastAsia="仿宋_GB2312"/>
                <w:szCs w:val="21"/>
              </w:rPr>
            </w:pPr>
            <w:r>
              <w:rPr>
                <w:rFonts w:hint="eastAsia" w:eastAsia="仿宋_GB2312"/>
                <w:szCs w:val="21"/>
              </w:rPr>
              <w:t>考试</w:t>
            </w:r>
          </w:p>
        </w:tc>
        <w:tc>
          <w:tcPr>
            <w:tcW w:w="776" w:type="pct"/>
            <w:vMerge w:val="continue"/>
            <w:vAlign w:val="center"/>
          </w:tcPr>
          <w:p>
            <w:pPr>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32" w:type="pct"/>
            <w:vMerge w:val="restart"/>
            <w:vAlign w:val="center"/>
          </w:tcPr>
          <w:p>
            <w:pPr>
              <w:jc w:val="center"/>
              <w:rPr>
                <w:rFonts w:eastAsia="仿宋_GB2312"/>
                <w:szCs w:val="21"/>
              </w:rPr>
            </w:pPr>
            <w:r>
              <w:rPr>
                <w:rFonts w:hint="eastAsia" w:eastAsia="仿宋_GB2312"/>
                <w:szCs w:val="21"/>
              </w:rPr>
              <w:t>选修模块</w:t>
            </w:r>
          </w:p>
        </w:tc>
        <w:tc>
          <w:tcPr>
            <w:tcW w:w="467" w:type="pct"/>
            <w:vMerge w:val="restart"/>
            <w:vAlign w:val="center"/>
          </w:tcPr>
          <w:p>
            <w:pPr>
              <w:jc w:val="center"/>
              <w:rPr>
                <w:rFonts w:eastAsia="仿宋_GB2312"/>
                <w:szCs w:val="21"/>
              </w:rPr>
            </w:pPr>
            <w:r>
              <w:rPr>
                <w:rFonts w:hint="eastAsia" w:eastAsia="仿宋_GB2312"/>
                <w:szCs w:val="21"/>
              </w:rPr>
              <w:t>专业</w:t>
            </w:r>
          </w:p>
          <w:p>
            <w:pPr>
              <w:jc w:val="center"/>
              <w:rPr>
                <w:rFonts w:eastAsia="仿宋_GB2312"/>
                <w:szCs w:val="21"/>
              </w:rPr>
            </w:pPr>
            <w:r>
              <w:rPr>
                <w:rFonts w:hint="eastAsia" w:eastAsia="仿宋_GB2312"/>
                <w:szCs w:val="21"/>
              </w:rPr>
              <w:t>选修</w:t>
            </w:r>
          </w:p>
        </w:tc>
        <w:tc>
          <w:tcPr>
            <w:tcW w:w="623" w:type="pct"/>
            <w:vAlign w:val="center"/>
          </w:tcPr>
          <w:p>
            <w:pPr>
              <w:jc w:val="center"/>
              <w:rPr>
                <w:rFonts w:eastAsia="仿宋_GB2312"/>
                <w:szCs w:val="21"/>
              </w:rPr>
            </w:pPr>
            <w:r>
              <w:rPr>
                <w:rFonts w:eastAsia="仿宋_GB2312"/>
                <w:szCs w:val="21"/>
              </w:rPr>
              <w:t>S115C005</w:t>
            </w:r>
          </w:p>
        </w:tc>
        <w:tc>
          <w:tcPr>
            <w:tcW w:w="1529" w:type="pct"/>
            <w:vAlign w:val="center"/>
          </w:tcPr>
          <w:p>
            <w:pPr>
              <w:rPr>
                <w:rFonts w:eastAsia="仿宋_GB2312"/>
                <w:szCs w:val="21"/>
              </w:rPr>
            </w:pPr>
            <w:r>
              <w:rPr>
                <w:rFonts w:eastAsia="仿宋_GB2312"/>
                <w:szCs w:val="21"/>
              </w:rPr>
              <w:t>MPA</w:t>
            </w:r>
            <w:r>
              <w:rPr>
                <w:rFonts w:hint="eastAsia" w:eastAsia="仿宋_GB2312"/>
                <w:szCs w:val="21"/>
              </w:rPr>
              <w:t>论文写作专题</w:t>
            </w:r>
          </w:p>
        </w:tc>
        <w:tc>
          <w:tcPr>
            <w:tcW w:w="292" w:type="pct"/>
            <w:vAlign w:val="center"/>
          </w:tcPr>
          <w:p>
            <w:pPr>
              <w:jc w:val="center"/>
              <w:rPr>
                <w:rFonts w:eastAsia="仿宋_GB2312"/>
                <w:szCs w:val="21"/>
              </w:rPr>
            </w:pPr>
            <w:r>
              <w:rPr>
                <w:rFonts w:eastAsia="仿宋_GB2312"/>
                <w:szCs w:val="21"/>
              </w:rPr>
              <w:t>2</w:t>
            </w:r>
          </w:p>
        </w:tc>
        <w:tc>
          <w:tcPr>
            <w:tcW w:w="433" w:type="pct"/>
            <w:vAlign w:val="center"/>
          </w:tcPr>
          <w:p>
            <w:pPr>
              <w:jc w:val="center"/>
              <w:rPr>
                <w:rFonts w:eastAsia="仿宋_GB2312"/>
                <w:szCs w:val="21"/>
              </w:rPr>
            </w:pPr>
            <w:r>
              <w:rPr>
                <w:rFonts w:hint="eastAsia" w:eastAsia="仿宋_GB2312"/>
                <w:szCs w:val="21"/>
              </w:rPr>
              <w:t>春</w:t>
            </w:r>
          </w:p>
        </w:tc>
        <w:tc>
          <w:tcPr>
            <w:tcW w:w="648" w:type="pct"/>
            <w:vAlign w:val="center"/>
          </w:tcPr>
          <w:p>
            <w:pPr>
              <w:jc w:val="center"/>
              <w:rPr>
                <w:rFonts w:eastAsia="仿宋_GB2312"/>
                <w:szCs w:val="21"/>
              </w:rPr>
            </w:pPr>
            <w:r>
              <w:rPr>
                <w:rFonts w:hint="eastAsia" w:eastAsia="仿宋_GB2312"/>
                <w:szCs w:val="21"/>
              </w:rPr>
              <w:t>考查</w:t>
            </w:r>
          </w:p>
        </w:tc>
        <w:tc>
          <w:tcPr>
            <w:tcW w:w="776" w:type="pct"/>
            <w:vMerge w:val="restart"/>
            <w:vAlign w:val="center"/>
          </w:tcPr>
          <w:p>
            <w:pPr>
              <w:jc w:val="center"/>
              <w:rPr>
                <w:rFonts w:eastAsia="仿宋_GB2312"/>
                <w:szCs w:val="21"/>
              </w:rPr>
            </w:pPr>
            <w:r>
              <w:rPr>
                <w:rFonts w:hint="eastAsia" w:eastAsia="仿宋_GB2312"/>
                <w:szCs w:val="21"/>
              </w:rPr>
              <w:t>至少选</w:t>
            </w:r>
            <w:r>
              <w:rPr>
                <w:rFonts w:eastAsia="仿宋_GB2312"/>
                <w:szCs w:val="21"/>
              </w:rPr>
              <w:t>10</w:t>
            </w:r>
            <w:r>
              <w:rPr>
                <w:rFonts w:hint="eastAsia" w:eastAsia="仿宋_GB2312"/>
                <w:szCs w:val="21"/>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32" w:type="pct"/>
            <w:vMerge w:val="continue"/>
            <w:vAlign w:val="center"/>
          </w:tcPr>
          <w:p>
            <w:pPr>
              <w:jc w:val="center"/>
              <w:rPr>
                <w:rFonts w:eastAsia="仿宋_GB2312"/>
                <w:szCs w:val="21"/>
              </w:rPr>
            </w:pPr>
          </w:p>
        </w:tc>
        <w:tc>
          <w:tcPr>
            <w:tcW w:w="467" w:type="pct"/>
            <w:vMerge w:val="continue"/>
            <w:vAlign w:val="center"/>
          </w:tcPr>
          <w:p>
            <w:pPr>
              <w:jc w:val="center"/>
              <w:rPr>
                <w:rFonts w:eastAsia="仿宋_GB2312"/>
                <w:szCs w:val="21"/>
              </w:rPr>
            </w:pPr>
          </w:p>
        </w:tc>
        <w:tc>
          <w:tcPr>
            <w:tcW w:w="623" w:type="pct"/>
            <w:vAlign w:val="center"/>
          </w:tcPr>
          <w:p>
            <w:pPr>
              <w:jc w:val="center"/>
              <w:rPr>
                <w:rFonts w:eastAsia="仿宋_GB2312"/>
                <w:szCs w:val="21"/>
              </w:rPr>
            </w:pPr>
            <w:r>
              <w:rPr>
                <w:rFonts w:eastAsia="仿宋_GB2312"/>
                <w:szCs w:val="21"/>
              </w:rPr>
              <w:t>S115C025</w:t>
            </w:r>
          </w:p>
        </w:tc>
        <w:tc>
          <w:tcPr>
            <w:tcW w:w="1529" w:type="pct"/>
            <w:vAlign w:val="center"/>
          </w:tcPr>
          <w:p>
            <w:pPr>
              <w:rPr>
                <w:rFonts w:eastAsia="仿宋_GB2312"/>
                <w:szCs w:val="21"/>
              </w:rPr>
            </w:pPr>
            <w:r>
              <w:rPr>
                <w:rFonts w:hint="eastAsia" w:eastAsia="仿宋_GB2312"/>
                <w:szCs w:val="21"/>
              </w:rPr>
              <w:t>电子政务</w:t>
            </w:r>
          </w:p>
        </w:tc>
        <w:tc>
          <w:tcPr>
            <w:tcW w:w="292" w:type="pct"/>
            <w:vAlign w:val="center"/>
          </w:tcPr>
          <w:p>
            <w:pPr>
              <w:jc w:val="center"/>
              <w:rPr>
                <w:rFonts w:eastAsia="仿宋_GB2312"/>
                <w:szCs w:val="21"/>
              </w:rPr>
            </w:pPr>
            <w:r>
              <w:rPr>
                <w:rFonts w:eastAsia="仿宋_GB2312"/>
                <w:szCs w:val="21"/>
              </w:rPr>
              <w:t>2</w:t>
            </w:r>
          </w:p>
        </w:tc>
        <w:tc>
          <w:tcPr>
            <w:tcW w:w="433" w:type="pct"/>
            <w:vAlign w:val="center"/>
          </w:tcPr>
          <w:p>
            <w:pPr>
              <w:jc w:val="center"/>
              <w:rPr>
                <w:rFonts w:eastAsia="仿宋_GB2312"/>
                <w:szCs w:val="21"/>
              </w:rPr>
            </w:pPr>
            <w:r>
              <w:rPr>
                <w:rFonts w:hint="eastAsia" w:eastAsia="仿宋_GB2312"/>
                <w:szCs w:val="21"/>
              </w:rPr>
              <w:t>秋</w:t>
            </w:r>
          </w:p>
        </w:tc>
        <w:tc>
          <w:tcPr>
            <w:tcW w:w="648" w:type="pct"/>
            <w:vAlign w:val="center"/>
          </w:tcPr>
          <w:p>
            <w:pPr>
              <w:jc w:val="center"/>
              <w:rPr>
                <w:rFonts w:eastAsia="仿宋_GB2312"/>
                <w:szCs w:val="21"/>
              </w:rPr>
            </w:pPr>
            <w:r>
              <w:rPr>
                <w:rFonts w:hint="eastAsia" w:eastAsia="仿宋_GB2312"/>
                <w:szCs w:val="21"/>
              </w:rPr>
              <w:t>考试</w:t>
            </w:r>
          </w:p>
        </w:tc>
        <w:tc>
          <w:tcPr>
            <w:tcW w:w="776" w:type="pct"/>
            <w:vMerge w:val="continue"/>
            <w:vAlign w:val="center"/>
          </w:tcPr>
          <w:p>
            <w:pPr>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32" w:type="pct"/>
            <w:vMerge w:val="continue"/>
            <w:vAlign w:val="center"/>
          </w:tcPr>
          <w:p>
            <w:pPr>
              <w:jc w:val="center"/>
              <w:rPr>
                <w:rFonts w:eastAsia="仿宋_GB2312"/>
                <w:szCs w:val="21"/>
              </w:rPr>
            </w:pPr>
          </w:p>
        </w:tc>
        <w:tc>
          <w:tcPr>
            <w:tcW w:w="467" w:type="pct"/>
            <w:vMerge w:val="continue"/>
            <w:vAlign w:val="center"/>
          </w:tcPr>
          <w:p>
            <w:pPr>
              <w:jc w:val="center"/>
              <w:rPr>
                <w:rFonts w:eastAsia="仿宋_GB2312"/>
                <w:szCs w:val="21"/>
              </w:rPr>
            </w:pPr>
          </w:p>
        </w:tc>
        <w:tc>
          <w:tcPr>
            <w:tcW w:w="623" w:type="pct"/>
            <w:vAlign w:val="center"/>
          </w:tcPr>
          <w:p>
            <w:pPr>
              <w:jc w:val="center"/>
              <w:rPr>
                <w:rFonts w:eastAsia="仿宋_GB2312"/>
                <w:szCs w:val="21"/>
              </w:rPr>
            </w:pPr>
            <w:r>
              <w:rPr>
                <w:rFonts w:eastAsia="仿宋_GB2312"/>
                <w:szCs w:val="21"/>
              </w:rPr>
              <w:t>S115C053</w:t>
            </w:r>
          </w:p>
        </w:tc>
        <w:tc>
          <w:tcPr>
            <w:tcW w:w="1529" w:type="pct"/>
            <w:vAlign w:val="center"/>
          </w:tcPr>
          <w:p>
            <w:pPr>
              <w:rPr>
                <w:rFonts w:eastAsia="仿宋_GB2312"/>
                <w:szCs w:val="21"/>
              </w:rPr>
            </w:pPr>
            <w:r>
              <w:rPr>
                <w:rFonts w:hint="eastAsia" w:eastAsia="仿宋_GB2312"/>
                <w:szCs w:val="21"/>
              </w:rPr>
              <w:t>公共部门人力资源管理</w:t>
            </w:r>
          </w:p>
        </w:tc>
        <w:tc>
          <w:tcPr>
            <w:tcW w:w="292" w:type="pct"/>
            <w:vAlign w:val="center"/>
          </w:tcPr>
          <w:p>
            <w:pPr>
              <w:jc w:val="center"/>
              <w:rPr>
                <w:rFonts w:eastAsia="仿宋_GB2312"/>
                <w:szCs w:val="21"/>
              </w:rPr>
            </w:pPr>
            <w:r>
              <w:rPr>
                <w:rFonts w:eastAsia="仿宋_GB2312"/>
                <w:szCs w:val="21"/>
              </w:rPr>
              <w:t>2</w:t>
            </w:r>
          </w:p>
        </w:tc>
        <w:tc>
          <w:tcPr>
            <w:tcW w:w="433" w:type="pct"/>
            <w:vAlign w:val="center"/>
          </w:tcPr>
          <w:p>
            <w:pPr>
              <w:jc w:val="center"/>
              <w:rPr>
                <w:rFonts w:eastAsia="仿宋_GB2312"/>
                <w:szCs w:val="21"/>
              </w:rPr>
            </w:pPr>
            <w:r>
              <w:rPr>
                <w:rFonts w:hint="eastAsia" w:eastAsia="仿宋_GB2312"/>
                <w:szCs w:val="21"/>
              </w:rPr>
              <w:t>春</w:t>
            </w:r>
          </w:p>
        </w:tc>
        <w:tc>
          <w:tcPr>
            <w:tcW w:w="648" w:type="pct"/>
            <w:vAlign w:val="center"/>
          </w:tcPr>
          <w:p>
            <w:pPr>
              <w:jc w:val="center"/>
              <w:rPr>
                <w:rFonts w:eastAsia="仿宋_GB2312"/>
                <w:szCs w:val="21"/>
              </w:rPr>
            </w:pPr>
            <w:r>
              <w:rPr>
                <w:rFonts w:hint="eastAsia" w:eastAsia="仿宋_GB2312"/>
                <w:szCs w:val="21"/>
              </w:rPr>
              <w:t>考查</w:t>
            </w:r>
          </w:p>
        </w:tc>
        <w:tc>
          <w:tcPr>
            <w:tcW w:w="776" w:type="pct"/>
            <w:vMerge w:val="continue"/>
            <w:vAlign w:val="center"/>
          </w:tcPr>
          <w:p>
            <w:pPr>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32" w:type="pct"/>
            <w:vMerge w:val="continue"/>
            <w:vAlign w:val="center"/>
          </w:tcPr>
          <w:p>
            <w:pPr>
              <w:jc w:val="center"/>
              <w:rPr>
                <w:rFonts w:eastAsia="仿宋_GB2312"/>
                <w:szCs w:val="21"/>
              </w:rPr>
            </w:pPr>
          </w:p>
        </w:tc>
        <w:tc>
          <w:tcPr>
            <w:tcW w:w="467" w:type="pct"/>
            <w:vMerge w:val="continue"/>
            <w:vAlign w:val="center"/>
          </w:tcPr>
          <w:p>
            <w:pPr>
              <w:jc w:val="center"/>
              <w:rPr>
                <w:rFonts w:eastAsia="仿宋_GB2312"/>
                <w:szCs w:val="21"/>
              </w:rPr>
            </w:pPr>
          </w:p>
        </w:tc>
        <w:tc>
          <w:tcPr>
            <w:tcW w:w="623" w:type="pct"/>
            <w:vAlign w:val="center"/>
          </w:tcPr>
          <w:p>
            <w:pPr>
              <w:jc w:val="center"/>
              <w:rPr>
                <w:rFonts w:eastAsia="仿宋_GB2312"/>
                <w:szCs w:val="21"/>
              </w:rPr>
            </w:pPr>
            <w:r>
              <w:rPr>
                <w:rFonts w:eastAsia="仿宋_GB2312"/>
                <w:szCs w:val="21"/>
              </w:rPr>
              <w:t>S115C062</w:t>
            </w:r>
          </w:p>
        </w:tc>
        <w:tc>
          <w:tcPr>
            <w:tcW w:w="1529" w:type="pct"/>
            <w:vAlign w:val="center"/>
          </w:tcPr>
          <w:p>
            <w:pPr>
              <w:rPr>
                <w:rFonts w:eastAsia="仿宋_GB2312"/>
                <w:szCs w:val="21"/>
              </w:rPr>
            </w:pPr>
            <w:r>
              <w:rPr>
                <w:rFonts w:hint="eastAsia" w:eastAsia="仿宋_GB2312"/>
                <w:szCs w:val="21"/>
              </w:rPr>
              <w:t>公共组织行为研究</w:t>
            </w:r>
          </w:p>
        </w:tc>
        <w:tc>
          <w:tcPr>
            <w:tcW w:w="292" w:type="pct"/>
            <w:vAlign w:val="center"/>
          </w:tcPr>
          <w:p>
            <w:pPr>
              <w:jc w:val="center"/>
              <w:rPr>
                <w:rFonts w:eastAsia="仿宋_GB2312"/>
                <w:szCs w:val="21"/>
              </w:rPr>
            </w:pPr>
            <w:r>
              <w:rPr>
                <w:rFonts w:eastAsia="仿宋_GB2312"/>
                <w:szCs w:val="21"/>
              </w:rPr>
              <w:t>2</w:t>
            </w:r>
          </w:p>
        </w:tc>
        <w:tc>
          <w:tcPr>
            <w:tcW w:w="433" w:type="pct"/>
            <w:vAlign w:val="center"/>
          </w:tcPr>
          <w:p>
            <w:pPr>
              <w:jc w:val="center"/>
              <w:rPr>
                <w:rFonts w:eastAsia="仿宋_GB2312"/>
                <w:szCs w:val="21"/>
              </w:rPr>
            </w:pPr>
            <w:r>
              <w:rPr>
                <w:rFonts w:hint="eastAsia" w:eastAsia="仿宋_GB2312"/>
                <w:szCs w:val="21"/>
              </w:rPr>
              <w:t>春</w:t>
            </w:r>
          </w:p>
        </w:tc>
        <w:tc>
          <w:tcPr>
            <w:tcW w:w="648" w:type="pct"/>
            <w:vAlign w:val="center"/>
          </w:tcPr>
          <w:p>
            <w:pPr>
              <w:jc w:val="center"/>
              <w:rPr>
                <w:rFonts w:eastAsia="仿宋_GB2312"/>
                <w:szCs w:val="21"/>
              </w:rPr>
            </w:pPr>
            <w:r>
              <w:rPr>
                <w:rFonts w:hint="eastAsia" w:eastAsia="仿宋_GB2312"/>
                <w:szCs w:val="21"/>
              </w:rPr>
              <w:t>考查</w:t>
            </w:r>
          </w:p>
        </w:tc>
        <w:tc>
          <w:tcPr>
            <w:tcW w:w="776" w:type="pct"/>
            <w:vMerge w:val="continue"/>
            <w:vAlign w:val="center"/>
          </w:tcPr>
          <w:p>
            <w:pPr>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32" w:type="pct"/>
            <w:vMerge w:val="continue"/>
            <w:vAlign w:val="center"/>
          </w:tcPr>
          <w:p>
            <w:pPr>
              <w:jc w:val="center"/>
              <w:rPr>
                <w:rFonts w:eastAsia="仿宋_GB2312"/>
                <w:szCs w:val="21"/>
              </w:rPr>
            </w:pPr>
          </w:p>
        </w:tc>
        <w:tc>
          <w:tcPr>
            <w:tcW w:w="467" w:type="pct"/>
            <w:vMerge w:val="continue"/>
            <w:vAlign w:val="center"/>
          </w:tcPr>
          <w:p>
            <w:pPr>
              <w:jc w:val="center"/>
              <w:rPr>
                <w:rFonts w:eastAsia="仿宋_GB2312"/>
                <w:szCs w:val="21"/>
              </w:rPr>
            </w:pPr>
          </w:p>
        </w:tc>
        <w:tc>
          <w:tcPr>
            <w:tcW w:w="623" w:type="pct"/>
            <w:vAlign w:val="center"/>
          </w:tcPr>
          <w:p>
            <w:pPr>
              <w:jc w:val="center"/>
              <w:rPr>
                <w:rFonts w:eastAsia="仿宋_GB2312"/>
                <w:szCs w:val="21"/>
              </w:rPr>
            </w:pPr>
            <w:r>
              <w:rPr>
                <w:rFonts w:eastAsia="仿宋_GB2312"/>
                <w:szCs w:val="21"/>
              </w:rPr>
              <w:t>S115C107</w:t>
            </w:r>
          </w:p>
        </w:tc>
        <w:tc>
          <w:tcPr>
            <w:tcW w:w="1529" w:type="pct"/>
            <w:vAlign w:val="center"/>
          </w:tcPr>
          <w:p>
            <w:pPr>
              <w:spacing w:line="240" w:lineRule="exact"/>
              <w:rPr>
                <w:rFonts w:eastAsia="仿宋_GB2312"/>
                <w:szCs w:val="21"/>
              </w:rPr>
            </w:pPr>
            <w:r>
              <w:rPr>
                <w:rFonts w:eastAsia="仿宋_GB2312"/>
                <w:szCs w:val="21"/>
              </w:rPr>
              <w:t xml:space="preserve">Analysis of Contemporary </w:t>
            </w:r>
          </w:p>
          <w:p>
            <w:pPr>
              <w:spacing w:line="240" w:lineRule="exact"/>
              <w:rPr>
                <w:rFonts w:eastAsia="仿宋_GB2312"/>
                <w:szCs w:val="21"/>
              </w:rPr>
            </w:pPr>
            <w:r>
              <w:rPr>
                <w:rFonts w:eastAsia="仿宋_GB2312"/>
                <w:szCs w:val="21"/>
              </w:rPr>
              <w:t xml:space="preserve">Chinese Politics </w:t>
            </w:r>
            <w:r>
              <w:rPr>
                <w:rFonts w:hint="eastAsia" w:ascii="宋体" w:hAnsi="宋体" w:cs="宋体"/>
                <w:b/>
                <w:bCs/>
                <w:szCs w:val="21"/>
              </w:rPr>
              <w:t>※</w:t>
            </w:r>
          </w:p>
        </w:tc>
        <w:tc>
          <w:tcPr>
            <w:tcW w:w="292" w:type="pct"/>
            <w:vAlign w:val="center"/>
          </w:tcPr>
          <w:p>
            <w:pPr>
              <w:jc w:val="center"/>
              <w:rPr>
                <w:rFonts w:eastAsia="仿宋_GB2312"/>
                <w:szCs w:val="21"/>
              </w:rPr>
            </w:pPr>
            <w:r>
              <w:rPr>
                <w:rFonts w:eastAsia="仿宋_GB2312"/>
                <w:szCs w:val="21"/>
              </w:rPr>
              <w:t>2</w:t>
            </w:r>
          </w:p>
        </w:tc>
        <w:tc>
          <w:tcPr>
            <w:tcW w:w="433" w:type="pct"/>
            <w:vAlign w:val="center"/>
          </w:tcPr>
          <w:p>
            <w:pPr>
              <w:jc w:val="center"/>
              <w:rPr>
                <w:rFonts w:eastAsia="仿宋_GB2312"/>
                <w:szCs w:val="21"/>
              </w:rPr>
            </w:pPr>
            <w:r>
              <w:rPr>
                <w:rFonts w:hint="eastAsia" w:eastAsia="仿宋_GB2312"/>
                <w:szCs w:val="21"/>
              </w:rPr>
              <w:t>春</w:t>
            </w:r>
          </w:p>
        </w:tc>
        <w:tc>
          <w:tcPr>
            <w:tcW w:w="648" w:type="pct"/>
            <w:vAlign w:val="center"/>
          </w:tcPr>
          <w:p>
            <w:pPr>
              <w:jc w:val="center"/>
              <w:rPr>
                <w:rFonts w:eastAsia="仿宋_GB2312"/>
                <w:szCs w:val="21"/>
              </w:rPr>
            </w:pPr>
            <w:r>
              <w:rPr>
                <w:rFonts w:hint="eastAsia" w:eastAsia="仿宋_GB2312"/>
                <w:szCs w:val="21"/>
              </w:rPr>
              <w:t>考查</w:t>
            </w:r>
          </w:p>
        </w:tc>
        <w:tc>
          <w:tcPr>
            <w:tcW w:w="776" w:type="pct"/>
            <w:vMerge w:val="continue"/>
            <w:vAlign w:val="center"/>
          </w:tcPr>
          <w:p>
            <w:pPr>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32" w:type="pct"/>
            <w:vMerge w:val="continue"/>
            <w:vAlign w:val="center"/>
          </w:tcPr>
          <w:p>
            <w:pPr>
              <w:jc w:val="center"/>
              <w:rPr>
                <w:rFonts w:eastAsia="仿宋_GB2312"/>
                <w:szCs w:val="21"/>
              </w:rPr>
            </w:pPr>
          </w:p>
        </w:tc>
        <w:tc>
          <w:tcPr>
            <w:tcW w:w="467" w:type="pct"/>
            <w:vMerge w:val="continue"/>
            <w:vAlign w:val="center"/>
          </w:tcPr>
          <w:p>
            <w:pPr>
              <w:jc w:val="center"/>
              <w:rPr>
                <w:rFonts w:eastAsia="仿宋_GB2312"/>
                <w:szCs w:val="21"/>
              </w:rPr>
            </w:pPr>
          </w:p>
        </w:tc>
        <w:tc>
          <w:tcPr>
            <w:tcW w:w="623" w:type="pct"/>
            <w:vAlign w:val="center"/>
          </w:tcPr>
          <w:p>
            <w:pPr>
              <w:jc w:val="center"/>
              <w:rPr>
                <w:rFonts w:eastAsia="仿宋_GB2312"/>
                <w:szCs w:val="21"/>
              </w:rPr>
            </w:pPr>
            <w:r>
              <w:rPr>
                <w:rFonts w:eastAsia="仿宋_GB2312"/>
                <w:szCs w:val="21"/>
              </w:rPr>
              <w:t>S115C087</w:t>
            </w:r>
          </w:p>
        </w:tc>
        <w:tc>
          <w:tcPr>
            <w:tcW w:w="1529" w:type="pct"/>
            <w:vAlign w:val="center"/>
          </w:tcPr>
          <w:p>
            <w:pPr>
              <w:rPr>
                <w:rFonts w:eastAsia="仿宋_GB2312"/>
                <w:szCs w:val="21"/>
              </w:rPr>
            </w:pPr>
            <w:r>
              <w:rPr>
                <w:rFonts w:hint="eastAsia" w:eastAsia="仿宋_GB2312"/>
                <w:szCs w:val="21"/>
              </w:rPr>
              <w:t>政府监督专题研究</w:t>
            </w:r>
          </w:p>
        </w:tc>
        <w:tc>
          <w:tcPr>
            <w:tcW w:w="292" w:type="pct"/>
            <w:vAlign w:val="center"/>
          </w:tcPr>
          <w:p>
            <w:pPr>
              <w:jc w:val="center"/>
              <w:rPr>
                <w:rFonts w:eastAsia="仿宋_GB2312"/>
                <w:szCs w:val="21"/>
              </w:rPr>
            </w:pPr>
            <w:r>
              <w:rPr>
                <w:rFonts w:eastAsia="仿宋_GB2312"/>
                <w:szCs w:val="21"/>
              </w:rPr>
              <w:t>2</w:t>
            </w:r>
          </w:p>
        </w:tc>
        <w:tc>
          <w:tcPr>
            <w:tcW w:w="433" w:type="pct"/>
            <w:vAlign w:val="center"/>
          </w:tcPr>
          <w:p>
            <w:pPr>
              <w:jc w:val="center"/>
              <w:rPr>
                <w:rFonts w:eastAsia="仿宋_GB2312"/>
                <w:szCs w:val="21"/>
              </w:rPr>
            </w:pPr>
            <w:r>
              <w:rPr>
                <w:rFonts w:hint="eastAsia" w:eastAsia="仿宋_GB2312"/>
                <w:szCs w:val="21"/>
              </w:rPr>
              <w:t>春</w:t>
            </w:r>
          </w:p>
        </w:tc>
        <w:tc>
          <w:tcPr>
            <w:tcW w:w="648" w:type="pct"/>
            <w:vAlign w:val="center"/>
          </w:tcPr>
          <w:p>
            <w:pPr>
              <w:jc w:val="center"/>
              <w:rPr>
                <w:rFonts w:eastAsia="仿宋_GB2312"/>
                <w:szCs w:val="21"/>
              </w:rPr>
            </w:pPr>
            <w:r>
              <w:rPr>
                <w:rFonts w:hint="eastAsia" w:eastAsia="仿宋_GB2312"/>
                <w:szCs w:val="21"/>
              </w:rPr>
              <w:t>考查</w:t>
            </w:r>
          </w:p>
        </w:tc>
        <w:tc>
          <w:tcPr>
            <w:tcW w:w="776" w:type="pct"/>
            <w:vMerge w:val="continue"/>
            <w:vAlign w:val="center"/>
          </w:tcPr>
          <w:p>
            <w:pPr>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32" w:type="pct"/>
            <w:vMerge w:val="continue"/>
            <w:vAlign w:val="center"/>
          </w:tcPr>
          <w:p>
            <w:pPr>
              <w:jc w:val="center"/>
              <w:rPr>
                <w:rFonts w:eastAsia="仿宋_GB2312"/>
                <w:szCs w:val="21"/>
              </w:rPr>
            </w:pPr>
          </w:p>
        </w:tc>
        <w:tc>
          <w:tcPr>
            <w:tcW w:w="467" w:type="pct"/>
            <w:vMerge w:val="continue"/>
            <w:vAlign w:val="center"/>
          </w:tcPr>
          <w:p>
            <w:pPr>
              <w:jc w:val="center"/>
              <w:rPr>
                <w:rFonts w:eastAsia="仿宋_GB2312"/>
                <w:szCs w:val="21"/>
              </w:rPr>
            </w:pPr>
          </w:p>
        </w:tc>
        <w:tc>
          <w:tcPr>
            <w:tcW w:w="623" w:type="pct"/>
            <w:vAlign w:val="center"/>
          </w:tcPr>
          <w:p>
            <w:pPr>
              <w:jc w:val="center"/>
              <w:rPr>
                <w:rFonts w:eastAsia="仿宋_GB2312"/>
                <w:kern w:val="0"/>
                <w:szCs w:val="21"/>
              </w:rPr>
            </w:pPr>
            <w:r>
              <w:rPr>
                <w:rFonts w:eastAsia="仿宋_GB2312"/>
                <w:kern w:val="0"/>
                <w:szCs w:val="21"/>
              </w:rPr>
              <w:t>S115C105</w:t>
            </w:r>
          </w:p>
        </w:tc>
        <w:tc>
          <w:tcPr>
            <w:tcW w:w="1529" w:type="pct"/>
            <w:vAlign w:val="center"/>
          </w:tcPr>
          <w:p>
            <w:pPr>
              <w:rPr>
                <w:rFonts w:eastAsia="仿宋_GB2312"/>
                <w:szCs w:val="21"/>
              </w:rPr>
            </w:pPr>
            <w:r>
              <w:rPr>
                <w:rFonts w:hint="eastAsia" w:eastAsia="仿宋_GB2312"/>
                <w:szCs w:val="21"/>
              </w:rPr>
              <w:t>地方治理</w:t>
            </w:r>
            <w:r>
              <w:rPr>
                <w:rFonts w:hint="eastAsia" w:ascii="宋体" w:hAnsi="宋体" w:cs="宋体"/>
                <w:b/>
                <w:bCs/>
                <w:szCs w:val="21"/>
              </w:rPr>
              <w:t>※</w:t>
            </w:r>
          </w:p>
        </w:tc>
        <w:tc>
          <w:tcPr>
            <w:tcW w:w="292" w:type="pct"/>
            <w:vAlign w:val="center"/>
          </w:tcPr>
          <w:p>
            <w:pPr>
              <w:jc w:val="center"/>
              <w:rPr>
                <w:rFonts w:eastAsia="仿宋_GB2312"/>
                <w:kern w:val="0"/>
                <w:szCs w:val="21"/>
              </w:rPr>
            </w:pPr>
            <w:r>
              <w:rPr>
                <w:rFonts w:eastAsia="仿宋_GB2312"/>
                <w:kern w:val="0"/>
                <w:szCs w:val="21"/>
              </w:rPr>
              <w:t>2</w:t>
            </w:r>
          </w:p>
        </w:tc>
        <w:tc>
          <w:tcPr>
            <w:tcW w:w="433" w:type="pct"/>
            <w:vAlign w:val="center"/>
          </w:tcPr>
          <w:p>
            <w:pPr>
              <w:jc w:val="center"/>
              <w:rPr>
                <w:rFonts w:eastAsia="仿宋_GB2312"/>
                <w:szCs w:val="21"/>
              </w:rPr>
            </w:pPr>
            <w:r>
              <w:rPr>
                <w:rFonts w:hint="eastAsia" w:eastAsia="仿宋_GB2312"/>
                <w:szCs w:val="21"/>
              </w:rPr>
              <w:t>春</w:t>
            </w:r>
          </w:p>
        </w:tc>
        <w:tc>
          <w:tcPr>
            <w:tcW w:w="648" w:type="pct"/>
            <w:vAlign w:val="center"/>
          </w:tcPr>
          <w:p>
            <w:pPr>
              <w:jc w:val="center"/>
              <w:rPr>
                <w:rFonts w:eastAsia="仿宋_GB2312"/>
                <w:szCs w:val="21"/>
              </w:rPr>
            </w:pPr>
            <w:r>
              <w:rPr>
                <w:rFonts w:hint="eastAsia" w:eastAsia="仿宋_GB2312"/>
                <w:szCs w:val="21"/>
              </w:rPr>
              <w:t>考查</w:t>
            </w:r>
          </w:p>
        </w:tc>
        <w:tc>
          <w:tcPr>
            <w:tcW w:w="776" w:type="pct"/>
            <w:vMerge w:val="continue"/>
            <w:vAlign w:val="center"/>
          </w:tcPr>
          <w:p>
            <w:pPr>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32" w:type="pct"/>
            <w:vMerge w:val="continue"/>
            <w:vAlign w:val="center"/>
          </w:tcPr>
          <w:p>
            <w:pPr>
              <w:jc w:val="center"/>
              <w:rPr>
                <w:rFonts w:eastAsia="仿宋_GB2312"/>
                <w:szCs w:val="21"/>
              </w:rPr>
            </w:pPr>
          </w:p>
        </w:tc>
        <w:tc>
          <w:tcPr>
            <w:tcW w:w="467" w:type="pct"/>
            <w:vMerge w:val="continue"/>
            <w:vAlign w:val="center"/>
          </w:tcPr>
          <w:p>
            <w:pPr>
              <w:jc w:val="center"/>
              <w:rPr>
                <w:rFonts w:eastAsia="仿宋_GB2312"/>
                <w:szCs w:val="21"/>
              </w:rPr>
            </w:pPr>
          </w:p>
        </w:tc>
        <w:tc>
          <w:tcPr>
            <w:tcW w:w="623" w:type="pct"/>
            <w:vAlign w:val="center"/>
          </w:tcPr>
          <w:p>
            <w:pPr>
              <w:jc w:val="center"/>
              <w:rPr>
                <w:rFonts w:eastAsia="仿宋_GB2312"/>
                <w:kern w:val="0"/>
                <w:szCs w:val="21"/>
              </w:rPr>
            </w:pPr>
            <w:r>
              <w:rPr>
                <w:rFonts w:eastAsia="仿宋_GB2312"/>
                <w:kern w:val="0"/>
                <w:szCs w:val="21"/>
              </w:rPr>
              <w:t>S115C088</w:t>
            </w:r>
          </w:p>
        </w:tc>
        <w:tc>
          <w:tcPr>
            <w:tcW w:w="1529" w:type="pct"/>
            <w:vAlign w:val="center"/>
          </w:tcPr>
          <w:p>
            <w:pPr>
              <w:rPr>
                <w:rFonts w:eastAsia="仿宋_GB2312"/>
                <w:szCs w:val="21"/>
              </w:rPr>
            </w:pPr>
            <w:r>
              <w:rPr>
                <w:rFonts w:hint="eastAsia" w:eastAsia="仿宋_GB2312"/>
                <w:szCs w:val="21"/>
              </w:rPr>
              <w:t>政府新闻学</w:t>
            </w:r>
            <w:r>
              <w:rPr>
                <w:rFonts w:hint="eastAsia" w:ascii="宋体" w:hAnsi="宋体" w:cs="宋体"/>
                <w:b/>
                <w:bCs/>
                <w:szCs w:val="21"/>
              </w:rPr>
              <w:t>※</w:t>
            </w:r>
          </w:p>
        </w:tc>
        <w:tc>
          <w:tcPr>
            <w:tcW w:w="292" w:type="pct"/>
            <w:vAlign w:val="center"/>
          </w:tcPr>
          <w:p>
            <w:pPr>
              <w:jc w:val="center"/>
              <w:rPr>
                <w:rFonts w:eastAsia="仿宋_GB2312"/>
                <w:kern w:val="0"/>
                <w:szCs w:val="21"/>
              </w:rPr>
            </w:pPr>
            <w:r>
              <w:rPr>
                <w:rFonts w:eastAsia="仿宋_GB2312"/>
                <w:kern w:val="0"/>
                <w:szCs w:val="21"/>
              </w:rPr>
              <w:t>2</w:t>
            </w:r>
          </w:p>
        </w:tc>
        <w:tc>
          <w:tcPr>
            <w:tcW w:w="433" w:type="pct"/>
            <w:vAlign w:val="center"/>
          </w:tcPr>
          <w:p>
            <w:pPr>
              <w:jc w:val="center"/>
              <w:rPr>
                <w:rFonts w:eastAsia="仿宋_GB2312"/>
                <w:szCs w:val="21"/>
              </w:rPr>
            </w:pPr>
            <w:r>
              <w:rPr>
                <w:rFonts w:hint="eastAsia" w:eastAsia="仿宋_GB2312"/>
                <w:szCs w:val="21"/>
              </w:rPr>
              <w:t>春</w:t>
            </w:r>
          </w:p>
        </w:tc>
        <w:tc>
          <w:tcPr>
            <w:tcW w:w="648" w:type="pct"/>
            <w:vAlign w:val="center"/>
          </w:tcPr>
          <w:p>
            <w:pPr>
              <w:jc w:val="center"/>
              <w:rPr>
                <w:rFonts w:eastAsia="仿宋_GB2312"/>
                <w:szCs w:val="21"/>
              </w:rPr>
            </w:pPr>
            <w:r>
              <w:rPr>
                <w:rFonts w:hint="eastAsia" w:eastAsia="仿宋_GB2312"/>
                <w:szCs w:val="21"/>
              </w:rPr>
              <w:t>考查</w:t>
            </w:r>
          </w:p>
        </w:tc>
        <w:tc>
          <w:tcPr>
            <w:tcW w:w="776" w:type="pct"/>
            <w:vMerge w:val="continue"/>
            <w:vAlign w:val="center"/>
          </w:tcPr>
          <w:p>
            <w:pPr>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32" w:type="pct"/>
            <w:vMerge w:val="continue"/>
            <w:vAlign w:val="center"/>
          </w:tcPr>
          <w:p>
            <w:pPr>
              <w:jc w:val="center"/>
              <w:rPr>
                <w:rFonts w:eastAsia="仿宋_GB2312"/>
                <w:szCs w:val="21"/>
              </w:rPr>
            </w:pPr>
          </w:p>
        </w:tc>
        <w:tc>
          <w:tcPr>
            <w:tcW w:w="467" w:type="pct"/>
            <w:vMerge w:val="continue"/>
            <w:vAlign w:val="center"/>
          </w:tcPr>
          <w:p>
            <w:pPr>
              <w:jc w:val="center"/>
              <w:rPr>
                <w:rFonts w:eastAsia="仿宋_GB2312"/>
                <w:szCs w:val="21"/>
              </w:rPr>
            </w:pPr>
          </w:p>
        </w:tc>
        <w:tc>
          <w:tcPr>
            <w:tcW w:w="623" w:type="pct"/>
            <w:vAlign w:val="center"/>
          </w:tcPr>
          <w:p>
            <w:pPr>
              <w:jc w:val="center"/>
              <w:rPr>
                <w:rFonts w:eastAsia="仿宋_GB2312"/>
                <w:kern w:val="0"/>
                <w:szCs w:val="21"/>
              </w:rPr>
            </w:pPr>
            <w:r>
              <w:rPr>
                <w:rFonts w:eastAsia="仿宋_GB2312"/>
                <w:kern w:val="0"/>
                <w:szCs w:val="21"/>
              </w:rPr>
              <w:t>S115C090</w:t>
            </w:r>
          </w:p>
        </w:tc>
        <w:tc>
          <w:tcPr>
            <w:tcW w:w="1529" w:type="pct"/>
            <w:vAlign w:val="center"/>
          </w:tcPr>
          <w:p>
            <w:pPr>
              <w:rPr>
                <w:rFonts w:eastAsia="仿宋_GB2312"/>
                <w:szCs w:val="21"/>
              </w:rPr>
            </w:pPr>
            <w:r>
              <w:rPr>
                <w:rFonts w:hint="eastAsia" w:eastAsia="仿宋_GB2312"/>
                <w:szCs w:val="21"/>
              </w:rPr>
              <w:t>宗教文化通论</w:t>
            </w:r>
          </w:p>
        </w:tc>
        <w:tc>
          <w:tcPr>
            <w:tcW w:w="292" w:type="pct"/>
            <w:vAlign w:val="center"/>
          </w:tcPr>
          <w:p>
            <w:pPr>
              <w:jc w:val="center"/>
              <w:rPr>
                <w:rFonts w:eastAsia="仿宋_GB2312"/>
                <w:kern w:val="0"/>
                <w:szCs w:val="21"/>
              </w:rPr>
            </w:pPr>
            <w:r>
              <w:rPr>
                <w:rFonts w:eastAsia="仿宋_GB2312"/>
                <w:kern w:val="0"/>
                <w:szCs w:val="21"/>
              </w:rPr>
              <w:t>2</w:t>
            </w:r>
          </w:p>
        </w:tc>
        <w:tc>
          <w:tcPr>
            <w:tcW w:w="433" w:type="pct"/>
            <w:vAlign w:val="center"/>
          </w:tcPr>
          <w:p>
            <w:pPr>
              <w:jc w:val="center"/>
              <w:rPr>
                <w:rFonts w:eastAsia="仿宋_GB2312"/>
                <w:szCs w:val="21"/>
              </w:rPr>
            </w:pPr>
            <w:r>
              <w:rPr>
                <w:rFonts w:hint="eastAsia" w:eastAsia="仿宋_GB2312"/>
                <w:szCs w:val="21"/>
              </w:rPr>
              <w:t>春</w:t>
            </w:r>
          </w:p>
        </w:tc>
        <w:tc>
          <w:tcPr>
            <w:tcW w:w="648" w:type="pct"/>
            <w:vAlign w:val="center"/>
          </w:tcPr>
          <w:p>
            <w:pPr>
              <w:jc w:val="center"/>
              <w:rPr>
                <w:rFonts w:eastAsia="仿宋_GB2312"/>
                <w:szCs w:val="21"/>
              </w:rPr>
            </w:pPr>
            <w:r>
              <w:rPr>
                <w:rFonts w:hint="eastAsia" w:eastAsia="仿宋_GB2312"/>
                <w:szCs w:val="21"/>
              </w:rPr>
              <w:t>考查</w:t>
            </w:r>
          </w:p>
        </w:tc>
        <w:tc>
          <w:tcPr>
            <w:tcW w:w="776" w:type="pct"/>
            <w:vMerge w:val="continue"/>
            <w:vAlign w:val="center"/>
          </w:tcPr>
          <w:p>
            <w:pPr>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32" w:type="pct"/>
            <w:vMerge w:val="continue"/>
            <w:vAlign w:val="center"/>
          </w:tcPr>
          <w:p>
            <w:pPr>
              <w:jc w:val="center"/>
              <w:rPr>
                <w:rFonts w:eastAsia="仿宋_GB2312"/>
                <w:szCs w:val="21"/>
              </w:rPr>
            </w:pPr>
          </w:p>
        </w:tc>
        <w:tc>
          <w:tcPr>
            <w:tcW w:w="467" w:type="pct"/>
            <w:vMerge w:val="continue"/>
            <w:vAlign w:val="center"/>
          </w:tcPr>
          <w:p>
            <w:pPr>
              <w:jc w:val="center"/>
              <w:rPr>
                <w:rFonts w:eastAsia="仿宋_GB2312"/>
                <w:szCs w:val="21"/>
              </w:rPr>
            </w:pPr>
          </w:p>
        </w:tc>
        <w:tc>
          <w:tcPr>
            <w:tcW w:w="623" w:type="pct"/>
            <w:vAlign w:val="center"/>
          </w:tcPr>
          <w:p>
            <w:pPr>
              <w:jc w:val="center"/>
              <w:rPr>
                <w:rFonts w:eastAsia="仿宋_GB2312"/>
                <w:kern w:val="0"/>
                <w:szCs w:val="21"/>
              </w:rPr>
            </w:pPr>
            <w:r>
              <w:rPr>
                <w:rFonts w:eastAsia="仿宋_GB2312"/>
                <w:kern w:val="0"/>
                <w:szCs w:val="21"/>
              </w:rPr>
              <w:t>S115C007</w:t>
            </w:r>
          </w:p>
        </w:tc>
        <w:tc>
          <w:tcPr>
            <w:tcW w:w="1529" w:type="pct"/>
            <w:vAlign w:val="center"/>
          </w:tcPr>
          <w:p>
            <w:pPr>
              <w:rPr>
                <w:rFonts w:eastAsia="仿宋_GB2312"/>
                <w:szCs w:val="21"/>
              </w:rPr>
            </w:pPr>
            <w:r>
              <w:rPr>
                <w:rFonts w:hint="eastAsia" w:eastAsia="仿宋_GB2312"/>
                <w:szCs w:val="21"/>
              </w:rPr>
              <w:t>福利制度研究</w:t>
            </w:r>
          </w:p>
        </w:tc>
        <w:tc>
          <w:tcPr>
            <w:tcW w:w="292" w:type="pct"/>
            <w:vAlign w:val="center"/>
          </w:tcPr>
          <w:p>
            <w:pPr>
              <w:jc w:val="center"/>
              <w:rPr>
                <w:rFonts w:eastAsia="仿宋_GB2312"/>
                <w:kern w:val="0"/>
                <w:szCs w:val="21"/>
              </w:rPr>
            </w:pPr>
            <w:r>
              <w:rPr>
                <w:rFonts w:eastAsia="仿宋_GB2312"/>
                <w:kern w:val="0"/>
                <w:szCs w:val="21"/>
              </w:rPr>
              <w:t>2</w:t>
            </w:r>
          </w:p>
        </w:tc>
        <w:tc>
          <w:tcPr>
            <w:tcW w:w="433" w:type="pct"/>
            <w:vAlign w:val="center"/>
          </w:tcPr>
          <w:p>
            <w:pPr>
              <w:jc w:val="center"/>
              <w:rPr>
                <w:rFonts w:eastAsia="仿宋_GB2312"/>
                <w:szCs w:val="21"/>
              </w:rPr>
            </w:pPr>
            <w:r>
              <w:rPr>
                <w:rFonts w:hint="eastAsia" w:eastAsia="仿宋_GB2312"/>
                <w:szCs w:val="21"/>
              </w:rPr>
              <w:t>秋</w:t>
            </w:r>
          </w:p>
        </w:tc>
        <w:tc>
          <w:tcPr>
            <w:tcW w:w="648" w:type="pct"/>
            <w:vAlign w:val="center"/>
          </w:tcPr>
          <w:p>
            <w:pPr>
              <w:jc w:val="center"/>
              <w:rPr>
                <w:rFonts w:eastAsia="仿宋_GB2312"/>
                <w:szCs w:val="21"/>
              </w:rPr>
            </w:pPr>
            <w:r>
              <w:rPr>
                <w:rFonts w:hint="eastAsia" w:eastAsia="仿宋_GB2312"/>
                <w:szCs w:val="21"/>
              </w:rPr>
              <w:t>考查</w:t>
            </w:r>
          </w:p>
        </w:tc>
        <w:tc>
          <w:tcPr>
            <w:tcW w:w="776" w:type="pct"/>
            <w:vMerge w:val="continue"/>
            <w:vAlign w:val="center"/>
          </w:tcPr>
          <w:p>
            <w:pPr>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32" w:type="pct"/>
            <w:vMerge w:val="continue"/>
            <w:vAlign w:val="center"/>
          </w:tcPr>
          <w:p>
            <w:pPr>
              <w:jc w:val="center"/>
              <w:rPr>
                <w:rFonts w:eastAsia="仿宋_GB2312"/>
                <w:szCs w:val="21"/>
              </w:rPr>
            </w:pPr>
          </w:p>
        </w:tc>
        <w:tc>
          <w:tcPr>
            <w:tcW w:w="467" w:type="pct"/>
            <w:vMerge w:val="continue"/>
            <w:vAlign w:val="center"/>
          </w:tcPr>
          <w:p>
            <w:pPr>
              <w:jc w:val="center"/>
              <w:rPr>
                <w:rFonts w:eastAsia="仿宋_GB2312"/>
                <w:szCs w:val="21"/>
              </w:rPr>
            </w:pPr>
          </w:p>
        </w:tc>
        <w:tc>
          <w:tcPr>
            <w:tcW w:w="623" w:type="pct"/>
            <w:vAlign w:val="center"/>
          </w:tcPr>
          <w:p>
            <w:pPr>
              <w:jc w:val="center"/>
              <w:rPr>
                <w:rFonts w:eastAsia="仿宋_GB2312"/>
                <w:kern w:val="0"/>
                <w:szCs w:val="21"/>
              </w:rPr>
            </w:pPr>
            <w:r>
              <w:rPr>
                <w:rFonts w:eastAsia="仿宋_GB2312"/>
                <w:kern w:val="0"/>
                <w:szCs w:val="21"/>
              </w:rPr>
              <w:t>S115C079</w:t>
            </w:r>
          </w:p>
        </w:tc>
        <w:tc>
          <w:tcPr>
            <w:tcW w:w="1529" w:type="pct"/>
            <w:vAlign w:val="center"/>
          </w:tcPr>
          <w:p>
            <w:pPr>
              <w:rPr>
                <w:rFonts w:eastAsia="仿宋_GB2312"/>
                <w:szCs w:val="21"/>
              </w:rPr>
            </w:pPr>
            <w:r>
              <w:rPr>
                <w:rFonts w:hint="eastAsia" w:eastAsia="仿宋_GB2312"/>
                <w:szCs w:val="21"/>
              </w:rPr>
              <w:t>社会工作行政</w:t>
            </w:r>
          </w:p>
        </w:tc>
        <w:tc>
          <w:tcPr>
            <w:tcW w:w="292" w:type="pct"/>
            <w:vAlign w:val="center"/>
          </w:tcPr>
          <w:p>
            <w:pPr>
              <w:jc w:val="center"/>
              <w:rPr>
                <w:rFonts w:eastAsia="仿宋_GB2312"/>
                <w:kern w:val="0"/>
                <w:szCs w:val="21"/>
              </w:rPr>
            </w:pPr>
            <w:r>
              <w:rPr>
                <w:rFonts w:eastAsia="仿宋_GB2312"/>
                <w:kern w:val="0"/>
                <w:szCs w:val="21"/>
              </w:rPr>
              <w:t>2</w:t>
            </w:r>
          </w:p>
        </w:tc>
        <w:tc>
          <w:tcPr>
            <w:tcW w:w="433" w:type="pct"/>
            <w:vAlign w:val="center"/>
          </w:tcPr>
          <w:p>
            <w:pPr>
              <w:jc w:val="center"/>
              <w:rPr>
                <w:rFonts w:eastAsia="仿宋_GB2312"/>
                <w:szCs w:val="21"/>
              </w:rPr>
            </w:pPr>
            <w:r>
              <w:rPr>
                <w:rFonts w:hint="eastAsia" w:eastAsia="仿宋_GB2312"/>
                <w:szCs w:val="21"/>
              </w:rPr>
              <w:t>秋</w:t>
            </w:r>
          </w:p>
        </w:tc>
        <w:tc>
          <w:tcPr>
            <w:tcW w:w="648" w:type="pct"/>
            <w:vAlign w:val="center"/>
          </w:tcPr>
          <w:p>
            <w:pPr>
              <w:jc w:val="center"/>
              <w:rPr>
                <w:rFonts w:eastAsia="仿宋_GB2312"/>
                <w:szCs w:val="21"/>
              </w:rPr>
            </w:pPr>
            <w:r>
              <w:rPr>
                <w:rFonts w:hint="eastAsia" w:eastAsia="仿宋_GB2312"/>
                <w:szCs w:val="21"/>
              </w:rPr>
              <w:t>考查</w:t>
            </w:r>
          </w:p>
        </w:tc>
        <w:tc>
          <w:tcPr>
            <w:tcW w:w="776" w:type="pct"/>
            <w:vMerge w:val="continue"/>
            <w:vAlign w:val="center"/>
          </w:tcPr>
          <w:p>
            <w:pPr>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32" w:type="pct"/>
            <w:vMerge w:val="continue"/>
            <w:vAlign w:val="center"/>
          </w:tcPr>
          <w:p>
            <w:pPr>
              <w:jc w:val="center"/>
              <w:rPr>
                <w:rFonts w:eastAsia="仿宋_GB2312"/>
                <w:szCs w:val="21"/>
              </w:rPr>
            </w:pPr>
          </w:p>
        </w:tc>
        <w:tc>
          <w:tcPr>
            <w:tcW w:w="467" w:type="pct"/>
            <w:vMerge w:val="continue"/>
            <w:vAlign w:val="center"/>
          </w:tcPr>
          <w:p>
            <w:pPr>
              <w:jc w:val="center"/>
              <w:rPr>
                <w:rFonts w:eastAsia="仿宋_GB2312"/>
                <w:szCs w:val="21"/>
              </w:rPr>
            </w:pPr>
          </w:p>
        </w:tc>
        <w:tc>
          <w:tcPr>
            <w:tcW w:w="623" w:type="pct"/>
            <w:vAlign w:val="center"/>
          </w:tcPr>
          <w:p>
            <w:pPr>
              <w:jc w:val="center"/>
              <w:rPr>
                <w:rFonts w:eastAsia="仿宋_GB2312"/>
                <w:kern w:val="0"/>
                <w:szCs w:val="21"/>
              </w:rPr>
            </w:pPr>
            <w:r>
              <w:rPr>
                <w:rFonts w:eastAsia="仿宋_GB2312"/>
                <w:kern w:val="0"/>
                <w:szCs w:val="21"/>
              </w:rPr>
              <w:t>S115C046</w:t>
            </w:r>
          </w:p>
        </w:tc>
        <w:tc>
          <w:tcPr>
            <w:tcW w:w="1529" w:type="pct"/>
            <w:vAlign w:val="center"/>
          </w:tcPr>
          <w:p>
            <w:pPr>
              <w:rPr>
                <w:rFonts w:eastAsia="仿宋_GB2312"/>
                <w:szCs w:val="21"/>
              </w:rPr>
            </w:pPr>
            <w:r>
              <w:rPr>
                <w:rFonts w:hint="eastAsia" w:eastAsia="仿宋_GB2312"/>
                <w:szCs w:val="21"/>
              </w:rPr>
              <w:t>著作权法专题研究</w:t>
            </w:r>
          </w:p>
        </w:tc>
        <w:tc>
          <w:tcPr>
            <w:tcW w:w="292" w:type="pct"/>
            <w:vAlign w:val="center"/>
          </w:tcPr>
          <w:p>
            <w:pPr>
              <w:jc w:val="center"/>
              <w:rPr>
                <w:rFonts w:eastAsia="仿宋_GB2312"/>
                <w:kern w:val="0"/>
                <w:szCs w:val="21"/>
              </w:rPr>
            </w:pPr>
            <w:r>
              <w:rPr>
                <w:rFonts w:eastAsia="仿宋_GB2312"/>
                <w:kern w:val="0"/>
                <w:szCs w:val="21"/>
              </w:rPr>
              <w:t>2</w:t>
            </w:r>
          </w:p>
        </w:tc>
        <w:tc>
          <w:tcPr>
            <w:tcW w:w="433" w:type="pct"/>
            <w:vAlign w:val="center"/>
          </w:tcPr>
          <w:p>
            <w:pPr>
              <w:jc w:val="center"/>
              <w:rPr>
                <w:rFonts w:eastAsia="仿宋_GB2312"/>
                <w:szCs w:val="21"/>
              </w:rPr>
            </w:pPr>
            <w:r>
              <w:rPr>
                <w:rFonts w:hint="eastAsia" w:eastAsia="仿宋_GB2312"/>
                <w:szCs w:val="21"/>
              </w:rPr>
              <w:t>春</w:t>
            </w:r>
          </w:p>
        </w:tc>
        <w:tc>
          <w:tcPr>
            <w:tcW w:w="648" w:type="pct"/>
            <w:vAlign w:val="center"/>
          </w:tcPr>
          <w:p>
            <w:pPr>
              <w:jc w:val="center"/>
              <w:rPr>
                <w:rFonts w:eastAsia="仿宋_GB2312"/>
                <w:szCs w:val="21"/>
              </w:rPr>
            </w:pPr>
            <w:r>
              <w:rPr>
                <w:rFonts w:hint="eastAsia" w:eastAsia="仿宋_GB2312"/>
                <w:szCs w:val="21"/>
              </w:rPr>
              <w:t>考查</w:t>
            </w:r>
          </w:p>
        </w:tc>
        <w:tc>
          <w:tcPr>
            <w:tcW w:w="776" w:type="pct"/>
            <w:vMerge w:val="continue"/>
            <w:vAlign w:val="center"/>
          </w:tcPr>
          <w:p>
            <w:pPr>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32" w:type="pct"/>
            <w:vMerge w:val="continue"/>
            <w:vAlign w:val="center"/>
          </w:tcPr>
          <w:p>
            <w:pPr>
              <w:jc w:val="center"/>
              <w:rPr>
                <w:rFonts w:eastAsia="仿宋_GB2312"/>
                <w:szCs w:val="21"/>
              </w:rPr>
            </w:pPr>
          </w:p>
        </w:tc>
        <w:tc>
          <w:tcPr>
            <w:tcW w:w="467" w:type="pct"/>
            <w:vMerge w:val="continue"/>
            <w:vAlign w:val="center"/>
          </w:tcPr>
          <w:p>
            <w:pPr>
              <w:jc w:val="center"/>
              <w:rPr>
                <w:rFonts w:eastAsia="仿宋_GB2312"/>
                <w:szCs w:val="21"/>
              </w:rPr>
            </w:pPr>
          </w:p>
        </w:tc>
        <w:tc>
          <w:tcPr>
            <w:tcW w:w="623" w:type="pct"/>
            <w:vAlign w:val="center"/>
          </w:tcPr>
          <w:p>
            <w:pPr>
              <w:jc w:val="center"/>
              <w:rPr>
                <w:rFonts w:eastAsia="仿宋_GB2312"/>
                <w:kern w:val="0"/>
                <w:szCs w:val="21"/>
              </w:rPr>
            </w:pPr>
            <w:r>
              <w:rPr>
                <w:rFonts w:eastAsia="仿宋_GB2312"/>
                <w:kern w:val="0"/>
                <w:szCs w:val="21"/>
              </w:rPr>
              <w:t>S115C022</w:t>
            </w:r>
          </w:p>
        </w:tc>
        <w:tc>
          <w:tcPr>
            <w:tcW w:w="1529" w:type="pct"/>
            <w:vAlign w:val="center"/>
          </w:tcPr>
          <w:p>
            <w:pPr>
              <w:rPr>
                <w:rFonts w:eastAsia="仿宋_GB2312"/>
                <w:szCs w:val="21"/>
              </w:rPr>
            </w:pPr>
            <w:r>
              <w:rPr>
                <w:rFonts w:hint="eastAsia" w:eastAsia="仿宋_GB2312"/>
                <w:szCs w:val="21"/>
              </w:rPr>
              <w:t>侵权责任法专题研究</w:t>
            </w:r>
          </w:p>
        </w:tc>
        <w:tc>
          <w:tcPr>
            <w:tcW w:w="292" w:type="pct"/>
            <w:vAlign w:val="center"/>
          </w:tcPr>
          <w:p>
            <w:pPr>
              <w:jc w:val="center"/>
              <w:rPr>
                <w:rFonts w:eastAsia="仿宋_GB2312"/>
                <w:kern w:val="0"/>
                <w:szCs w:val="21"/>
              </w:rPr>
            </w:pPr>
            <w:r>
              <w:rPr>
                <w:rFonts w:eastAsia="仿宋_GB2312"/>
                <w:kern w:val="0"/>
                <w:szCs w:val="21"/>
              </w:rPr>
              <w:t>2</w:t>
            </w:r>
          </w:p>
        </w:tc>
        <w:tc>
          <w:tcPr>
            <w:tcW w:w="433" w:type="pct"/>
            <w:vAlign w:val="center"/>
          </w:tcPr>
          <w:p>
            <w:pPr>
              <w:jc w:val="center"/>
              <w:rPr>
                <w:rFonts w:eastAsia="仿宋_GB2312"/>
                <w:szCs w:val="21"/>
              </w:rPr>
            </w:pPr>
            <w:r>
              <w:rPr>
                <w:rFonts w:hint="eastAsia" w:eastAsia="仿宋_GB2312"/>
                <w:szCs w:val="21"/>
              </w:rPr>
              <w:t>春</w:t>
            </w:r>
          </w:p>
        </w:tc>
        <w:tc>
          <w:tcPr>
            <w:tcW w:w="648" w:type="pct"/>
            <w:vAlign w:val="center"/>
          </w:tcPr>
          <w:p>
            <w:pPr>
              <w:jc w:val="center"/>
              <w:rPr>
                <w:rFonts w:eastAsia="仿宋_GB2312"/>
                <w:szCs w:val="21"/>
              </w:rPr>
            </w:pPr>
            <w:r>
              <w:rPr>
                <w:rFonts w:hint="eastAsia" w:eastAsia="仿宋_GB2312"/>
                <w:szCs w:val="21"/>
              </w:rPr>
              <w:t>考查</w:t>
            </w:r>
          </w:p>
        </w:tc>
        <w:tc>
          <w:tcPr>
            <w:tcW w:w="776" w:type="pct"/>
            <w:vMerge w:val="continue"/>
            <w:vAlign w:val="center"/>
          </w:tcPr>
          <w:p>
            <w:pPr>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32" w:type="pct"/>
            <w:vMerge w:val="continue"/>
            <w:vAlign w:val="center"/>
          </w:tcPr>
          <w:p>
            <w:pPr>
              <w:jc w:val="center"/>
              <w:rPr>
                <w:rFonts w:eastAsia="仿宋_GB2312"/>
                <w:szCs w:val="21"/>
              </w:rPr>
            </w:pPr>
          </w:p>
        </w:tc>
        <w:tc>
          <w:tcPr>
            <w:tcW w:w="467" w:type="pct"/>
            <w:vMerge w:val="continue"/>
            <w:vAlign w:val="center"/>
          </w:tcPr>
          <w:p>
            <w:pPr>
              <w:jc w:val="center"/>
              <w:rPr>
                <w:rFonts w:eastAsia="仿宋_GB2312"/>
                <w:szCs w:val="21"/>
              </w:rPr>
            </w:pPr>
          </w:p>
        </w:tc>
        <w:tc>
          <w:tcPr>
            <w:tcW w:w="623" w:type="pct"/>
            <w:vAlign w:val="center"/>
          </w:tcPr>
          <w:p>
            <w:pPr>
              <w:jc w:val="center"/>
              <w:rPr>
                <w:rFonts w:eastAsia="仿宋_GB2312"/>
                <w:kern w:val="0"/>
                <w:szCs w:val="21"/>
              </w:rPr>
            </w:pPr>
            <w:r>
              <w:rPr>
                <w:rFonts w:eastAsia="仿宋_GB2312"/>
                <w:kern w:val="0"/>
                <w:szCs w:val="21"/>
              </w:rPr>
              <w:t>S115C080</w:t>
            </w:r>
          </w:p>
        </w:tc>
        <w:tc>
          <w:tcPr>
            <w:tcW w:w="1529" w:type="pct"/>
            <w:vAlign w:val="center"/>
          </w:tcPr>
          <w:p>
            <w:pPr>
              <w:rPr>
                <w:rFonts w:eastAsia="仿宋_GB2312"/>
                <w:szCs w:val="21"/>
              </w:rPr>
            </w:pPr>
            <w:r>
              <w:rPr>
                <w:rFonts w:hint="eastAsia" w:eastAsia="仿宋_GB2312"/>
                <w:szCs w:val="21"/>
              </w:rPr>
              <w:t>社会心理学理论与运用</w:t>
            </w:r>
          </w:p>
        </w:tc>
        <w:tc>
          <w:tcPr>
            <w:tcW w:w="292" w:type="pct"/>
            <w:vAlign w:val="center"/>
          </w:tcPr>
          <w:p>
            <w:pPr>
              <w:jc w:val="center"/>
              <w:rPr>
                <w:rFonts w:eastAsia="仿宋_GB2312"/>
                <w:kern w:val="0"/>
                <w:szCs w:val="21"/>
              </w:rPr>
            </w:pPr>
            <w:r>
              <w:rPr>
                <w:rFonts w:eastAsia="仿宋_GB2312"/>
                <w:kern w:val="0"/>
                <w:szCs w:val="21"/>
              </w:rPr>
              <w:t>2</w:t>
            </w:r>
          </w:p>
        </w:tc>
        <w:tc>
          <w:tcPr>
            <w:tcW w:w="433" w:type="pct"/>
            <w:vAlign w:val="center"/>
          </w:tcPr>
          <w:p>
            <w:pPr>
              <w:jc w:val="center"/>
              <w:rPr>
                <w:rFonts w:eastAsia="仿宋_GB2312"/>
                <w:szCs w:val="21"/>
              </w:rPr>
            </w:pPr>
            <w:r>
              <w:rPr>
                <w:rFonts w:hint="eastAsia" w:eastAsia="仿宋_GB2312"/>
                <w:szCs w:val="21"/>
              </w:rPr>
              <w:t>春</w:t>
            </w:r>
          </w:p>
        </w:tc>
        <w:tc>
          <w:tcPr>
            <w:tcW w:w="648" w:type="pct"/>
            <w:vAlign w:val="center"/>
          </w:tcPr>
          <w:p>
            <w:pPr>
              <w:jc w:val="center"/>
              <w:rPr>
                <w:rFonts w:eastAsia="仿宋_GB2312"/>
                <w:szCs w:val="21"/>
              </w:rPr>
            </w:pPr>
            <w:r>
              <w:rPr>
                <w:rFonts w:hint="eastAsia" w:eastAsia="仿宋_GB2312"/>
                <w:szCs w:val="21"/>
              </w:rPr>
              <w:t>考查</w:t>
            </w:r>
          </w:p>
        </w:tc>
        <w:tc>
          <w:tcPr>
            <w:tcW w:w="776" w:type="pct"/>
            <w:vMerge w:val="continue"/>
            <w:vAlign w:val="center"/>
          </w:tcPr>
          <w:p>
            <w:pPr>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32" w:type="pct"/>
            <w:vMerge w:val="continue"/>
            <w:vAlign w:val="center"/>
          </w:tcPr>
          <w:p>
            <w:pPr>
              <w:jc w:val="center"/>
              <w:rPr>
                <w:rFonts w:eastAsia="仿宋_GB2312"/>
                <w:szCs w:val="21"/>
              </w:rPr>
            </w:pPr>
          </w:p>
        </w:tc>
        <w:tc>
          <w:tcPr>
            <w:tcW w:w="467" w:type="pct"/>
            <w:vMerge w:val="continue"/>
            <w:vAlign w:val="center"/>
          </w:tcPr>
          <w:p>
            <w:pPr>
              <w:jc w:val="center"/>
              <w:rPr>
                <w:rFonts w:eastAsia="仿宋_GB2312"/>
                <w:szCs w:val="21"/>
              </w:rPr>
            </w:pPr>
          </w:p>
        </w:tc>
        <w:tc>
          <w:tcPr>
            <w:tcW w:w="623" w:type="pct"/>
            <w:vAlign w:val="center"/>
          </w:tcPr>
          <w:p>
            <w:pPr>
              <w:jc w:val="center"/>
              <w:rPr>
                <w:rFonts w:eastAsia="仿宋_GB2312"/>
                <w:kern w:val="0"/>
                <w:szCs w:val="21"/>
              </w:rPr>
            </w:pPr>
            <w:r>
              <w:rPr>
                <w:rFonts w:eastAsia="仿宋_GB2312"/>
                <w:kern w:val="0"/>
                <w:szCs w:val="21"/>
              </w:rPr>
              <w:t>S115C082</w:t>
            </w:r>
          </w:p>
        </w:tc>
        <w:tc>
          <w:tcPr>
            <w:tcW w:w="1529" w:type="pct"/>
            <w:vAlign w:val="center"/>
          </w:tcPr>
          <w:p>
            <w:pPr>
              <w:rPr>
                <w:rFonts w:eastAsia="仿宋_GB2312"/>
                <w:szCs w:val="21"/>
              </w:rPr>
            </w:pPr>
            <w:r>
              <w:rPr>
                <w:rFonts w:hint="eastAsia" w:eastAsia="仿宋_GB2312"/>
                <w:szCs w:val="21"/>
              </w:rPr>
              <w:t>审计专题研究</w:t>
            </w:r>
          </w:p>
        </w:tc>
        <w:tc>
          <w:tcPr>
            <w:tcW w:w="292" w:type="pct"/>
            <w:vAlign w:val="center"/>
          </w:tcPr>
          <w:p>
            <w:pPr>
              <w:jc w:val="center"/>
              <w:rPr>
                <w:rFonts w:eastAsia="仿宋_GB2312"/>
                <w:kern w:val="0"/>
                <w:szCs w:val="21"/>
              </w:rPr>
            </w:pPr>
            <w:r>
              <w:rPr>
                <w:rFonts w:eastAsia="仿宋_GB2312"/>
                <w:kern w:val="0"/>
                <w:szCs w:val="21"/>
              </w:rPr>
              <w:t>2</w:t>
            </w:r>
          </w:p>
        </w:tc>
        <w:tc>
          <w:tcPr>
            <w:tcW w:w="433" w:type="pct"/>
            <w:vAlign w:val="center"/>
          </w:tcPr>
          <w:p>
            <w:pPr>
              <w:jc w:val="center"/>
              <w:rPr>
                <w:rFonts w:eastAsia="仿宋_GB2312"/>
                <w:szCs w:val="21"/>
              </w:rPr>
            </w:pPr>
            <w:r>
              <w:rPr>
                <w:rFonts w:hint="eastAsia" w:eastAsia="仿宋_GB2312"/>
                <w:szCs w:val="21"/>
              </w:rPr>
              <w:t>春</w:t>
            </w:r>
          </w:p>
        </w:tc>
        <w:tc>
          <w:tcPr>
            <w:tcW w:w="648" w:type="pct"/>
            <w:vAlign w:val="center"/>
          </w:tcPr>
          <w:p>
            <w:pPr>
              <w:jc w:val="center"/>
              <w:rPr>
                <w:rFonts w:eastAsia="仿宋_GB2312"/>
                <w:szCs w:val="21"/>
              </w:rPr>
            </w:pPr>
            <w:r>
              <w:rPr>
                <w:rFonts w:hint="eastAsia" w:eastAsia="仿宋_GB2312"/>
                <w:szCs w:val="21"/>
              </w:rPr>
              <w:t>考查</w:t>
            </w:r>
          </w:p>
        </w:tc>
        <w:tc>
          <w:tcPr>
            <w:tcW w:w="776" w:type="pct"/>
            <w:vMerge w:val="continue"/>
            <w:vAlign w:val="center"/>
          </w:tcPr>
          <w:p>
            <w:pPr>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9" w:type="pct"/>
            <w:gridSpan w:val="2"/>
            <w:vMerge w:val="restart"/>
            <w:vAlign w:val="center"/>
          </w:tcPr>
          <w:p>
            <w:pPr>
              <w:jc w:val="center"/>
              <w:rPr>
                <w:rFonts w:eastAsia="仿宋_GB2312"/>
                <w:szCs w:val="21"/>
              </w:rPr>
            </w:pPr>
            <w:r>
              <w:rPr>
                <w:rFonts w:hint="eastAsia" w:eastAsia="仿宋_GB2312"/>
                <w:szCs w:val="21"/>
              </w:rPr>
              <w:t>社会实践模块</w:t>
            </w:r>
          </w:p>
        </w:tc>
        <w:tc>
          <w:tcPr>
            <w:tcW w:w="623" w:type="pct"/>
            <w:vAlign w:val="center"/>
          </w:tcPr>
          <w:p>
            <w:pPr>
              <w:jc w:val="center"/>
              <w:rPr>
                <w:rFonts w:eastAsia="仿宋_GB2312"/>
                <w:kern w:val="0"/>
                <w:szCs w:val="21"/>
              </w:rPr>
            </w:pPr>
            <w:r>
              <w:rPr>
                <w:rFonts w:eastAsia="仿宋_GB2312"/>
                <w:kern w:val="0"/>
                <w:szCs w:val="21"/>
              </w:rPr>
              <w:t>S115S002</w:t>
            </w:r>
          </w:p>
        </w:tc>
        <w:tc>
          <w:tcPr>
            <w:tcW w:w="1529" w:type="pct"/>
            <w:vAlign w:val="center"/>
          </w:tcPr>
          <w:p>
            <w:pPr>
              <w:rPr>
                <w:rFonts w:eastAsia="仿宋_GB2312"/>
                <w:szCs w:val="21"/>
              </w:rPr>
            </w:pPr>
            <w:r>
              <w:rPr>
                <w:rFonts w:hint="eastAsia" w:eastAsia="仿宋_GB2312"/>
                <w:szCs w:val="21"/>
              </w:rPr>
              <w:t>工程训练</w:t>
            </w:r>
          </w:p>
        </w:tc>
        <w:tc>
          <w:tcPr>
            <w:tcW w:w="292" w:type="pct"/>
            <w:vAlign w:val="center"/>
          </w:tcPr>
          <w:p>
            <w:pPr>
              <w:jc w:val="center"/>
              <w:rPr>
                <w:rFonts w:eastAsia="仿宋_GB2312"/>
                <w:szCs w:val="21"/>
              </w:rPr>
            </w:pPr>
            <w:r>
              <w:rPr>
                <w:rFonts w:eastAsia="仿宋_GB2312"/>
                <w:szCs w:val="21"/>
              </w:rPr>
              <w:t>1</w:t>
            </w:r>
          </w:p>
        </w:tc>
        <w:tc>
          <w:tcPr>
            <w:tcW w:w="433" w:type="pct"/>
            <w:vAlign w:val="center"/>
          </w:tcPr>
          <w:p>
            <w:pPr>
              <w:jc w:val="center"/>
              <w:rPr>
                <w:rFonts w:eastAsia="仿宋_GB2312"/>
                <w:szCs w:val="21"/>
              </w:rPr>
            </w:pPr>
            <w:r>
              <w:rPr>
                <w:rFonts w:hint="eastAsia" w:eastAsia="仿宋_GB2312"/>
                <w:szCs w:val="21"/>
              </w:rPr>
              <w:t>春</w:t>
            </w:r>
          </w:p>
        </w:tc>
        <w:tc>
          <w:tcPr>
            <w:tcW w:w="648" w:type="pct"/>
            <w:vAlign w:val="center"/>
          </w:tcPr>
          <w:p>
            <w:pPr>
              <w:jc w:val="center"/>
              <w:rPr>
                <w:rFonts w:eastAsia="仿宋_GB2312"/>
                <w:szCs w:val="21"/>
              </w:rPr>
            </w:pPr>
            <w:r>
              <w:rPr>
                <w:rFonts w:hint="eastAsia" w:eastAsia="仿宋_GB2312"/>
                <w:szCs w:val="21"/>
              </w:rPr>
              <w:t>考查</w:t>
            </w:r>
          </w:p>
        </w:tc>
        <w:tc>
          <w:tcPr>
            <w:tcW w:w="776" w:type="pct"/>
            <w:vMerge w:val="restart"/>
            <w:vAlign w:val="center"/>
          </w:tcPr>
          <w:p>
            <w:pPr>
              <w:jc w:val="center"/>
              <w:rPr>
                <w:szCs w:val="21"/>
              </w:rPr>
            </w:pPr>
            <w:r>
              <w:rPr>
                <w:rFonts w:hint="eastAsia" w:eastAsia="仿宋_GB2312"/>
                <w:szCs w:val="21"/>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9" w:type="pct"/>
            <w:gridSpan w:val="2"/>
            <w:vMerge w:val="continue"/>
            <w:vAlign w:val="center"/>
          </w:tcPr>
          <w:p>
            <w:pPr>
              <w:jc w:val="center"/>
              <w:rPr>
                <w:rFonts w:eastAsia="仿宋_GB2312"/>
                <w:szCs w:val="21"/>
              </w:rPr>
            </w:pPr>
          </w:p>
        </w:tc>
        <w:tc>
          <w:tcPr>
            <w:tcW w:w="623" w:type="pct"/>
            <w:vAlign w:val="center"/>
          </w:tcPr>
          <w:p>
            <w:pPr>
              <w:jc w:val="center"/>
              <w:rPr>
                <w:rFonts w:eastAsia="仿宋_GB2312"/>
                <w:kern w:val="0"/>
                <w:szCs w:val="21"/>
              </w:rPr>
            </w:pPr>
            <w:r>
              <w:rPr>
                <w:rFonts w:eastAsia="仿宋_GB2312"/>
                <w:kern w:val="0"/>
                <w:szCs w:val="21"/>
              </w:rPr>
              <w:t>S115S004</w:t>
            </w:r>
          </w:p>
        </w:tc>
        <w:tc>
          <w:tcPr>
            <w:tcW w:w="1529" w:type="pct"/>
            <w:vAlign w:val="center"/>
          </w:tcPr>
          <w:p>
            <w:pPr>
              <w:rPr>
                <w:rFonts w:eastAsia="仿宋_GB2312"/>
                <w:szCs w:val="21"/>
              </w:rPr>
            </w:pPr>
            <w:r>
              <w:rPr>
                <w:rFonts w:hint="eastAsia" w:eastAsia="仿宋_GB2312"/>
                <w:szCs w:val="21"/>
              </w:rPr>
              <w:t>公共管理热点问题调研</w:t>
            </w:r>
          </w:p>
        </w:tc>
        <w:tc>
          <w:tcPr>
            <w:tcW w:w="292" w:type="pct"/>
            <w:vAlign w:val="center"/>
          </w:tcPr>
          <w:p>
            <w:pPr>
              <w:jc w:val="center"/>
              <w:rPr>
                <w:rFonts w:eastAsia="仿宋_GB2312"/>
                <w:szCs w:val="21"/>
              </w:rPr>
            </w:pPr>
            <w:r>
              <w:rPr>
                <w:rFonts w:eastAsia="仿宋_GB2312"/>
                <w:szCs w:val="21"/>
              </w:rPr>
              <w:t>2</w:t>
            </w:r>
          </w:p>
        </w:tc>
        <w:tc>
          <w:tcPr>
            <w:tcW w:w="433" w:type="pct"/>
            <w:vAlign w:val="center"/>
          </w:tcPr>
          <w:p>
            <w:pPr>
              <w:jc w:val="center"/>
              <w:rPr>
                <w:rFonts w:eastAsia="仿宋_GB2312"/>
                <w:szCs w:val="21"/>
              </w:rPr>
            </w:pPr>
            <w:r>
              <w:rPr>
                <w:rFonts w:hint="eastAsia" w:eastAsia="仿宋_GB2312"/>
                <w:szCs w:val="21"/>
              </w:rPr>
              <w:t>春</w:t>
            </w:r>
          </w:p>
        </w:tc>
        <w:tc>
          <w:tcPr>
            <w:tcW w:w="648" w:type="pct"/>
            <w:vAlign w:val="center"/>
          </w:tcPr>
          <w:p>
            <w:pPr>
              <w:jc w:val="center"/>
              <w:rPr>
                <w:rFonts w:eastAsia="仿宋_GB2312"/>
                <w:szCs w:val="21"/>
              </w:rPr>
            </w:pPr>
            <w:r>
              <w:rPr>
                <w:rFonts w:hint="eastAsia" w:eastAsia="仿宋_GB2312"/>
                <w:szCs w:val="21"/>
              </w:rPr>
              <w:t>考查</w:t>
            </w:r>
          </w:p>
        </w:tc>
        <w:tc>
          <w:tcPr>
            <w:tcW w:w="776" w:type="pct"/>
            <w:vMerge w:val="continue"/>
            <w:vAlign w:val="center"/>
          </w:tcPr>
          <w:p>
            <w:pPr>
              <w:jc w:val="center"/>
              <w:rPr>
                <w:rFonts w:eastAsia="仿宋_GB2312"/>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9" w:type="pct"/>
            <w:gridSpan w:val="2"/>
            <w:vMerge w:val="continue"/>
            <w:vAlign w:val="center"/>
          </w:tcPr>
          <w:p>
            <w:pPr>
              <w:jc w:val="center"/>
              <w:rPr>
                <w:rFonts w:eastAsia="仿宋_GB2312"/>
                <w:szCs w:val="21"/>
              </w:rPr>
            </w:pPr>
          </w:p>
        </w:tc>
        <w:tc>
          <w:tcPr>
            <w:tcW w:w="623" w:type="pct"/>
            <w:vAlign w:val="center"/>
          </w:tcPr>
          <w:p>
            <w:pPr>
              <w:jc w:val="center"/>
              <w:rPr>
                <w:rFonts w:eastAsia="仿宋_GB2312"/>
                <w:kern w:val="0"/>
                <w:szCs w:val="21"/>
              </w:rPr>
            </w:pPr>
            <w:r>
              <w:rPr>
                <w:rFonts w:eastAsia="仿宋_GB2312"/>
                <w:kern w:val="0"/>
                <w:szCs w:val="21"/>
              </w:rPr>
              <w:t>S115S003</w:t>
            </w:r>
          </w:p>
        </w:tc>
        <w:tc>
          <w:tcPr>
            <w:tcW w:w="1529" w:type="pct"/>
            <w:vAlign w:val="center"/>
          </w:tcPr>
          <w:p>
            <w:pPr>
              <w:rPr>
                <w:rFonts w:eastAsia="仿宋_GB2312"/>
                <w:szCs w:val="21"/>
              </w:rPr>
            </w:pPr>
            <w:r>
              <w:rPr>
                <w:rFonts w:hint="eastAsia" w:eastAsia="仿宋_GB2312"/>
                <w:szCs w:val="21"/>
              </w:rPr>
              <w:t>公共管理前沿专题</w:t>
            </w:r>
            <w:r>
              <w:rPr>
                <w:rFonts w:hint="eastAsia" w:ascii="宋体" w:hAnsi="宋体" w:cs="宋体"/>
                <w:b/>
                <w:bCs/>
                <w:szCs w:val="21"/>
              </w:rPr>
              <w:t>※</w:t>
            </w:r>
          </w:p>
        </w:tc>
        <w:tc>
          <w:tcPr>
            <w:tcW w:w="292" w:type="pct"/>
            <w:vAlign w:val="center"/>
          </w:tcPr>
          <w:p>
            <w:pPr>
              <w:jc w:val="center"/>
              <w:rPr>
                <w:rFonts w:eastAsia="仿宋_GB2312"/>
                <w:szCs w:val="21"/>
              </w:rPr>
            </w:pPr>
            <w:r>
              <w:rPr>
                <w:rFonts w:eastAsia="仿宋_GB2312"/>
                <w:szCs w:val="21"/>
              </w:rPr>
              <w:t>1</w:t>
            </w:r>
          </w:p>
        </w:tc>
        <w:tc>
          <w:tcPr>
            <w:tcW w:w="433" w:type="pct"/>
            <w:vAlign w:val="center"/>
          </w:tcPr>
          <w:p>
            <w:pPr>
              <w:jc w:val="center"/>
              <w:rPr>
                <w:rFonts w:eastAsia="仿宋_GB2312"/>
                <w:szCs w:val="21"/>
              </w:rPr>
            </w:pPr>
            <w:r>
              <w:rPr>
                <w:rFonts w:hint="eastAsia" w:eastAsia="仿宋_GB2312"/>
                <w:szCs w:val="21"/>
              </w:rPr>
              <w:t>春</w:t>
            </w:r>
          </w:p>
        </w:tc>
        <w:tc>
          <w:tcPr>
            <w:tcW w:w="648" w:type="pct"/>
            <w:vAlign w:val="center"/>
          </w:tcPr>
          <w:p>
            <w:pPr>
              <w:jc w:val="center"/>
              <w:rPr>
                <w:rFonts w:eastAsia="仿宋_GB2312"/>
                <w:szCs w:val="21"/>
              </w:rPr>
            </w:pPr>
            <w:r>
              <w:rPr>
                <w:rFonts w:hint="eastAsia" w:eastAsia="仿宋_GB2312"/>
                <w:szCs w:val="21"/>
              </w:rPr>
              <w:t>考查</w:t>
            </w:r>
          </w:p>
        </w:tc>
        <w:tc>
          <w:tcPr>
            <w:tcW w:w="776" w:type="pct"/>
            <w:vMerge w:val="continue"/>
            <w:vAlign w:val="center"/>
          </w:tcPr>
          <w:p>
            <w:pPr>
              <w:jc w:val="center"/>
              <w:rPr>
                <w:rFonts w:eastAsia="仿宋_GB2312"/>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9" w:type="pct"/>
            <w:gridSpan w:val="2"/>
            <w:vMerge w:val="continue"/>
            <w:vAlign w:val="center"/>
          </w:tcPr>
          <w:p>
            <w:pPr>
              <w:jc w:val="center"/>
              <w:rPr>
                <w:rFonts w:eastAsia="仿宋_GB2312"/>
                <w:szCs w:val="21"/>
              </w:rPr>
            </w:pPr>
          </w:p>
        </w:tc>
        <w:tc>
          <w:tcPr>
            <w:tcW w:w="623" w:type="pct"/>
            <w:vAlign w:val="center"/>
          </w:tcPr>
          <w:p>
            <w:pPr>
              <w:jc w:val="center"/>
              <w:rPr>
                <w:rFonts w:eastAsia="仿宋_GB2312"/>
                <w:kern w:val="0"/>
                <w:szCs w:val="21"/>
              </w:rPr>
            </w:pPr>
            <w:r>
              <w:rPr>
                <w:rFonts w:eastAsia="仿宋_GB2312"/>
                <w:kern w:val="0"/>
                <w:szCs w:val="21"/>
              </w:rPr>
              <w:t>S115S001</w:t>
            </w:r>
          </w:p>
        </w:tc>
        <w:tc>
          <w:tcPr>
            <w:tcW w:w="1529" w:type="pct"/>
            <w:vAlign w:val="center"/>
          </w:tcPr>
          <w:p>
            <w:pPr>
              <w:rPr>
                <w:rFonts w:eastAsia="仿宋_GB2312"/>
                <w:spacing w:val="-8"/>
                <w:szCs w:val="21"/>
              </w:rPr>
            </w:pPr>
            <w:r>
              <w:rPr>
                <w:rFonts w:eastAsia="仿宋_GB2312"/>
                <w:spacing w:val="-8"/>
                <w:szCs w:val="21"/>
              </w:rPr>
              <w:t>MPA</w:t>
            </w:r>
            <w:r>
              <w:rPr>
                <w:rFonts w:hint="eastAsia" w:eastAsia="仿宋_GB2312"/>
                <w:spacing w:val="-8"/>
                <w:szCs w:val="21"/>
              </w:rPr>
              <w:t>社会实践沙龙与研讨</w:t>
            </w:r>
            <w:r>
              <w:rPr>
                <w:rFonts w:hint="eastAsia" w:ascii="宋体" w:hAnsi="宋体" w:cs="宋体"/>
                <w:b/>
                <w:bCs/>
                <w:szCs w:val="21"/>
              </w:rPr>
              <w:t>※</w:t>
            </w:r>
          </w:p>
        </w:tc>
        <w:tc>
          <w:tcPr>
            <w:tcW w:w="292" w:type="pct"/>
            <w:vAlign w:val="center"/>
          </w:tcPr>
          <w:p>
            <w:pPr>
              <w:jc w:val="center"/>
              <w:rPr>
                <w:rFonts w:eastAsia="仿宋_GB2312"/>
                <w:szCs w:val="21"/>
              </w:rPr>
            </w:pPr>
            <w:r>
              <w:rPr>
                <w:rFonts w:eastAsia="仿宋_GB2312"/>
                <w:szCs w:val="21"/>
              </w:rPr>
              <w:t>1</w:t>
            </w:r>
          </w:p>
        </w:tc>
        <w:tc>
          <w:tcPr>
            <w:tcW w:w="433" w:type="pct"/>
            <w:vAlign w:val="center"/>
          </w:tcPr>
          <w:p>
            <w:pPr>
              <w:jc w:val="center"/>
              <w:rPr>
                <w:rFonts w:eastAsia="仿宋_GB2312"/>
                <w:szCs w:val="21"/>
              </w:rPr>
            </w:pPr>
            <w:r>
              <w:rPr>
                <w:rFonts w:hint="eastAsia" w:eastAsia="仿宋_GB2312"/>
                <w:szCs w:val="21"/>
              </w:rPr>
              <w:t>春</w:t>
            </w:r>
          </w:p>
        </w:tc>
        <w:tc>
          <w:tcPr>
            <w:tcW w:w="648" w:type="pct"/>
            <w:vAlign w:val="center"/>
          </w:tcPr>
          <w:p>
            <w:pPr>
              <w:jc w:val="center"/>
              <w:rPr>
                <w:rFonts w:eastAsia="仿宋_GB2312"/>
                <w:szCs w:val="21"/>
              </w:rPr>
            </w:pPr>
            <w:r>
              <w:rPr>
                <w:rFonts w:hint="eastAsia" w:eastAsia="仿宋_GB2312"/>
                <w:szCs w:val="21"/>
              </w:rPr>
              <w:t>考查</w:t>
            </w:r>
          </w:p>
        </w:tc>
        <w:tc>
          <w:tcPr>
            <w:tcW w:w="776" w:type="pct"/>
            <w:vMerge w:val="continue"/>
            <w:vAlign w:val="center"/>
          </w:tcPr>
          <w:p>
            <w:pPr>
              <w:jc w:val="center"/>
              <w:rPr>
                <w:rFonts w:eastAsia="仿宋_GB2312"/>
                <w:b/>
                <w:szCs w:val="21"/>
              </w:rPr>
            </w:pPr>
          </w:p>
        </w:tc>
      </w:tr>
    </w:tbl>
    <w:p>
      <w:pPr>
        <w:spacing w:line="400" w:lineRule="exact"/>
        <w:ind w:firstLine="422" w:firstLineChars="200"/>
        <w:rPr>
          <w:b/>
          <w:bCs/>
          <w:szCs w:val="21"/>
        </w:rPr>
      </w:pPr>
      <w:r>
        <w:rPr>
          <w:b/>
          <w:bCs/>
          <w:szCs w:val="21"/>
        </w:rPr>
        <w:t>六、社会实践</w:t>
      </w:r>
    </w:p>
    <w:p>
      <w:pPr>
        <w:spacing w:line="400" w:lineRule="atLeast"/>
        <w:ind w:firstLine="420" w:firstLineChars="200"/>
        <w:rPr>
          <w:szCs w:val="21"/>
        </w:rPr>
      </w:pPr>
      <w:r>
        <w:rPr>
          <w:szCs w:val="21"/>
        </w:rPr>
        <w:t>社会实践是MPA研究生在专职教师或兼职教师指导下，在政府部门、公共组织具体岗位参与实际工作的1个学习环节，计2学分。</w:t>
      </w:r>
    </w:p>
    <w:p>
      <w:pPr>
        <w:spacing w:line="400" w:lineRule="atLeast"/>
        <w:ind w:firstLine="420" w:firstLineChars="200"/>
        <w:rPr>
          <w:szCs w:val="21"/>
        </w:rPr>
      </w:pPr>
      <w:r>
        <w:rPr>
          <w:szCs w:val="21"/>
        </w:rPr>
        <w:t>社会实践时间总计3个月，既可以采取分时、分段方式，也可以根据实际情况，采用集中实践方式；或者采取分散与集中相结合的实践方式。在开题之前必须完成社会实践，须提交社会实践报告。</w:t>
      </w:r>
    </w:p>
    <w:p>
      <w:pPr>
        <w:spacing w:line="400" w:lineRule="exact"/>
        <w:ind w:firstLine="422" w:firstLineChars="200"/>
        <w:rPr>
          <w:b/>
          <w:bCs/>
          <w:szCs w:val="21"/>
        </w:rPr>
      </w:pPr>
      <w:r>
        <w:rPr>
          <w:b/>
          <w:bCs/>
          <w:szCs w:val="21"/>
        </w:rPr>
        <w:t>七、开题报告</w:t>
      </w:r>
    </w:p>
    <w:p>
      <w:pPr>
        <w:spacing w:line="400" w:lineRule="atLeast"/>
        <w:ind w:firstLine="420" w:firstLineChars="200"/>
        <w:rPr>
          <w:szCs w:val="21"/>
        </w:rPr>
      </w:pPr>
      <w:r>
        <w:rPr>
          <w:szCs w:val="21"/>
        </w:rPr>
        <w:t>开题报告工作应在第四学期结束前完成。开题报告字数应不少于8000字，其中文献综述5000字左右；查阅不少于50篇与选题相关的专业文献，其中外文文献不少于总数的1/3，近五年的文献不少于总数的1/3。</w:t>
      </w:r>
    </w:p>
    <w:p>
      <w:pPr>
        <w:spacing w:line="400" w:lineRule="atLeast"/>
        <w:ind w:firstLine="420" w:firstLineChars="200"/>
        <w:rPr>
          <w:szCs w:val="21"/>
        </w:rPr>
      </w:pPr>
      <w:r>
        <w:rPr>
          <w:szCs w:val="21"/>
        </w:rPr>
        <w:t>开题报告其它相关要求详见《南京理工大学全日制硕士专业学位研究生学位论文工作暂行规定》。</w:t>
      </w:r>
    </w:p>
    <w:p>
      <w:pPr>
        <w:spacing w:line="400" w:lineRule="exact"/>
        <w:ind w:firstLine="422" w:firstLineChars="200"/>
        <w:rPr>
          <w:b/>
          <w:bCs/>
          <w:szCs w:val="21"/>
        </w:rPr>
      </w:pPr>
      <w:r>
        <w:rPr>
          <w:b/>
          <w:bCs/>
          <w:szCs w:val="21"/>
        </w:rPr>
        <w:t>八、科研实践能力</w:t>
      </w:r>
    </w:p>
    <w:p>
      <w:pPr>
        <w:spacing w:line="400" w:lineRule="atLeast"/>
        <w:ind w:firstLine="420" w:firstLineChars="200"/>
        <w:rPr>
          <w:szCs w:val="21"/>
        </w:rPr>
      </w:pPr>
      <w:r>
        <w:rPr>
          <w:szCs w:val="21"/>
        </w:rPr>
        <w:t>研究生</w:t>
      </w:r>
      <w:r>
        <w:t>在校学习期间</w:t>
      </w:r>
      <w:r>
        <w:rPr>
          <w:szCs w:val="21"/>
        </w:rPr>
        <w:t>发表一定数量的与学位论文相关的学术论文等学术成果，具体要求详见《南京理工大学关于研究生发表学术论文要求的规定》。</w:t>
      </w:r>
    </w:p>
    <w:p>
      <w:pPr>
        <w:spacing w:line="400" w:lineRule="exact"/>
        <w:ind w:firstLine="422" w:firstLineChars="200"/>
        <w:rPr>
          <w:b/>
          <w:bCs/>
          <w:szCs w:val="21"/>
        </w:rPr>
      </w:pPr>
      <w:r>
        <w:rPr>
          <w:b/>
          <w:bCs/>
          <w:szCs w:val="21"/>
        </w:rPr>
        <w:t>九、学位论文</w:t>
      </w:r>
    </w:p>
    <w:p>
      <w:pPr>
        <w:spacing w:line="400" w:lineRule="atLeast"/>
        <w:ind w:firstLine="420" w:firstLineChars="200"/>
        <w:rPr>
          <w:szCs w:val="21"/>
        </w:rPr>
      </w:pPr>
      <w:r>
        <w:rPr>
          <w:szCs w:val="21"/>
        </w:rPr>
        <w:t>学位论文应体现专业学位的特点，选题紧密结合公共管理实践中的具体问题，特别鼓励选择与自己的工作领域和工作岗位相关的问题展开论文研究。MPA研究生应该运用所学理论、知识和方法，展开调查研究与分析论述，并提出相关政策建议或改进管理的措施。</w:t>
      </w:r>
    </w:p>
    <w:p>
      <w:pPr>
        <w:spacing w:line="400" w:lineRule="atLeast"/>
        <w:ind w:firstLine="420" w:firstLineChars="200"/>
        <w:rPr>
          <w:szCs w:val="21"/>
        </w:rPr>
      </w:pPr>
      <w:r>
        <w:rPr>
          <w:szCs w:val="21"/>
        </w:rPr>
        <w:t>学位论文应在导师指导下，经过开题、撰写、答辩等环节完成，其中，论文正文字数应在3.5万字以上。</w:t>
      </w:r>
    </w:p>
    <w:p>
      <w:pPr>
        <w:spacing w:line="400" w:lineRule="atLeast"/>
        <w:ind w:firstLine="420" w:firstLineChars="200"/>
        <w:rPr>
          <w:szCs w:val="21"/>
        </w:rPr>
      </w:pPr>
      <w:r>
        <w:rPr>
          <w:szCs w:val="21"/>
        </w:rPr>
        <w:t>学位论文其它相关要求详见《南京理工大学全日制硕士专业学位研究生学位论文工作暂行规定》和《南京理工大学全日制硕士专业学位论文撰写要求》。</w:t>
      </w:r>
    </w:p>
    <w:p>
      <w:pPr>
        <w:spacing w:line="400" w:lineRule="exact"/>
        <w:ind w:firstLine="422" w:firstLineChars="200"/>
        <w:rPr>
          <w:b/>
          <w:bCs/>
          <w:szCs w:val="21"/>
        </w:rPr>
      </w:pPr>
      <w:r>
        <w:rPr>
          <w:b/>
          <w:bCs/>
          <w:szCs w:val="21"/>
        </w:rPr>
        <w:t>十、学位授予</w:t>
      </w:r>
    </w:p>
    <w:p>
      <w:pPr>
        <w:spacing w:line="400" w:lineRule="atLeast"/>
        <w:ind w:firstLine="420" w:firstLineChars="200"/>
        <w:rPr>
          <w:szCs w:val="21"/>
        </w:rPr>
      </w:pPr>
      <w:r>
        <w:rPr>
          <w:szCs w:val="21"/>
        </w:rPr>
        <w:t>完成课程学习及社会实践环节，取得规定学分，并通过学位论文答辩者，经学校学位评定委员会审核，授予公共管理硕士专业学位。</w:t>
      </w:r>
    </w:p>
    <w:p>
      <w:pPr>
        <w:spacing w:line="400" w:lineRule="atLeast"/>
        <w:rPr>
          <w:sz w:val="24"/>
          <w:szCs w:val="32"/>
        </w:rPr>
      </w:pPr>
    </w:p>
    <w:p>
      <w:pPr>
        <w:spacing w:line="400" w:lineRule="atLeast"/>
      </w:pPr>
    </w:p>
    <w:p/>
    <w:p>
      <w:pPr>
        <w:pStyle w:val="2"/>
        <w:spacing w:before="0" w:after="0" w:line="240" w:lineRule="auto"/>
        <w:jc w:val="center"/>
        <w:rPr>
          <w:rFonts w:ascii="黑体" w:hAnsi="黑体" w:eastAsia="黑体"/>
          <w:b w:val="0"/>
          <w:sz w:val="32"/>
          <w:szCs w:val="32"/>
        </w:rPr>
      </w:pPr>
      <w:r>
        <w:br w:type="page"/>
      </w:r>
      <w:bookmarkStart w:id="38" w:name="_Toc523047714"/>
      <w:bookmarkStart w:id="39" w:name="_Toc49671923"/>
      <w:r>
        <w:rPr>
          <w:rFonts w:hint="eastAsia" w:ascii="黑体" w:hAnsi="黑体" w:eastAsia="黑体"/>
          <w:b w:val="0"/>
          <w:sz w:val="32"/>
          <w:szCs w:val="32"/>
        </w:rPr>
        <w:t>会计硕士</w:t>
      </w:r>
      <w:bookmarkEnd w:id="38"/>
      <w:bookmarkEnd w:id="39"/>
    </w:p>
    <w:p>
      <w:pPr>
        <w:jc w:val="center"/>
        <w:rPr>
          <w:rFonts w:eastAsia="黑体"/>
          <w:sz w:val="32"/>
          <w:szCs w:val="32"/>
        </w:rPr>
      </w:pPr>
      <w:r>
        <w:rPr>
          <w:rFonts w:eastAsia="黑体"/>
          <w:sz w:val="32"/>
          <w:szCs w:val="32"/>
        </w:rPr>
        <w:t>Master of Professional Accounting</w:t>
      </w:r>
    </w:p>
    <w:p>
      <w:pPr>
        <w:jc w:val="center"/>
        <w:rPr>
          <w:rFonts w:eastAsia="仿宋_GB2312"/>
          <w:szCs w:val="21"/>
        </w:rPr>
      </w:pPr>
      <w:r>
        <w:rPr>
          <w:rFonts w:hint="eastAsia" w:eastAsia="仿宋_GB2312"/>
          <w:szCs w:val="21"/>
        </w:rPr>
        <w:t>（代码：</w:t>
      </w:r>
      <w:r>
        <w:rPr>
          <w:rFonts w:eastAsia="仿宋_GB2312"/>
          <w:szCs w:val="21"/>
        </w:rPr>
        <w:t>125300</w:t>
      </w:r>
      <w:r>
        <w:rPr>
          <w:rFonts w:hint="eastAsia" w:eastAsia="仿宋_GB2312"/>
          <w:szCs w:val="21"/>
        </w:rPr>
        <w:t>）</w:t>
      </w:r>
    </w:p>
    <w:p>
      <w:pPr>
        <w:jc w:val="center"/>
        <w:rPr>
          <w:rFonts w:eastAsia="仿宋_GB2312"/>
          <w:szCs w:val="21"/>
        </w:rPr>
      </w:pPr>
    </w:p>
    <w:p>
      <w:pPr>
        <w:spacing w:line="400" w:lineRule="exact"/>
        <w:ind w:firstLine="422" w:firstLineChars="200"/>
        <w:rPr>
          <w:b/>
          <w:szCs w:val="21"/>
        </w:rPr>
      </w:pPr>
      <w:r>
        <w:rPr>
          <w:b/>
          <w:szCs w:val="21"/>
        </w:rPr>
        <w:t>一、培养目标</w:t>
      </w:r>
    </w:p>
    <w:p>
      <w:pPr>
        <w:spacing w:line="400" w:lineRule="exact"/>
        <w:ind w:firstLine="420" w:firstLineChars="200"/>
        <w:rPr>
          <w:szCs w:val="21"/>
        </w:rPr>
      </w:pPr>
      <w:r>
        <w:rPr>
          <w:szCs w:val="21"/>
        </w:rPr>
        <w:t>南京理工大学会计硕士项目立足长三角、面向全国，培养既掌握国际规范，又熟悉中国会计实践的复合型会计职业人才。要求学生掌握系统的经济学、管理学和会计学理论及专门知识，成为既具备深厚数理基础和较强的数据分析与决策能力，又拥有国际视野、战略意识和领导潜质，能够在国际竞争和现代信息化环境下，从事会计、审计、财务等相关领域复杂工作的高层次、复合型应用人才。</w:t>
      </w:r>
    </w:p>
    <w:p>
      <w:pPr>
        <w:spacing w:line="400" w:lineRule="exact"/>
        <w:ind w:firstLine="422" w:firstLineChars="200"/>
        <w:rPr>
          <w:b/>
          <w:szCs w:val="21"/>
        </w:rPr>
      </w:pPr>
      <w:r>
        <w:rPr>
          <w:b/>
          <w:szCs w:val="21"/>
        </w:rPr>
        <w:t>二、学制和学分</w:t>
      </w:r>
    </w:p>
    <w:p>
      <w:pPr>
        <w:spacing w:line="400" w:lineRule="exact"/>
        <w:ind w:firstLine="420" w:firstLineChars="200"/>
        <w:rPr>
          <w:szCs w:val="21"/>
        </w:rPr>
      </w:pPr>
      <w:r>
        <w:rPr>
          <w:szCs w:val="21"/>
        </w:rPr>
        <w:t>1．会计硕士（MPAcc）实行以2.5年为主的弹性学制，原则上不超过5年。</w:t>
      </w:r>
    </w:p>
    <w:p>
      <w:pPr>
        <w:spacing w:line="400" w:lineRule="exact"/>
        <w:ind w:firstLine="420" w:firstLineChars="200"/>
        <w:rPr>
          <w:szCs w:val="21"/>
        </w:rPr>
      </w:pPr>
      <w:r>
        <w:rPr>
          <w:szCs w:val="21"/>
        </w:rPr>
        <w:t>2．总学分为41学分（含实践环节6学分）。</w:t>
      </w:r>
    </w:p>
    <w:p>
      <w:pPr>
        <w:spacing w:line="400" w:lineRule="exact"/>
        <w:ind w:firstLine="422" w:firstLineChars="200"/>
        <w:rPr>
          <w:b/>
          <w:szCs w:val="21"/>
        </w:rPr>
      </w:pPr>
      <w:r>
        <w:rPr>
          <w:b/>
          <w:szCs w:val="21"/>
        </w:rPr>
        <w:t>三、研究</w:t>
      </w:r>
      <w:r>
        <w:rPr>
          <w:b/>
          <w:bCs/>
          <w:szCs w:val="21"/>
        </w:rPr>
        <w:t>方向</w:t>
      </w:r>
    </w:p>
    <w:p>
      <w:pPr>
        <w:spacing w:line="400" w:lineRule="exact"/>
        <w:ind w:firstLine="420" w:firstLineChars="200"/>
        <w:rPr>
          <w:szCs w:val="21"/>
        </w:rPr>
      </w:pPr>
      <w:r>
        <w:rPr>
          <w:szCs w:val="21"/>
        </w:rPr>
        <w:t>1．财务与资本运营：主要学科领域为财务管理，以培养熟悉资本市场规则的财务主管为目标；</w:t>
      </w:r>
    </w:p>
    <w:p>
      <w:pPr>
        <w:spacing w:line="400" w:lineRule="exact"/>
        <w:ind w:firstLine="420" w:firstLineChars="200"/>
        <w:rPr>
          <w:szCs w:val="21"/>
        </w:rPr>
      </w:pPr>
      <w:r>
        <w:rPr>
          <w:szCs w:val="21"/>
        </w:rPr>
        <w:t xml:space="preserve">2．会计与数据分析：主要学科领域为财务会计，以培养熟悉大数据分析和现代企业信息系统的会计主管为目标； </w:t>
      </w:r>
    </w:p>
    <w:p>
      <w:pPr>
        <w:spacing w:line="400" w:lineRule="exact"/>
        <w:ind w:firstLine="420" w:firstLineChars="200"/>
        <w:rPr>
          <w:szCs w:val="21"/>
        </w:rPr>
      </w:pPr>
      <w:r>
        <w:rPr>
          <w:szCs w:val="21"/>
        </w:rPr>
        <w:t xml:space="preserve">3．管理会计与成本控制：主要领域为管理会计，以培养熟悉现代企业成本控制方法、理念的管理会计主管为目标； </w:t>
      </w:r>
    </w:p>
    <w:p>
      <w:pPr>
        <w:spacing w:line="400" w:lineRule="exact"/>
        <w:ind w:firstLine="420" w:firstLineChars="200"/>
        <w:rPr>
          <w:szCs w:val="21"/>
        </w:rPr>
      </w:pPr>
      <w:r>
        <w:rPr>
          <w:szCs w:val="21"/>
        </w:rPr>
        <w:t>4．审计与内部控制：主要学科领域为审计，以培养熟悉内部控制体系的注册会计师、内部审计师为目标。</w:t>
      </w:r>
    </w:p>
    <w:p>
      <w:pPr>
        <w:spacing w:line="400" w:lineRule="exact"/>
        <w:ind w:firstLine="422" w:firstLineChars="200"/>
        <w:rPr>
          <w:b/>
          <w:szCs w:val="21"/>
        </w:rPr>
      </w:pPr>
      <w:r>
        <w:rPr>
          <w:b/>
          <w:szCs w:val="21"/>
        </w:rPr>
        <w:t>四、培养</w:t>
      </w:r>
      <w:r>
        <w:rPr>
          <w:b/>
          <w:bCs/>
          <w:szCs w:val="21"/>
        </w:rPr>
        <w:t>方式</w:t>
      </w:r>
    </w:p>
    <w:p>
      <w:pPr>
        <w:spacing w:line="400" w:lineRule="exact"/>
        <w:ind w:firstLine="420" w:firstLineChars="200"/>
        <w:rPr>
          <w:szCs w:val="21"/>
        </w:rPr>
      </w:pPr>
      <w:r>
        <w:rPr>
          <w:szCs w:val="21"/>
        </w:rPr>
        <w:t>1．注重理论联系实际，强调培养学生分析和解决实际问题的能力，重视采用案例教学、沙盘演练、现场参观研讨、参与企业咨询等多样化的实践教学方法。课程教学采取启发式和案例式教学，理论联系实际，培养学生的应变、判断、决策和组织能力。</w:t>
      </w:r>
    </w:p>
    <w:p>
      <w:pPr>
        <w:spacing w:line="400" w:lineRule="exact"/>
        <w:ind w:firstLine="420" w:firstLineChars="200"/>
        <w:rPr>
          <w:szCs w:val="21"/>
        </w:rPr>
      </w:pPr>
      <w:r>
        <w:rPr>
          <w:szCs w:val="21"/>
        </w:rPr>
        <w:t>2. 开辟第二课堂，聘请实务部门、政策制定部门和监管部门有实践经验的专家开设讲座或承担部分课程。</w:t>
      </w:r>
    </w:p>
    <w:p>
      <w:pPr>
        <w:spacing w:line="400" w:lineRule="exact"/>
        <w:ind w:firstLine="420" w:firstLineChars="200"/>
        <w:rPr>
          <w:szCs w:val="21"/>
        </w:rPr>
      </w:pPr>
      <w:r>
        <w:rPr>
          <w:szCs w:val="21"/>
        </w:rPr>
        <w:t>3．成立导师组，实行“双导师制”，聘请企事业单位、会计师事务所、政府部门有关专家共同承担指导工作。</w:t>
      </w:r>
    </w:p>
    <w:p>
      <w:pPr>
        <w:spacing w:line="400" w:lineRule="exact"/>
        <w:ind w:firstLine="420" w:firstLineChars="200"/>
        <w:rPr>
          <w:szCs w:val="21"/>
        </w:rPr>
      </w:pPr>
      <w:r>
        <w:rPr>
          <w:szCs w:val="21"/>
        </w:rPr>
        <w:t>4．建立实习基地，加强实践环节的教学。除了在课堂上组织学生参加教学实践外，还要根据教学需要建立若干实践教学基地。</w:t>
      </w:r>
    </w:p>
    <w:p>
      <w:pPr>
        <w:spacing w:line="400" w:lineRule="exact"/>
        <w:ind w:firstLine="420" w:firstLineChars="200"/>
        <w:rPr>
          <w:szCs w:val="21"/>
        </w:rPr>
      </w:pPr>
      <w:r>
        <w:rPr>
          <w:szCs w:val="21"/>
        </w:rPr>
        <w:t>5．综合评定学习成绩，包括考试、作业、案例分析、课堂讨论、撰写专题报告等。</w:t>
      </w:r>
    </w:p>
    <w:p>
      <w:pPr>
        <w:spacing w:line="400" w:lineRule="exact"/>
        <w:ind w:firstLine="420" w:firstLineChars="200"/>
        <w:rPr>
          <w:szCs w:val="21"/>
        </w:rPr>
      </w:pPr>
      <w:r>
        <w:rPr>
          <w:szCs w:val="21"/>
        </w:rPr>
        <w:t>6．重视和加强政治思想素质和职业道德的培养。</w:t>
      </w:r>
    </w:p>
    <w:p>
      <w:pPr>
        <w:spacing w:line="400" w:lineRule="exact"/>
        <w:ind w:firstLine="422" w:firstLineChars="200"/>
        <w:rPr>
          <w:b/>
          <w:szCs w:val="21"/>
        </w:rPr>
      </w:pPr>
      <w:r>
        <w:rPr>
          <w:b/>
          <w:szCs w:val="21"/>
        </w:rPr>
        <w:t>五、课程设置</w:t>
      </w:r>
    </w:p>
    <w:p>
      <w:pPr>
        <w:spacing w:line="400" w:lineRule="exact"/>
        <w:ind w:firstLine="420" w:firstLineChars="200"/>
        <w:rPr>
          <w:szCs w:val="21"/>
        </w:rPr>
      </w:pPr>
      <w:r>
        <w:rPr>
          <w:szCs w:val="21"/>
        </w:rPr>
        <w:t>课程设置分为公共基础课、核心课、方向课、任选课和实践课等五种类型。具体课程及学分参见课程设置表。</w:t>
      </w:r>
    </w:p>
    <w:p>
      <w:pPr>
        <w:spacing w:line="400" w:lineRule="exact"/>
        <w:jc w:val="center"/>
        <w:rPr>
          <w:b/>
          <w:szCs w:val="21"/>
        </w:rPr>
      </w:pPr>
      <w:r>
        <w:rPr>
          <w:b/>
          <w:szCs w:val="21"/>
        </w:rPr>
        <w:t>会计硕士课程设置表（表中标注“</w:t>
      </w:r>
      <w:r>
        <w:rPr>
          <w:rFonts w:hint="eastAsia" w:ascii="宋体" w:hAnsi="宋体" w:cs="宋体"/>
          <w:b/>
          <w:szCs w:val="21"/>
        </w:rPr>
        <w:t>※</w:t>
      </w:r>
      <w:r>
        <w:rPr>
          <w:b/>
          <w:szCs w:val="21"/>
        </w:rPr>
        <w:t>”的课程为与企事业单位共建课程）</w:t>
      </w:r>
    </w:p>
    <w:tbl>
      <w:tblPr>
        <w:tblStyle w:val="20"/>
        <w:tblW w:w="521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0"/>
        <w:gridCol w:w="661"/>
        <w:gridCol w:w="1275"/>
        <w:gridCol w:w="9"/>
        <w:gridCol w:w="3394"/>
        <w:gridCol w:w="11"/>
        <w:gridCol w:w="418"/>
        <w:gridCol w:w="9"/>
        <w:gridCol w:w="745"/>
        <w:gridCol w:w="708"/>
        <w:gridCol w:w="807"/>
        <w:gridCol w:w="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242" w:type="pct"/>
            <w:vAlign w:val="center"/>
          </w:tcPr>
          <w:p>
            <w:pPr>
              <w:jc w:val="center"/>
              <w:rPr>
                <w:rFonts w:eastAsia="仿宋_GB2312"/>
                <w:b/>
                <w:sz w:val="16"/>
                <w:szCs w:val="16"/>
              </w:rPr>
            </w:pPr>
          </w:p>
        </w:tc>
        <w:tc>
          <w:tcPr>
            <w:tcW w:w="372" w:type="pct"/>
            <w:vAlign w:val="center"/>
          </w:tcPr>
          <w:p>
            <w:pPr>
              <w:jc w:val="center"/>
              <w:rPr>
                <w:rFonts w:eastAsia="仿宋_GB2312"/>
                <w:b/>
                <w:szCs w:val="21"/>
              </w:rPr>
            </w:pPr>
            <w:r>
              <w:rPr>
                <w:rFonts w:hint="eastAsia" w:eastAsia="仿宋_GB2312"/>
                <w:b/>
                <w:szCs w:val="21"/>
              </w:rPr>
              <w:t>课程类型</w:t>
            </w:r>
          </w:p>
        </w:tc>
        <w:tc>
          <w:tcPr>
            <w:tcW w:w="722" w:type="pct"/>
            <w:gridSpan w:val="2"/>
            <w:vAlign w:val="center"/>
          </w:tcPr>
          <w:p>
            <w:pPr>
              <w:jc w:val="center"/>
              <w:rPr>
                <w:rFonts w:eastAsia="仿宋_GB2312"/>
                <w:b/>
                <w:szCs w:val="21"/>
              </w:rPr>
            </w:pPr>
            <w:r>
              <w:rPr>
                <w:rFonts w:hint="eastAsia" w:eastAsia="仿宋_GB2312"/>
                <w:b/>
                <w:szCs w:val="21"/>
              </w:rPr>
              <w:t>课程</w:t>
            </w:r>
          </w:p>
          <w:p>
            <w:pPr>
              <w:jc w:val="center"/>
              <w:rPr>
                <w:rFonts w:eastAsia="仿宋_GB2312"/>
                <w:b/>
                <w:szCs w:val="21"/>
              </w:rPr>
            </w:pPr>
            <w:r>
              <w:rPr>
                <w:rFonts w:hint="eastAsia" w:eastAsia="仿宋_GB2312"/>
                <w:b/>
                <w:szCs w:val="21"/>
              </w:rPr>
              <w:t>编号</w:t>
            </w:r>
          </w:p>
        </w:tc>
        <w:tc>
          <w:tcPr>
            <w:tcW w:w="1915" w:type="pct"/>
            <w:gridSpan w:val="2"/>
            <w:vAlign w:val="center"/>
          </w:tcPr>
          <w:p>
            <w:pPr>
              <w:jc w:val="center"/>
              <w:rPr>
                <w:rFonts w:eastAsia="仿宋_GB2312"/>
                <w:b/>
                <w:szCs w:val="21"/>
              </w:rPr>
            </w:pPr>
            <w:r>
              <w:rPr>
                <w:rFonts w:hint="eastAsia" w:eastAsia="仿宋_GB2312"/>
                <w:b/>
                <w:szCs w:val="21"/>
              </w:rPr>
              <w:t>课程名称</w:t>
            </w:r>
          </w:p>
        </w:tc>
        <w:tc>
          <w:tcPr>
            <w:tcW w:w="240" w:type="pct"/>
            <w:gridSpan w:val="2"/>
            <w:vAlign w:val="center"/>
          </w:tcPr>
          <w:p>
            <w:pPr>
              <w:jc w:val="center"/>
              <w:rPr>
                <w:rFonts w:eastAsia="仿宋_GB2312"/>
                <w:b/>
                <w:szCs w:val="21"/>
              </w:rPr>
            </w:pPr>
            <w:r>
              <w:rPr>
                <w:rFonts w:hint="eastAsia" w:eastAsia="仿宋_GB2312"/>
                <w:b/>
                <w:szCs w:val="21"/>
              </w:rPr>
              <w:t>学分</w:t>
            </w:r>
          </w:p>
        </w:tc>
        <w:tc>
          <w:tcPr>
            <w:tcW w:w="419" w:type="pct"/>
            <w:vAlign w:val="center"/>
          </w:tcPr>
          <w:p>
            <w:pPr>
              <w:jc w:val="center"/>
              <w:rPr>
                <w:rFonts w:eastAsia="仿宋_GB2312"/>
                <w:b/>
                <w:szCs w:val="21"/>
              </w:rPr>
            </w:pPr>
            <w:r>
              <w:rPr>
                <w:rFonts w:hint="eastAsia" w:eastAsia="仿宋_GB2312"/>
                <w:b/>
                <w:szCs w:val="21"/>
              </w:rPr>
              <w:t>开课学期</w:t>
            </w:r>
          </w:p>
        </w:tc>
        <w:tc>
          <w:tcPr>
            <w:tcW w:w="398" w:type="pct"/>
            <w:vAlign w:val="center"/>
          </w:tcPr>
          <w:p>
            <w:pPr>
              <w:jc w:val="center"/>
              <w:rPr>
                <w:rFonts w:eastAsia="仿宋_GB2312"/>
                <w:b/>
                <w:szCs w:val="21"/>
              </w:rPr>
            </w:pPr>
            <w:r>
              <w:rPr>
                <w:rFonts w:hint="eastAsia" w:eastAsia="仿宋_GB2312"/>
                <w:b/>
                <w:szCs w:val="21"/>
              </w:rPr>
              <w:t>考核方式</w:t>
            </w:r>
          </w:p>
        </w:tc>
        <w:tc>
          <w:tcPr>
            <w:tcW w:w="692" w:type="pct"/>
            <w:gridSpan w:val="2"/>
            <w:vAlign w:val="center"/>
          </w:tcPr>
          <w:p>
            <w:pPr>
              <w:jc w:val="center"/>
              <w:rPr>
                <w:rFonts w:eastAsia="仿宋_GB2312"/>
                <w:b/>
                <w:szCs w:val="21"/>
              </w:rPr>
            </w:pPr>
            <w:r>
              <w:rPr>
                <w:rFonts w:hint="eastAsia" w:eastAsia="仿宋_GB2312"/>
                <w:b/>
                <w:szCs w:val="21"/>
              </w:rPr>
              <w:t>备</w:t>
            </w:r>
            <w:r>
              <w:rPr>
                <w:rFonts w:eastAsia="仿宋_GB2312"/>
                <w:b/>
                <w:szCs w:val="21"/>
              </w:rPr>
              <w:t xml:space="preserve">  </w:t>
            </w:r>
            <w:r>
              <w:rPr>
                <w:rFonts w:hint="eastAsia" w:eastAsia="仿宋_GB2312"/>
                <w:b/>
                <w:szCs w:val="21"/>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42" w:type="pct"/>
            <w:vMerge w:val="restart"/>
            <w:vAlign w:val="center"/>
          </w:tcPr>
          <w:p>
            <w:pPr>
              <w:jc w:val="center"/>
              <w:rPr>
                <w:rFonts w:eastAsia="仿宋_GB2312"/>
                <w:szCs w:val="21"/>
              </w:rPr>
            </w:pPr>
            <w:r>
              <w:rPr>
                <w:rFonts w:hint="eastAsia" w:eastAsia="仿宋_GB2312"/>
                <w:szCs w:val="21"/>
              </w:rPr>
              <w:t>必修模块</w:t>
            </w:r>
          </w:p>
        </w:tc>
        <w:tc>
          <w:tcPr>
            <w:tcW w:w="372" w:type="pct"/>
            <w:vMerge w:val="restart"/>
            <w:vAlign w:val="center"/>
          </w:tcPr>
          <w:p>
            <w:pPr>
              <w:jc w:val="center"/>
              <w:rPr>
                <w:rFonts w:eastAsia="仿宋_GB2312"/>
                <w:szCs w:val="21"/>
              </w:rPr>
            </w:pPr>
            <w:r>
              <w:rPr>
                <w:rFonts w:hint="eastAsia" w:eastAsia="仿宋_GB2312"/>
                <w:szCs w:val="21"/>
              </w:rPr>
              <w:t>公共</w:t>
            </w:r>
          </w:p>
          <w:p>
            <w:pPr>
              <w:jc w:val="center"/>
              <w:rPr>
                <w:rFonts w:eastAsia="仿宋_GB2312"/>
                <w:szCs w:val="21"/>
              </w:rPr>
            </w:pPr>
            <w:r>
              <w:rPr>
                <w:rFonts w:hint="eastAsia" w:eastAsia="仿宋_GB2312"/>
                <w:szCs w:val="21"/>
              </w:rPr>
              <w:t>基础</w:t>
            </w:r>
          </w:p>
        </w:tc>
        <w:tc>
          <w:tcPr>
            <w:tcW w:w="722" w:type="pct"/>
            <w:gridSpan w:val="2"/>
            <w:vAlign w:val="center"/>
          </w:tcPr>
          <w:p>
            <w:pPr>
              <w:jc w:val="center"/>
              <w:rPr>
                <w:rFonts w:eastAsia="仿宋_GB2312"/>
                <w:szCs w:val="21"/>
              </w:rPr>
            </w:pPr>
            <w:r>
              <w:rPr>
                <w:rFonts w:eastAsia="仿宋_GB2312"/>
                <w:szCs w:val="21"/>
              </w:rPr>
              <w:t>S123A003</w:t>
            </w:r>
          </w:p>
        </w:tc>
        <w:tc>
          <w:tcPr>
            <w:tcW w:w="1915" w:type="pct"/>
            <w:gridSpan w:val="2"/>
            <w:vAlign w:val="center"/>
          </w:tcPr>
          <w:p>
            <w:pPr>
              <w:rPr>
                <w:rFonts w:eastAsia="仿宋_GB2312"/>
                <w:szCs w:val="21"/>
              </w:rPr>
            </w:pPr>
            <w:r>
              <w:rPr>
                <w:rFonts w:hint="eastAsia" w:eastAsia="仿宋_GB2312"/>
                <w:szCs w:val="21"/>
              </w:rPr>
              <w:t>中国特色社会主义理论与实践研究</w:t>
            </w:r>
          </w:p>
        </w:tc>
        <w:tc>
          <w:tcPr>
            <w:tcW w:w="240" w:type="pct"/>
            <w:gridSpan w:val="2"/>
            <w:vAlign w:val="center"/>
          </w:tcPr>
          <w:p>
            <w:pPr>
              <w:jc w:val="center"/>
              <w:rPr>
                <w:rFonts w:eastAsia="仿宋_GB2312"/>
                <w:szCs w:val="21"/>
              </w:rPr>
            </w:pPr>
            <w:r>
              <w:rPr>
                <w:rFonts w:eastAsia="仿宋_GB2312"/>
                <w:szCs w:val="21"/>
              </w:rPr>
              <w:t>2</w:t>
            </w:r>
          </w:p>
        </w:tc>
        <w:tc>
          <w:tcPr>
            <w:tcW w:w="419" w:type="pct"/>
            <w:vAlign w:val="center"/>
          </w:tcPr>
          <w:p>
            <w:pPr>
              <w:jc w:val="center"/>
              <w:rPr>
                <w:rFonts w:eastAsia="仿宋_GB2312"/>
                <w:szCs w:val="21"/>
              </w:rPr>
            </w:pPr>
            <w:r>
              <w:rPr>
                <w:rFonts w:hint="eastAsia" w:eastAsia="仿宋_GB2312"/>
                <w:szCs w:val="21"/>
              </w:rPr>
              <w:t>秋</w:t>
            </w:r>
          </w:p>
        </w:tc>
        <w:tc>
          <w:tcPr>
            <w:tcW w:w="398" w:type="pct"/>
            <w:vAlign w:val="center"/>
          </w:tcPr>
          <w:p>
            <w:pPr>
              <w:jc w:val="center"/>
              <w:rPr>
                <w:rFonts w:eastAsia="仿宋_GB2312"/>
                <w:szCs w:val="21"/>
              </w:rPr>
            </w:pPr>
            <w:r>
              <w:rPr>
                <w:rFonts w:hint="eastAsia" w:eastAsia="仿宋_GB2312"/>
                <w:szCs w:val="21"/>
              </w:rPr>
              <w:t>考试</w:t>
            </w:r>
          </w:p>
        </w:tc>
        <w:tc>
          <w:tcPr>
            <w:tcW w:w="454" w:type="pct"/>
            <w:vMerge w:val="restart"/>
            <w:vAlign w:val="center"/>
          </w:tcPr>
          <w:p>
            <w:pPr>
              <w:jc w:val="center"/>
              <w:rPr>
                <w:rFonts w:eastAsia="仿宋_GB2312"/>
                <w:szCs w:val="21"/>
              </w:rPr>
            </w:pPr>
            <w:r>
              <w:rPr>
                <w:rFonts w:hint="eastAsia" w:eastAsia="仿宋_GB2312"/>
                <w:szCs w:val="21"/>
              </w:rPr>
              <w:t>必修</w:t>
            </w:r>
          </w:p>
        </w:tc>
        <w:tc>
          <w:tcPr>
            <w:tcW w:w="238" w:type="pct"/>
            <w:vMerge w:val="restart"/>
            <w:vAlign w:val="center"/>
          </w:tcPr>
          <w:p>
            <w:pPr>
              <w:jc w:val="center"/>
              <w:rPr>
                <w:rFonts w:eastAsia="仿宋_GB2312"/>
                <w:szCs w:val="21"/>
              </w:rPr>
            </w:pPr>
            <w:r>
              <w:rPr>
                <w:rFonts w:hint="eastAsia" w:eastAsia="仿宋_GB2312"/>
                <w:szCs w:val="21"/>
              </w:rPr>
              <w:t>必修</w:t>
            </w:r>
            <w:r>
              <w:rPr>
                <w:rFonts w:eastAsia="仿宋_GB2312"/>
                <w:szCs w:val="21"/>
              </w:rPr>
              <w:t>20</w:t>
            </w:r>
            <w:r>
              <w:rPr>
                <w:rFonts w:hint="eastAsia" w:eastAsia="仿宋_GB2312"/>
                <w:szCs w:val="21"/>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42" w:type="pct"/>
            <w:vMerge w:val="continue"/>
            <w:textDirection w:val="tbRlV"/>
            <w:vAlign w:val="center"/>
          </w:tcPr>
          <w:p>
            <w:pPr>
              <w:jc w:val="center"/>
              <w:rPr>
                <w:rFonts w:eastAsia="仿宋_GB2312"/>
                <w:szCs w:val="21"/>
              </w:rPr>
            </w:pPr>
          </w:p>
        </w:tc>
        <w:tc>
          <w:tcPr>
            <w:tcW w:w="372" w:type="pct"/>
            <w:vMerge w:val="continue"/>
            <w:vAlign w:val="center"/>
          </w:tcPr>
          <w:p>
            <w:pPr>
              <w:jc w:val="center"/>
              <w:rPr>
                <w:rFonts w:eastAsia="仿宋_GB2312"/>
                <w:szCs w:val="21"/>
              </w:rPr>
            </w:pPr>
          </w:p>
        </w:tc>
        <w:tc>
          <w:tcPr>
            <w:tcW w:w="722" w:type="pct"/>
            <w:gridSpan w:val="2"/>
            <w:vAlign w:val="center"/>
          </w:tcPr>
          <w:p>
            <w:pPr>
              <w:jc w:val="center"/>
              <w:rPr>
                <w:rFonts w:eastAsia="仿宋_GB2312"/>
                <w:szCs w:val="21"/>
              </w:rPr>
            </w:pPr>
            <w:r>
              <w:rPr>
                <w:rFonts w:eastAsia="仿宋_GB2312"/>
                <w:szCs w:val="21"/>
              </w:rPr>
              <w:t>S123A004</w:t>
            </w:r>
          </w:p>
        </w:tc>
        <w:tc>
          <w:tcPr>
            <w:tcW w:w="1915" w:type="pct"/>
            <w:gridSpan w:val="2"/>
            <w:vAlign w:val="center"/>
          </w:tcPr>
          <w:p>
            <w:pPr>
              <w:rPr>
                <w:rFonts w:eastAsia="仿宋_GB2312"/>
                <w:szCs w:val="21"/>
              </w:rPr>
            </w:pPr>
            <w:r>
              <w:rPr>
                <w:rFonts w:hint="eastAsia" w:eastAsia="仿宋_GB2312"/>
                <w:szCs w:val="21"/>
              </w:rPr>
              <w:t>自然辩证法</w:t>
            </w:r>
            <w:r>
              <w:rPr>
                <w:rFonts w:hint="eastAsia" w:eastAsia="仿宋_GB2312"/>
              </w:rPr>
              <w:t>概论</w:t>
            </w:r>
          </w:p>
        </w:tc>
        <w:tc>
          <w:tcPr>
            <w:tcW w:w="240" w:type="pct"/>
            <w:gridSpan w:val="2"/>
            <w:vAlign w:val="center"/>
          </w:tcPr>
          <w:p>
            <w:pPr>
              <w:jc w:val="center"/>
              <w:rPr>
                <w:rFonts w:eastAsia="仿宋_GB2312"/>
                <w:szCs w:val="21"/>
              </w:rPr>
            </w:pPr>
            <w:r>
              <w:rPr>
                <w:rFonts w:eastAsia="仿宋_GB2312"/>
                <w:szCs w:val="21"/>
              </w:rPr>
              <w:t>1</w:t>
            </w:r>
          </w:p>
        </w:tc>
        <w:tc>
          <w:tcPr>
            <w:tcW w:w="419" w:type="pct"/>
            <w:vAlign w:val="center"/>
          </w:tcPr>
          <w:p>
            <w:pPr>
              <w:jc w:val="center"/>
              <w:rPr>
                <w:rFonts w:eastAsia="仿宋_GB2312"/>
                <w:szCs w:val="21"/>
              </w:rPr>
            </w:pPr>
            <w:r>
              <w:rPr>
                <w:rFonts w:hint="eastAsia" w:eastAsia="仿宋_GB2312"/>
                <w:szCs w:val="21"/>
              </w:rPr>
              <w:t>秋</w:t>
            </w:r>
          </w:p>
        </w:tc>
        <w:tc>
          <w:tcPr>
            <w:tcW w:w="398" w:type="pct"/>
            <w:vAlign w:val="center"/>
          </w:tcPr>
          <w:p>
            <w:pPr>
              <w:jc w:val="center"/>
              <w:rPr>
                <w:rFonts w:eastAsia="仿宋_GB2312"/>
                <w:szCs w:val="21"/>
              </w:rPr>
            </w:pPr>
            <w:r>
              <w:rPr>
                <w:rFonts w:hint="eastAsia" w:eastAsia="仿宋_GB2312"/>
                <w:szCs w:val="21"/>
              </w:rPr>
              <w:t>考试</w:t>
            </w:r>
          </w:p>
        </w:tc>
        <w:tc>
          <w:tcPr>
            <w:tcW w:w="454" w:type="pct"/>
            <w:vMerge w:val="continue"/>
            <w:vAlign w:val="center"/>
          </w:tcPr>
          <w:p>
            <w:pPr>
              <w:jc w:val="center"/>
              <w:rPr>
                <w:rFonts w:eastAsia="仿宋_GB2312"/>
                <w:szCs w:val="21"/>
              </w:rPr>
            </w:pPr>
          </w:p>
        </w:tc>
        <w:tc>
          <w:tcPr>
            <w:tcW w:w="238" w:type="pct"/>
            <w:vMerge w:val="continue"/>
            <w:vAlign w:val="center"/>
          </w:tcPr>
          <w:p>
            <w:pPr>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42" w:type="pct"/>
            <w:vMerge w:val="continue"/>
            <w:textDirection w:val="tbRlV"/>
            <w:vAlign w:val="center"/>
          </w:tcPr>
          <w:p>
            <w:pPr>
              <w:jc w:val="center"/>
              <w:rPr>
                <w:rFonts w:eastAsia="仿宋_GB2312"/>
                <w:szCs w:val="21"/>
              </w:rPr>
            </w:pPr>
          </w:p>
        </w:tc>
        <w:tc>
          <w:tcPr>
            <w:tcW w:w="371" w:type="pct"/>
            <w:vMerge w:val="continue"/>
            <w:vAlign w:val="center"/>
          </w:tcPr>
          <w:p>
            <w:pPr>
              <w:jc w:val="center"/>
              <w:rPr>
                <w:rFonts w:eastAsia="仿宋_GB2312"/>
                <w:szCs w:val="21"/>
              </w:rPr>
            </w:pPr>
          </w:p>
        </w:tc>
        <w:tc>
          <w:tcPr>
            <w:tcW w:w="722" w:type="pct"/>
            <w:gridSpan w:val="2"/>
            <w:vAlign w:val="center"/>
          </w:tcPr>
          <w:p>
            <w:pPr>
              <w:jc w:val="center"/>
              <w:rPr>
                <w:rFonts w:eastAsia="仿宋_GB2312"/>
                <w:sz w:val="18"/>
                <w:szCs w:val="18"/>
              </w:rPr>
            </w:pPr>
            <w:r>
              <w:rPr>
                <w:rFonts w:eastAsia="仿宋_GB2312"/>
                <w:sz w:val="18"/>
                <w:szCs w:val="18"/>
              </w:rPr>
              <w:t>S114A018/19</w:t>
            </w:r>
          </w:p>
        </w:tc>
        <w:tc>
          <w:tcPr>
            <w:tcW w:w="1915" w:type="pct"/>
            <w:gridSpan w:val="2"/>
            <w:vAlign w:val="center"/>
          </w:tcPr>
          <w:p>
            <w:pPr>
              <w:rPr>
                <w:rFonts w:eastAsia="仿宋_GB2312"/>
                <w:szCs w:val="21"/>
              </w:rPr>
            </w:pPr>
            <w:r>
              <w:rPr>
                <w:rFonts w:hint="eastAsia" w:eastAsia="仿宋_GB2312"/>
                <w:szCs w:val="21"/>
              </w:rPr>
              <w:t>硕士外语（俄、日）</w:t>
            </w:r>
          </w:p>
        </w:tc>
        <w:tc>
          <w:tcPr>
            <w:tcW w:w="240" w:type="pct"/>
            <w:gridSpan w:val="2"/>
            <w:vAlign w:val="center"/>
          </w:tcPr>
          <w:p>
            <w:pPr>
              <w:jc w:val="center"/>
              <w:rPr>
                <w:rFonts w:eastAsia="仿宋_GB2312"/>
                <w:szCs w:val="21"/>
              </w:rPr>
            </w:pPr>
            <w:r>
              <w:rPr>
                <w:rFonts w:eastAsia="仿宋_GB2312"/>
                <w:szCs w:val="21"/>
              </w:rPr>
              <w:t>2</w:t>
            </w:r>
          </w:p>
        </w:tc>
        <w:tc>
          <w:tcPr>
            <w:tcW w:w="419" w:type="pct"/>
            <w:vAlign w:val="center"/>
          </w:tcPr>
          <w:p>
            <w:pPr>
              <w:jc w:val="center"/>
              <w:rPr>
                <w:rFonts w:eastAsia="仿宋_GB2312"/>
                <w:szCs w:val="21"/>
              </w:rPr>
            </w:pPr>
            <w:r>
              <w:rPr>
                <w:rFonts w:hint="eastAsia" w:eastAsia="仿宋_GB2312"/>
                <w:szCs w:val="21"/>
              </w:rPr>
              <w:t>秋</w:t>
            </w:r>
          </w:p>
        </w:tc>
        <w:tc>
          <w:tcPr>
            <w:tcW w:w="398" w:type="pct"/>
            <w:vAlign w:val="center"/>
          </w:tcPr>
          <w:p>
            <w:pPr>
              <w:jc w:val="center"/>
              <w:rPr>
                <w:rFonts w:eastAsia="仿宋_GB2312"/>
                <w:szCs w:val="21"/>
              </w:rPr>
            </w:pPr>
            <w:r>
              <w:rPr>
                <w:rFonts w:hint="eastAsia" w:eastAsia="仿宋_GB2312"/>
                <w:szCs w:val="21"/>
              </w:rPr>
              <w:t>考试</w:t>
            </w:r>
          </w:p>
        </w:tc>
        <w:tc>
          <w:tcPr>
            <w:tcW w:w="454" w:type="pct"/>
            <w:vMerge w:val="restart"/>
            <w:vAlign w:val="center"/>
          </w:tcPr>
          <w:p>
            <w:pPr>
              <w:jc w:val="center"/>
              <w:rPr>
                <w:rFonts w:eastAsia="仿宋_GB2312"/>
                <w:sz w:val="18"/>
                <w:szCs w:val="18"/>
              </w:rPr>
            </w:pPr>
            <w:r>
              <w:rPr>
                <w:rFonts w:hint="eastAsia" w:eastAsia="仿宋_GB2312"/>
                <w:sz w:val="18"/>
                <w:szCs w:val="18"/>
              </w:rPr>
              <w:t>限选</w:t>
            </w:r>
            <w:r>
              <w:rPr>
                <w:rFonts w:eastAsia="仿宋_GB2312"/>
                <w:sz w:val="18"/>
                <w:szCs w:val="18"/>
              </w:rPr>
              <w:t>1</w:t>
            </w:r>
            <w:r>
              <w:rPr>
                <w:rFonts w:hint="eastAsia" w:eastAsia="仿宋_GB2312"/>
                <w:sz w:val="18"/>
                <w:szCs w:val="18"/>
              </w:rPr>
              <w:t>门语种</w:t>
            </w:r>
          </w:p>
        </w:tc>
        <w:tc>
          <w:tcPr>
            <w:tcW w:w="238" w:type="pct"/>
            <w:vMerge w:val="continue"/>
            <w:vAlign w:val="center"/>
          </w:tcPr>
          <w:p>
            <w:pPr>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42" w:type="pct"/>
            <w:vMerge w:val="continue"/>
            <w:textDirection w:val="tbRlV"/>
            <w:vAlign w:val="center"/>
          </w:tcPr>
          <w:p>
            <w:pPr>
              <w:jc w:val="center"/>
              <w:rPr>
                <w:rFonts w:eastAsia="仿宋_GB2312"/>
                <w:szCs w:val="21"/>
              </w:rPr>
            </w:pPr>
          </w:p>
        </w:tc>
        <w:tc>
          <w:tcPr>
            <w:tcW w:w="371" w:type="pct"/>
            <w:vMerge w:val="continue"/>
            <w:vAlign w:val="center"/>
          </w:tcPr>
          <w:p>
            <w:pPr>
              <w:jc w:val="center"/>
              <w:rPr>
                <w:rFonts w:eastAsia="仿宋_GB2312"/>
                <w:szCs w:val="21"/>
              </w:rPr>
            </w:pPr>
          </w:p>
        </w:tc>
        <w:tc>
          <w:tcPr>
            <w:tcW w:w="722" w:type="pct"/>
            <w:gridSpan w:val="2"/>
            <w:vAlign w:val="center"/>
          </w:tcPr>
          <w:p>
            <w:pPr>
              <w:jc w:val="center"/>
              <w:rPr>
                <w:rFonts w:eastAsia="仿宋_GB2312"/>
                <w:szCs w:val="21"/>
              </w:rPr>
            </w:pPr>
            <w:r>
              <w:rPr>
                <w:rFonts w:eastAsia="仿宋_GB2312"/>
                <w:szCs w:val="21"/>
              </w:rPr>
              <w:t>S114A006</w:t>
            </w:r>
          </w:p>
        </w:tc>
        <w:tc>
          <w:tcPr>
            <w:tcW w:w="1915" w:type="pct"/>
            <w:gridSpan w:val="2"/>
            <w:vAlign w:val="center"/>
          </w:tcPr>
          <w:p>
            <w:pPr>
              <w:rPr>
                <w:rFonts w:eastAsia="仿宋_GB2312"/>
                <w:szCs w:val="21"/>
              </w:rPr>
            </w:pPr>
            <w:r>
              <w:rPr>
                <w:rFonts w:hint="eastAsia" w:eastAsia="仿宋_GB2312"/>
                <w:szCs w:val="21"/>
              </w:rPr>
              <w:t>硕士英语（必修）</w:t>
            </w:r>
          </w:p>
        </w:tc>
        <w:tc>
          <w:tcPr>
            <w:tcW w:w="240" w:type="pct"/>
            <w:gridSpan w:val="2"/>
            <w:vAlign w:val="center"/>
          </w:tcPr>
          <w:p>
            <w:pPr>
              <w:jc w:val="center"/>
              <w:rPr>
                <w:rFonts w:eastAsia="仿宋_GB2312"/>
                <w:szCs w:val="21"/>
              </w:rPr>
            </w:pPr>
            <w:r>
              <w:rPr>
                <w:rFonts w:eastAsia="仿宋_GB2312"/>
                <w:szCs w:val="21"/>
              </w:rPr>
              <w:t>2</w:t>
            </w:r>
          </w:p>
        </w:tc>
        <w:tc>
          <w:tcPr>
            <w:tcW w:w="419" w:type="pct"/>
            <w:vAlign w:val="center"/>
          </w:tcPr>
          <w:p>
            <w:pPr>
              <w:jc w:val="center"/>
              <w:rPr>
                <w:rFonts w:eastAsia="仿宋_GB2312"/>
                <w:szCs w:val="21"/>
              </w:rPr>
            </w:pPr>
            <w:r>
              <w:rPr>
                <w:rFonts w:hint="eastAsia" w:eastAsia="仿宋_GB2312"/>
                <w:szCs w:val="21"/>
              </w:rPr>
              <w:t>春秋</w:t>
            </w:r>
          </w:p>
        </w:tc>
        <w:tc>
          <w:tcPr>
            <w:tcW w:w="398" w:type="pct"/>
            <w:vAlign w:val="center"/>
          </w:tcPr>
          <w:p>
            <w:pPr>
              <w:jc w:val="center"/>
              <w:rPr>
                <w:rFonts w:eastAsia="仿宋_GB2312"/>
                <w:szCs w:val="21"/>
              </w:rPr>
            </w:pPr>
            <w:r>
              <w:rPr>
                <w:rFonts w:hint="eastAsia" w:eastAsia="仿宋_GB2312"/>
                <w:szCs w:val="21"/>
              </w:rPr>
              <w:t>考试</w:t>
            </w:r>
          </w:p>
        </w:tc>
        <w:tc>
          <w:tcPr>
            <w:tcW w:w="454" w:type="pct"/>
            <w:vMerge w:val="continue"/>
            <w:vAlign w:val="center"/>
          </w:tcPr>
          <w:p>
            <w:pPr>
              <w:jc w:val="center"/>
              <w:rPr>
                <w:rFonts w:eastAsia="仿宋_GB2312"/>
                <w:szCs w:val="21"/>
              </w:rPr>
            </w:pPr>
          </w:p>
        </w:tc>
        <w:tc>
          <w:tcPr>
            <w:tcW w:w="238" w:type="pct"/>
            <w:vMerge w:val="continue"/>
            <w:vAlign w:val="center"/>
          </w:tcPr>
          <w:p>
            <w:pPr>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42" w:type="pct"/>
            <w:vMerge w:val="continue"/>
            <w:textDirection w:val="tbRlV"/>
            <w:vAlign w:val="center"/>
          </w:tcPr>
          <w:p>
            <w:pPr>
              <w:jc w:val="center"/>
              <w:rPr>
                <w:rFonts w:eastAsia="仿宋_GB2312"/>
                <w:szCs w:val="21"/>
              </w:rPr>
            </w:pPr>
          </w:p>
        </w:tc>
        <w:tc>
          <w:tcPr>
            <w:tcW w:w="371" w:type="pct"/>
            <w:vMerge w:val="restart"/>
            <w:vAlign w:val="center"/>
          </w:tcPr>
          <w:p>
            <w:pPr>
              <w:jc w:val="center"/>
              <w:rPr>
                <w:rFonts w:eastAsia="仿宋_GB2312"/>
                <w:szCs w:val="21"/>
              </w:rPr>
            </w:pPr>
            <w:r>
              <w:rPr>
                <w:rFonts w:hint="eastAsia" w:eastAsia="仿宋_GB2312"/>
                <w:szCs w:val="21"/>
              </w:rPr>
              <w:t>专业</w:t>
            </w:r>
          </w:p>
          <w:p>
            <w:pPr>
              <w:jc w:val="center"/>
              <w:rPr>
                <w:rFonts w:eastAsia="仿宋_GB2312"/>
                <w:szCs w:val="21"/>
              </w:rPr>
            </w:pPr>
            <w:r>
              <w:rPr>
                <w:rFonts w:hint="eastAsia" w:eastAsia="仿宋_GB2312"/>
                <w:szCs w:val="21"/>
              </w:rPr>
              <w:t>必选</w:t>
            </w:r>
          </w:p>
        </w:tc>
        <w:tc>
          <w:tcPr>
            <w:tcW w:w="722" w:type="pct"/>
            <w:gridSpan w:val="2"/>
            <w:vAlign w:val="center"/>
          </w:tcPr>
          <w:p>
            <w:pPr>
              <w:jc w:val="center"/>
              <w:rPr>
                <w:rFonts w:eastAsia="仿宋_GB2312"/>
                <w:szCs w:val="21"/>
              </w:rPr>
            </w:pPr>
            <w:r>
              <w:rPr>
                <w:rFonts w:eastAsia="仿宋_GB2312"/>
                <w:szCs w:val="21"/>
              </w:rPr>
              <w:t>S107B015</w:t>
            </w:r>
          </w:p>
        </w:tc>
        <w:tc>
          <w:tcPr>
            <w:tcW w:w="1915" w:type="pct"/>
            <w:gridSpan w:val="2"/>
            <w:vAlign w:val="center"/>
          </w:tcPr>
          <w:p>
            <w:pPr>
              <w:rPr>
                <w:rFonts w:eastAsia="仿宋_GB2312"/>
                <w:szCs w:val="21"/>
              </w:rPr>
            </w:pPr>
            <w:r>
              <w:rPr>
                <w:rFonts w:hint="eastAsia" w:eastAsia="仿宋_GB2312"/>
                <w:szCs w:val="21"/>
              </w:rPr>
              <w:t>管理经济学</w:t>
            </w:r>
          </w:p>
        </w:tc>
        <w:tc>
          <w:tcPr>
            <w:tcW w:w="240" w:type="pct"/>
            <w:gridSpan w:val="2"/>
            <w:vAlign w:val="center"/>
          </w:tcPr>
          <w:p>
            <w:pPr>
              <w:jc w:val="center"/>
              <w:rPr>
                <w:rFonts w:eastAsia="仿宋_GB2312"/>
                <w:szCs w:val="21"/>
              </w:rPr>
            </w:pPr>
            <w:r>
              <w:rPr>
                <w:rFonts w:eastAsia="仿宋_GB2312"/>
                <w:szCs w:val="21"/>
              </w:rPr>
              <w:t>3</w:t>
            </w:r>
          </w:p>
        </w:tc>
        <w:tc>
          <w:tcPr>
            <w:tcW w:w="419" w:type="pct"/>
            <w:vAlign w:val="center"/>
          </w:tcPr>
          <w:p>
            <w:pPr>
              <w:jc w:val="center"/>
              <w:rPr>
                <w:rFonts w:eastAsia="仿宋_GB2312"/>
                <w:szCs w:val="21"/>
              </w:rPr>
            </w:pPr>
            <w:r>
              <w:rPr>
                <w:rFonts w:hint="eastAsia" w:eastAsia="仿宋_GB2312"/>
                <w:szCs w:val="21"/>
              </w:rPr>
              <w:t>秋</w:t>
            </w:r>
          </w:p>
        </w:tc>
        <w:tc>
          <w:tcPr>
            <w:tcW w:w="398" w:type="pct"/>
            <w:vAlign w:val="center"/>
          </w:tcPr>
          <w:p>
            <w:pPr>
              <w:jc w:val="center"/>
              <w:rPr>
                <w:rFonts w:eastAsia="仿宋_GB2312"/>
                <w:szCs w:val="21"/>
              </w:rPr>
            </w:pPr>
            <w:r>
              <w:rPr>
                <w:rFonts w:hint="eastAsia" w:eastAsia="仿宋_GB2312"/>
                <w:szCs w:val="21"/>
              </w:rPr>
              <w:t>考试</w:t>
            </w:r>
          </w:p>
        </w:tc>
        <w:tc>
          <w:tcPr>
            <w:tcW w:w="454" w:type="pct"/>
            <w:vMerge w:val="restart"/>
            <w:vAlign w:val="center"/>
          </w:tcPr>
          <w:p>
            <w:pPr>
              <w:jc w:val="center"/>
              <w:rPr>
                <w:rFonts w:eastAsia="仿宋_GB2312"/>
                <w:szCs w:val="21"/>
              </w:rPr>
            </w:pPr>
            <w:r>
              <w:rPr>
                <w:rFonts w:hint="eastAsia" w:eastAsia="仿宋_GB2312"/>
                <w:szCs w:val="21"/>
              </w:rPr>
              <w:t>必修</w:t>
            </w:r>
          </w:p>
        </w:tc>
        <w:tc>
          <w:tcPr>
            <w:tcW w:w="238" w:type="pct"/>
            <w:vMerge w:val="continue"/>
            <w:vAlign w:val="center"/>
          </w:tcPr>
          <w:p>
            <w:pPr>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42" w:type="pct"/>
            <w:vMerge w:val="continue"/>
            <w:vAlign w:val="center"/>
          </w:tcPr>
          <w:p>
            <w:pPr>
              <w:jc w:val="center"/>
              <w:rPr>
                <w:rFonts w:eastAsia="仿宋_GB2312"/>
                <w:szCs w:val="21"/>
              </w:rPr>
            </w:pPr>
          </w:p>
        </w:tc>
        <w:tc>
          <w:tcPr>
            <w:tcW w:w="371" w:type="pct"/>
            <w:vMerge w:val="continue"/>
            <w:vAlign w:val="center"/>
          </w:tcPr>
          <w:p>
            <w:pPr>
              <w:jc w:val="center"/>
              <w:rPr>
                <w:rFonts w:eastAsia="仿宋_GB2312"/>
                <w:szCs w:val="21"/>
              </w:rPr>
            </w:pPr>
          </w:p>
        </w:tc>
        <w:tc>
          <w:tcPr>
            <w:tcW w:w="722" w:type="pct"/>
            <w:gridSpan w:val="2"/>
            <w:vAlign w:val="center"/>
          </w:tcPr>
          <w:p>
            <w:pPr>
              <w:jc w:val="center"/>
              <w:rPr>
                <w:rFonts w:eastAsia="仿宋_GB2312"/>
                <w:szCs w:val="21"/>
              </w:rPr>
            </w:pPr>
            <w:r>
              <w:rPr>
                <w:rFonts w:eastAsia="仿宋_GB2312"/>
                <w:szCs w:val="21"/>
              </w:rPr>
              <w:t>S107B073</w:t>
            </w:r>
          </w:p>
        </w:tc>
        <w:tc>
          <w:tcPr>
            <w:tcW w:w="1915" w:type="pct"/>
            <w:gridSpan w:val="2"/>
            <w:vAlign w:val="center"/>
          </w:tcPr>
          <w:p>
            <w:pPr>
              <w:rPr>
                <w:rFonts w:eastAsia="仿宋_GB2312"/>
                <w:szCs w:val="21"/>
              </w:rPr>
            </w:pPr>
            <w:r>
              <w:rPr>
                <w:rFonts w:hint="eastAsia" w:eastAsia="仿宋_GB2312"/>
                <w:szCs w:val="21"/>
              </w:rPr>
              <w:t>高级财务会计理论与实务</w:t>
            </w:r>
          </w:p>
        </w:tc>
        <w:tc>
          <w:tcPr>
            <w:tcW w:w="240" w:type="pct"/>
            <w:gridSpan w:val="2"/>
            <w:vAlign w:val="center"/>
          </w:tcPr>
          <w:p>
            <w:pPr>
              <w:jc w:val="center"/>
              <w:rPr>
                <w:rFonts w:eastAsia="仿宋_GB2312"/>
                <w:szCs w:val="21"/>
              </w:rPr>
            </w:pPr>
            <w:r>
              <w:rPr>
                <w:rFonts w:eastAsia="仿宋_GB2312"/>
                <w:szCs w:val="21"/>
              </w:rPr>
              <w:t>2</w:t>
            </w:r>
          </w:p>
        </w:tc>
        <w:tc>
          <w:tcPr>
            <w:tcW w:w="419" w:type="pct"/>
            <w:vAlign w:val="center"/>
          </w:tcPr>
          <w:p>
            <w:pPr>
              <w:jc w:val="center"/>
              <w:rPr>
                <w:rFonts w:eastAsia="仿宋_GB2312"/>
                <w:szCs w:val="21"/>
              </w:rPr>
            </w:pPr>
            <w:r>
              <w:rPr>
                <w:rFonts w:hint="eastAsia" w:eastAsia="仿宋_GB2312"/>
                <w:szCs w:val="21"/>
              </w:rPr>
              <w:t>秋</w:t>
            </w:r>
          </w:p>
        </w:tc>
        <w:tc>
          <w:tcPr>
            <w:tcW w:w="398" w:type="pct"/>
            <w:vAlign w:val="center"/>
          </w:tcPr>
          <w:p>
            <w:pPr>
              <w:jc w:val="center"/>
              <w:rPr>
                <w:rFonts w:eastAsia="仿宋_GB2312"/>
                <w:szCs w:val="21"/>
              </w:rPr>
            </w:pPr>
            <w:r>
              <w:rPr>
                <w:rFonts w:hint="eastAsia" w:eastAsia="仿宋_GB2312"/>
                <w:szCs w:val="21"/>
              </w:rPr>
              <w:t>考查</w:t>
            </w:r>
          </w:p>
        </w:tc>
        <w:tc>
          <w:tcPr>
            <w:tcW w:w="454" w:type="pct"/>
            <w:vMerge w:val="continue"/>
            <w:vAlign w:val="center"/>
          </w:tcPr>
          <w:p>
            <w:pPr>
              <w:jc w:val="center"/>
              <w:rPr>
                <w:rFonts w:eastAsia="仿宋_GB2312"/>
                <w:szCs w:val="21"/>
              </w:rPr>
            </w:pPr>
          </w:p>
        </w:tc>
        <w:tc>
          <w:tcPr>
            <w:tcW w:w="238" w:type="pct"/>
            <w:vMerge w:val="continue"/>
            <w:vAlign w:val="center"/>
          </w:tcPr>
          <w:p>
            <w:pPr>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42" w:type="pct"/>
            <w:vMerge w:val="continue"/>
            <w:vAlign w:val="center"/>
          </w:tcPr>
          <w:p>
            <w:pPr>
              <w:jc w:val="center"/>
              <w:rPr>
                <w:rFonts w:eastAsia="仿宋_GB2312"/>
                <w:szCs w:val="21"/>
              </w:rPr>
            </w:pPr>
          </w:p>
        </w:tc>
        <w:tc>
          <w:tcPr>
            <w:tcW w:w="371" w:type="pct"/>
            <w:vMerge w:val="continue"/>
            <w:vAlign w:val="center"/>
          </w:tcPr>
          <w:p>
            <w:pPr>
              <w:jc w:val="center"/>
              <w:rPr>
                <w:rFonts w:eastAsia="仿宋_GB2312"/>
                <w:szCs w:val="21"/>
              </w:rPr>
            </w:pPr>
          </w:p>
        </w:tc>
        <w:tc>
          <w:tcPr>
            <w:tcW w:w="722" w:type="pct"/>
            <w:gridSpan w:val="2"/>
            <w:vAlign w:val="center"/>
          </w:tcPr>
          <w:p>
            <w:pPr>
              <w:jc w:val="center"/>
              <w:rPr>
                <w:rFonts w:eastAsia="仿宋_GB2312"/>
                <w:szCs w:val="21"/>
              </w:rPr>
            </w:pPr>
            <w:r>
              <w:rPr>
                <w:rFonts w:eastAsia="仿宋_GB2312"/>
                <w:szCs w:val="21"/>
              </w:rPr>
              <w:t>S107B074</w:t>
            </w:r>
          </w:p>
        </w:tc>
        <w:tc>
          <w:tcPr>
            <w:tcW w:w="1915" w:type="pct"/>
            <w:gridSpan w:val="2"/>
            <w:vAlign w:val="center"/>
          </w:tcPr>
          <w:p>
            <w:pPr>
              <w:rPr>
                <w:rFonts w:eastAsia="仿宋_GB2312"/>
                <w:szCs w:val="21"/>
              </w:rPr>
            </w:pPr>
            <w:r>
              <w:rPr>
                <w:rFonts w:hint="eastAsia" w:eastAsia="仿宋_GB2312"/>
                <w:szCs w:val="21"/>
              </w:rPr>
              <w:t>高级财务管理理论与实务</w:t>
            </w:r>
          </w:p>
        </w:tc>
        <w:tc>
          <w:tcPr>
            <w:tcW w:w="240" w:type="pct"/>
            <w:gridSpan w:val="2"/>
            <w:vAlign w:val="center"/>
          </w:tcPr>
          <w:p>
            <w:pPr>
              <w:jc w:val="center"/>
              <w:rPr>
                <w:rFonts w:eastAsia="仿宋_GB2312"/>
                <w:szCs w:val="21"/>
              </w:rPr>
            </w:pPr>
            <w:r>
              <w:rPr>
                <w:rFonts w:eastAsia="仿宋_GB2312"/>
                <w:szCs w:val="21"/>
              </w:rPr>
              <w:t>2</w:t>
            </w:r>
          </w:p>
        </w:tc>
        <w:tc>
          <w:tcPr>
            <w:tcW w:w="419" w:type="pct"/>
            <w:vAlign w:val="center"/>
          </w:tcPr>
          <w:p>
            <w:pPr>
              <w:jc w:val="center"/>
              <w:rPr>
                <w:rFonts w:eastAsia="仿宋_GB2312"/>
                <w:szCs w:val="21"/>
              </w:rPr>
            </w:pPr>
            <w:r>
              <w:rPr>
                <w:rFonts w:hint="eastAsia" w:eastAsia="仿宋_GB2312"/>
                <w:szCs w:val="21"/>
              </w:rPr>
              <w:t>秋</w:t>
            </w:r>
          </w:p>
        </w:tc>
        <w:tc>
          <w:tcPr>
            <w:tcW w:w="398" w:type="pct"/>
            <w:vAlign w:val="center"/>
          </w:tcPr>
          <w:p>
            <w:pPr>
              <w:jc w:val="center"/>
              <w:rPr>
                <w:rFonts w:eastAsia="仿宋_GB2312"/>
                <w:szCs w:val="21"/>
              </w:rPr>
            </w:pPr>
            <w:r>
              <w:rPr>
                <w:rFonts w:hint="eastAsia" w:eastAsia="仿宋_GB2312"/>
                <w:szCs w:val="21"/>
              </w:rPr>
              <w:t>考查</w:t>
            </w:r>
          </w:p>
        </w:tc>
        <w:tc>
          <w:tcPr>
            <w:tcW w:w="454" w:type="pct"/>
            <w:vMerge w:val="continue"/>
            <w:vAlign w:val="center"/>
          </w:tcPr>
          <w:p>
            <w:pPr>
              <w:jc w:val="center"/>
              <w:rPr>
                <w:rFonts w:eastAsia="仿宋_GB2312"/>
                <w:szCs w:val="21"/>
              </w:rPr>
            </w:pPr>
          </w:p>
        </w:tc>
        <w:tc>
          <w:tcPr>
            <w:tcW w:w="238" w:type="pct"/>
            <w:vMerge w:val="continue"/>
            <w:vAlign w:val="center"/>
          </w:tcPr>
          <w:p>
            <w:pPr>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42" w:type="pct"/>
            <w:vMerge w:val="continue"/>
            <w:vAlign w:val="center"/>
          </w:tcPr>
          <w:p>
            <w:pPr>
              <w:jc w:val="center"/>
              <w:rPr>
                <w:rFonts w:eastAsia="仿宋_GB2312"/>
                <w:szCs w:val="21"/>
              </w:rPr>
            </w:pPr>
          </w:p>
        </w:tc>
        <w:tc>
          <w:tcPr>
            <w:tcW w:w="371" w:type="pct"/>
            <w:vMerge w:val="continue"/>
            <w:vAlign w:val="center"/>
          </w:tcPr>
          <w:p>
            <w:pPr>
              <w:jc w:val="center"/>
              <w:rPr>
                <w:rFonts w:eastAsia="仿宋_GB2312"/>
                <w:szCs w:val="21"/>
              </w:rPr>
            </w:pPr>
          </w:p>
        </w:tc>
        <w:tc>
          <w:tcPr>
            <w:tcW w:w="722" w:type="pct"/>
            <w:gridSpan w:val="2"/>
            <w:vAlign w:val="center"/>
          </w:tcPr>
          <w:p>
            <w:pPr>
              <w:jc w:val="center"/>
              <w:rPr>
                <w:rFonts w:eastAsia="仿宋_GB2312"/>
                <w:szCs w:val="21"/>
              </w:rPr>
            </w:pPr>
            <w:r>
              <w:rPr>
                <w:rFonts w:eastAsia="仿宋_GB2312"/>
                <w:szCs w:val="21"/>
              </w:rPr>
              <w:t>S107B075</w:t>
            </w:r>
          </w:p>
        </w:tc>
        <w:tc>
          <w:tcPr>
            <w:tcW w:w="1915" w:type="pct"/>
            <w:gridSpan w:val="2"/>
            <w:vAlign w:val="center"/>
          </w:tcPr>
          <w:p>
            <w:pPr>
              <w:rPr>
                <w:rFonts w:eastAsia="仿宋_GB2312"/>
                <w:szCs w:val="21"/>
              </w:rPr>
            </w:pPr>
            <w:r>
              <w:rPr>
                <w:rFonts w:hint="eastAsia" w:eastAsia="仿宋_GB2312"/>
                <w:szCs w:val="21"/>
              </w:rPr>
              <w:t>高级管理会计理论与实务</w:t>
            </w:r>
          </w:p>
        </w:tc>
        <w:tc>
          <w:tcPr>
            <w:tcW w:w="240" w:type="pct"/>
            <w:gridSpan w:val="2"/>
            <w:vAlign w:val="center"/>
          </w:tcPr>
          <w:p>
            <w:pPr>
              <w:jc w:val="center"/>
              <w:rPr>
                <w:rFonts w:eastAsia="仿宋_GB2312"/>
                <w:szCs w:val="21"/>
              </w:rPr>
            </w:pPr>
            <w:r>
              <w:rPr>
                <w:rFonts w:eastAsia="仿宋_GB2312"/>
                <w:szCs w:val="21"/>
              </w:rPr>
              <w:t>2</w:t>
            </w:r>
          </w:p>
        </w:tc>
        <w:tc>
          <w:tcPr>
            <w:tcW w:w="419" w:type="pct"/>
            <w:vAlign w:val="center"/>
          </w:tcPr>
          <w:p>
            <w:pPr>
              <w:jc w:val="center"/>
              <w:rPr>
                <w:rFonts w:eastAsia="仿宋_GB2312"/>
                <w:szCs w:val="21"/>
              </w:rPr>
            </w:pPr>
            <w:r>
              <w:rPr>
                <w:rFonts w:hint="eastAsia" w:eastAsia="仿宋_GB2312"/>
                <w:szCs w:val="21"/>
              </w:rPr>
              <w:t>春</w:t>
            </w:r>
          </w:p>
        </w:tc>
        <w:tc>
          <w:tcPr>
            <w:tcW w:w="398" w:type="pct"/>
            <w:vAlign w:val="center"/>
          </w:tcPr>
          <w:p>
            <w:pPr>
              <w:jc w:val="center"/>
              <w:rPr>
                <w:rFonts w:eastAsia="仿宋_GB2312"/>
                <w:szCs w:val="21"/>
              </w:rPr>
            </w:pPr>
            <w:r>
              <w:rPr>
                <w:rFonts w:hint="eastAsia" w:eastAsia="仿宋_GB2312"/>
                <w:szCs w:val="21"/>
              </w:rPr>
              <w:t>考查</w:t>
            </w:r>
          </w:p>
        </w:tc>
        <w:tc>
          <w:tcPr>
            <w:tcW w:w="454" w:type="pct"/>
            <w:vMerge w:val="continue"/>
            <w:vAlign w:val="center"/>
          </w:tcPr>
          <w:p>
            <w:pPr>
              <w:jc w:val="center"/>
              <w:rPr>
                <w:rFonts w:eastAsia="仿宋_GB2312"/>
                <w:szCs w:val="21"/>
              </w:rPr>
            </w:pPr>
          </w:p>
        </w:tc>
        <w:tc>
          <w:tcPr>
            <w:tcW w:w="238" w:type="pct"/>
            <w:vMerge w:val="continue"/>
            <w:vAlign w:val="center"/>
          </w:tcPr>
          <w:p>
            <w:pPr>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42" w:type="pct"/>
            <w:vMerge w:val="continue"/>
            <w:vAlign w:val="center"/>
          </w:tcPr>
          <w:p>
            <w:pPr>
              <w:jc w:val="center"/>
              <w:rPr>
                <w:rFonts w:eastAsia="仿宋_GB2312"/>
                <w:szCs w:val="21"/>
              </w:rPr>
            </w:pPr>
          </w:p>
        </w:tc>
        <w:tc>
          <w:tcPr>
            <w:tcW w:w="371" w:type="pct"/>
            <w:vMerge w:val="continue"/>
            <w:vAlign w:val="center"/>
          </w:tcPr>
          <w:p>
            <w:pPr>
              <w:jc w:val="center"/>
              <w:rPr>
                <w:rFonts w:eastAsia="仿宋_GB2312"/>
                <w:szCs w:val="21"/>
              </w:rPr>
            </w:pPr>
          </w:p>
        </w:tc>
        <w:tc>
          <w:tcPr>
            <w:tcW w:w="722" w:type="pct"/>
            <w:gridSpan w:val="2"/>
            <w:vAlign w:val="center"/>
          </w:tcPr>
          <w:p>
            <w:pPr>
              <w:jc w:val="center"/>
              <w:rPr>
                <w:rFonts w:eastAsia="仿宋_GB2312"/>
                <w:szCs w:val="21"/>
              </w:rPr>
            </w:pPr>
            <w:r>
              <w:rPr>
                <w:rFonts w:eastAsia="仿宋_GB2312"/>
                <w:szCs w:val="21"/>
              </w:rPr>
              <w:t>S107C039</w:t>
            </w:r>
          </w:p>
        </w:tc>
        <w:tc>
          <w:tcPr>
            <w:tcW w:w="1915" w:type="pct"/>
            <w:gridSpan w:val="2"/>
            <w:vAlign w:val="center"/>
          </w:tcPr>
          <w:p>
            <w:pPr>
              <w:rPr>
                <w:rFonts w:eastAsia="仿宋_GB2312"/>
                <w:szCs w:val="21"/>
              </w:rPr>
            </w:pPr>
            <w:r>
              <w:rPr>
                <w:rFonts w:hint="eastAsia" w:eastAsia="仿宋_GB2312"/>
                <w:szCs w:val="21"/>
              </w:rPr>
              <w:t>高级审计理论与实务</w:t>
            </w:r>
          </w:p>
        </w:tc>
        <w:tc>
          <w:tcPr>
            <w:tcW w:w="240" w:type="pct"/>
            <w:gridSpan w:val="2"/>
            <w:vAlign w:val="center"/>
          </w:tcPr>
          <w:p>
            <w:pPr>
              <w:jc w:val="center"/>
              <w:rPr>
                <w:rFonts w:eastAsia="仿宋_GB2312"/>
                <w:szCs w:val="21"/>
              </w:rPr>
            </w:pPr>
            <w:r>
              <w:rPr>
                <w:rFonts w:eastAsia="仿宋_GB2312"/>
                <w:szCs w:val="21"/>
              </w:rPr>
              <w:t>2</w:t>
            </w:r>
          </w:p>
        </w:tc>
        <w:tc>
          <w:tcPr>
            <w:tcW w:w="419" w:type="pct"/>
            <w:vAlign w:val="center"/>
          </w:tcPr>
          <w:p>
            <w:pPr>
              <w:jc w:val="center"/>
              <w:rPr>
                <w:rFonts w:eastAsia="仿宋_GB2312"/>
                <w:szCs w:val="21"/>
              </w:rPr>
            </w:pPr>
            <w:r>
              <w:rPr>
                <w:rFonts w:hint="eastAsia" w:eastAsia="仿宋_GB2312"/>
                <w:szCs w:val="21"/>
              </w:rPr>
              <w:t>春</w:t>
            </w:r>
          </w:p>
        </w:tc>
        <w:tc>
          <w:tcPr>
            <w:tcW w:w="398" w:type="pct"/>
            <w:vAlign w:val="center"/>
          </w:tcPr>
          <w:p>
            <w:pPr>
              <w:jc w:val="center"/>
              <w:rPr>
                <w:rFonts w:eastAsia="仿宋_GB2312"/>
                <w:szCs w:val="21"/>
              </w:rPr>
            </w:pPr>
            <w:r>
              <w:rPr>
                <w:rFonts w:hint="eastAsia" w:eastAsia="仿宋_GB2312"/>
                <w:szCs w:val="21"/>
              </w:rPr>
              <w:t>考查</w:t>
            </w:r>
          </w:p>
        </w:tc>
        <w:tc>
          <w:tcPr>
            <w:tcW w:w="454" w:type="pct"/>
            <w:vMerge w:val="continue"/>
            <w:vAlign w:val="center"/>
          </w:tcPr>
          <w:p>
            <w:pPr>
              <w:jc w:val="center"/>
              <w:rPr>
                <w:rFonts w:eastAsia="仿宋_GB2312"/>
                <w:szCs w:val="21"/>
              </w:rPr>
            </w:pPr>
          </w:p>
        </w:tc>
        <w:tc>
          <w:tcPr>
            <w:tcW w:w="238" w:type="pct"/>
            <w:vMerge w:val="continue"/>
            <w:vAlign w:val="center"/>
          </w:tcPr>
          <w:p>
            <w:pPr>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42" w:type="pct"/>
            <w:vMerge w:val="continue"/>
            <w:vAlign w:val="center"/>
          </w:tcPr>
          <w:p>
            <w:pPr>
              <w:jc w:val="center"/>
              <w:rPr>
                <w:rFonts w:eastAsia="仿宋_GB2312"/>
                <w:szCs w:val="21"/>
              </w:rPr>
            </w:pPr>
          </w:p>
        </w:tc>
        <w:tc>
          <w:tcPr>
            <w:tcW w:w="371" w:type="pct"/>
            <w:vMerge w:val="continue"/>
            <w:vAlign w:val="center"/>
          </w:tcPr>
          <w:p>
            <w:pPr>
              <w:jc w:val="center"/>
              <w:rPr>
                <w:rFonts w:eastAsia="仿宋_GB2312"/>
                <w:szCs w:val="21"/>
              </w:rPr>
            </w:pPr>
          </w:p>
        </w:tc>
        <w:tc>
          <w:tcPr>
            <w:tcW w:w="722" w:type="pct"/>
            <w:gridSpan w:val="2"/>
            <w:vAlign w:val="center"/>
          </w:tcPr>
          <w:p>
            <w:pPr>
              <w:jc w:val="center"/>
              <w:rPr>
                <w:rFonts w:eastAsia="仿宋_GB2312"/>
                <w:szCs w:val="21"/>
              </w:rPr>
            </w:pPr>
            <w:r>
              <w:rPr>
                <w:rFonts w:eastAsia="仿宋_GB2312"/>
                <w:szCs w:val="21"/>
              </w:rPr>
              <w:t>S107C107</w:t>
            </w:r>
          </w:p>
        </w:tc>
        <w:tc>
          <w:tcPr>
            <w:tcW w:w="1915" w:type="pct"/>
            <w:gridSpan w:val="2"/>
            <w:vAlign w:val="center"/>
          </w:tcPr>
          <w:p>
            <w:pPr>
              <w:rPr>
                <w:rFonts w:eastAsia="仿宋_GB2312"/>
                <w:szCs w:val="21"/>
              </w:rPr>
            </w:pPr>
            <w:r>
              <w:rPr>
                <w:rFonts w:hint="eastAsia" w:eastAsia="仿宋_GB2312"/>
                <w:szCs w:val="21"/>
              </w:rPr>
              <w:t>商业伦理与会计职业道德</w:t>
            </w:r>
          </w:p>
        </w:tc>
        <w:tc>
          <w:tcPr>
            <w:tcW w:w="240" w:type="pct"/>
            <w:gridSpan w:val="2"/>
            <w:vAlign w:val="center"/>
          </w:tcPr>
          <w:p>
            <w:pPr>
              <w:jc w:val="center"/>
              <w:rPr>
                <w:rFonts w:eastAsia="仿宋_GB2312"/>
                <w:szCs w:val="21"/>
              </w:rPr>
            </w:pPr>
            <w:r>
              <w:rPr>
                <w:rFonts w:eastAsia="仿宋_GB2312"/>
                <w:szCs w:val="21"/>
              </w:rPr>
              <w:t>2</w:t>
            </w:r>
          </w:p>
        </w:tc>
        <w:tc>
          <w:tcPr>
            <w:tcW w:w="419" w:type="pct"/>
            <w:vAlign w:val="center"/>
          </w:tcPr>
          <w:p>
            <w:pPr>
              <w:jc w:val="center"/>
              <w:rPr>
                <w:rFonts w:eastAsia="仿宋_GB2312"/>
                <w:szCs w:val="21"/>
              </w:rPr>
            </w:pPr>
            <w:r>
              <w:rPr>
                <w:rFonts w:hint="eastAsia" w:eastAsia="仿宋_GB2312"/>
                <w:szCs w:val="21"/>
              </w:rPr>
              <w:t>秋</w:t>
            </w:r>
          </w:p>
        </w:tc>
        <w:tc>
          <w:tcPr>
            <w:tcW w:w="398" w:type="pct"/>
            <w:vAlign w:val="center"/>
          </w:tcPr>
          <w:p>
            <w:pPr>
              <w:jc w:val="center"/>
              <w:rPr>
                <w:rFonts w:eastAsia="仿宋_GB2312"/>
                <w:szCs w:val="21"/>
              </w:rPr>
            </w:pPr>
            <w:r>
              <w:rPr>
                <w:rFonts w:hint="eastAsia" w:eastAsia="仿宋_GB2312"/>
                <w:szCs w:val="21"/>
              </w:rPr>
              <w:t>考查</w:t>
            </w:r>
          </w:p>
        </w:tc>
        <w:tc>
          <w:tcPr>
            <w:tcW w:w="454" w:type="pct"/>
            <w:vMerge w:val="continue"/>
            <w:vAlign w:val="center"/>
          </w:tcPr>
          <w:p>
            <w:pPr>
              <w:jc w:val="center"/>
              <w:rPr>
                <w:rFonts w:eastAsia="仿宋_GB2312"/>
                <w:szCs w:val="21"/>
              </w:rPr>
            </w:pPr>
          </w:p>
        </w:tc>
        <w:tc>
          <w:tcPr>
            <w:tcW w:w="238" w:type="pct"/>
            <w:vMerge w:val="continue"/>
            <w:vAlign w:val="center"/>
          </w:tcPr>
          <w:p>
            <w:pPr>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42" w:type="pct"/>
            <w:vMerge w:val="continue"/>
            <w:vAlign w:val="center"/>
          </w:tcPr>
          <w:p>
            <w:pPr>
              <w:jc w:val="center"/>
              <w:rPr>
                <w:rFonts w:eastAsia="仿宋_GB2312"/>
                <w:szCs w:val="21"/>
              </w:rPr>
            </w:pPr>
          </w:p>
        </w:tc>
        <w:tc>
          <w:tcPr>
            <w:tcW w:w="371" w:type="pct"/>
            <w:vMerge w:val="continue"/>
            <w:vAlign w:val="center"/>
          </w:tcPr>
          <w:p>
            <w:pPr>
              <w:jc w:val="center"/>
              <w:rPr>
                <w:rFonts w:eastAsia="仿宋_GB2312"/>
                <w:szCs w:val="21"/>
              </w:rPr>
            </w:pPr>
          </w:p>
        </w:tc>
        <w:tc>
          <w:tcPr>
            <w:tcW w:w="722" w:type="pct"/>
            <w:gridSpan w:val="2"/>
            <w:vAlign w:val="center"/>
          </w:tcPr>
          <w:p>
            <w:pPr>
              <w:jc w:val="center"/>
              <w:rPr>
                <w:rFonts w:eastAsia="仿宋_GB2312"/>
                <w:szCs w:val="21"/>
              </w:rPr>
            </w:pPr>
            <w:r>
              <w:rPr>
                <w:rFonts w:eastAsia="仿宋_GB2312"/>
                <w:szCs w:val="21"/>
              </w:rPr>
              <w:t>S107M008</w:t>
            </w:r>
          </w:p>
        </w:tc>
        <w:tc>
          <w:tcPr>
            <w:tcW w:w="1915" w:type="pct"/>
            <w:gridSpan w:val="2"/>
            <w:vAlign w:val="center"/>
          </w:tcPr>
          <w:p>
            <w:pPr>
              <w:rPr>
                <w:rFonts w:eastAsia="仿宋_GB2312"/>
                <w:szCs w:val="21"/>
              </w:rPr>
            </w:pPr>
            <w:r>
              <w:rPr>
                <w:rFonts w:hint="eastAsia" w:eastAsia="仿宋_GB2312"/>
                <w:szCs w:val="21"/>
              </w:rPr>
              <w:t>战略管理</w:t>
            </w:r>
          </w:p>
        </w:tc>
        <w:tc>
          <w:tcPr>
            <w:tcW w:w="240" w:type="pct"/>
            <w:gridSpan w:val="2"/>
            <w:vAlign w:val="center"/>
          </w:tcPr>
          <w:p>
            <w:pPr>
              <w:jc w:val="center"/>
              <w:rPr>
                <w:rFonts w:eastAsia="仿宋_GB2312"/>
                <w:szCs w:val="21"/>
              </w:rPr>
            </w:pPr>
            <w:r>
              <w:rPr>
                <w:rFonts w:eastAsia="仿宋_GB2312"/>
                <w:szCs w:val="21"/>
              </w:rPr>
              <w:t>2</w:t>
            </w:r>
          </w:p>
        </w:tc>
        <w:tc>
          <w:tcPr>
            <w:tcW w:w="419" w:type="pct"/>
            <w:vAlign w:val="center"/>
          </w:tcPr>
          <w:p>
            <w:pPr>
              <w:jc w:val="center"/>
              <w:rPr>
                <w:rFonts w:eastAsia="仿宋_GB2312"/>
                <w:szCs w:val="21"/>
              </w:rPr>
            </w:pPr>
            <w:r>
              <w:rPr>
                <w:rFonts w:hint="eastAsia" w:eastAsia="仿宋_GB2312"/>
                <w:szCs w:val="21"/>
              </w:rPr>
              <w:t>秋</w:t>
            </w:r>
          </w:p>
        </w:tc>
        <w:tc>
          <w:tcPr>
            <w:tcW w:w="398" w:type="pct"/>
            <w:vAlign w:val="center"/>
          </w:tcPr>
          <w:p>
            <w:pPr>
              <w:jc w:val="center"/>
              <w:rPr>
                <w:rFonts w:eastAsia="仿宋_GB2312"/>
                <w:szCs w:val="21"/>
              </w:rPr>
            </w:pPr>
            <w:r>
              <w:rPr>
                <w:rFonts w:hint="eastAsia" w:eastAsia="仿宋_GB2312"/>
                <w:szCs w:val="21"/>
              </w:rPr>
              <w:t>考查</w:t>
            </w:r>
          </w:p>
        </w:tc>
        <w:tc>
          <w:tcPr>
            <w:tcW w:w="454" w:type="pct"/>
            <w:vMerge w:val="continue"/>
            <w:vAlign w:val="center"/>
          </w:tcPr>
          <w:p>
            <w:pPr>
              <w:jc w:val="center"/>
              <w:rPr>
                <w:rFonts w:eastAsia="仿宋_GB2312"/>
                <w:szCs w:val="21"/>
              </w:rPr>
            </w:pPr>
          </w:p>
        </w:tc>
        <w:tc>
          <w:tcPr>
            <w:tcW w:w="238" w:type="pct"/>
            <w:vMerge w:val="continue"/>
            <w:vAlign w:val="center"/>
          </w:tcPr>
          <w:p>
            <w:pPr>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42" w:type="pct"/>
            <w:vMerge w:val="restart"/>
            <w:vAlign w:val="center"/>
          </w:tcPr>
          <w:p>
            <w:pPr>
              <w:jc w:val="center"/>
              <w:rPr>
                <w:rFonts w:eastAsia="仿宋_GB2312"/>
                <w:szCs w:val="21"/>
              </w:rPr>
            </w:pPr>
            <w:r>
              <w:rPr>
                <w:rFonts w:hint="eastAsia" w:eastAsia="仿宋_GB2312"/>
                <w:szCs w:val="21"/>
              </w:rPr>
              <w:t>选修模块</w:t>
            </w:r>
          </w:p>
        </w:tc>
        <w:tc>
          <w:tcPr>
            <w:tcW w:w="371" w:type="pct"/>
            <w:vAlign w:val="center"/>
          </w:tcPr>
          <w:p>
            <w:pPr>
              <w:snapToGrid w:val="0"/>
              <w:jc w:val="center"/>
              <w:rPr>
                <w:rFonts w:eastAsia="仿宋_GB2312"/>
                <w:szCs w:val="21"/>
              </w:rPr>
            </w:pPr>
            <w:r>
              <w:rPr>
                <w:rFonts w:hint="eastAsia" w:eastAsia="仿宋_GB2312"/>
                <w:szCs w:val="21"/>
              </w:rPr>
              <w:t>英语选修</w:t>
            </w:r>
          </w:p>
        </w:tc>
        <w:tc>
          <w:tcPr>
            <w:tcW w:w="722" w:type="pct"/>
            <w:gridSpan w:val="2"/>
            <w:vAlign w:val="center"/>
          </w:tcPr>
          <w:p>
            <w:pPr>
              <w:jc w:val="center"/>
              <w:rPr>
                <w:rFonts w:eastAsia="仿宋_GB2312"/>
              </w:rPr>
            </w:pPr>
            <w:r>
              <w:rPr>
                <w:rFonts w:eastAsia="仿宋_GB2312"/>
                <w:szCs w:val="21"/>
              </w:rPr>
              <w:t>S114A016</w:t>
            </w:r>
          </w:p>
        </w:tc>
        <w:tc>
          <w:tcPr>
            <w:tcW w:w="1915" w:type="pct"/>
            <w:gridSpan w:val="2"/>
            <w:vAlign w:val="center"/>
          </w:tcPr>
          <w:p>
            <w:pPr>
              <w:rPr>
                <w:rFonts w:eastAsia="仿宋_GB2312"/>
              </w:rPr>
            </w:pPr>
            <w:r>
              <w:rPr>
                <w:rFonts w:hint="eastAsia" w:eastAsia="仿宋_GB2312"/>
                <w:szCs w:val="21"/>
              </w:rPr>
              <w:t>硕士英语（选修）</w:t>
            </w:r>
          </w:p>
        </w:tc>
        <w:tc>
          <w:tcPr>
            <w:tcW w:w="240" w:type="pct"/>
            <w:gridSpan w:val="2"/>
            <w:vAlign w:val="center"/>
          </w:tcPr>
          <w:p>
            <w:pPr>
              <w:jc w:val="center"/>
              <w:rPr>
                <w:rFonts w:eastAsia="仿宋_GB2312"/>
              </w:rPr>
            </w:pPr>
            <w:r>
              <w:rPr>
                <w:rFonts w:eastAsia="仿宋_GB2312"/>
                <w:szCs w:val="21"/>
              </w:rPr>
              <w:t>2</w:t>
            </w:r>
          </w:p>
        </w:tc>
        <w:tc>
          <w:tcPr>
            <w:tcW w:w="419" w:type="pct"/>
            <w:vAlign w:val="center"/>
          </w:tcPr>
          <w:p>
            <w:pPr>
              <w:jc w:val="center"/>
              <w:rPr>
                <w:rFonts w:eastAsia="仿宋_GB2312"/>
              </w:rPr>
            </w:pPr>
            <w:r>
              <w:rPr>
                <w:rFonts w:hint="eastAsia" w:eastAsia="仿宋_GB2312"/>
                <w:szCs w:val="21"/>
              </w:rPr>
              <w:t>春</w:t>
            </w:r>
          </w:p>
        </w:tc>
        <w:tc>
          <w:tcPr>
            <w:tcW w:w="398" w:type="pct"/>
            <w:vAlign w:val="center"/>
          </w:tcPr>
          <w:p>
            <w:pPr>
              <w:jc w:val="center"/>
              <w:rPr>
                <w:rFonts w:eastAsia="仿宋_GB2312"/>
                <w:szCs w:val="21"/>
              </w:rPr>
            </w:pPr>
            <w:r>
              <w:rPr>
                <w:rFonts w:hint="eastAsia" w:eastAsia="仿宋_GB2312"/>
                <w:szCs w:val="21"/>
              </w:rPr>
              <w:t>考试</w:t>
            </w:r>
          </w:p>
        </w:tc>
        <w:tc>
          <w:tcPr>
            <w:tcW w:w="692" w:type="pct"/>
            <w:gridSpan w:val="2"/>
            <w:vAlign w:val="center"/>
          </w:tcPr>
          <w:p>
            <w:pPr>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42" w:type="pct"/>
            <w:vMerge w:val="continue"/>
            <w:vAlign w:val="center"/>
          </w:tcPr>
          <w:p>
            <w:pPr>
              <w:jc w:val="center"/>
              <w:rPr>
                <w:rFonts w:eastAsia="仿宋_GB2312"/>
                <w:szCs w:val="21"/>
              </w:rPr>
            </w:pPr>
          </w:p>
        </w:tc>
        <w:tc>
          <w:tcPr>
            <w:tcW w:w="372" w:type="pct"/>
            <w:vMerge w:val="restart"/>
            <w:vAlign w:val="center"/>
          </w:tcPr>
          <w:p>
            <w:pPr>
              <w:jc w:val="center"/>
              <w:rPr>
                <w:rFonts w:eastAsia="仿宋_GB2312"/>
                <w:szCs w:val="21"/>
              </w:rPr>
            </w:pPr>
            <w:r>
              <w:rPr>
                <w:rFonts w:hint="eastAsia" w:eastAsia="仿宋_GB2312"/>
                <w:szCs w:val="21"/>
              </w:rPr>
              <w:t>财务与资本运营</w:t>
            </w:r>
          </w:p>
        </w:tc>
        <w:tc>
          <w:tcPr>
            <w:tcW w:w="722" w:type="pct"/>
            <w:gridSpan w:val="2"/>
            <w:vAlign w:val="center"/>
          </w:tcPr>
          <w:p>
            <w:pPr>
              <w:jc w:val="center"/>
              <w:rPr>
                <w:rFonts w:eastAsia="仿宋_GB2312"/>
                <w:szCs w:val="21"/>
              </w:rPr>
            </w:pPr>
            <w:r>
              <w:rPr>
                <w:rFonts w:eastAsia="仿宋_GB2312"/>
                <w:szCs w:val="21"/>
              </w:rPr>
              <w:t>S107C003</w:t>
            </w:r>
          </w:p>
        </w:tc>
        <w:tc>
          <w:tcPr>
            <w:tcW w:w="1915" w:type="pct"/>
            <w:gridSpan w:val="2"/>
            <w:vAlign w:val="center"/>
          </w:tcPr>
          <w:p>
            <w:pPr>
              <w:rPr>
                <w:rFonts w:eastAsia="仿宋_GB2312"/>
                <w:szCs w:val="21"/>
              </w:rPr>
            </w:pPr>
            <w:r>
              <w:rPr>
                <w:rFonts w:hint="eastAsia" w:eastAsia="仿宋_GB2312"/>
                <w:szCs w:val="21"/>
              </w:rPr>
              <w:t>财务报表分析与业绩评价</w:t>
            </w:r>
          </w:p>
        </w:tc>
        <w:tc>
          <w:tcPr>
            <w:tcW w:w="240" w:type="pct"/>
            <w:gridSpan w:val="2"/>
            <w:vAlign w:val="center"/>
          </w:tcPr>
          <w:p>
            <w:pPr>
              <w:jc w:val="center"/>
              <w:rPr>
                <w:rFonts w:eastAsia="仿宋_GB2312"/>
                <w:szCs w:val="21"/>
              </w:rPr>
            </w:pPr>
            <w:r>
              <w:rPr>
                <w:rFonts w:eastAsia="仿宋_GB2312"/>
                <w:szCs w:val="21"/>
              </w:rPr>
              <w:t>2</w:t>
            </w:r>
          </w:p>
        </w:tc>
        <w:tc>
          <w:tcPr>
            <w:tcW w:w="419" w:type="pct"/>
            <w:vAlign w:val="center"/>
          </w:tcPr>
          <w:p>
            <w:pPr>
              <w:jc w:val="center"/>
              <w:rPr>
                <w:rFonts w:eastAsia="仿宋_GB2312"/>
                <w:szCs w:val="21"/>
              </w:rPr>
            </w:pPr>
            <w:r>
              <w:rPr>
                <w:rFonts w:hint="eastAsia" w:eastAsia="仿宋_GB2312"/>
                <w:szCs w:val="21"/>
              </w:rPr>
              <w:t>秋</w:t>
            </w:r>
          </w:p>
        </w:tc>
        <w:tc>
          <w:tcPr>
            <w:tcW w:w="398" w:type="pct"/>
            <w:vAlign w:val="center"/>
          </w:tcPr>
          <w:p>
            <w:pPr>
              <w:jc w:val="center"/>
              <w:rPr>
                <w:rFonts w:eastAsia="仿宋_GB2312"/>
                <w:szCs w:val="21"/>
              </w:rPr>
            </w:pPr>
            <w:r>
              <w:rPr>
                <w:rFonts w:hint="eastAsia" w:eastAsia="仿宋_GB2312"/>
                <w:szCs w:val="21"/>
              </w:rPr>
              <w:t>考查</w:t>
            </w:r>
          </w:p>
        </w:tc>
        <w:tc>
          <w:tcPr>
            <w:tcW w:w="692" w:type="pct"/>
            <w:gridSpan w:val="2"/>
            <w:vMerge w:val="restart"/>
            <w:vAlign w:val="center"/>
          </w:tcPr>
          <w:p>
            <w:pPr>
              <w:jc w:val="center"/>
              <w:rPr>
                <w:rFonts w:eastAsia="仿宋_GB2312"/>
                <w:szCs w:val="21"/>
              </w:rPr>
            </w:pPr>
            <w:r>
              <w:rPr>
                <w:rFonts w:hint="eastAsia" w:eastAsia="仿宋_GB2312"/>
                <w:szCs w:val="21"/>
              </w:rPr>
              <w:t>选修</w:t>
            </w:r>
            <w:r>
              <w:rPr>
                <w:rFonts w:eastAsia="仿宋_GB2312"/>
                <w:szCs w:val="21"/>
              </w:rPr>
              <w:t>14</w:t>
            </w:r>
            <w:r>
              <w:rPr>
                <w:rFonts w:hint="eastAsia" w:eastAsia="仿宋_GB2312"/>
                <w:szCs w:val="21"/>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42" w:type="pct"/>
            <w:vMerge w:val="continue"/>
            <w:vAlign w:val="center"/>
          </w:tcPr>
          <w:p>
            <w:pPr>
              <w:jc w:val="center"/>
              <w:rPr>
                <w:rFonts w:eastAsia="仿宋_GB2312"/>
                <w:szCs w:val="21"/>
              </w:rPr>
            </w:pPr>
          </w:p>
        </w:tc>
        <w:tc>
          <w:tcPr>
            <w:tcW w:w="372" w:type="pct"/>
            <w:vMerge w:val="continue"/>
            <w:vAlign w:val="center"/>
          </w:tcPr>
          <w:p>
            <w:pPr>
              <w:jc w:val="center"/>
              <w:rPr>
                <w:rFonts w:eastAsia="仿宋_GB2312"/>
                <w:szCs w:val="21"/>
              </w:rPr>
            </w:pPr>
          </w:p>
        </w:tc>
        <w:tc>
          <w:tcPr>
            <w:tcW w:w="722" w:type="pct"/>
            <w:gridSpan w:val="2"/>
            <w:vAlign w:val="center"/>
          </w:tcPr>
          <w:p>
            <w:pPr>
              <w:jc w:val="center"/>
              <w:rPr>
                <w:rFonts w:eastAsia="仿宋_GB2312"/>
                <w:szCs w:val="21"/>
              </w:rPr>
            </w:pPr>
            <w:r>
              <w:rPr>
                <w:rFonts w:eastAsia="仿宋_GB2312"/>
                <w:szCs w:val="21"/>
              </w:rPr>
              <w:t>S107C130</w:t>
            </w:r>
          </w:p>
        </w:tc>
        <w:tc>
          <w:tcPr>
            <w:tcW w:w="1915" w:type="pct"/>
            <w:gridSpan w:val="2"/>
            <w:vAlign w:val="center"/>
          </w:tcPr>
          <w:p>
            <w:pPr>
              <w:rPr>
                <w:rFonts w:eastAsia="仿宋_GB2312"/>
                <w:szCs w:val="21"/>
              </w:rPr>
            </w:pPr>
            <w:r>
              <w:rPr>
                <w:rFonts w:hint="eastAsia" w:eastAsia="仿宋_GB2312"/>
                <w:szCs w:val="21"/>
              </w:rPr>
              <w:t>跨国公司财务管理</w:t>
            </w:r>
          </w:p>
        </w:tc>
        <w:tc>
          <w:tcPr>
            <w:tcW w:w="240" w:type="pct"/>
            <w:gridSpan w:val="2"/>
            <w:vAlign w:val="center"/>
          </w:tcPr>
          <w:p>
            <w:pPr>
              <w:jc w:val="center"/>
              <w:rPr>
                <w:rFonts w:eastAsia="仿宋_GB2312"/>
                <w:szCs w:val="21"/>
              </w:rPr>
            </w:pPr>
            <w:r>
              <w:rPr>
                <w:rFonts w:eastAsia="仿宋_GB2312"/>
                <w:szCs w:val="21"/>
              </w:rPr>
              <w:t>2</w:t>
            </w:r>
          </w:p>
        </w:tc>
        <w:tc>
          <w:tcPr>
            <w:tcW w:w="419" w:type="pct"/>
            <w:vAlign w:val="center"/>
          </w:tcPr>
          <w:p>
            <w:pPr>
              <w:jc w:val="center"/>
              <w:rPr>
                <w:rFonts w:eastAsia="仿宋_GB2312"/>
                <w:szCs w:val="21"/>
              </w:rPr>
            </w:pPr>
            <w:r>
              <w:rPr>
                <w:rFonts w:hint="eastAsia" w:eastAsia="仿宋_GB2312"/>
                <w:szCs w:val="21"/>
              </w:rPr>
              <w:t>春</w:t>
            </w:r>
          </w:p>
        </w:tc>
        <w:tc>
          <w:tcPr>
            <w:tcW w:w="398" w:type="pct"/>
            <w:vAlign w:val="center"/>
          </w:tcPr>
          <w:p>
            <w:pPr>
              <w:jc w:val="center"/>
              <w:rPr>
                <w:rFonts w:eastAsia="仿宋_GB2312"/>
                <w:szCs w:val="21"/>
              </w:rPr>
            </w:pPr>
            <w:r>
              <w:rPr>
                <w:rFonts w:hint="eastAsia" w:eastAsia="仿宋_GB2312"/>
                <w:szCs w:val="21"/>
              </w:rPr>
              <w:t>考查</w:t>
            </w:r>
          </w:p>
        </w:tc>
        <w:tc>
          <w:tcPr>
            <w:tcW w:w="692" w:type="pct"/>
            <w:gridSpan w:val="2"/>
            <w:vMerge w:val="continue"/>
            <w:vAlign w:val="center"/>
          </w:tcPr>
          <w:p>
            <w:pPr>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42" w:type="pct"/>
            <w:vMerge w:val="continue"/>
            <w:vAlign w:val="center"/>
          </w:tcPr>
          <w:p>
            <w:pPr>
              <w:jc w:val="center"/>
              <w:rPr>
                <w:rFonts w:eastAsia="仿宋_GB2312"/>
                <w:szCs w:val="21"/>
              </w:rPr>
            </w:pPr>
          </w:p>
        </w:tc>
        <w:tc>
          <w:tcPr>
            <w:tcW w:w="372" w:type="pct"/>
            <w:vMerge w:val="continue"/>
            <w:vAlign w:val="center"/>
          </w:tcPr>
          <w:p>
            <w:pPr>
              <w:jc w:val="center"/>
              <w:rPr>
                <w:rFonts w:eastAsia="仿宋_GB2312"/>
                <w:szCs w:val="21"/>
              </w:rPr>
            </w:pPr>
          </w:p>
        </w:tc>
        <w:tc>
          <w:tcPr>
            <w:tcW w:w="722" w:type="pct"/>
            <w:gridSpan w:val="2"/>
            <w:vAlign w:val="center"/>
          </w:tcPr>
          <w:p>
            <w:pPr>
              <w:jc w:val="center"/>
              <w:rPr>
                <w:rFonts w:eastAsia="仿宋_GB2312"/>
                <w:szCs w:val="21"/>
              </w:rPr>
            </w:pPr>
            <w:r>
              <w:rPr>
                <w:rFonts w:eastAsia="仿宋_GB2312"/>
                <w:szCs w:val="21"/>
              </w:rPr>
              <w:t>S107C101</w:t>
            </w:r>
          </w:p>
        </w:tc>
        <w:tc>
          <w:tcPr>
            <w:tcW w:w="1915" w:type="pct"/>
            <w:gridSpan w:val="2"/>
            <w:vAlign w:val="center"/>
          </w:tcPr>
          <w:p>
            <w:pPr>
              <w:rPr>
                <w:rFonts w:eastAsia="仿宋_GB2312"/>
                <w:szCs w:val="21"/>
              </w:rPr>
            </w:pPr>
            <w:r>
              <w:rPr>
                <w:rFonts w:hint="eastAsia" w:eastAsia="仿宋_GB2312"/>
                <w:szCs w:val="21"/>
              </w:rPr>
              <w:t>企业价值评估与资本市场</w:t>
            </w:r>
          </w:p>
        </w:tc>
        <w:tc>
          <w:tcPr>
            <w:tcW w:w="240" w:type="pct"/>
            <w:gridSpan w:val="2"/>
            <w:vAlign w:val="center"/>
          </w:tcPr>
          <w:p>
            <w:pPr>
              <w:jc w:val="center"/>
              <w:rPr>
                <w:rFonts w:eastAsia="仿宋_GB2312"/>
                <w:szCs w:val="21"/>
              </w:rPr>
            </w:pPr>
            <w:r>
              <w:rPr>
                <w:rFonts w:eastAsia="仿宋_GB2312"/>
                <w:szCs w:val="21"/>
              </w:rPr>
              <w:t>2</w:t>
            </w:r>
          </w:p>
        </w:tc>
        <w:tc>
          <w:tcPr>
            <w:tcW w:w="419" w:type="pct"/>
            <w:vAlign w:val="center"/>
          </w:tcPr>
          <w:p>
            <w:pPr>
              <w:jc w:val="center"/>
              <w:rPr>
                <w:rFonts w:eastAsia="仿宋_GB2312"/>
                <w:szCs w:val="21"/>
              </w:rPr>
            </w:pPr>
            <w:r>
              <w:rPr>
                <w:rFonts w:hint="eastAsia" w:eastAsia="仿宋_GB2312"/>
                <w:szCs w:val="21"/>
              </w:rPr>
              <w:t>春</w:t>
            </w:r>
          </w:p>
        </w:tc>
        <w:tc>
          <w:tcPr>
            <w:tcW w:w="398" w:type="pct"/>
            <w:vAlign w:val="center"/>
          </w:tcPr>
          <w:p>
            <w:pPr>
              <w:jc w:val="center"/>
              <w:rPr>
                <w:rFonts w:eastAsia="仿宋_GB2312"/>
                <w:szCs w:val="21"/>
              </w:rPr>
            </w:pPr>
            <w:r>
              <w:rPr>
                <w:rFonts w:hint="eastAsia" w:eastAsia="仿宋_GB2312"/>
                <w:szCs w:val="21"/>
              </w:rPr>
              <w:t>考查</w:t>
            </w:r>
          </w:p>
        </w:tc>
        <w:tc>
          <w:tcPr>
            <w:tcW w:w="692" w:type="pct"/>
            <w:gridSpan w:val="2"/>
            <w:vMerge w:val="continue"/>
            <w:vAlign w:val="center"/>
          </w:tcPr>
          <w:p>
            <w:pPr>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42" w:type="pct"/>
            <w:vMerge w:val="continue"/>
            <w:vAlign w:val="center"/>
          </w:tcPr>
          <w:p>
            <w:pPr>
              <w:jc w:val="center"/>
              <w:rPr>
                <w:rFonts w:eastAsia="仿宋_GB2312"/>
                <w:szCs w:val="21"/>
              </w:rPr>
            </w:pPr>
          </w:p>
        </w:tc>
        <w:tc>
          <w:tcPr>
            <w:tcW w:w="372" w:type="pct"/>
            <w:vMerge w:val="continue"/>
            <w:vAlign w:val="center"/>
          </w:tcPr>
          <w:p>
            <w:pPr>
              <w:jc w:val="center"/>
              <w:rPr>
                <w:rFonts w:eastAsia="仿宋_GB2312"/>
                <w:szCs w:val="21"/>
              </w:rPr>
            </w:pPr>
          </w:p>
        </w:tc>
        <w:tc>
          <w:tcPr>
            <w:tcW w:w="722" w:type="pct"/>
            <w:gridSpan w:val="2"/>
            <w:vAlign w:val="center"/>
          </w:tcPr>
          <w:p>
            <w:pPr>
              <w:jc w:val="center"/>
              <w:rPr>
                <w:rFonts w:eastAsia="仿宋_GB2312"/>
                <w:szCs w:val="21"/>
              </w:rPr>
            </w:pPr>
            <w:r>
              <w:rPr>
                <w:rFonts w:eastAsia="仿宋_GB2312"/>
                <w:kern w:val="0"/>
                <w:szCs w:val="21"/>
              </w:rPr>
              <w:t>S107C065</w:t>
            </w:r>
          </w:p>
        </w:tc>
        <w:tc>
          <w:tcPr>
            <w:tcW w:w="1915" w:type="pct"/>
            <w:gridSpan w:val="2"/>
            <w:vAlign w:val="center"/>
          </w:tcPr>
          <w:p>
            <w:pPr>
              <w:jc w:val="left"/>
              <w:rPr>
                <w:rFonts w:eastAsia="仿宋_GB2312"/>
                <w:szCs w:val="21"/>
              </w:rPr>
            </w:pPr>
            <w:r>
              <w:rPr>
                <w:rFonts w:eastAsia="仿宋_GB2312"/>
                <w:szCs w:val="21"/>
              </w:rPr>
              <w:t>International Financial Management</w:t>
            </w:r>
          </w:p>
        </w:tc>
        <w:tc>
          <w:tcPr>
            <w:tcW w:w="240" w:type="pct"/>
            <w:gridSpan w:val="2"/>
            <w:vAlign w:val="center"/>
          </w:tcPr>
          <w:p>
            <w:pPr>
              <w:jc w:val="center"/>
              <w:rPr>
                <w:rFonts w:eastAsia="仿宋_GB2312"/>
                <w:szCs w:val="21"/>
              </w:rPr>
            </w:pPr>
            <w:r>
              <w:rPr>
                <w:rFonts w:eastAsia="仿宋_GB2312"/>
                <w:szCs w:val="21"/>
              </w:rPr>
              <w:t>2</w:t>
            </w:r>
          </w:p>
        </w:tc>
        <w:tc>
          <w:tcPr>
            <w:tcW w:w="419" w:type="pct"/>
            <w:vAlign w:val="center"/>
          </w:tcPr>
          <w:p>
            <w:pPr>
              <w:jc w:val="center"/>
              <w:rPr>
                <w:rFonts w:eastAsia="仿宋_GB2312"/>
                <w:szCs w:val="21"/>
              </w:rPr>
            </w:pPr>
            <w:r>
              <w:rPr>
                <w:rFonts w:hint="eastAsia" w:eastAsia="仿宋_GB2312"/>
                <w:szCs w:val="21"/>
              </w:rPr>
              <w:t>春</w:t>
            </w:r>
          </w:p>
        </w:tc>
        <w:tc>
          <w:tcPr>
            <w:tcW w:w="398" w:type="pct"/>
            <w:vAlign w:val="center"/>
          </w:tcPr>
          <w:p>
            <w:pPr>
              <w:jc w:val="center"/>
              <w:rPr>
                <w:rFonts w:eastAsia="仿宋_GB2312"/>
                <w:szCs w:val="21"/>
              </w:rPr>
            </w:pPr>
            <w:r>
              <w:rPr>
                <w:rFonts w:hint="eastAsia" w:eastAsia="仿宋_GB2312"/>
                <w:szCs w:val="21"/>
              </w:rPr>
              <w:t>考查</w:t>
            </w:r>
          </w:p>
        </w:tc>
        <w:tc>
          <w:tcPr>
            <w:tcW w:w="692" w:type="pct"/>
            <w:gridSpan w:val="2"/>
            <w:vMerge w:val="continue"/>
            <w:vAlign w:val="center"/>
          </w:tcPr>
          <w:p>
            <w:pPr>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42" w:type="pct"/>
            <w:vMerge w:val="continue"/>
            <w:vAlign w:val="center"/>
          </w:tcPr>
          <w:p>
            <w:pPr>
              <w:jc w:val="center"/>
              <w:rPr>
                <w:rFonts w:eastAsia="仿宋_GB2312"/>
                <w:szCs w:val="21"/>
              </w:rPr>
            </w:pPr>
          </w:p>
        </w:tc>
        <w:tc>
          <w:tcPr>
            <w:tcW w:w="372" w:type="pct"/>
            <w:vMerge w:val="continue"/>
            <w:vAlign w:val="center"/>
          </w:tcPr>
          <w:p>
            <w:pPr>
              <w:jc w:val="center"/>
              <w:rPr>
                <w:rFonts w:eastAsia="仿宋_GB2312"/>
                <w:szCs w:val="21"/>
              </w:rPr>
            </w:pPr>
          </w:p>
        </w:tc>
        <w:tc>
          <w:tcPr>
            <w:tcW w:w="722" w:type="pct"/>
            <w:gridSpan w:val="2"/>
            <w:vAlign w:val="center"/>
          </w:tcPr>
          <w:p>
            <w:pPr>
              <w:jc w:val="center"/>
              <w:rPr>
                <w:rFonts w:eastAsia="仿宋_GB2312"/>
                <w:szCs w:val="21"/>
              </w:rPr>
            </w:pPr>
            <w:r>
              <w:rPr>
                <w:rFonts w:eastAsia="仿宋_GB2312"/>
                <w:szCs w:val="21"/>
              </w:rPr>
              <w:t>S107C154</w:t>
            </w:r>
          </w:p>
        </w:tc>
        <w:tc>
          <w:tcPr>
            <w:tcW w:w="1915" w:type="pct"/>
            <w:gridSpan w:val="2"/>
            <w:vAlign w:val="center"/>
          </w:tcPr>
          <w:p>
            <w:pPr>
              <w:rPr>
                <w:rFonts w:eastAsia="仿宋_GB2312"/>
                <w:szCs w:val="21"/>
              </w:rPr>
            </w:pPr>
            <w:r>
              <w:rPr>
                <w:rFonts w:hint="eastAsia" w:eastAsia="仿宋_GB2312"/>
                <w:szCs w:val="21"/>
              </w:rPr>
              <w:t>金融工具与金融市场</w:t>
            </w:r>
          </w:p>
        </w:tc>
        <w:tc>
          <w:tcPr>
            <w:tcW w:w="240" w:type="pct"/>
            <w:gridSpan w:val="2"/>
            <w:vAlign w:val="center"/>
          </w:tcPr>
          <w:p>
            <w:pPr>
              <w:jc w:val="center"/>
              <w:rPr>
                <w:rFonts w:eastAsia="仿宋_GB2312"/>
                <w:szCs w:val="21"/>
              </w:rPr>
            </w:pPr>
            <w:r>
              <w:rPr>
                <w:rFonts w:eastAsia="仿宋_GB2312"/>
                <w:szCs w:val="21"/>
              </w:rPr>
              <w:t>1</w:t>
            </w:r>
          </w:p>
        </w:tc>
        <w:tc>
          <w:tcPr>
            <w:tcW w:w="419" w:type="pct"/>
            <w:vAlign w:val="center"/>
          </w:tcPr>
          <w:p>
            <w:pPr>
              <w:jc w:val="center"/>
              <w:rPr>
                <w:rFonts w:eastAsia="仿宋_GB2312"/>
                <w:szCs w:val="21"/>
              </w:rPr>
            </w:pPr>
            <w:r>
              <w:rPr>
                <w:rFonts w:hint="eastAsia" w:eastAsia="仿宋_GB2312"/>
                <w:szCs w:val="21"/>
              </w:rPr>
              <w:t>秋</w:t>
            </w:r>
          </w:p>
        </w:tc>
        <w:tc>
          <w:tcPr>
            <w:tcW w:w="398" w:type="pct"/>
            <w:vAlign w:val="center"/>
          </w:tcPr>
          <w:p>
            <w:pPr>
              <w:jc w:val="center"/>
              <w:rPr>
                <w:rFonts w:eastAsia="仿宋_GB2312"/>
                <w:szCs w:val="21"/>
              </w:rPr>
            </w:pPr>
            <w:r>
              <w:rPr>
                <w:rFonts w:hint="eastAsia" w:eastAsia="仿宋_GB2312"/>
                <w:szCs w:val="21"/>
              </w:rPr>
              <w:t>考查</w:t>
            </w:r>
          </w:p>
        </w:tc>
        <w:tc>
          <w:tcPr>
            <w:tcW w:w="692" w:type="pct"/>
            <w:gridSpan w:val="2"/>
            <w:vMerge w:val="continue"/>
            <w:vAlign w:val="center"/>
          </w:tcPr>
          <w:p>
            <w:pPr>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42" w:type="pct"/>
            <w:vMerge w:val="continue"/>
            <w:vAlign w:val="center"/>
          </w:tcPr>
          <w:p>
            <w:pPr>
              <w:jc w:val="center"/>
              <w:rPr>
                <w:rFonts w:eastAsia="仿宋_GB2312"/>
                <w:szCs w:val="21"/>
              </w:rPr>
            </w:pPr>
          </w:p>
        </w:tc>
        <w:tc>
          <w:tcPr>
            <w:tcW w:w="372" w:type="pct"/>
            <w:vMerge w:val="restart"/>
            <w:vAlign w:val="center"/>
          </w:tcPr>
          <w:p>
            <w:pPr>
              <w:jc w:val="center"/>
              <w:rPr>
                <w:rFonts w:eastAsia="仿宋_GB2312"/>
                <w:szCs w:val="21"/>
              </w:rPr>
            </w:pPr>
            <w:r>
              <w:rPr>
                <w:rFonts w:hint="eastAsia" w:eastAsia="仿宋_GB2312"/>
                <w:szCs w:val="21"/>
              </w:rPr>
              <w:t>管理会计与成本控制</w:t>
            </w:r>
          </w:p>
        </w:tc>
        <w:tc>
          <w:tcPr>
            <w:tcW w:w="722" w:type="pct"/>
            <w:gridSpan w:val="2"/>
            <w:vAlign w:val="center"/>
          </w:tcPr>
          <w:p>
            <w:pPr>
              <w:jc w:val="center"/>
              <w:rPr>
                <w:rFonts w:eastAsia="仿宋_GB2312"/>
                <w:szCs w:val="21"/>
              </w:rPr>
            </w:pPr>
            <w:r>
              <w:rPr>
                <w:rFonts w:eastAsia="仿宋_GB2312"/>
                <w:szCs w:val="21"/>
              </w:rPr>
              <w:t>S107C115</w:t>
            </w:r>
          </w:p>
        </w:tc>
        <w:tc>
          <w:tcPr>
            <w:tcW w:w="1915" w:type="pct"/>
            <w:gridSpan w:val="2"/>
            <w:vAlign w:val="center"/>
          </w:tcPr>
          <w:p>
            <w:pPr>
              <w:rPr>
                <w:rFonts w:eastAsia="仿宋_GB2312"/>
                <w:szCs w:val="21"/>
              </w:rPr>
            </w:pPr>
            <w:r>
              <w:rPr>
                <w:rFonts w:hint="eastAsia" w:eastAsia="仿宋_GB2312"/>
                <w:szCs w:val="21"/>
              </w:rPr>
              <w:t>基于</w:t>
            </w:r>
            <w:r>
              <w:rPr>
                <w:rFonts w:eastAsia="仿宋_GB2312"/>
                <w:szCs w:val="21"/>
              </w:rPr>
              <w:t>Excel</w:t>
            </w:r>
            <w:r>
              <w:rPr>
                <w:rFonts w:hint="eastAsia" w:eastAsia="仿宋_GB2312"/>
                <w:szCs w:val="21"/>
              </w:rPr>
              <w:t>的管理决策高级建模</w:t>
            </w:r>
          </w:p>
        </w:tc>
        <w:tc>
          <w:tcPr>
            <w:tcW w:w="240" w:type="pct"/>
            <w:gridSpan w:val="2"/>
            <w:vAlign w:val="center"/>
          </w:tcPr>
          <w:p>
            <w:pPr>
              <w:jc w:val="center"/>
              <w:rPr>
                <w:rFonts w:eastAsia="仿宋_GB2312"/>
                <w:szCs w:val="21"/>
              </w:rPr>
            </w:pPr>
            <w:r>
              <w:rPr>
                <w:rFonts w:eastAsia="仿宋_GB2312"/>
                <w:szCs w:val="21"/>
              </w:rPr>
              <w:t>2</w:t>
            </w:r>
          </w:p>
        </w:tc>
        <w:tc>
          <w:tcPr>
            <w:tcW w:w="419" w:type="pct"/>
            <w:vAlign w:val="center"/>
          </w:tcPr>
          <w:p>
            <w:pPr>
              <w:jc w:val="center"/>
              <w:rPr>
                <w:rFonts w:eastAsia="仿宋_GB2312"/>
                <w:szCs w:val="21"/>
              </w:rPr>
            </w:pPr>
            <w:r>
              <w:rPr>
                <w:rFonts w:hint="eastAsia" w:eastAsia="仿宋_GB2312"/>
                <w:szCs w:val="21"/>
              </w:rPr>
              <w:t>秋</w:t>
            </w:r>
          </w:p>
        </w:tc>
        <w:tc>
          <w:tcPr>
            <w:tcW w:w="398" w:type="pct"/>
            <w:vAlign w:val="center"/>
          </w:tcPr>
          <w:p>
            <w:pPr>
              <w:jc w:val="center"/>
              <w:rPr>
                <w:rFonts w:eastAsia="仿宋_GB2312"/>
                <w:szCs w:val="21"/>
              </w:rPr>
            </w:pPr>
            <w:r>
              <w:rPr>
                <w:rFonts w:hint="eastAsia" w:eastAsia="仿宋_GB2312"/>
                <w:szCs w:val="21"/>
              </w:rPr>
              <w:t>考查</w:t>
            </w:r>
          </w:p>
        </w:tc>
        <w:tc>
          <w:tcPr>
            <w:tcW w:w="692" w:type="pct"/>
            <w:gridSpan w:val="2"/>
            <w:vMerge w:val="continue"/>
            <w:vAlign w:val="center"/>
          </w:tcPr>
          <w:p>
            <w:pPr>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42" w:type="pct"/>
            <w:vMerge w:val="continue"/>
            <w:vAlign w:val="center"/>
          </w:tcPr>
          <w:p>
            <w:pPr>
              <w:jc w:val="center"/>
              <w:rPr>
                <w:rFonts w:eastAsia="仿宋_GB2312"/>
                <w:szCs w:val="21"/>
              </w:rPr>
            </w:pPr>
          </w:p>
        </w:tc>
        <w:tc>
          <w:tcPr>
            <w:tcW w:w="372" w:type="pct"/>
            <w:vMerge w:val="continue"/>
            <w:vAlign w:val="center"/>
          </w:tcPr>
          <w:p>
            <w:pPr>
              <w:jc w:val="center"/>
              <w:rPr>
                <w:rFonts w:eastAsia="仿宋_GB2312"/>
                <w:szCs w:val="21"/>
              </w:rPr>
            </w:pPr>
          </w:p>
        </w:tc>
        <w:tc>
          <w:tcPr>
            <w:tcW w:w="722" w:type="pct"/>
            <w:gridSpan w:val="2"/>
            <w:vAlign w:val="center"/>
          </w:tcPr>
          <w:p>
            <w:pPr>
              <w:jc w:val="center"/>
              <w:rPr>
                <w:rFonts w:eastAsia="仿宋_GB2312"/>
                <w:szCs w:val="21"/>
              </w:rPr>
            </w:pPr>
            <w:r>
              <w:rPr>
                <w:rFonts w:eastAsia="仿宋_GB2312"/>
                <w:szCs w:val="21"/>
              </w:rPr>
              <w:t>S107C114</w:t>
            </w:r>
          </w:p>
        </w:tc>
        <w:tc>
          <w:tcPr>
            <w:tcW w:w="1915" w:type="pct"/>
            <w:gridSpan w:val="2"/>
            <w:vAlign w:val="center"/>
          </w:tcPr>
          <w:p>
            <w:pPr>
              <w:rPr>
                <w:rFonts w:eastAsia="仿宋_GB2312"/>
                <w:szCs w:val="21"/>
              </w:rPr>
            </w:pPr>
            <w:r>
              <w:rPr>
                <w:rFonts w:hint="eastAsia" w:eastAsia="仿宋_GB2312"/>
                <w:szCs w:val="21"/>
              </w:rPr>
              <w:t>业财融合与财务共享</w:t>
            </w:r>
            <w:r>
              <w:rPr>
                <w:rFonts w:hint="eastAsia" w:ascii="宋体" w:hAnsi="宋体" w:cs="宋体"/>
                <w:b/>
                <w:bCs/>
                <w:szCs w:val="21"/>
              </w:rPr>
              <w:t>※</w:t>
            </w:r>
          </w:p>
        </w:tc>
        <w:tc>
          <w:tcPr>
            <w:tcW w:w="240" w:type="pct"/>
            <w:gridSpan w:val="2"/>
            <w:vAlign w:val="center"/>
          </w:tcPr>
          <w:p>
            <w:pPr>
              <w:jc w:val="center"/>
              <w:rPr>
                <w:rFonts w:eastAsia="仿宋_GB2312"/>
                <w:szCs w:val="21"/>
              </w:rPr>
            </w:pPr>
            <w:r>
              <w:rPr>
                <w:rFonts w:eastAsia="仿宋_GB2312"/>
                <w:szCs w:val="21"/>
              </w:rPr>
              <w:t>2</w:t>
            </w:r>
          </w:p>
        </w:tc>
        <w:tc>
          <w:tcPr>
            <w:tcW w:w="419" w:type="pct"/>
            <w:vAlign w:val="center"/>
          </w:tcPr>
          <w:p>
            <w:pPr>
              <w:jc w:val="center"/>
              <w:rPr>
                <w:rFonts w:eastAsia="仿宋_GB2312"/>
                <w:szCs w:val="21"/>
              </w:rPr>
            </w:pPr>
            <w:r>
              <w:rPr>
                <w:rFonts w:hint="eastAsia" w:eastAsia="仿宋_GB2312"/>
                <w:szCs w:val="21"/>
              </w:rPr>
              <w:t>春</w:t>
            </w:r>
          </w:p>
        </w:tc>
        <w:tc>
          <w:tcPr>
            <w:tcW w:w="398" w:type="pct"/>
            <w:vAlign w:val="center"/>
          </w:tcPr>
          <w:p>
            <w:pPr>
              <w:jc w:val="center"/>
              <w:rPr>
                <w:rFonts w:eastAsia="仿宋_GB2312"/>
                <w:szCs w:val="21"/>
              </w:rPr>
            </w:pPr>
            <w:r>
              <w:rPr>
                <w:rFonts w:hint="eastAsia" w:eastAsia="仿宋_GB2312"/>
                <w:szCs w:val="21"/>
              </w:rPr>
              <w:t>考查</w:t>
            </w:r>
          </w:p>
        </w:tc>
        <w:tc>
          <w:tcPr>
            <w:tcW w:w="692" w:type="pct"/>
            <w:gridSpan w:val="2"/>
            <w:vMerge w:val="continue"/>
            <w:vAlign w:val="center"/>
          </w:tcPr>
          <w:p>
            <w:pPr>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42" w:type="pct"/>
            <w:vMerge w:val="continue"/>
            <w:vAlign w:val="center"/>
          </w:tcPr>
          <w:p>
            <w:pPr>
              <w:jc w:val="center"/>
              <w:rPr>
                <w:rFonts w:eastAsia="仿宋_GB2312"/>
                <w:szCs w:val="21"/>
              </w:rPr>
            </w:pPr>
          </w:p>
        </w:tc>
        <w:tc>
          <w:tcPr>
            <w:tcW w:w="372" w:type="pct"/>
            <w:vMerge w:val="continue"/>
            <w:vAlign w:val="center"/>
          </w:tcPr>
          <w:p>
            <w:pPr>
              <w:jc w:val="center"/>
              <w:rPr>
                <w:rFonts w:eastAsia="仿宋_GB2312"/>
                <w:szCs w:val="21"/>
              </w:rPr>
            </w:pPr>
          </w:p>
        </w:tc>
        <w:tc>
          <w:tcPr>
            <w:tcW w:w="722" w:type="pct"/>
            <w:gridSpan w:val="2"/>
            <w:vAlign w:val="center"/>
          </w:tcPr>
          <w:p>
            <w:pPr>
              <w:jc w:val="center"/>
              <w:rPr>
                <w:rFonts w:eastAsia="仿宋_GB2312"/>
                <w:szCs w:val="21"/>
              </w:rPr>
            </w:pPr>
            <w:r>
              <w:rPr>
                <w:rFonts w:eastAsia="仿宋_GB2312"/>
                <w:szCs w:val="21"/>
              </w:rPr>
              <w:t>S107C112</w:t>
            </w:r>
          </w:p>
        </w:tc>
        <w:tc>
          <w:tcPr>
            <w:tcW w:w="1915" w:type="pct"/>
            <w:gridSpan w:val="2"/>
            <w:vAlign w:val="center"/>
          </w:tcPr>
          <w:p>
            <w:pPr>
              <w:rPr>
                <w:rFonts w:eastAsia="仿宋_GB2312"/>
                <w:szCs w:val="21"/>
              </w:rPr>
            </w:pPr>
            <w:r>
              <w:rPr>
                <w:rFonts w:hint="eastAsia" w:eastAsia="仿宋_GB2312"/>
                <w:szCs w:val="21"/>
              </w:rPr>
              <w:t>成本管理与控制</w:t>
            </w:r>
          </w:p>
        </w:tc>
        <w:tc>
          <w:tcPr>
            <w:tcW w:w="240" w:type="pct"/>
            <w:gridSpan w:val="2"/>
            <w:vAlign w:val="center"/>
          </w:tcPr>
          <w:p>
            <w:pPr>
              <w:jc w:val="center"/>
              <w:rPr>
                <w:rFonts w:eastAsia="仿宋_GB2312"/>
                <w:szCs w:val="21"/>
              </w:rPr>
            </w:pPr>
            <w:r>
              <w:rPr>
                <w:rFonts w:eastAsia="仿宋_GB2312"/>
                <w:szCs w:val="21"/>
              </w:rPr>
              <w:t>2</w:t>
            </w:r>
          </w:p>
        </w:tc>
        <w:tc>
          <w:tcPr>
            <w:tcW w:w="419" w:type="pct"/>
            <w:vAlign w:val="center"/>
          </w:tcPr>
          <w:p>
            <w:pPr>
              <w:jc w:val="center"/>
              <w:rPr>
                <w:rFonts w:eastAsia="仿宋_GB2312"/>
                <w:szCs w:val="21"/>
              </w:rPr>
            </w:pPr>
            <w:r>
              <w:rPr>
                <w:rFonts w:hint="eastAsia" w:eastAsia="仿宋_GB2312"/>
                <w:szCs w:val="21"/>
              </w:rPr>
              <w:t>秋</w:t>
            </w:r>
          </w:p>
        </w:tc>
        <w:tc>
          <w:tcPr>
            <w:tcW w:w="398" w:type="pct"/>
            <w:vAlign w:val="center"/>
          </w:tcPr>
          <w:p>
            <w:pPr>
              <w:jc w:val="center"/>
              <w:rPr>
                <w:rFonts w:eastAsia="仿宋_GB2312"/>
                <w:szCs w:val="21"/>
              </w:rPr>
            </w:pPr>
            <w:r>
              <w:rPr>
                <w:rFonts w:hint="eastAsia" w:eastAsia="仿宋_GB2312"/>
                <w:szCs w:val="21"/>
              </w:rPr>
              <w:t>考查</w:t>
            </w:r>
          </w:p>
        </w:tc>
        <w:tc>
          <w:tcPr>
            <w:tcW w:w="692" w:type="pct"/>
            <w:gridSpan w:val="2"/>
            <w:vMerge w:val="continue"/>
            <w:vAlign w:val="center"/>
          </w:tcPr>
          <w:p>
            <w:pPr>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42" w:type="pct"/>
            <w:vMerge w:val="continue"/>
            <w:vAlign w:val="center"/>
          </w:tcPr>
          <w:p>
            <w:pPr>
              <w:jc w:val="center"/>
              <w:rPr>
                <w:rFonts w:eastAsia="仿宋_GB2312"/>
                <w:szCs w:val="21"/>
              </w:rPr>
            </w:pPr>
          </w:p>
        </w:tc>
        <w:tc>
          <w:tcPr>
            <w:tcW w:w="372" w:type="pct"/>
            <w:vMerge w:val="continue"/>
            <w:vAlign w:val="center"/>
          </w:tcPr>
          <w:p>
            <w:pPr>
              <w:jc w:val="center"/>
              <w:rPr>
                <w:rFonts w:eastAsia="仿宋_GB2312"/>
                <w:szCs w:val="21"/>
              </w:rPr>
            </w:pPr>
          </w:p>
        </w:tc>
        <w:tc>
          <w:tcPr>
            <w:tcW w:w="722" w:type="pct"/>
            <w:gridSpan w:val="2"/>
            <w:vAlign w:val="center"/>
          </w:tcPr>
          <w:p>
            <w:pPr>
              <w:jc w:val="center"/>
              <w:rPr>
                <w:rFonts w:eastAsia="仿宋_GB2312"/>
                <w:szCs w:val="21"/>
              </w:rPr>
            </w:pPr>
            <w:r>
              <w:rPr>
                <w:rFonts w:eastAsia="仿宋_GB2312"/>
                <w:szCs w:val="21"/>
              </w:rPr>
              <w:t>S107C156</w:t>
            </w:r>
          </w:p>
        </w:tc>
        <w:tc>
          <w:tcPr>
            <w:tcW w:w="1915" w:type="pct"/>
            <w:gridSpan w:val="2"/>
            <w:vAlign w:val="center"/>
          </w:tcPr>
          <w:p>
            <w:pPr>
              <w:rPr>
                <w:rFonts w:eastAsia="仿宋_GB2312"/>
                <w:szCs w:val="21"/>
              </w:rPr>
            </w:pPr>
            <w:r>
              <w:rPr>
                <w:rFonts w:hint="eastAsia" w:eastAsia="仿宋_GB2312"/>
                <w:szCs w:val="21"/>
              </w:rPr>
              <w:t>项目成本管理</w:t>
            </w:r>
          </w:p>
        </w:tc>
        <w:tc>
          <w:tcPr>
            <w:tcW w:w="240" w:type="pct"/>
            <w:gridSpan w:val="2"/>
            <w:vAlign w:val="center"/>
          </w:tcPr>
          <w:p>
            <w:pPr>
              <w:jc w:val="center"/>
              <w:rPr>
                <w:rFonts w:eastAsia="仿宋_GB2312"/>
                <w:szCs w:val="21"/>
              </w:rPr>
            </w:pPr>
            <w:r>
              <w:rPr>
                <w:rFonts w:eastAsia="仿宋_GB2312"/>
                <w:szCs w:val="21"/>
              </w:rPr>
              <w:t>1</w:t>
            </w:r>
          </w:p>
        </w:tc>
        <w:tc>
          <w:tcPr>
            <w:tcW w:w="419" w:type="pct"/>
            <w:vAlign w:val="center"/>
          </w:tcPr>
          <w:p>
            <w:pPr>
              <w:jc w:val="center"/>
              <w:rPr>
                <w:rFonts w:eastAsia="仿宋_GB2312"/>
                <w:szCs w:val="21"/>
              </w:rPr>
            </w:pPr>
            <w:r>
              <w:rPr>
                <w:rFonts w:hint="eastAsia" w:eastAsia="仿宋_GB2312"/>
                <w:szCs w:val="21"/>
              </w:rPr>
              <w:t>秋</w:t>
            </w:r>
          </w:p>
        </w:tc>
        <w:tc>
          <w:tcPr>
            <w:tcW w:w="398" w:type="pct"/>
            <w:vAlign w:val="center"/>
          </w:tcPr>
          <w:p>
            <w:pPr>
              <w:jc w:val="center"/>
              <w:rPr>
                <w:rFonts w:eastAsia="仿宋_GB2312"/>
                <w:szCs w:val="21"/>
              </w:rPr>
            </w:pPr>
            <w:r>
              <w:rPr>
                <w:rFonts w:hint="eastAsia" w:eastAsia="仿宋_GB2312"/>
                <w:szCs w:val="21"/>
              </w:rPr>
              <w:t>考查</w:t>
            </w:r>
          </w:p>
        </w:tc>
        <w:tc>
          <w:tcPr>
            <w:tcW w:w="692" w:type="pct"/>
            <w:gridSpan w:val="2"/>
            <w:vMerge w:val="continue"/>
            <w:vAlign w:val="center"/>
          </w:tcPr>
          <w:p>
            <w:pPr>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42" w:type="pct"/>
            <w:vMerge w:val="continue"/>
            <w:vAlign w:val="center"/>
          </w:tcPr>
          <w:p>
            <w:pPr>
              <w:jc w:val="center"/>
              <w:rPr>
                <w:rFonts w:eastAsia="仿宋_GB2312"/>
                <w:szCs w:val="21"/>
              </w:rPr>
            </w:pPr>
          </w:p>
        </w:tc>
        <w:tc>
          <w:tcPr>
            <w:tcW w:w="372" w:type="pct"/>
            <w:vMerge w:val="restart"/>
            <w:vAlign w:val="center"/>
          </w:tcPr>
          <w:p>
            <w:pPr>
              <w:jc w:val="center"/>
              <w:rPr>
                <w:rFonts w:eastAsia="仿宋_GB2312"/>
                <w:szCs w:val="21"/>
              </w:rPr>
            </w:pPr>
            <w:r>
              <w:rPr>
                <w:rFonts w:hint="eastAsia" w:eastAsia="仿宋_GB2312"/>
                <w:szCs w:val="21"/>
              </w:rPr>
              <w:t>会计与数据分析</w:t>
            </w:r>
          </w:p>
        </w:tc>
        <w:tc>
          <w:tcPr>
            <w:tcW w:w="722" w:type="pct"/>
            <w:gridSpan w:val="2"/>
            <w:vAlign w:val="center"/>
          </w:tcPr>
          <w:p>
            <w:pPr>
              <w:jc w:val="center"/>
              <w:rPr>
                <w:rFonts w:eastAsia="仿宋_GB2312"/>
                <w:szCs w:val="21"/>
              </w:rPr>
            </w:pPr>
            <w:r>
              <w:rPr>
                <w:rFonts w:eastAsia="仿宋_GB2312"/>
                <w:szCs w:val="21"/>
              </w:rPr>
              <w:t>S107C081</w:t>
            </w:r>
          </w:p>
        </w:tc>
        <w:tc>
          <w:tcPr>
            <w:tcW w:w="1915" w:type="pct"/>
            <w:gridSpan w:val="2"/>
            <w:vAlign w:val="center"/>
          </w:tcPr>
          <w:p>
            <w:pPr>
              <w:rPr>
                <w:rFonts w:eastAsia="仿宋_GB2312"/>
                <w:szCs w:val="21"/>
              </w:rPr>
            </w:pPr>
            <w:r>
              <w:rPr>
                <w:rFonts w:hint="eastAsia" w:eastAsia="仿宋_GB2312"/>
                <w:szCs w:val="21"/>
              </w:rPr>
              <w:t>会计研究方法与应用</w:t>
            </w:r>
          </w:p>
        </w:tc>
        <w:tc>
          <w:tcPr>
            <w:tcW w:w="240" w:type="pct"/>
            <w:gridSpan w:val="2"/>
            <w:vAlign w:val="center"/>
          </w:tcPr>
          <w:p>
            <w:pPr>
              <w:jc w:val="center"/>
              <w:rPr>
                <w:rFonts w:eastAsia="仿宋_GB2312"/>
                <w:szCs w:val="21"/>
              </w:rPr>
            </w:pPr>
            <w:r>
              <w:rPr>
                <w:rFonts w:eastAsia="仿宋_GB2312"/>
                <w:szCs w:val="21"/>
              </w:rPr>
              <w:t>2</w:t>
            </w:r>
          </w:p>
        </w:tc>
        <w:tc>
          <w:tcPr>
            <w:tcW w:w="419" w:type="pct"/>
            <w:vAlign w:val="center"/>
          </w:tcPr>
          <w:p>
            <w:pPr>
              <w:jc w:val="center"/>
              <w:rPr>
                <w:rFonts w:eastAsia="仿宋_GB2312"/>
                <w:szCs w:val="21"/>
              </w:rPr>
            </w:pPr>
            <w:r>
              <w:rPr>
                <w:rFonts w:hint="eastAsia" w:eastAsia="仿宋_GB2312"/>
                <w:szCs w:val="21"/>
              </w:rPr>
              <w:t>春</w:t>
            </w:r>
          </w:p>
        </w:tc>
        <w:tc>
          <w:tcPr>
            <w:tcW w:w="398" w:type="pct"/>
            <w:vAlign w:val="center"/>
          </w:tcPr>
          <w:p>
            <w:pPr>
              <w:jc w:val="center"/>
              <w:rPr>
                <w:rFonts w:eastAsia="仿宋_GB2312"/>
                <w:szCs w:val="21"/>
              </w:rPr>
            </w:pPr>
            <w:r>
              <w:rPr>
                <w:rFonts w:hint="eastAsia" w:eastAsia="仿宋_GB2312"/>
                <w:szCs w:val="21"/>
              </w:rPr>
              <w:t>考查</w:t>
            </w:r>
          </w:p>
        </w:tc>
        <w:tc>
          <w:tcPr>
            <w:tcW w:w="692" w:type="pct"/>
            <w:gridSpan w:val="2"/>
            <w:vMerge w:val="continue"/>
            <w:vAlign w:val="center"/>
          </w:tcPr>
          <w:p>
            <w:pPr>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42" w:type="pct"/>
            <w:vMerge w:val="continue"/>
            <w:vAlign w:val="center"/>
          </w:tcPr>
          <w:p>
            <w:pPr>
              <w:jc w:val="center"/>
              <w:rPr>
                <w:rFonts w:eastAsia="仿宋_GB2312"/>
                <w:szCs w:val="21"/>
              </w:rPr>
            </w:pPr>
          </w:p>
        </w:tc>
        <w:tc>
          <w:tcPr>
            <w:tcW w:w="372" w:type="pct"/>
            <w:vMerge w:val="continue"/>
            <w:vAlign w:val="center"/>
          </w:tcPr>
          <w:p>
            <w:pPr>
              <w:jc w:val="center"/>
              <w:rPr>
                <w:rFonts w:eastAsia="仿宋_GB2312"/>
                <w:szCs w:val="21"/>
              </w:rPr>
            </w:pPr>
          </w:p>
        </w:tc>
        <w:tc>
          <w:tcPr>
            <w:tcW w:w="722" w:type="pct"/>
            <w:gridSpan w:val="2"/>
            <w:vAlign w:val="center"/>
          </w:tcPr>
          <w:p>
            <w:pPr>
              <w:jc w:val="center"/>
              <w:rPr>
                <w:rFonts w:eastAsia="仿宋_GB2312"/>
                <w:szCs w:val="21"/>
              </w:rPr>
            </w:pPr>
            <w:r>
              <w:rPr>
                <w:rFonts w:eastAsia="仿宋_GB2312"/>
                <w:szCs w:val="21"/>
              </w:rPr>
              <w:t>S107C079</w:t>
            </w:r>
          </w:p>
        </w:tc>
        <w:tc>
          <w:tcPr>
            <w:tcW w:w="1915" w:type="pct"/>
            <w:gridSpan w:val="2"/>
            <w:vAlign w:val="center"/>
          </w:tcPr>
          <w:p>
            <w:pPr>
              <w:rPr>
                <w:rFonts w:eastAsia="仿宋_GB2312"/>
                <w:szCs w:val="21"/>
              </w:rPr>
            </w:pPr>
            <w:r>
              <w:rPr>
                <w:rFonts w:hint="eastAsia" w:eastAsia="仿宋_GB2312"/>
                <w:szCs w:val="21"/>
              </w:rPr>
              <w:t>会计信息化</w:t>
            </w:r>
          </w:p>
        </w:tc>
        <w:tc>
          <w:tcPr>
            <w:tcW w:w="240" w:type="pct"/>
            <w:gridSpan w:val="2"/>
            <w:vAlign w:val="center"/>
          </w:tcPr>
          <w:p>
            <w:pPr>
              <w:jc w:val="center"/>
              <w:rPr>
                <w:rFonts w:eastAsia="仿宋_GB2312"/>
                <w:szCs w:val="21"/>
              </w:rPr>
            </w:pPr>
            <w:r>
              <w:rPr>
                <w:rFonts w:eastAsia="仿宋_GB2312"/>
                <w:szCs w:val="21"/>
              </w:rPr>
              <w:t>2</w:t>
            </w:r>
          </w:p>
        </w:tc>
        <w:tc>
          <w:tcPr>
            <w:tcW w:w="419" w:type="pct"/>
            <w:vAlign w:val="center"/>
          </w:tcPr>
          <w:p>
            <w:pPr>
              <w:jc w:val="center"/>
              <w:rPr>
                <w:rFonts w:eastAsia="仿宋_GB2312"/>
                <w:szCs w:val="21"/>
              </w:rPr>
            </w:pPr>
            <w:r>
              <w:rPr>
                <w:rFonts w:hint="eastAsia" w:eastAsia="仿宋_GB2312"/>
                <w:szCs w:val="21"/>
              </w:rPr>
              <w:t>春</w:t>
            </w:r>
          </w:p>
        </w:tc>
        <w:tc>
          <w:tcPr>
            <w:tcW w:w="398" w:type="pct"/>
            <w:vAlign w:val="center"/>
          </w:tcPr>
          <w:p>
            <w:pPr>
              <w:jc w:val="center"/>
              <w:rPr>
                <w:rFonts w:eastAsia="仿宋_GB2312"/>
                <w:szCs w:val="21"/>
              </w:rPr>
            </w:pPr>
            <w:r>
              <w:rPr>
                <w:rFonts w:hint="eastAsia" w:eastAsia="仿宋_GB2312"/>
                <w:szCs w:val="21"/>
              </w:rPr>
              <w:t>考查</w:t>
            </w:r>
          </w:p>
        </w:tc>
        <w:tc>
          <w:tcPr>
            <w:tcW w:w="692" w:type="pct"/>
            <w:gridSpan w:val="2"/>
            <w:vMerge w:val="continue"/>
            <w:vAlign w:val="center"/>
          </w:tcPr>
          <w:p>
            <w:pPr>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42" w:type="pct"/>
            <w:vMerge w:val="continue"/>
            <w:vAlign w:val="center"/>
          </w:tcPr>
          <w:p>
            <w:pPr>
              <w:jc w:val="center"/>
              <w:rPr>
                <w:rFonts w:eastAsia="仿宋_GB2312"/>
                <w:szCs w:val="21"/>
              </w:rPr>
            </w:pPr>
          </w:p>
        </w:tc>
        <w:tc>
          <w:tcPr>
            <w:tcW w:w="372" w:type="pct"/>
            <w:vMerge w:val="continue"/>
            <w:vAlign w:val="center"/>
          </w:tcPr>
          <w:p>
            <w:pPr>
              <w:jc w:val="center"/>
              <w:rPr>
                <w:rFonts w:eastAsia="仿宋_GB2312"/>
                <w:szCs w:val="21"/>
              </w:rPr>
            </w:pPr>
          </w:p>
        </w:tc>
        <w:tc>
          <w:tcPr>
            <w:tcW w:w="722" w:type="pct"/>
            <w:gridSpan w:val="2"/>
            <w:vAlign w:val="center"/>
          </w:tcPr>
          <w:p>
            <w:pPr>
              <w:jc w:val="center"/>
              <w:rPr>
                <w:rFonts w:eastAsia="仿宋_GB2312"/>
                <w:szCs w:val="21"/>
              </w:rPr>
            </w:pPr>
            <w:r>
              <w:rPr>
                <w:rFonts w:eastAsia="仿宋_GB2312"/>
                <w:szCs w:val="21"/>
              </w:rPr>
              <w:t>S107C169</w:t>
            </w:r>
          </w:p>
        </w:tc>
        <w:tc>
          <w:tcPr>
            <w:tcW w:w="1915" w:type="pct"/>
            <w:gridSpan w:val="2"/>
            <w:vAlign w:val="center"/>
          </w:tcPr>
          <w:p>
            <w:pPr>
              <w:rPr>
                <w:rFonts w:eastAsia="仿宋_GB2312"/>
                <w:szCs w:val="21"/>
              </w:rPr>
            </w:pPr>
            <w:r>
              <w:rPr>
                <w:rFonts w:hint="eastAsia" w:eastAsia="仿宋_GB2312"/>
                <w:szCs w:val="21"/>
              </w:rPr>
              <w:t>大数据分析与数据挖掘</w:t>
            </w:r>
          </w:p>
        </w:tc>
        <w:tc>
          <w:tcPr>
            <w:tcW w:w="240" w:type="pct"/>
            <w:gridSpan w:val="2"/>
            <w:vAlign w:val="center"/>
          </w:tcPr>
          <w:p>
            <w:pPr>
              <w:jc w:val="center"/>
              <w:rPr>
                <w:rFonts w:eastAsia="仿宋_GB2312"/>
                <w:szCs w:val="21"/>
              </w:rPr>
            </w:pPr>
            <w:r>
              <w:rPr>
                <w:rFonts w:eastAsia="仿宋_GB2312"/>
                <w:szCs w:val="21"/>
              </w:rPr>
              <w:t>2</w:t>
            </w:r>
          </w:p>
        </w:tc>
        <w:tc>
          <w:tcPr>
            <w:tcW w:w="419" w:type="pct"/>
            <w:vAlign w:val="center"/>
          </w:tcPr>
          <w:p>
            <w:pPr>
              <w:jc w:val="center"/>
              <w:rPr>
                <w:rFonts w:eastAsia="仿宋_GB2312"/>
                <w:szCs w:val="21"/>
              </w:rPr>
            </w:pPr>
            <w:r>
              <w:rPr>
                <w:rFonts w:hint="eastAsia" w:eastAsia="仿宋_GB2312"/>
                <w:szCs w:val="21"/>
              </w:rPr>
              <w:t>秋</w:t>
            </w:r>
          </w:p>
        </w:tc>
        <w:tc>
          <w:tcPr>
            <w:tcW w:w="398" w:type="pct"/>
            <w:vAlign w:val="center"/>
          </w:tcPr>
          <w:p>
            <w:pPr>
              <w:jc w:val="center"/>
              <w:rPr>
                <w:rFonts w:eastAsia="仿宋_GB2312"/>
                <w:szCs w:val="21"/>
              </w:rPr>
            </w:pPr>
            <w:r>
              <w:rPr>
                <w:rFonts w:hint="eastAsia" w:eastAsia="仿宋_GB2312"/>
                <w:szCs w:val="21"/>
              </w:rPr>
              <w:t>考查</w:t>
            </w:r>
          </w:p>
        </w:tc>
        <w:tc>
          <w:tcPr>
            <w:tcW w:w="692" w:type="pct"/>
            <w:gridSpan w:val="2"/>
            <w:vMerge w:val="continue"/>
            <w:vAlign w:val="center"/>
          </w:tcPr>
          <w:p>
            <w:pPr>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42" w:type="pct"/>
            <w:vMerge w:val="continue"/>
            <w:vAlign w:val="center"/>
          </w:tcPr>
          <w:p>
            <w:pPr>
              <w:jc w:val="center"/>
              <w:rPr>
                <w:rFonts w:eastAsia="仿宋_GB2312"/>
                <w:szCs w:val="21"/>
              </w:rPr>
            </w:pPr>
          </w:p>
        </w:tc>
        <w:tc>
          <w:tcPr>
            <w:tcW w:w="372" w:type="pct"/>
            <w:vMerge w:val="continue"/>
            <w:vAlign w:val="center"/>
          </w:tcPr>
          <w:p>
            <w:pPr>
              <w:jc w:val="center"/>
              <w:rPr>
                <w:rFonts w:eastAsia="仿宋_GB2312"/>
                <w:szCs w:val="21"/>
              </w:rPr>
            </w:pPr>
          </w:p>
        </w:tc>
        <w:tc>
          <w:tcPr>
            <w:tcW w:w="717" w:type="pct"/>
            <w:vAlign w:val="center"/>
          </w:tcPr>
          <w:p>
            <w:pPr>
              <w:jc w:val="center"/>
              <w:rPr>
                <w:rFonts w:eastAsia="仿宋_GB2312"/>
                <w:szCs w:val="21"/>
              </w:rPr>
            </w:pPr>
            <w:r>
              <w:rPr>
                <w:rFonts w:eastAsia="仿宋_GB2312"/>
                <w:szCs w:val="21"/>
              </w:rPr>
              <w:t>S107C129</w:t>
            </w:r>
          </w:p>
        </w:tc>
        <w:tc>
          <w:tcPr>
            <w:tcW w:w="1914" w:type="pct"/>
            <w:gridSpan w:val="2"/>
            <w:vAlign w:val="center"/>
          </w:tcPr>
          <w:p>
            <w:pPr>
              <w:rPr>
                <w:rFonts w:eastAsia="仿宋_GB2312"/>
                <w:szCs w:val="21"/>
              </w:rPr>
            </w:pPr>
            <w:r>
              <w:rPr>
                <w:rFonts w:hint="eastAsia" w:eastAsia="仿宋_GB2312"/>
                <w:szCs w:val="21"/>
              </w:rPr>
              <w:t>会计准则前沿专题</w:t>
            </w:r>
          </w:p>
        </w:tc>
        <w:tc>
          <w:tcPr>
            <w:tcW w:w="241" w:type="pct"/>
            <w:gridSpan w:val="2"/>
            <w:vAlign w:val="center"/>
          </w:tcPr>
          <w:p>
            <w:pPr>
              <w:jc w:val="center"/>
              <w:rPr>
                <w:rFonts w:eastAsia="仿宋_GB2312"/>
                <w:szCs w:val="21"/>
              </w:rPr>
            </w:pPr>
            <w:r>
              <w:rPr>
                <w:rFonts w:eastAsia="仿宋_GB2312"/>
                <w:szCs w:val="21"/>
              </w:rPr>
              <w:t>2</w:t>
            </w:r>
          </w:p>
        </w:tc>
        <w:tc>
          <w:tcPr>
            <w:tcW w:w="424" w:type="pct"/>
            <w:gridSpan w:val="2"/>
            <w:vAlign w:val="center"/>
          </w:tcPr>
          <w:p>
            <w:pPr>
              <w:jc w:val="center"/>
              <w:rPr>
                <w:rFonts w:eastAsia="仿宋_GB2312"/>
                <w:szCs w:val="21"/>
              </w:rPr>
            </w:pPr>
            <w:r>
              <w:rPr>
                <w:rFonts w:hint="eastAsia" w:eastAsia="仿宋_GB2312"/>
                <w:szCs w:val="21"/>
              </w:rPr>
              <w:t>秋</w:t>
            </w:r>
          </w:p>
        </w:tc>
        <w:tc>
          <w:tcPr>
            <w:tcW w:w="398" w:type="pct"/>
            <w:vAlign w:val="center"/>
          </w:tcPr>
          <w:p>
            <w:pPr>
              <w:jc w:val="center"/>
              <w:rPr>
                <w:rFonts w:eastAsia="仿宋_GB2312"/>
                <w:szCs w:val="21"/>
              </w:rPr>
            </w:pPr>
            <w:r>
              <w:rPr>
                <w:rFonts w:hint="eastAsia" w:eastAsia="仿宋_GB2312"/>
                <w:szCs w:val="21"/>
              </w:rPr>
              <w:t>考查</w:t>
            </w:r>
          </w:p>
        </w:tc>
        <w:tc>
          <w:tcPr>
            <w:tcW w:w="692" w:type="pct"/>
            <w:gridSpan w:val="2"/>
            <w:vMerge w:val="continue"/>
            <w:vAlign w:val="center"/>
          </w:tcPr>
          <w:p>
            <w:pPr>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42" w:type="pct"/>
            <w:vMerge w:val="continue"/>
            <w:vAlign w:val="center"/>
          </w:tcPr>
          <w:p>
            <w:pPr>
              <w:jc w:val="center"/>
              <w:rPr>
                <w:rFonts w:eastAsia="仿宋_GB2312"/>
                <w:szCs w:val="21"/>
              </w:rPr>
            </w:pPr>
          </w:p>
        </w:tc>
        <w:tc>
          <w:tcPr>
            <w:tcW w:w="372" w:type="pct"/>
            <w:vMerge w:val="continue"/>
            <w:vAlign w:val="center"/>
          </w:tcPr>
          <w:p>
            <w:pPr>
              <w:jc w:val="center"/>
              <w:rPr>
                <w:rFonts w:eastAsia="仿宋_GB2312"/>
                <w:szCs w:val="21"/>
              </w:rPr>
            </w:pPr>
          </w:p>
        </w:tc>
        <w:tc>
          <w:tcPr>
            <w:tcW w:w="717" w:type="pct"/>
            <w:vAlign w:val="center"/>
          </w:tcPr>
          <w:p>
            <w:pPr>
              <w:jc w:val="center"/>
              <w:rPr>
                <w:rFonts w:eastAsia="仿宋_GB2312"/>
                <w:szCs w:val="21"/>
              </w:rPr>
            </w:pPr>
            <w:r>
              <w:rPr>
                <w:rFonts w:eastAsia="仿宋_GB2312"/>
                <w:szCs w:val="21"/>
              </w:rPr>
              <w:t>S107C157</w:t>
            </w:r>
          </w:p>
        </w:tc>
        <w:tc>
          <w:tcPr>
            <w:tcW w:w="1914" w:type="pct"/>
            <w:gridSpan w:val="2"/>
            <w:vAlign w:val="center"/>
          </w:tcPr>
          <w:p>
            <w:pPr>
              <w:rPr>
                <w:rFonts w:eastAsia="仿宋_GB2312"/>
                <w:szCs w:val="21"/>
              </w:rPr>
            </w:pPr>
            <w:r>
              <w:rPr>
                <w:rFonts w:hint="eastAsia" w:eastAsia="仿宋_GB2312"/>
                <w:szCs w:val="21"/>
              </w:rPr>
              <w:t>金融大数据分析</w:t>
            </w:r>
          </w:p>
        </w:tc>
        <w:tc>
          <w:tcPr>
            <w:tcW w:w="241" w:type="pct"/>
            <w:gridSpan w:val="2"/>
            <w:vAlign w:val="center"/>
          </w:tcPr>
          <w:p>
            <w:pPr>
              <w:jc w:val="center"/>
              <w:rPr>
                <w:rFonts w:eastAsia="仿宋_GB2312"/>
                <w:szCs w:val="21"/>
              </w:rPr>
            </w:pPr>
            <w:r>
              <w:rPr>
                <w:rFonts w:eastAsia="仿宋_GB2312"/>
                <w:szCs w:val="21"/>
              </w:rPr>
              <w:t>1</w:t>
            </w:r>
          </w:p>
        </w:tc>
        <w:tc>
          <w:tcPr>
            <w:tcW w:w="424" w:type="pct"/>
            <w:gridSpan w:val="2"/>
            <w:vAlign w:val="center"/>
          </w:tcPr>
          <w:p>
            <w:pPr>
              <w:jc w:val="center"/>
              <w:rPr>
                <w:rFonts w:eastAsia="仿宋_GB2312"/>
                <w:szCs w:val="21"/>
              </w:rPr>
            </w:pPr>
            <w:r>
              <w:rPr>
                <w:rFonts w:hint="eastAsia" w:eastAsia="仿宋_GB2312"/>
                <w:szCs w:val="21"/>
              </w:rPr>
              <w:t>秋</w:t>
            </w:r>
          </w:p>
        </w:tc>
        <w:tc>
          <w:tcPr>
            <w:tcW w:w="398" w:type="pct"/>
            <w:vAlign w:val="center"/>
          </w:tcPr>
          <w:p>
            <w:pPr>
              <w:jc w:val="center"/>
              <w:rPr>
                <w:rFonts w:eastAsia="仿宋_GB2312"/>
                <w:szCs w:val="21"/>
              </w:rPr>
            </w:pPr>
            <w:r>
              <w:rPr>
                <w:rFonts w:hint="eastAsia" w:eastAsia="仿宋_GB2312"/>
                <w:szCs w:val="21"/>
              </w:rPr>
              <w:t>考查</w:t>
            </w:r>
          </w:p>
        </w:tc>
        <w:tc>
          <w:tcPr>
            <w:tcW w:w="692" w:type="pct"/>
            <w:gridSpan w:val="2"/>
            <w:vMerge w:val="continue"/>
            <w:vAlign w:val="center"/>
          </w:tcPr>
          <w:p>
            <w:pPr>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42" w:type="pct"/>
            <w:vMerge w:val="continue"/>
            <w:vAlign w:val="center"/>
          </w:tcPr>
          <w:p>
            <w:pPr>
              <w:jc w:val="center"/>
              <w:rPr>
                <w:rFonts w:eastAsia="仿宋_GB2312"/>
                <w:szCs w:val="21"/>
              </w:rPr>
            </w:pPr>
          </w:p>
        </w:tc>
        <w:tc>
          <w:tcPr>
            <w:tcW w:w="372" w:type="pct"/>
            <w:vMerge w:val="restart"/>
            <w:vAlign w:val="center"/>
          </w:tcPr>
          <w:p>
            <w:pPr>
              <w:jc w:val="center"/>
              <w:rPr>
                <w:rFonts w:eastAsia="仿宋_GB2312"/>
                <w:szCs w:val="21"/>
              </w:rPr>
            </w:pPr>
            <w:r>
              <w:rPr>
                <w:rFonts w:hint="eastAsia" w:eastAsia="仿宋_GB2312"/>
                <w:szCs w:val="21"/>
              </w:rPr>
              <w:t>审计与内部控制</w:t>
            </w:r>
          </w:p>
        </w:tc>
        <w:tc>
          <w:tcPr>
            <w:tcW w:w="717" w:type="pct"/>
            <w:vAlign w:val="center"/>
          </w:tcPr>
          <w:p>
            <w:pPr>
              <w:jc w:val="center"/>
              <w:rPr>
                <w:rFonts w:eastAsia="仿宋_GB2312"/>
                <w:szCs w:val="21"/>
              </w:rPr>
            </w:pPr>
            <w:r>
              <w:rPr>
                <w:rFonts w:eastAsia="仿宋_GB2312"/>
                <w:szCs w:val="21"/>
              </w:rPr>
              <w:t>S107C169</w:t>
            </w:r>
          </w:p>
        </w:tc>
        <w:tc>
          <w:tcPr>
            <w:tcW w:w="1914" w:type="pct"/>
            <w:gridSpan w:val="2"/>
            <w:vAlign w:val="center"/>
          </w:tcPr>
          <w:p>
            <w:pPr>
              <w:rPr>
                <w:rFonts w:eastAsia="仿宋_GB2312"/>
                <w:szCs w:val="21"/>
              </w:rPr>
            </w:pPr>
            <w:r>
              <w:rPr>
                <w:rFonts w:hint="eastAsia" w:eastAsia="仿宋_GB2312"/>
                <w:szCs w:val="21"/>
              </w:rPr>
              <w:t>内部控制与风险管理</w:t>
            </w:r>
          </w:p>
        </w:tc>
        <w:tc>
          <w:tcPr>
            <w:tcW w:w="241" w:type="pct"/>
            <w:gridSpan w:val="2"/>
            <w:vAlign w:val="center"/>
          </w:tcPr>
          <w:p>
            <w:pPr>
              <w:jc w:val="center"/>
              <w:rPr>
                <w:rFonts w:eastAsia="仿宋_GB2312"/>
                <w:szCs w:val="21"/>
              </w:rPr>
            </w:pPr>
            <w:r>
              <w:rPr>
                <w:rFonts w:eastAsia="仿宋_GB2312"/>
                <w:szCs w:val="21"/>
              </w:rPr>
              <w:t>2</w:t>
            </w:r>
          </w:p>
        </w:tc>
        <w:tc>
          <w:tcPr>
            <w:tcW w:w="424" w:type="pct"/>
            <w:gridSpan w:val="2"/>
            <w:vAlign w:val="center"/>
          </w:tcPr>
          <w:p>
            <w:pPr>
              <w:jc w:val="center"/>
              <w:rPr>
                <w:rFonts w:eastAsia="仿宋_GB2312"/>
                <w:szCs w:val="21"/>
              </w:rPr>
            </w:pPr>
            <w:r>
              <w:rPr>
                <w:rFonts w:hint="eastAsia" w:eastAsia="仿宋_GB2312"/>
                <w:szCs w:val="21"/>
              </w:rPr>
              <w:t>秋</w:t>
            </w:r>
          </w:p>
        </w:tc>
        <w:tc>
          <w:tcPr>
            <w:tcW w:w="398" w:type="pct"/>
            <w:vAlign w:val="center"/>
          </w:tcPr>
          <w:p>
            <w:pPr>
              <w:jc w:val="center"/>
              <w:rPr>
                <w:rFonts w:eastAsia="仿宋_GB2312"/>
                <w:szCs w:val="21"/>
              </w:rPr>
            </w:pPr>
            <w:r>
              <w:rPr>
                <w:rFonts w:hint="eastAsia" w:eastAsia="仿宋_GB2312"/>
                <w:szCs w:val="21"/>
              </w:rPr>
              <w:t>考查</w:t>
            </w:r>
          </w:p>
        </w:tc>
        <w:tc>
          <w:tcPr>
            <w:tcW w:w="692" w:type="pct"/>
            <w:gridSpan w:val="2"/>
            <w:vMerge w:val="continue"/>
            <w:vAlign w:val="center"/>
          </w:tcPr>
          <w:p>
            <w:pPr>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42" w:type="pct"/>
            <w:vMerge w:val="continue"/>
            <w:vAlign w:val="center"/>
          </w:tcPr>
          <w:p>
            <w:pPr>
              <w:jc w:val="center"/>
              <w:rPr>
                <w:rFonts w:eastAsia="仿宋_GB2312"/>
                <w:szCs w:val="21"/>
              </w:rPr>
            </w:pPr>
          </w:p>
        </w:tc>
        <w:tc>
          <w:tcPr>
            <w:tcW w:w="372" w:type="pct"/>
            <w:vMerge w:val="continue"/>
            <w:vAlign w:val="center"/>
          </w:tcPr>
          <w:p>
            <w:pPr>
              <w:jc w:val="center"/>
              <w:rPr>
                <w:rFonts w:eastAsia="仿宋_GB2312"/>
                <w:szCs w:val="21"/>
              </w:rPr>
            </w:pPr>
          </w:p>
        </w:tc>
        <w:tc>
          <w:tcPr>
            <w:tcW w:w="717" w:type="pct"/>
            <w:vAlign w:val="center"/>
          </w:tcPr>
          <w:p>
            <w:pPr>
              <w:jc w:val="center"/>
              <w:rPr>
                <w:rFonts w:eastAsia="仿宋_GB2312"/>
                <w:szCs w:val="21"/>
              </w:rPr>
            </w:pPr>
            <w:r>
              <w:rPr>
                <w:rFonts w:eastAsia="仿宋_GB2312"/>
                <w:szCs w:val="21"/>
              </w:rPr>
              <w:t>S107C050</w:t>
            </w:r>
          </w:p>
        </w:tc>
        <w:tc>
          <w:tcPr>
            <w:tcW w:w="1914" w:type="pct"/>
            <w:gridSpan w:val="2"/>
            <w:vAlign w:val="center"/>
          </w:tcPr>
          <w:p>
            <w:pPr>
              <w:rPr>
                <w:rFonts w:eastAsia="仿宋_GB2312"/>
                <w:szCs w:val="21"/>
              </w:rPr>
            </w:pPr>
            <w:r>
              <w:rPr>
                <w:rFonts w:hint="eastAsia" w:eastAsia="仿宋_GB2312"/>
                <w:szCs w:val="21"/>
              </w:rPr>
              <w:t>企业纳税管理</w:t>
            </w:r>
            <w:r>
              <w:rPr>
                <w:rFonts w:hint="eastAsia" w:ascii="宋体" w:hAnsi="宋体" w:cs="宋体"/>
                <w:szCs w:val="21"/>
              </w:rPr>
              <w:t>※</w:t>
            </w:r>
          </w:p>
        </w:tc>
        <w:tc>
          <w:tcPr>
            <w:tcW w:w="241" w:type="pct"/>
            <w:gridSpan w:val="2"/>
            <w:vAlign w:val="center"/>
          </w:tcPr>
          <w:p>
            <w:pPr>
              <w:jc w:val="center"/>
              <w:rPr>
                <w:rFonts w:eastAsia="仿宋_GB2312"/>
                <w:szCs w:val="21"/>
              </w:rPr>
            </w:pPr>
            <w:r>
              <w:rPr>
                <w:rFonts w:eastAsia="仿宋_GB2312"/>
                <w:szCs w:val="21"/>
              </w:rPr>
              <w:t>2</w:t>
            </w:r>
          </w:p>
        </w:tc>
        <w:tc>
          <w:tcPr>
            <w:tcW w:w="424" w:type="pct"/>
            <w:gridSpan w:val="2"/>
            <w:vAlign w:val="center"/>
          </w:tcPr>
          <w:p>
            <w:pPr>
              <w:jc w:val="center"/>
              <w:rPr>
                <w:rFonts w:eastAsia="仿宋_GB2312"/>
                <w:szCs w:val="21"/>
              </w:rPr>
            </w:pPr>
            <w:r>
              <w:rPr>
                <w:rFonts w:hint="eastAsia" w:eastAsia="仿宋_GB2312"/>
                <w:szCs w:val="21"/>
              </w:rPr>
              <w:t>春</w:t>
            </w:r>
          </w:p>
        </w:tc>
        <w:tc>
          <w:tcPr>
            <w:tcW w:w="398" w:type="pct"/>
            <w:vAlign w:val="center"/>
          </w:tcPr>
          <w:p>
            <w:pPr>
              <w:jc w:val="center"/>
              <w:rPr>
                <w:rFonts w:eastAsia="仿宋_GB2312"/>
                <w:szCs w:val="21"/>
              </w:rPr>
            </w:pPr>
            <w:r>
              <w:rPr>
                <w:rFonts w:hint="eastAsia" w:eastAsia="仿宋_GB2312"/>
                <w:szCs w:val="21"/>
              </w:rPr>
              <w:t>考查</w:t>
            </w:r>
          </w:p>
        </w:tc>
        <w:tc>
          <w:tcPr>
            <w:tcW w:w="692" w:type="pct"/>
            <w:gridSpan w:val="2"/>
            <w:vMerge w:val="continue"/>
            <w:vAlign w:val="center"/>
          </w:tcPr>
          <w:p>
            <w:pPr>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42" w:type="pct"/>
            <w:vMerge w:val="continue"/>
            <w:vAlign w:val="center"/>
          </w:tcPr>
          <w:p>
            <w:pPr>
              <w:jc w:val="center"/>
              <w:rPr>
                <w:rFonts w:eastAsia="仿宋_GB2312"/>
                <w:szCs w:val="21"/>
              </w:rPr>
            </w:pPr>
          </w:p>
        </w:tc>
        <w:tc>
          <w:tcPr>
            <w:tcW w:w="372" w:type="pct"/>
            <w:vMerge w:val="continue"/>
            <w:vAlign w:val="center"/>
          </w:tcPr>
          <w:p>
            <w:pPr>
              <w:jc w:val="center"/>
              <w:rPr>
                <w:rFonts w:eastAsia="仿宋_GB2312"/>
                <w:szCs w:val="21"/>
              </w:rPr>
            </w:pPr>
          </w:p>
        </w:tc>
        <w:tc>
          <w:tcPr>
            <w:tcW w:w="717" w:type="pct"/>
            <w:vAlign w:val="center"/>
          </w:tcPr>
          <w:p>
            <w:pPr>
              <w:jc w:val="center"/>
              <w:rPr>
                <w:rFonts w:eastAsia="仿宋_GB2312"/>
                <w:szCs w:val="21"/>
              </w:rPr>
            </w:pPr>
            <w:r>
              <w:rPr>
                <w:rFonts w:eastAsia="仿宋_GB2312"/>
                <w:szCs w:val="21"/>
              </w:rPr>
              <w:t>S107C155</w:t>
            </w:r>
          </w:p>
        </w:tc>
        <w:tc>
          <w:tcPr>
            <w:tcW w:w="1914" w:type="pct"/>
            <w:gridSpan w:val="2"/>
            <w:vAlign w:val="center"/>
          </w:tcPr>
          <w:p>
            <w:pPr>
              <w:rPr>
                <w:rFonts w:eastAsia="仿宋_GB2312"/>
                <w:szCs w:val="21"/>
              </w:rPr>
            </w:pPr>
            <w:r>
              <w:rPr>
                <w:rFonts w:hint="eastAsia" w:eastAsia="仿宋_GB2312"/>
                <w:szCs w:val="21"/>
              </w:rPr>
              <w:t>企业社会责任舆情分析</w:t>
            </w:r>
          </w:p>
        </w:tc>
        <w:tc>
          <w:tcPr>
            <w:tcW w:w="241" w:type="pct"/>
            <w:gridSpan w:val="2"/>
            <w:vAlign w:val="center"/>
          </w:tcPr>
          <w:p>
            <w:pPr>
              <w:jc w:val="center"/>
              <w:rPr>
                <w:rFonts w:eastAsia="仿宋_GB2312"/>
                <w:szCs w:val="21"/>
              </w:rPr>
            </w:pPr>
            <w:r>
              <w:rPr>
                <w:rFonts w:eastAsia="仿宋_GB2312"/>
                <w:szCs w:val="21"/>
              </w:rPr>
              <w:t>1</w:t>
            </w:r>
          </w:p>
        </w:tc>
        <w:tc>
          <w:tcPr>
            <w:tcW w:w="424" w:type="pct"/>
            <w:gridSpan w:val="2"/>
            <w:vAlign w:val="center"/>
          </w:tcPr>
          <w:p>
            <w:pPr>
              <w:jc w:val="center"/>
              <w:rPr>
                <w:rFonts w:eastAsia="仿宋_GB2312"/>
                <w:szCs w:val="21"/>
              </w:rPr>
            </w:pPr>
            <w:r>
              <w:rPr>
                <w:rFonts w:hint="eastAsia" w:eastAsia="仿宋_GB2312"/>
                <w:szCs w:val="21"/>
              </w:rPr>
              <w:t>春</w:t>
            </w:r>
          </w:p>
        </w:tc>
        <w:tc>
          <w:tcPr>
            <w:tcW w:w="398" w:type="pct"/>
            <w:vAlign w:val="center"/>
          </w:tcPr>
          <w:p>
            <w:pPr>
              <w:jc w:val="center"/>
              <w:rPr>
                <w:rFonts w:eastAsia="仿宋_GB2312"/>
                <w:szCs w:val="21"/>
              </w:rPr>
            </w:pPr>
            <w:r>
              <w:rPr>
                <w:rFonts w:hint="eastAsia" w:eastAsia="仿宋_GB2312"/>
                <w:szCs w:val="21"/>
              </w:rPr>
              <w:t>考查</w:t>
            </w:r>
          </w:p>
        </w:tc>
        <w:tc>
          <w:tcPr>
            <w:tcW w:w="692" w:type="pct"/>
            <w:gridSpan w:val="2"/>
            <w:vMerge w:val="continue"/>
            <w:vAlign w:val="center"/>
          </w:tcPr>
          <w:p>
            <w:pPr>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42" w:type="pct"/>
            <w:vMerge w:val="continue"/>
            <w:vAlign w:val="center"/>
          </w:tcPr>
          <w:p>
            <w:pPr>
              <w:jc w:val="center"/>
              <w:rPr>
                <w:rFonts w:eastAsia="仿宋_GB2312"/>
                <w:szCs w:val="21"/>
              </w:rPr>
            </w:pPr>
          </w:p>
        </w:tc>
        <w:tc>
          <w:tcPr>
            <w:tcW w:w="372" w:type="pct"/>
            <w:vMerge w:val="continue"/>
            <w:vAlign w:val="center"/>
          </w:tcPr>
          <w:p>
            <w:pPr>
              <w:jc w:val="center"/>
              <w:rPr>
                <w:rFonts w:eastAsia="仿宋_GB2312"/>
                <w:szCs w:val="21"/>
              </w:rPr>
            </w:pPr>
          </w:p>
        </w:tc>
        <w:tc>
          <w:tcPr>
            <w:tcW w:w="717" w:type="pct"/>
            <w:vAlign w:val="center"/>
          </w:tcPr>
          <w:p>
            <w:pPr>
              <w:jc w:val="center"/>
              <w:rPr>
                <w:rFonts w:eastAsia="仿宋_GB2312"/>
                <w:szCs w:val="21"/>
              </w:rPr>
            </w:pPr>
            <w:r>
              <w:rPr>
                <w:rFonts w:eastAsia="仿宋_GB2312"/>
                <w:szCs w:val="21"/>
              </w:rPr>
              <w:t>S107C158</w:t>
            </w:r>
          </w:p>
        </w:tc>
        <w:tc>
          <w:tcPr>
            <w:tcW w:w="1914" w:type="pct"/>
            <w:gridSpan w:val="2"/>
            <w:vAlign w:val="center"/>
          </w:tcPr>
          <w:p>
            <w:pPr>
              <w:rPr>
                <w:rFonts w:eastAsia="仿宋_GB2312"/>
                <w:szCs w:val="21"/>
              </w:rPr>
            </w:pPr>
            <w:r>
              <w:rPr>
                <w:rFonts w:hint="eastAsia" w:eastAsia="仿宋_GB2312"/>
                <w:szCs w:val="21"/>
              </w:rPr>
              <w:t>卓越绩效与组织行为</w:t>
            </w:r>
          </w:p>
        </w:tc>
        <w:tc>
          <w:tcPr>
            <w:tcW w:w="241" w:type="pct"/>
            <w:gridSpan w:val="2"/>
            <w:vAlign w:val="center"/>
          </w:tcPr>
          <w:p>
            <w:pPr>
              <w:jc w:val="center"/>
              <w:rPr>
                <w:rFonts w:eastAsia="仿宋_GB2312"/>
                <w:szCs w:val="21"/>
              </w:rPr>
            </w:pPr>
            <w:r>
              <w:rPr>
                <w:rFonts w:eastAsia="仿宋_GB2312"/>
                <w:szCs w:val="21"/>
              </w:rPr>
              <w:t>1</w:t>
            </w:r>
          </w:p>
        </w:tc>
        <w:tc>
          <w:tcPr>
            <w:tcW w:w="424" w:type="pct"/>
            <w:gridSpan w:val="2"/>
            <w:vAlign w:val="center"/>
          </w:tcPr>
          <w:p>
            <w:pPr>
              <w:jc w:val="center"/>
              <w:rPr>
                <w:rFonts w:eastAsia="仿宋_GB2312"/>
                <w:szCs w:val="21"/>
              </w:rPr>
            </w:pPr>
            <w:r>
              <w:rPr>
                <w:rFonts w:hint="eastAsia" w:eastAsia="仿宋_GB2312"/>
                <w:szCs w:val="21"/>
              </w:rPr>
              <w:t>春</w:t>
            </w:r>
          </w:p>
        </w:tc>
        <w:tc>
          <w:tcPr>
            <w:tcW w:w="398" w:type="pct"/>
            <w:vAlign w:val="center"/>
          </w:tcPr>
          <w:p>
            <w:pPr>
              <w:jc w:val="center"/>
              <w:rPr>
                <w:rFonts w:eastAsia="仿宋_GB2312"/>
                <w:szCs w:val="21"/>
              </w:rPr>
            </w:pPr>
            <w:r>
              <w:rPr>
                <w:rFonts w:hint="eastAsia" w:eastAsia="仿宋_GB2312"/>
                <w:szCs w:val="21"/>
              </w:rPr>
              <w:t>考查</w:t>
            </w:r>
          </w:p>
        </w:tc>
        <w:tc>
          <w:tcPr>
            <w:tcW w:w="692" w:type="pct"/>
            <w:gridSpan w:val="2"/>
            <w:vMerge w:val="continue"/>
            <w:vAlign w:val="center"/>
          </w:tcPr>
          <w:p>
            <w:pPr>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42" w:type="pct"/>
            <w:vMerge w:val="continue"/>
            <w:vAlign w:val="center"/>
          </w:tcPr>
          <w:p>
            <w:pPr>
              <w:jc w:val="center"/>
              <w:rPr>
                <w:rFonts w:eastAsia="仿宋_GB2312"/>
                <w:szCs w:val="21"/>
              </w:rPr>
            </w:pPr>
          </w:p>
        </w:tc>
        <w:tc>
          <w:tcPr>
            <w:tcW w:w="372" w:type="pct"/>
            <w:vMerge w:val="restart"/>
            <w:vAlign w:val="center"/>
          </w:tcPr>
          <w:p>
            <w:pPr>
              <w:jc w:val="center"/>
              <w:rPr>
                <w:rFonts w:eastAsia="仿宋_GB2312"/>
                <w:szCs w:val="21"/>
              </w:rPr>
            </w:pPr>
            <w:r>
              <w:rPr>
                <w:rFonts w:hint="eastAsia" w:eastAsia="仿宋_GB2312"/>
                <w:szCs w:val="21"/>
              </w:rPr>
              <w:t>任选</w:t>
            </w:r>
          </w:p>
          <w:p>
            <w:pPr>
              <w:jc w:val="center"/>
              <w:rPr>
                <w:rFonts w:eastAsia="仿宋_GB2312"/>
                <w:szCs w:val="21"/>
              </w:rPr>
            </w:pPr>
            <w:r>
              <w:rPr>
                <w:rFonts w:hint="eastAsia" w:eastAsia="仿宋_GB2312"/>
                <w:szCs w:val="21"/>
              </w:rPr>
              <w:t>模块</w:t>
            </w:r>
          </w:p>
        </w:tc>
        <w:tc>
          <w:tcPr>
            <w:tcW w:w="717" w:type="pct"/>
            <w:vAlign w:val="center"/>
          </w:tcPr>
          <w:p>
            <w:pPr>
              <w:widowControl/>
              <w:jc w:val="center"/>
              <w:textAlignment w:val="center"/>
              <w:rPr>
                <w:rFonts w:eastAsia="仿宋_GB2312"/>
                <w:sz w:val="20"/>
                <w:szCs w:val="20"/>
              </w:rPr>
            </w:pPr>
            <w:r>
              <w:rPr>
                <w:rFonts w:eastAsia="等线"/>
                <w:color w:val="000000"/>
                <w:kern w:val="0"/>
                <w:szCs w:val="21"/>
              </w:rPr>
              <w:t>S107C159</w:t>
            </w:r>
          </w:p>
        </w:tc>
        <w:tc>
          <w:tcPr>
            <w:tcW w:w="1914" w:type="pct"/>
            <w:gridSpan w:val="2"/>
            <w:vAlign w:val="center"/>
          </w:tcPr>
          <w:p>
            <w:pPr>
              <w:rPr>
                <w:rFonts w:eastAsia="仿宋_GB2312"/>
                <w:szCs w:val="21"/>
              </w:rPr>
            </w:pPr>
            <w:r>
              <w:rPr>
                <w:rFonts w:eastAsia="仿宋_GB2312"/>
                <w:szCs w:val="21"/>
              </w:rPr>
              <w:t>International Business</w:t>
            </w:r>
          </w:p>
        </w:tc>
        <w:tc>
          <w:tcPr>
            <w:tcW w:w="241" w:type="pct"/>
            <w:gridSpan w:val="2"/>
            <w:vAlign w:val="center"/>
          </w:tcPr>
          <w:p>
            <w:pPr>
              <w:jc w:val="center"/>
              <w:rPr>
                <w:rFonts w:eastAsia="仿宋_GB2312"/>
                <w:szCs w:val="21"/>
              </w:rPr>
            </w:pPr>
            <w:r>
              <w:rPr>
                <w:rFonts w:eastAsia="仿宋_GB2312"/>
                <w:szCs w:val="21"/>
              </w:rPr>
              <w:t>1</w:t>
            </w:r>
          </w:p>
        </w:tc>
        <w:tc>
          <w:tcPr>
            <w:tcW w:w="424" w:type="pct"/>
            <w:gridSpan w:val="2"/>
            <w:vAlign w:val="center"/>
          </w:tcPr>
          <w:p>
            <w:pPr>
              <w:jc w:val="center"/>
              <w:rPr>
                <w:rFonts w:eastAsia="仿宋_GB2312"/>
                <w:szCs w:val="21"/>
              </w:rPr>
            </w:pPr>
            <w:r>
              <w:rPr>
                <w:rFonts w:hint="eastAsia" w:eastAsia="仿宋_GB2312"/>
                <w:szCs w:val="21"/>
              </w:rPr>
              <w:t>秋</w:t>
            </w:r>
          </w:p>
        </w:tc>
        <w:tc>
          <w:tcPr>
            <w:tcW w:w="398" w:type="pct"/>
            <w:vAlign w:val="center"/>
          </w:tcPr>
          <w:p>
            <w:pPr>
              <w:jc w:val="center"/>
              <w:rPr>
                <w:rFonts w:eastAsia="仿宋_GB2312"/>
                <w:szCs w:val="21"/>
              </w:rPr>
            </w:pPr>
            <w:r>
              <w:rPr>
                <w:rFonts w:hint="eastAsia" w:eastAsia="仿宋_GB2312"/>
                <w:szCs w:val="21"/>
              </w:rPr>
              <w:t>考查</w:t>
            </w:r>
          </w:p>
        </w:tc>
        <w:tc>
          <w:tcPr>
            <w:tcW w:w="692" w:type="pct"/>
            <w:gridSpan w:val="2"/>
            <w:vMerge w:val="continue"/>
            <w:vAlign w:val="center"/>
          </w:tcPr>
          <w:p>
            <w:pPr>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42" w:type="pct"/>
            <w:vMerge w:val="continue"/>
            <w:vAlign w:val="center"/>
          </w:tcPr>
          <w:p>
            <w:pPr>
              <w:jc w:val="center"/>
              <w:rPr>
                <w:rFonts w:eastAsia="仿宋_GB2312"/>
                <w:szCs w:val="21"/>
              </w:rPr>
            </w:pPr>
          </w:p>
        </w:tc>
        <w:tc>
          <w:tcPr>
            <w:tcW w:w="372" w:type="pct"/>
            <w:vMerge w:val="continue"/>
            <w:vAlign w:val="center"/>
          </w:tcPr>
          <w:p>
            <w:pPr>
              <w:jc w:val="center"/>
              <w:rPr>
                <w:rFonts w:eastAsia="仿宋_GB2312"/>
                <w:szCs w:val="21"/>
              </w:rPr>
            </w:pPr>
          </w:p>
        </w:tc>
        <w:tc>
          <w:tcPr>
            <w:tcW w:w="717" w:type="pct"/>
            <w:vAlign w:val="center"/>
          </w:tcPr>
          <w:p>
            <w:pPr>
              <w:widowControl/>
              <w:jc w:val="center"/>
              <w:textAlignment w:val="center"/>
              <w:rPr>
                <w:rFonts w:eastAsia="仿宋_GB2312"/>
                <w:sz w:val="20"/>
                <w:szCs w:val="20"/>
              </w:rPr>
            </w:pPr>
            <w:r>
              <w:rPr>
                <w:rFonts w:eastAsia="等线"/>
                <w:color w:val="000000"/>
                <w:kern w:val="0"/>
                <w:szCs w:val="21"/>
              </w:rPr>
              <w:t>S107C160</w:t>
            </w:r>
          </w:p>
        </w:tc>
        <w:tc>
          <w:tcPr>
            <w:tcW w:w="1914" w:type="pct"/>
            <w:gridSpan w:val="2"/>
            <w:vAlign w:val="center"/>
          </w:tcPr>
          <w:p>
            <w:pPr>
              <w:rPr>
                <w:rFonts w:eastAsia="仿宋_GB2312"/>
                <w:szCs w:val="21"/>
              </w:rPr>
            </w:pPr>
            <w:r>
              <w:rPr>
                <w:rFonts w:hint="eastAsia" w:eastAsia="仿宋_GB2312"/>
                <w:szCs w:val="21"/>
              </w:rPr>
              <w:t>国际结算与贸易融资</w:t>
            </w:r>
          </w:p>
        </w:tc>
        <w:tc>
          <w:tcPr>
            <w:tcW w:w="241" w:type="pct"/>
            <w:gridSpan w:val="2"/>
            <w:vAlign w:val="center"/>
          </w:tcPr>
          <w:p>
            <w:pPr>
              <w:jc w:val="center"/>
              <w:rPr>
                <w:rFonts w:eastAsia="仿宋_GB2312"/>
                <w:szCs w:val="21"/>
              </w:rPr>
            </w:pPr>
            <w:r>
              <w:rPr>
                <w:rFonts w:eastAsia="仿宋_GB2312"/>
                <w:szCs w:val="21"/>
              </w:rPr>
              <w:t>1</w:t>
            </w:r>
          </w:p>
        </w:tc>
        <w:tc>
          <w:tcPr>
            <w:tcW w:w="424" w:type="pct"/>
            <w:gridSpan w:val="2"/>
            <w:vAlign w:val="center"/>
          </w:tcPr>
          <w:p>
            <w:pPr>
              <w:jc w:val="center"/>
              <w:rPr>
                <w:rFonts w:eastAsia="仿宋_GB2312"/>
                <w:szCs w:val="21"/>
              </w:rPr>
            </w:pPr>
            <w:r>
              <w:rPr>
                <w:rFonts w:hint="eastAsia" w:eastAsia="仿宋_GB2312"/>
                <w:szCs w:val="21"/>
              </w:rPr>
              <w:t>春</w:t>
            </w:r>
          </w:p>
        </w:tc>
        <w:tc>
          <w:tcPr>
            <w:tcW w:w="398" w:type="pct"/>
            <w:vAlign w:val="center"/>
          </w:tcPr>
          <w:p>
            <w:pPr>
              <w:jc w:val="center"/>
              <w:rPr>
                <w:rFonts w:eastAsia="仿宋_GB2312"/>
                <w:szCs w:val="21"/>
              </w:rPr>
            </w:pPr>
            <w:r>
              <w:rPr>
                <w:rFonts w:hint="eastAsia" w:eastAsia="仿宋_GB2312"/>
                <w:szCs w:val="21"/>
              </w:rPr>
              <w:t>考查</w:t>
            </w:r>
          </w:p>
        </w:tc>
        <w:tc>
          <w:tcPr>
            <w:tcW w:w="692" w:type="pct"/>
            <w:gridSpan w:val="2"/>
            <w:vMerge w:val="continue"/>
            <w:vAlign w:val="center"/>
          </w:tcPr>
          <w:p>
            <w:pPr>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42" w:type="pct"/>
            <w:vMerge w:val="continue"/>
            <w:vAlign w:val="center"/>
          </w:tcPr>
          <w:p>
            <w:pPr>
              <w:jc w:val="center"/>
              <w:rPr>
                <w:rFonts w:eastAsia="仿宋_GB2312"/>
                <w:szCs w:val="21"/>
              </w:rPr>
            </w:pPr>
          </w:p>
        </w:tc>
        <w:tc>
          <w:tcPr>
            <w:tcW w:w="372" w:type="pct"/>
            <w:vMerge w:val="continue"/>
            <w:vAlign w:val="center"/>
          </w:tcPr>
          <w:p>
            <w:pPr>
              <w:jc w:val="center"/>
              <w:rPr>
                <w:rFonts w:eastAsia="仿宋_GB2312"/>
                <w:szCs w:val="21"/>
              </w:rPr>
            </w:pPr>
          </w:p>
        </w:tc>
        <w:tc>
          <w:tcPr>
            <w:tcW w:w="717" w:type="pct"/>
            <w:vAlign w:val="center"/>
          </w:tcPr>
          <w:p>
            <w:pPr>
              <w:widowControl/>
              <w:jc w:val="center"/>
              <w:textAlignment w:val="center"/>
              <w:rPr>
                <w:rFonts w:eastAsia="仿宋_GB2312"/>
                <w:sz w:val="20"/>
                <w:szCs w:val="20"/>
              </w:rPr>
            </w:pPr>
            <w:r>
              <w:rPr>
                <w:rFonts w:eastAsia="等线"/>
                <w:color w:val="000000"/>
                <w:kern w:val="0"/>
                <w:szCs w:val="21"/>
              </w:rPr>
              <w:t>S107C161</w:t>
            </w:r>
          </w:p>
        </w:tc>
        <w:tc>
          <w:tcPr>
            <w:tcW w:w="1914" w:type="pct"/>
            <w:gridSpan w:val="2"/>
            <w:vAlign w:val="center"/>
          </w:tcPr>
          <w:p>
            <w:pPr>
              <w:rPr>
                <w:rFonts w:eastAsia="仿宋_GB2312"/>
                <w:szCs w:val="21"/>
              </w:rPr>
            </w:pPr>
            <w:r>
              <w:rPr>
                <w:rFonts w:hint="eastAsia" w:eastAsia="仿宋_GB2312"/>
                <w:szCs w:val="21"/>
              </w:rPr>
              <w:t>创新思维与创新方法</w:t>
            </w:r>
          </w:p>
        </w:tc>
        <w:tc>
          <w:tcPr>
            <w:tcW w:w="241" w:type="pct"/>
            <w:gridSpan w:val="2"/>
            <w:vAlign w:val="center"/>
          </w:tcPr>
          <w:p>
            <w:pPr>
              <w:jc w:val="center"/>
              <w:rPr>
                <w:rFonts w:eastAsia="仿宋_GB2312"/>
                <w:szCs w:val="21"/>
              </w:rPr>
            </w:pPr>
            <w:r>
              <w:rPr>
                <w:rFonts w:eastAsia="仿宋_GB2312"/>
                <w:szCs w:val="21"/>
              </w:rPr>
              <w:t>1</w:t>
            </w:r>
          </w:p>
        </w:tc>
        <w:tc>
          <w:tcPr>
            <w:tcW w:w="424" w:type="pct"/>
            <w:gridSpan w:val="2"/>
            <w:vAlign w:val="center"/>
          </w:tcPr>
          <w:p>
            <w:pPr>
              <w:jc w:val="center"/>
              <w:rPr>
                <w:rFonts w:eastAsia="仿宋_GB2312"/>
                <w:szCs w:val="21"/>
              </w:rPr>
            </w:pPr>
            <w:r>
              <w:rPr>
                <w:rFonts w:hint="eastAsia" w:eastAsia="仿宋_GB2312"/>
                <w:szCs w:val="21"/>
              </w:rPr>
              <w:t>秋</w:t>
            </w:r>
          </w:p>
        </w:tc>
        <w:tc>
          <w:tcPr>
            <w:tcW w:w="398" w:type="pct"/>
            <w:vAlign w:val="center"/>
          </w:tcPr>
          <w:p>
            <w:pPr>
              <w:jc w:val="center"/>
              <w:rPr>
                <w:rFonts w:eastAsia="仿宋_GB2312"/>
                <w:szCs w:val="21"/>
              </w:rPr>
            </w:pPr>
            <w:r>
              <w:rPr>
                <w:rFonts w:hint="eastAsia" w:eastAsia="仿宋_GB2312"/>
                <w:szCs w:val="21"/>
              </w:rPr>
              <w:t>考查</w:t>
            </w:r>
          </w:p>
        </w:tc>
        <w:tc>
          <w:tcPr>
            <w:tcW w:w="692" w:type="pct"/>
            <w:gridSpan w:val="2"/>
            <w:vMerge w:val="continue"/>
            <w:vAlign w:val="center"/>
          </w:tcPr>
          <w:p>
            <w:pPr>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14" w:type="pct"/>
            <w:gridSpan w:val="2"/>
            <w:vMerge w:val="restart"/>
            <w:vAlign w:val="center"/>
          </w:tcPr>
          <w:p>
            <w:pPr>
              <w:jc w:val="center"/>
              <w:rPr>
                <w:rFonts w:eastAsia="仿宋_GB2312"/>
                <w:szCs w:val="21"/>
              </w:rPr>
            </w:pPr>
            <w:r>
              <w:rPr>
                <w:rFonts w:hint="eastAsia" w:eastAsia="仿宋_GB2312"/>
                <w:szCs w:val="21"/>
              </w:rPr>
              <w:t>公共</w:t>
            </w:r>
          </w:p>
          <w:p>
            <w:pPr>
              <w:jc w:val="center"/>
              <w:rPr>
                <w:rFonts w:eastAsia="仿宋_GB2312"/>
                <w:szCs w:val="21"/>
              </w:rPr>
            </w:pPr>
            <w:r>
              <w:rPr>
                <w:rFonts w:hint="eastAsia" w:eastAsia="仿宋_GB2312"/>
                <w:szCs w:val="21"/>
              </w:rPr>
              <w:t>实验</w:t>
            </w:r>
          </w:p>
        </w:tc>
        <w:tc>
          <w:tcPr>
            <w:tcW w:w="717" w:type="pct"/>
            <w:vAlign w:val="center"/>
          </w:tcPr>
          <w:p>
            <w:pPr>
              <w:jc w:val="center"/>
            </w:pPr>
            <w:r>
              <w:t>S106C028</w:t>
            </w:r>
          </w:p>
        </w:tc>
        <w:tc>
          <w:tcPr>
            <w:tcW w:w="1914" w:type="pct"/>
            <w:gridSpan w:val="2"/>
            <w:vAlign w:val="center"/>
          </w:tcPr>
          <w:p>
            <w:pPr>
              <w:rPr>
                <w:rFonts w:eastAsia="仿宋_GB2312"/>
                <w:szCs w:val="21"/>
              </w:rPr>
            </w:pPr>
            <w:r>
              <w:rPr>
                <w:rFonts w:hint="eastAsia" w:eastAsia="仿宋_GB2312"/>
                <w:szCs w:val="21"/>
              </w:rPr>
              <w:t>网络工程</w:t>
            </w:r>
          </w:p>
        </w:tc>
        <w:tc>
          <w:tcPr>
            <w:tcW w:w="241" w:type="pct"/>
            <w:gridSpan w:val="2"/>
            <w:vAlign w:val="center"/>
          </w:tcPr>
          <w:p>
            <w:pPr>
              <w:jc w:val="center"/>
              <w:rPr>
                <w:sz w:val="20"/>
              </w:rPr>
            </w:pPr>
            <w:r>
              <w:rPr>
                <w:sz w:val="20"/>
              </w:rPr>
              <w:t>1</w:t>
            </w:r>
          </w:p>
        </w:tc>
        <w:tc>
          <w:tcPr>
            <w:tcW w:w="424" w:type="pct"/>
            <w:gridSpan w:val="2"/>
            <w:vAlign w:val="center"/>
          </w:tcPr>
          <w:p>
            <w:pPr>
              <w:jc w:val="center"/>
              <w:rPr>
                <w:rFonts w:eastAsia="仿宋_GB2312"/>
                <w:szCs w:val="21"/>
              </w:rPr>
            </w:pPr>
            <w:r>
              <w:rPr>
                <w:rFonts w:hint="eastAsia" w:eastAsia="仿宋_GB2312"/>
                <w:szCs w:val="21"/>
              </w:rPr>
              <w:t>春</w:t>
            </w:r>
          </w:p>
        </w:tc>
        <w:tc>
          <w:tcPr>
            <w:tcW w:w="398" w:type="pct"/>
            <w:vAlign w:val="center"/>
          </w:tcPr>
          <w:p>
            <w:pPr>
              <w:jc w:val="center"/>
              <w:rPr>
                <w:rFonts w:eastAsia="仿宋_GB2312"/>
                <w:szCs w:val="21"/>
              </w:rPr>
            </w:pPr>
            <w:r>
              <w:rPr>
                <w:rFonts w:hint="eastAsia" w:eastAsia="仿宋_GB2312"/>
                <w:szCs w:val="21"/>
              </w:rPr>
              <w:t>考查</w:t>
            </w:r>
          </w:p>
        </w:tc>
        <w:tc>
          <w:tcPr>
            <w:tcW w:w="692" w:type="pct"/>
            <w:gridSpan w:val="2"/>
            <w:vMerge w:val="restart"/>
            <w:vAlign w:val="center"/>
          </w:tcPr>
          <w:p>
            <w:pPr>
              <w:jc w:val="center"/>
              <w:rPr>
                <w:rFonts w:eastAsia="仿宋_GB2312"/>
                <w:szCs w:val="21"/>
              </w:rPr>
            </w:pPr>
            <w:r>
              <w:rPr>
                <w:rFonts w:hint="eastAsia" w:eastAsia="仿宋_GB2312"/>
                <w:szCs w:val="21"/>
              </w:rPr>
              <w:t>选</w:t>
            </w:r>
            <w:r>
              <w:rPr>
                <w:rFonts w:eastAsia="仿宋_GB2312"/>
                <w:szCs w:val="21"/>
              </w:rPr>
              <w:t>1</w:t>
            </w:r>
            <w:r>
              <w:rPr>
                <w:rFonts w:hint="eastAsia" w:eastAsia="仿宋_GB2312"/>
                <w:szCs w:val="21"/>
              </w:rPr>
              <w:t>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14" w:type="pct"/>
            <w:gridSpan w:val="2"/>
            <w:vMerge w:val="continue"/>
            <w:vAlign w:val="center"/>
          </w:tcPr>
          <w:p>
            <w:pPr>
              <w:jc w:val="center"/>
              <w:rPr>
                <w:rFonts w:eastAsia="仿宋_GB2312"/>
                <w:szCs w:val="21"/>
              </w:rPr>
            </w:pPr>
          </w:p>
        </w:tc>
        <w:tc>
          <w:tcPr>
            <w:tcW w:w="717" w:type="pct"/>
            <w:vAlign w:val="center"/>
          </w:tcPr>
          <w:p>
            <w:pPr>
              <w:jc w:val="center"/>
              <w:rPr>
                <w:rFonts w:eastAsia="仿宋_GB2312"/>
                <w:szCs w:val="21"/>
              </w:rPr>
            </w:pPr>
            <w:r>
              <w:t>S104C057</w:t>
            </w:r>
          </w:p>
        </w:tc>
        <w:tc>
          <w:tcPr>
            <w:tcW w:w="1914" w:type="pct"/>
            <w:gridSpan w:val="2"/>
            <w:vAlign w:val="center"/>
          </w:tcPr>
          <w:p>
            <w:pPr>
              <w:rPr>
                <w:rFonts w:eastAsia="仿宋_GB2312"/>
                <w:szCs w:val="21"/>
              </w:rPr>
            </w:pPr>
            <w:r>
              <w:rPr>
                <w:rFonts w:hint="eastAsia" w:eastAsia="仿宋_GB2312"/>
                <w:szCs w:val="21"/>
              </w:rPr>
              <w:t>电类综合实验</w:t>
            </w:r>
          </w:p>
        </w:tc>
        <w:tc>
          <w:tcPr>
            <w:tcW w:w="241" w:type="pct"/>
            <w:gridSpan w:val="2"/>
            <w:vAlign w:val="center"/>
          </w:tcPr>
          <w:p>
            <w:pPr>
              <w:jc w:val="center"/>
              <w:rPr>
                <w:rFonts w:eastAsia="仿宋_GB2312"/>
                <w:szCs w:val="21"/>
              </w:rPr>
            </w:pPr>
            <w:r>
              <w:rPr>
                <w:sz w:val="20"/>
              </w:rPr>
              <w:t>1</w:t>
            </w:r>
          </w:p>
        </w:tc>
        <w:tc>
          <w:tcPr>
            <w:tcW w:w="424" w:type="pct"/>
            <w:gridSpan w:val="2"/>
            <w:vAlign w:val="center"/>
          </w:tcPr>
          <w:p>
            <w:pPr>
              <w:jc w:val="center"/>
              <w:rPr>
                <w:rFonts w:eastAsia="仿宋_GB2312"/>
                <w:szCs w:val="21"/>
              </w:rPr>
            </w:pPr>
            <w:r>
              <w:rPr>
                <w:rFonts w:hint="eastAsia" w:eastAsia="仿宋_GB2312"/>
                <w:szCs w:val="21"/>
              </w:rPr>
              <w:t>春</w:t>
            </w:r>
          </w:p>
        </w:tc>
        <w:tc>
          <w:tcPr>
            <w:tcW w:w="398" w:type="pct"/>
            <w:vAlign w:val="center"/>
          </w:tcPr>
          <w:p>
            <w:pPr>
              <w:jc w:val="center"/>
              <w:rPr>
                <w:rFonts w:eastAsia="仿宋_GB2312"/>
                <w:szCs w:val="21"/>
              </w:rPr>
            </w:pPr>
            <w:r>
              <w:rPr>
                <w:rFonts w:hint="eastAsia" w:eastAsia="仿宋_GB2312"/>
                <w:szCs w:val="21"/>
              </w:rPr>
              <w:t>考查</w:t>
            </w:r>
          </w:p>
        </w:tc>
        <w:tc>
          <w:tcPr>
            <w:tcW w:w="692" w:type="pct"/>
            <w:gridSpan w:val="2"/>
            <w:vMerge w:val="continue"/>
            <w:vAlign w:val="center"/>
          </w:tcPr>
          <w:p>
            <w:pPr>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14" w:type="pct"/>
            <w:gridSpan w:val="2"/>
            <w:vMerge w:val="restart"/>
            <w:vAlign w:val="center"/>
          </w:tcPr>
          <w:p>
            <w:pPr>
              <w:jc w:val="center"/>
              <w:rPr>
                <w:rFonts w:eastAsia="仿宋_GB2312"/>
                <w:szCs w:val="21"/>
              </w:rPr>
            </w:pPr>
            <w:r>
              <w:rPr>
                <w:rFonts w:hint="eastAsia" w:eastAsia="仿宋_GB2312"/>
                <w:szCs w:val="21"/>
              </w:rPr>
              <w:t>实践环节</w:t>
            </w:r>
          </w:p>
        </w:tc>
        <w:tc>
          <w:tcPr>
            <w:tcW w:w="717" w:type="pct"/>
            <w:vAlign w:val="center"/>
          </w:tcPr>
          <w:p>
            <w:pPr>
              <w:widowControl/>
              <w:jc w:val="center"/>
              <w:textAlignment w:val="center"/>
              <w:rPr>
                <w:rFonts w:eastAsia="仿宋_GB2312"/>
                <w:sz w:val="20"/>
                <w:szCs w:val="20"/>
              </w:rPr>
            </w:pPr>
            <w:r>
              <w:rPr>
                <w:rFonts w:eastAsia="等线"/>
                <w:color w:val="000000"/>
                <w:kern w:val="0"/>
                <w:szCs w:val="21"/>
              </w:rPr>
              <w:t>S107C166</w:t>
            </w:r>
          </w:p>
        </w:tc>
        <w:tc>
          <w:tcPr>
            <w:tcW w:w="1914" w:type="pct"/>
            <w:gridSpan w:val="2"/>
            <w:vAlign w:val="center"/>
          </w:tcPr>
          <w:p>
            <w:pPr>
              <w:rPr>
                <w:rFonts w:eastAsia="仿宋_GB2312"/>
                <w:szCs w:val="21"/>
              </w:rPr>
            </w:pPr>
            <w:r>
              <w:rPr>
                <w:rFonts w:hint="eastAsia" w:eastAsia="仿宋_GB2312"/>
                <w:szCs w:val="21"/>
              </w:rPr>
              <w:t>专业实践</w:t>
            </w:r>
          </w:p>
        </w:tc>
        <w:tc>
          <w:tcPr>
            <w:tcW w:w="241" w:type="pct"/>
            <w:gridSpan w:val="2"/>
            <w:vAlign w:val="center"/>
          </w:tcPr>
          <w:p>
            <w:pPr>
              <w:jc w:val="center"/>
              <w:rPr>
                <w:rFonts w:eastAsia="仿宋_GB2312"/>
                <w:szCs w:val="21"/>
              </w:rPr>
            </w:pPr>
            <w:r>
              <w:rPr>
                <w:rFonts w:eastAsia="仿宋_GB2312"/>
                <w:szCs w:val="21"/>
              </w:rPr>
              <w:t>3</w:t>
            </w:r>
          </w:p>
        </w:tc>
        <w:tc>
          <w:tcPr>
            <w:tcW w:w="424" w:type="pct"/>
            <w:gridSpan w:val="2"/>
            <w:vAlign w:val="center"/>
          </w:tcPr>
          <w:p>
            <w:pPr>
              <w:jc w:val="center"/>
              <w:rPr>
                <w:rFonts w:eastAsia="仿宋_GB2312"/>
                <w:szCs w:val="21"/>
              </w:rPr>
            </w:pPr>
          </w:p>
        </w:tc>
        <w:tc>
          <w:tcPr>
            <w:tcW w:w="398" w:type="pct"/>
            <w:vAlign w:val="center"/>
          </w:tcPr>
          <w:p>
            <w:pPr>
              <w:jc w:val="center"/>
              <w:rPr>
                <w:rFonts w:eastAsia="仿宋_GB2312"/>
                <w:szCs w:val="21"/>
              </w:rPr>
            </w:pPr>
            <w:r>
              <w:rPr>
                <w:rFonts w:hint="eastAsia" w:eastAsia="仿宋_GB2312"/>
                <w:szCs w:val="21"/>
              </w:rPr>
              <w:t>考查</w:t>
            </w:r>
          </w:p>
        </w:tc>
        <w:tc>
          <w:tcPr>
            <w:tcW w:w="692" w:type="pct"/>
            <w:gridSpan w:val="2"/>
            <w:vMerge w:val="restart"/>
            <w:vAlign w:val="center"/>
          </w:tcPr>
          <w:p>
            <w:pPr>
              <w:jc w:val="center"/>
              <w:rPr>
                <w:rFonts w:eastAsia="仿宋_GB2312"/>
                <w:szCs w:val="21"/>
              </w:rPr>
            </w:pPr>
            <w:r>
              <w:rPr>
                <w:rFonts w:hint="eastAsia" w:eastAsia="仿宋_GB2312"/>
                <w:szCs w:val="21"/>
              </w:rPr>
              <w:t>修</w:t>
            </w:r>
            <w:r>
              <w:rPr>
                <w:rFonts w:eastAsia="仿宋_GB2312"/>
                <w:szCs w:val="21"/>
              </w:rPr>
              <w:t>6</w:t>
            </w:r>
            <w:r>
              <w:rPr>
                <w:rFonts w:hint="eastAsia" w:eastAsia="仿宋_GB2312"/>
                <w:szCs w:val="21"/>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14" w:type="pct"/>
            <w:gridSpan w:val="2"/>
            <w:vMerge w:val="continue"/>
            <w:vAlign w:val="center"/>
          </w:tcPr>
          <w:p>
            <w:pPr>
              <w:jc w:val="center"/>
              <w:rPr>
                <w:rFonts w:eastAsia="仿宋_GB2312"/>
                <w:szCs w:val="21"/>
              </w:rPr>
            </w:pPr>
          </w:p>
        </w:tc>
        <w:tc>
          <w:tcPr>
            <w:tcW w:w="717" w:type="pct"/>
            <w:vAlign w:val="center"/>
          </w:tcPr>
          <w:p>
            <w:pPr>
              <w:widowControl/>
              <w:jc w:val="center"/>
              <w:textAlignment w:val="center"/>
              <w:rPr>
                <w:rFonts w:eastAsia="仿宋_GB2312"/>
                <w:sz w:val="20"/>
                <w:szCs w:val="20"/>
              </w:rPr>
            </w:pPr>
            <w:r>
              <w:rPr>
                <w:rFonts w:eastAsia="等线"/>
                <w:color w:val="000000"/>
                <w:kern w:val="0"/>
                <w:szCs w:val="21"/>
              </w:rPr>
              <w:t>S107C167</w:t>
            </w:r>
          </w:p>
        </w:tc>
        <w:tc>
          <w:tcPr>
            <w:tcW w:w="1914" w:type="pct"/>
            <w:gridSpan w:val="2"/>
            <w:vAlign w:val="center"/>
          </w:tcPr>
          <w:p>
            <w:pPr>
              <w:rPr>
                <w:rFonts w:eastAsia="仿宋_GB2312"/>
                <w:szCs w:val="21"/>
              </w:rPr>
            </w:pPr>
            <w:r>
              <w:rPr>
                <w:rFonts w:hint="eastAsia" w:eastAsia="仿宋_GB2312"/>
                <w:szCs w:val="21"/>
              </w:rPr>
              <w:t>案例大赛</w:t>
            </w:r>
          </w:p>
        </w:tc>
        <w:tc>
          <w:tcPr>
            <w:tcW w:w="241" w:type="pct"/>
            <w:gridSpan w:val="2"/>
            <w:vAlign w:val="center"/>
          </w:tcPr>
          <w:p>
            <w:pPr>
              <w:jc w:val="center"/>
              <w:rPr>
                <w:rFonts w:eastAsia="仿宋_GB2312"/>
                <w:szCs w:val="21"/>
              </w:rPr>
            </w:pPr>
            <w:r>
              <w:rPr>
                <w:rFonts w:eastAsia="仿宋_GB2312"/>
                <w:szCs w:val="21"/>
              </w:rPr>
              <w:t>2</w:t>
            </w:r>
          </w:p>
        </w:tc>
        <w:tc>
          <w:tcPr>
            <w:tcW w:w="424" w:type="pct"/>
            <w:gridSpan w:val="2"/>
            <w:vAlign w:val="center"/>
          </w:tcPr>
          <w:p>
            <w:pPr>
              <w:jc w:val="center"/>
              <w:rPr>
                <w:rFonts w:eastAsia="仿宋_GB2312"/>
                <w:szCs w:val="21"/>
              </w:rPr>
            </w:pPr>
          </w:p>
        </w:tc>
        <w:tc>
          <w:tcPr>
            <w:tcW w:w="398" w:type="pct"/>
            <w:vAlign w:val="center"/>
          </w:tcPr>
          <w:p>
            <w:pPr>
              <w:jc w:val="center"/>
              <w:rPr>
                <w:rFonts w:eastAsia="仿宋_GB2312"/>
                <w:szCs w:val="21"/>
              </w:rPr>
            </w:pPr>
            <w:r>
              <w:rPr>
                <w:rFonts w:hint="eastAsia" w:eastAsia="仿宋_GB2312"/>
                <w:szCs w:val="21"/>
              </w:rPr>
              <w:t>考查</w:t>
            </w:r>
          </w:p>
        </w:tc>
        <w:tc>
          <w:tcPr>
            <w:tcW w:w="692" w:type="pct"/>
            <w:gridSpan w:val="2"/>
            <w:vMerge w:val="continue"/>
            <w:vAlign w:val="center"/>
          </w:tcPr>
          <w:p>
            <w:pPr>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14" w:type="pct"/>
            <w:gridSpan w:val="2"/>
            <w:vMerge w:val="continue"/>
            <w:vAlign w:val="center"/>
          </w:tcPr>
          <w:p>
            <w:pPr>
              <w:jc w:val="center"/>
              <w:rPr>
                <w:rFonts w:eastAsia="仿宋_GB2312"/>
                <w:szCs w:val="21"/>
              </w:rPr>
            </w:pPr>
          </w:p>
        </w:tc>
        <w:tc>
          <w:tcPr>
            <w:tcW w:w="717" w:type="pct"/>
            <w:vAlign w:val="center"/>
          </w:tcPr>
          <w:p>
            <w:pPr>
              <w:widowControl/>
              <w:jc w:val="center"/>
              <w:textAlignment w:val="center"/>
              <w:rPr>
                <w:rFonts w:eastAsia="仿宋_GB2312"/>
                <w:sz w:val="20"/>
                <w:szCs w:val="20"/>
              </w:rPr>
            </w:pPr>
            <w:r>
              <w:rPr>
                <w:rFonts w:eastAsia="等线"/>
                <w:color w:val="000000"/>
                <w:kern w:val="0"/>
                <w:szCs w:val="21"/>
              </w:rPr>
              <w:t>S107C168</w:t>
            </w:r>
          </w:p>
        </w:tc>
        <w:tc>
          <w:tcPr>
            <w:tcW w:w="1914" w:type="pct"/>
            <w:gridSpan w:val="2"/>
            <w:vAlign w:val="center"/>
          </w:tcPr>
          <w:p>
            <w:pPr>
              <w:rPr>
                <w:rFonts w:eastAsia="仿宋_GB2312"/>
                <w:szCs w:val="21"/>
              </w:rPr>
            </w:pPr>
            <w:r>
              <w:rPr>
                <w:rFonts w:hint="eastAsia" w:eastAsia="仿宋_GB2312"/>
                <w:szCs w:val="21"/>
              </w:rPr>
              <w:t>系列讲座</w:t>
            </w:r>
          </w:p>
        </w:tc>
        <w:tc>
          <w:tcPr>
            <w:tcW w:w="241" w:type="pct"/>
            <w:gridSpan w:val="2"/>
            <w:vAlign w:val="center"/>
          </w:tcPr>
          <w:p>
            <w:pPr>
              <w:jc w:val="center"/>
              <w:rPr>
                <w:rFonts w:eastAsia="仿宋_GB2312"/>
                <w:szCs w:val="21"/>
              </w:rPr>
            </w:pPr>
            <w:r>
              <w:rPr>
                <w:rFonts w:eastAsia="仿宋_GB2312"/>
                <w:szCs w:val="21"/>
              </w:rPr>
              <w:t>1</w:t>
            </w:r>
          </w:p>
        </w:tc>
        <w:tc>
          <w:tcPr>
            <w:tcW w:w="424" w:type="pct"/>
            <w:gridSpan w:val="2"/>
            <w:vAlign w:val="center"/>
          </w:tcPr>
          <w:p>
            <w:pPr>
              <w:jc w:val="center"/>
              <w:rPr>
                <w:rFonts w:eastAsia="仿宋_GB2312"/>
                <w:szCs w:val="21"/>
              </w:rPr>
            </w:pPr>
          </w:p>
        </w:tc>
        <w:tc>
          <w:tcPr>
            <w:tcW w:w="398" w:type="pct"/>
            <w:vAlign w:val="center"/>
          </w:tcPr>
          <w:p>
            <w:pPr>
              <w:jc w:val="center"/>
              <w:rPr>
                <w:rFonts w:eastAsia="仿宋_GB2312"/>
                <w:szCs w:val="21"/>
              </w:rPr>
            </w:pPr>
            <w:r>
              <w:rPr>
                <w:rFonts w:hint="eastAsia" w:eastAsia="仿宋_GB2312"/>
                <w:szCs w:val="21"/>
              </w:rPr>
              <w:t>考查</w:t>
            </w:r>
          </w:p>
        </w:tc>
        <w:tc>
          <w:tcPr>
            <w:tcW w:w="692" w:type="pct"/>
            <w:gridSpan w:val="2"/>
            <w:vMerge w:val="continue"/>
            <w:vAlign w:val="center"/>
          </w:tcPr>
          <w:p>
            <w:pPr>
              <w:jc w:val="center"/>
              <w:rPr>
                <w:rFonts w:eastAsia="仿宋_GB2312"/>
                <w:szCs w:val="21"/>
              </w:rPr>
            </w:pPr>
          </w:p>
        </w:tc>
      </w:tr>
    </w:tbl>
    <w:p>
      <w:pPr>
        <w:rPr>
          <w:rFonts w:eastAsia="仿宋_GB2312"/>
          <w:b/>
          <w:bCs/>
          <w:szCs w:val="21"/>
        </w:rPr>
      </w:pPr>
    </w:p>
    <w:p>
      <w:pPr>
        <w:spacing w:line="400" w:lineRule="exact"/>
        <w:ind w:firstLine="422" w:firstLineChars="200"/>
        <w:rPr>
          <w:b/>
          <w:szCs w:val="21"/>
        </w:rPr>
      </w:pPr>
      <w:r>
        <w:rPr>
          <w:b/>
          <w:szCs w:val="21"/>
        </w:rPr>
        <w:t>六、专业</w:t>
      </w:r>
      <w:r>
        <w:rPr>
          <w:b/>
          <w:bCs/>
          <w:szCs w:val="21"/>
        </w:rPr>
        <w:t>实践</w:t>
      </w:r>
    </w:p>
    <w:p>
      <w:pPr>
        <w:spacing w:line="400" w:lineRule="exact"/>
        <w:ind w:firstLine="420" w:firstLineChars="200"/>
        <w:rPr>
          <w:szCs w:val="21"/>
        </w:rPr>
      </w:pPr>
      <w:r>
        <w:rPr>
          <w:szCs w:val="21"/>
        </w:rPr>
        <w:t>学习期间全日制学生必须保证不少于半年的实习实践，可采用集中实践与分段实践相结合的方式。学生应提交实践计划，撰写实践总结报告；非全日制学生可以根据实务工作经验，撰写实践总结报告，通过后获得相应的学分（3学分）。</w:t>
      </w:r>
    </w:p>
    <w:p>
      <w:pPr>
        <w:spacing w:line="400" w:lineRule="exact"/>
        <w:ind w:firstLine="422" w:firstLineChars="200"/>
        <w:rPr>
          <w:b/>
          <w:szCs w:val="21"/>
        </w:rPr>
      </w:pPr>
      <w:r>
        <w:rPr>
          <w:b/>
          <w:szCs w:val="21"/>
        </w:rPr>
        <w:t>七、开题报告</w:t>
      </w:r>
    </w:p>
    <w:p>
      <w:pPr>
        <w:spacing w:line="400" w:lineRule="exact"/>
        <w:ind w:firstLine="420" w:firstLineChars="200"/>
        <w:rPr>
          <w:szCs w:val="21"/>
        </w:rPr>
      </w:pPr>
      <w:r>
        <w:rPr>
          <w:szCs w:val="21"/>
        </w:rPr>
        <w:t>会计专业硕士应在导师的指导下于第3学期中期进行开题工作，导师应在第1学期给学生布置任务，提前明确研究方向乃至论文题目，学生提前进入论文选题与开题的准备工作。</w:t>
      </w:r>
    </w:p>
    <w:p>
      <w:pPr>
        <w:spacing w:line="400" w:lineRule="exact"/>
        <w:ind w:firstLine="420" w:firstLineChars="200"/>
        <w:rPr>
          <w:szCs w:val="21"/>
        </w:rPr>
      </w:pPr>
      <w:r>
        <w:rPr>
          <w:szCs w:val="21"/>
        </w:rPr>
        <w:t>选题至少在第2学期与课程学习并行开展，在课程学习的同时，通过大量查阅文献（文献阅读量不少于50篇，且外文文献不少于1/3）和实地调查研究后确定研究课题，写出选题文献综述与调研报告（不少于6000字）和研究计划，按照学校有关规定完成开题报告（不少于9000字）。开题报告经导师签字同意后，由学位点在第3学期末组织专家进行开题答辩，审议通过后方可进入论文撰写阶段。</w:t>
      </w:r>
      <w:r>
        <w:rPr>
          <w:bCs/>
          <w:color w:val="000000"/>
          <w:szCs w:val="21"/>
        </w:rPr>
        <w:t>开题报告其它要求详见《南京理工大学全日制专业学位硕士研究生学位论文工作暂行规定》。</w:t>
      </w:r>
    </w:p>
    <w:p>
      <w:pPr>
        <w:spacing w:line="400" w:lineRule="exact"/>
        <w:ind w:firstLine="422" w:firstLineChars="200"/>
        <w:rPr>
          <w:b/>
          <w:szCs w:val="21"/>
        </w:rPr>
      </w:pPr>
      <w:r>
        <w:rPr>
          <w:b/>
          <w:szCs w:val="21"/>
        </w:rPr>
        <w:t>八、</w:t>
      </w:r>
      <w:r>
        <w:rPr>
          <w:b/>
          <w:bCs/>
          <w:szCs w:val="21"/>
        </w:rPr>
        <w:t>科研</w:t>
      </w:r>
      <w:r>
        <w:rPr>
          <w:b/>
          <w:szCs w:val="21"/>
        </w:rPr>
        <w:t>实践能力</w:t>
      </w:r>
    </w:p>
    <w:p>
      <w:pPr>
        <w:spacing w:line="400" w:lineRule="exact"/>
        <w:ind w:firstLine="420" w:firstLineChars="200"/>
        <w:rPr>
          <w:szCs w:val="21"/>
        </w:rPr>
      </w:pPr>
      <w:r>
        <w:rPr>
          <w:szCs w:val="21"/>
        </w:rPr>
        <w:t>学院为在校MPAcc学员搭建了完善的科研实践平台，包括由工信部工业文化发展中心与南京理工大学共同发起的“工业和通信业业财融合推广应用联盟”、南京理工大学和江苏省会计学会联合成立的“江苏管理会计研究中心”，以及秘书处设立在南京理工大学的江苏省总会计师协会。在学期间，学员应积极参加上述组织发起的相关学术活动，并至少在如下模块中参加8次以上相关讲座或论坛。</w:t>
      </w:r>
    </w:p>
    <w:p>
      <w:pPr>
        <w:rPr>
          <w:szCs w:val="21"/>
        </w:rPr>
      </w:pPr>
    </w:p>
    <w:tbl>
      <w:tblPr>
        <w:tblStyle w:val="20"/>
        <w:tblW w:w="398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5"/>
        <w:gridCol w:w="3374"/>
        <w:gridCol w:w="23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98" w:type="pct"/>
            <w:vAlign w:val="center"/>
          </w:tcPr>
          <w:p>
            <w:pPr>
              <w:jc w:val="center"/>
              <w:rPr>
                <w:b/>
                <w:szCs w:val="21"/>
              </w:rPr>
            </w:pPr>
            <w:r>
              <w:rPr>
                <w:b/>
                <w:szCs w:val="21"/>
              </w:rPr>
              <w:t>模块类别</w:t>
            </w:r>
          </w:p>
        </w:tc>
        <w:tc>
          <w:tcPr>
            <w:tcW w:w="2480" w:type="pct"/>
            <w:vAlign w:val="center"/>
          </w:tcPr>
          <w:p>
            <w:pPr>
              <w:jc w:val="center"/>
              <w:rPr>
                <w:b/>
                <w:szCs w:val="21"/>
              </w:rPr>
            </w:pPr>
            <w:r>
              <w:rPr>
                <w:b/>
                <w:szCs w:val="21"/>
              </w:rPr>
              <w:t>活动名称</w:t>
            </w:r>
          </w:p>
        </w:tc>
        <w:tc>
          <w:tcPr>
            <w:tcW w:w="1722" w:type="pct"/>
            <w:vAlign w:val="center"/>
          </w:tcPr>
          <w:p>
            <w:pPr>
              <w:jc w:val="center"/>
              <w:rPr>
                <w:b/>
                <w:szCs w:val="21"/>
              </w:rPr>
            </w:pPr>
            <w:r>
              <w:rPr>
                <w:b/>
                <w:szCs w:val="21"/>
              </w:rPr>
              <w:t>系列内容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98" w:type="pct"/>
            <w:vMerge w:val="restart"/>
            <w:vAlign w:val="center"/>
          </w:tcPr>
          <w:p>
            <w:pPr>
              <w:rPr>
                <w:szCs w:val="21"/>
              </w:rPr>
            </w:pPr>
            <w:r>
              <w:rPr>
                <w:szCs w:val="21"/>
              </w:rPr>
              <w:t>专题讲座</w:t>
            </w:r>
          </w:p>
        </w:tc>
        <w:tc>
          <w:tcPr>
            <w:tcW w:w="2480" w:type="pct"/>
            <w:vAlign w:val="center"/>
          </w:tcPr>
          <w:p>
            <w:pPr>
              <w:rPr>
                <w:szCs w:val="21"/>
              </w:rPr>
            </w:pPr>
            <w:r>
              <w:rPr>
                <w:szCs w:val="21"/>
              </w:rPr>
              <w:t>江苏CFO高层论坛</w:t>
            </w:r>
          </w:p>
        </w:tc>
        <w:tc>
          <w:tcPr>
            <w:tcW w:w="1722" w:type="pct"/>
            <w:vMerge w:val="restart"/>
            <w:vAlign w:val="center"/>
          </w:tcPr>
          <w:p>
            <w:pPr>
              <w:rPr>
                <w:szCs w:val="21"/>
              </w:rPr>
            </w:pPr>
            <w:r>
              <w:rPr>
                <w:szCs w:val="21"/>
              </w:rPr>
              <w:t>1、管理会计前沿专题</w:t>
            </w:r>
          </w:p>
          <w:p>
            <w:pPr>
              <w:rPr>
                <w:szCs w:val="21"/>
              </w:rPr>
            </w:pPr>
            <w:r>
              <w:rPr>
                <w:szCs w:val="21"/>
              </w:rPr>
              <w:t>2、管理会计与两化融合</w:t>
            </w:r>
          </w:p>
          <w:p>
            <w:pPr>
              <w:rPr>
                <w:szCs w:val="21"/>
              </w:rPr>
            </w:pPr>
            <w:r>
              <w:rPr>
                <w:szCs w:val="21"/>
              </w:rPr>
              <w:t>3、管理会计与军民融合</w:t>
            </w:r>
          </w:p>
          <w:p>
            <w:pPr>
              <w:rPr>
                <w:szCs w:val="21"/>
              </w:rPr>
            </w:pPr>
            <w:r>
              <w:rPr>
                <w:szCs w:val="21"/>
              </w:rPr>
              <w:t>4、财务会计前沿专题</w:t>
            </w:r>
          </w:p>
          <w:p>
            <w:pPr>
              <w:rPr>
                <w:szCs w:val="21"/>
              </w:rPr>
            </w:pPr>
            <w:r>
              <w:rPr>
                <w:szCs w:val="21"/>
              </w:rPr>
              <w:t>5、财务管理前沿专题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98" w:type="pct"/>
            <w:vMerge w:val="continue"/>
            <w:vAlign w:val="center"/>
          </w:tcPr>
          <w:p>
            <w:pPr>
              <w:rPr>
                <w:szCs w:val="21"/>
              </w:rPr>
            </w:pPr>
          </w:p>
        </w:tc>
        <w:tc>
          <w:tcPr>
            <w:tcW w:w="2480" w:type="pct"/>
            <w:vAlign w:val="center"/>
          </w:tcPr>
          <w:p>
            <w:pPr>
              <w:rPr>
                <w:szCs w:val="21"/>
              </w:rPr>
            </w:pPr>
            <w:r>
              <w:rPr>
                <w:szCs w:val="21"/>
              </w:rPr>
              <w:t>会计名家/领军人才讲坛</w:t>
            </w:r>
          </w:p>
        </w:tc>
        <w:tc>
          <w:tcPr>
            <w:tcW w:w="1722" w:type="pct"/>
            <w:vMerge w:val="continue"/>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98" w:type="pct"/>
            <w:vMerge w:val="continue"/>
            <w:vAlign w:val="center"/>
          </w:tcPr>
          <w:p>
            <w:pPr>
              <w:rPr>
                <w:szCs w:val="21"/>
              </w:rPr>
            </w:pPr>
          </w:p>
        </w:tc>
        <w:tc>
          <w:tcPr>
            <w:tcW w:w="2480" w:type="pct"/>
            <w:vAlign w:val="center"/>
          </w:tcPr>
          <w:p>
            <w:pPr>
              <w:rPr>
                <w:szCs w:val="21"/>
              </w:rPr>
            </w:pPr>
            <w:r>
              <w:rPr>
                <w:szCs w:val="21"/>
              </w:rPr>
              <w:t>紫金主张系列讲座</w:t>
            </w:r>
          </w:p>
        </w:tc>
        <w:tc>
          <w:tcPr>
            <w:tcW w:w="1722" w:type="pct"/>
            <w:vMerge w:val="continue"/>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98" w:type="pct"/>
            <w:vMerge w:val="continue"/>
            <w:vAlign w:val="center"/>
          </w:tcPr>
          <w:p>
            <w:pPr>
              <w:rPr>
                <w:szCs w:val="21"/>
              </w:rPr>
            </w:pPr>
          </w:p>
        </w:tc>
        <w:tc>
          <w:tcPr>
            <w:tcW w:w="2480" w:type="pct"/>
            <w:vAlign w:val="center"/>
          </w:tcPr>
          <w:p>
            <w:pPr>
              <w:rPr>
                <w:szCs w:val="21"/>
              </w:rPr>
            </w:pPr>
            <w:r>
              <w:rPr>
                <w:szCs w:val="21"/>
              </w:rPr>
              <w:t>微讲座</w:t>
            </w:r>
          </w:p>
        </w:tc>
        <w:tc>
          <w:tcPr>
            <w:tcW w:w="1722" w:type="pct"/>
            <w:vMerge w:val="continue"/>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98" w:type="pct"/>
            <w:vMerge w:val="continue"/>
            <w:vAlign w:val="center"/>
          </w:tcPr>
          <w:p>
            <w:pPr>
              <w:rPr>
                <w:szCs w:val="21"/>
              </w:rPr>
            </w:pPr>
          </w:p>
        </w:tc>
        <w:tc>
          <w:tcPr>
            <w:tcW w:w="2480" w:type="pct"/>
            <w:vAlign w:val="center"/>
          </w:tcPr>
          <w:p>
            <w:pPr>
              <w:rPr>
                <w:szCs w:val="21"/>
              </w:rPr>
            </w:pPr>
            <w:r>
              <w:rPr>
                <w:szCs w:val="21"/>
              </w:rPr>
              <w:t>年度论坛</w:t>
            </w:r>
          </w:p>
        </w:tc>
        <w:tc>
          <w:tcPr>
            <w:tcW w:w="1722" w:type="pct"/>
            <w:vMerge w:val="continue"/>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98" w:type="pct"/>
            <w:vMerge w:val="continue"/>
            <w:vAlign w:val="center"/>
          </w:tcPr>
          <w:p>
            <w:pPr>
              <w:rPr>
                <w:szCs w:val="21"/>
              </w:rPr>
            </w:pPr>
          </w:p>
        </w:tc>
        <w:tc>
          <w:tcPr>
            <w:tcW w:w="2480" w:type="pct"/>
            <w:vAlign w:val="center"/>
          </w:tcPr>
          <w:p>
            <w:pPr>
              <w:rPr>
                <w:szCs w:val="21"/>
              </w:rPr>
            </w:pPr>
            <w:r>
              <w:rPr>
                <w:szCs w:val="21"/>
              </w:rPr>
              <w:t>学术沙龙</w:t>
            </w:r>
          </w:p>
        </w:tc>
        <w:tc>
          <w:tcPr>
            <w:tcW w:w="1722" w:type="pct"/>
            <w:vMerge w:val="continue"/>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98" w:type="pct"/>
            <w:vMerge w:val="continue"/>
            <w:vAlign w:val="center"/>
          </w:tcPr>
          <w:p>
            <w:pPr>
              <w:rPr>
                <w:szCs w:val="21"/>
              </w:rPr>
            </w:pPr>
          </w:p>
        </w:tc>
        <w:tc>
          <w:tcPr>
            <w:tcW w:w="2480" w:type="pct"/>
            <w:vAlign w:val="center"/>
          </w:tcPr>
          <w:p>
            <w:pPr>
              <w:rPr>
                <w:szCs w:val="21"/>
              </w:rPr>
            </w:pPr>
            <w:r>
              <w:rPr>
                <w:szCs w:val="21"/>
              </w:rPr>
              <w:t>学生论坛</w:t>
            </w:r>
          </w:p>
        </w:tc>
        <w:tc>
          <w:tcPr>
            <w:tcW w:w="1722" w:type="pct"/>
            <w:vMerge w:val="continue"/>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98" w:type="pct"/>
            <w:vMerge w:val="restart"/>
            <w:vAlign w:val="center"/>
          </w:tcPr>
          <w:p>
            <w:pPr>
              <w:rPr>
                <w:szCs w:val="21"/>
              </w:rPr>
            </w:pPr>
            <w:r>
              <w:rPr>
                <w:szCs w:val="21"/>
              </w:rPr>
              <w:t>特色活动</w:t>
            </w:r>
          </w:p>
        </w:tc>
        <w:tc>
          <w:tcPr>
            <w:tcW w:w="2480" w:type="pct"/>
            <w:vAlign w:val="center"/>
          </w:tcPr>
          <w:p>
            <w:pPr>
              <w:rPr>
                <w:szCs w:val="21"/>
              </w:rPr>
            </w:pPr>
            <w:r>
              <w:rPr>
                <w:szCs w:val="21"/>
              </w:rPr>
              <w:t>健康与幸福</w:t>
            </w:r>
          </w:p>
        </w:tc>
        <w:tc>
          <w:tcPr>
            <w:tcW w:w="1722" w:type="pct"/>
            <w:vAlign w:val="center"/>
          </w:tcPr>
          <w:p>
            <w:pPr>
              <w:rPr>
                <w:szCs w:val="21"/>
              </w:rPr>
            </w:pPr>
            <w:r>
              <w:rPr>
                <w:szCs w:val="21"/>
              </w:rPr>
              <w:t>动商培养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98" w:type="pct"/>
            <w:vMerge w:val="continue"/>
            <w:vAlign w:val="center"/>
          </w:tcPr>
          <w:p>
            <w:pPr>
              <w:rPr>
                <w:szCs w:val="21"/>
              </w:rPr>
            </w:pPr>
          </w:p>
        </w:tc>
        <w:tc>
          <w:tcPr>
            <w:tcW w:w="2480" w:type="pct"/>
            <w:vAlign w:val="center"/>
          </w:tcPr>
          <w:p>
            <w:pPr>
              <w:rPr>
                <w:szCs w:val="21"/>
              </w:rPr>
            </w:pPr>
            <w:r>
              <w:rPr>
                <w:szCs w:val="21"/>
              </w:rPr>
              <w:t>拓展训练营</w:t>
            </w:r>
          </w:p>
        </w:tc>
        <w:tc>
          <w:tcPr>
            <w:tcW w:w="1722" w:type="pct"/>
            <w:vAlign w:val="center"/>
          </w:tcPr>
          <w:p>
            <w:pPr>
              <w:rPr>
                <w:szCs w:val="21"/>
              </w:rPr>
            </w:pPr>
            <w:r>
              <w:rPr>
                <w:szCs w:val="21"/>
              </w:rPr>
              <w:t>团队协同能力培养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98" w:type="pct"/>
            <w:vMerge w:val="continue"/>
            <w:vAlign w:val="center"/>
          </w:tcPr>
          <w:p>
            <w:pPr>
              <w:rPr>
                <w:szCs w:val="21"/>
              </w:rPr>
            </w:pPr>
          </w:p>
        </w:tc>
        <w:tc>
          <w:tcPr>
            <w:tcW w:w="2480" w:type="pct"/>
            <w:vAlign w:val="center"/>
          </w:tcPr>
          <w:p>
            <w:pPr>
              <w:rPr>
                <w:szCs w:val="21"/>
              </w:rPr>
            </w:pPr>
            <w:r>
              <w:rPr>
                <w:szCs w:val="21"/>
              </w:rPr>
              <w:t>院士风采</w:t>
            </w:r>
          </w:p>
        </w:tc>
        <w:tc>
          <w:tcPr>
            <w:tcW w:w="1722" w:type="pct"/>
            <w:vAlign w:val="center"/>
          </w:tcPr>
          <w:p>
            <w:pPr>
              <w:rPr>
                <w:szCs w:val="21"/>
              </w:rPr>
            </w:pPr>
            <w:r>
              <w:rPr>
                <w:szCs w:val="21"/>
              </w:rPr>
              <w:t>职业规划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98" w:type="pct"/>
            <w:vMerge w:val="continue"/>
            <w:vAlign w:val="center"/>
          </w:tcPr>
          <w:p>
            <w:pPr>
              <w:rPr>
                <w:szCs w:val="21"/>
              </w:rPr>
            </w:pPr>
          </w:p>
        </w:tc>
        <w:tc>
          <w:tcPr>
            <w:tcW w:w="2480" w:type="pct"/>
            <w:vAlign w:val="center"/>
          </w:tcPr>
          <w:p>
            <w:pPr>
              <w:rPr>
                <w:szCs w:val="21"/>
              </w:rPr>
            </w:pPr>
            <w:r>
              <w:rPr>
                <w:szCs w:val="21"/>
              </w:rPr>
              <w:t>境内外游学、参访企业</w:t>
            </w:r>
          </w:p>
        </w:tc>
        <w:tc>
          <w:tcPr>
            <w:tcW w:w="1722" w:type="pct"/>
            <w:vAlign w:val="center"/>
          </w:tcPr>
          <w:p>
            <w:pPr>
              <w:rPr>
                <w:szCs w:val="21"/>
              </w:rPr>
            </w:pPr>
            <w:r>
              <w:rPr>
                <w:szCs w:val="21"/>
              </w:rPr>
              <w:t>交换学生访学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98" w:type="pct"/>
            <w:vMerge w:val="continue"/>
            <w:vAlign w:val="center"/>
          </w:tcPr>
          <w:p>
            <w:pPr>
              <w:rPr>
                <w:szCs w:val="21"/>
              </w:rPr>
            </w:pPr>
          </w:p>
        </w:tc>
        <w:tc>
          <w:tcPr>
            <w:tcW w:w="2480" w:type="pct"/>
            <w:vAlign w:val="center"/>
          </w:tcPr>
          <w:p>
            <w:pPr>
              <w:rPr>
                <w:szCs w:val="21"/>
              </w:rPr>
            </w:pPr>
            <w:r>
              <w:rPr>
                <w:szCs w:val="21"/>
              </w:rPr>
              <w:t>理性经营与决策沙盘模拟</w:t>
            </w:r>
          </w:p>
        </w:tc>
        <w:tc>
          <w:tcPr>
            <w:tcW w:w="1722" w:type="pct"/>
            <w:vAlign w:val="center"/>
          </w:tcPr>
          <w:p>
            <w:pPr>
              <w:rPr>
                <w:szCs w:val="21"/>
              </w:rPr>
            </w:pPr>
            <w:r>
              <w:rPr>
                <w:szCs w:val="21"/>
              </w:rPr>
              <w:t>实战模拟</w:t>
            </w:r>
          </w:p>
        </w:tc>
      </w:tr>
    </w:tbl>
    <w:p>
      <w:pPr>
        <w:spacing w:line="400" w:lineRule="atLeast"/>
        <w:ind w:firstLine="420" w:firstLineChars="200"/>
        <w:rPr>
          <w:b/>
          <w:szCs w:val="21"/>
        </w:rPr>
      </w:pPr>
      <w:r>
        <w:rPr>
          <w:szCs w:val="21"/>
        </w:rPr>
        <w:t>研究生</w:t>
      </w:r>
      <w:r>
        <w:t>在校学习期间</w:t>
      </w:r>
      <w:r>
        <w:rPr>
          <w:szCs w:val="21"/>
        </w:rPr>
        <w:t>发表一定数量的与学位论文相关的学术论文等学术成果，具体要求详见《南京理工大学关于研究生发表学术论文要求的规定》。</w:t>
      </w:r>
    </w:p>
    <w:p>
      <w:pPr>
        <w:spacing w:line="400" w:lineRule="exact"/>
        <w:ind w:firstLine="422" w:firstLineChars="200"/>
        <w:rPr>
          <w:b/>
          <w:szCs w:val="21"/>
        </w:rPr>
      </w:pPr>
      <w:r>
        <w:rPr>
          <w:b/>
          <w:szCs w:val="21"/>
        </w:rPr>
        <w:t>九、学位论文</w:t>
      </w:r>
    </w:p>
    <w:p>
      <w:pPr>
        <w:spacing w:line="400" w:lineRule="exact"/>
        <w:ind w:firstLine="420" w:firstLineChars="200"/>
        <w:rPr>
          <w:szCs w:val="21"/>
        </w:rPr>
      </w:pPr>
      <w:r>
        <w:rPr>
          <w:szCs w:val="21"/>
        </w:rPr>
        <w:t xml:space="preserve">根据全国MPAcc教育指导委员会关于MPAcc论文的基本要求，论文可以是：（1）专题研究；（2）企业调查研究或案例研究。  </w:t>
      </w:r>
    </w:p>
    <w:p>
      <w:pPr>
        <w:spacing w:line="400" w:lineRule="exact"/>
        <w:ind w:firstLine="420" w:firstLineChars="200"/>
        <w:rPr>
          <w:szCs w:val="21"/>
        </w:rPr>
      </w:pPr>
      <w:r>
        <w:rPr>
          <w:szCs w:val="21"/>
        </w:rPr>
        <w:t>论文是在导师指导下由学生独立完成，</w:t>
      </w:r>
      <w:r>
        <w:rPr>
          <w:szCs w:val="21"/>
          <w:shd w:val="clear" w:color="auto" w:fill="FEFEFE"/>
        </w:rPr>
        <w:t>论文类型一般应采用案例分析、调研（调查）报告、专题研究、组织（管理）诊断等。鼓励学位论文选题与实习实践、案例开发内容相关。学位论文的篇幅一般不少于3万字。</w:t>
      </w:r>
      <w:r>
        <w:rPr>
          <w:szCs w:val="21"/>
        </w:rPr>
        <w:t>第5学期中期进行论文预答辩，根据预答辩专家组所提意见进行修改，在此基础上通过查重、内外审环节后，最后进行正式答辩。</w:t>
      </w:r>
    </w:p>
    <w:p>
      <w:pPr>
        <w:spacing w:line="400" w:lineRule="exact"/>
        <w:ind w:firstLine="420" w:firstLineChars="200"/>
        <w:rPr>
          <w:szCs w:val="21"/>
        </w:rPr>
      </w:pPr>
      <w:r>
        <w:rPr>
          <w:szCs w:val="21"/>
        </w:rPr>
        <w:t>评价论文水平主要考核其综合运用所学理论解决实际问题的能力，评价其内容是否有新见解，或评价其实用价值（包括创造的经济效应，社会效益）。</w:t>
      </w:r>
      <w:bookmarkStart w:id="40" w:name="_Toc397711304"/>
      <w:bookmarkStart w:id="41" w:name="_Toc395156169"/>
    </w:p>
    <w:p>
      <w:pPr>
        <w:spacing w:line="400" w:lineRule="exact"/>
        <w:ind w:firstLine="420" w:firstLineChars="200"/>
        <w:rPr>
          <w:szCs w:val="21"/>
        </w:rPr>
      </w:pPr>
      <w:r>
        <w:rPr>
          <w:kern w:val="0"/>
          <w:szCs w:val="21"/>
        </w:rPr>
        <w:t>学位论文其它要求详见《南京理工大学全日制硕士专业学位研究生学位论文工作暂行规定》和《南京理工大学全日制硕士专业学位论文撰写要求》。</w:t>
      </w:r>
    </w:p>
    <w:p>
      <w:pPr>
        <w:pStyle w:val="2"/>
        <w:spacing w:before="0" w:after="0" w:line="240" w:lineRule="auto"/>
        <w:jc w:val="center"/>
        <w:rPr>
          <w:rFonts w:ascii="黑体" w:hAnsi="黑体" w:eastAsia="黑体"/>
          <w:b w:val="0"/>
          <w:sz w:val="32"/>
          <w:szCs w:val="32"/>
        </w:rPr>
      </w:pPr>
      <w:r>
        <w:br w:type="page"/>
      </w:r>
      <w:bookmarkStart w:id="42" w:name="_Toc49671924"/>
      <w:bookmarkStart w:id="43" w:name="_Toc523047715"/>
      <w:r>
        <w:rPr>
          <w:rFonts w:hint="eastAsia" w:ascii="黑体" w:hAnsi="黑体" w:eastAsia="黑体"/>
          <w:b w:val="0"/>
          <w:sz w:val="32"/>
          <w:szCs w:val="32"/>
        </w:rPr>
        <w:t>图书情报</w:t>
      </w:r>
      <w:bookmarkEnd w:id="40"/>
      <w:bookmarkEnd w:id="41"/>
      <w:r>
        <w:rPr>
          <w:rFonts w:hint="eastAsia" w:ascii="黑体" w:hAnsi="黑体" w:eastAsia="黑体"/>
          <w:b w:val="0"/>
          <w:sz w:val="32"/>
          <w:szCs w:val="32"/>
        </w:rPr>
        <w:t>硕士</w:t>
      </w:r>
      <w:bookmarkEnd w:id="42"/>
      <w:bookmarkEnd w:id="43"/>
    </w:p>
    <w:p>
      <w:pPr>
        <w:jc w:val="center"/>
        <w:rPr>
          <w:rFonts w:eastAsia="仿宋_GB2312"/>
          <w:sz w:val="32"/>
          <w:szCs w:val="32"/>
        </w:rPr>
      </w:pPr>
      <w:r>
        <w:rPr>
          <w:rFonts w:eastAsia="仿宋_GB2312"/>
          <w:sz w:val="32"/>
          <w:szCs w:val="32"/>
        </w:rPr>
        <w:t>Master of Library and Information Studies</w:t>
      </w:r>
    </w:p>
    <w:p>
      <w:pPr>
        <w:jc w:val="center"/>
        <w:rPr>
          <w:rFonts w:eastAsia="仿宋_GB2312"/>
          <w:szCs w:val="21"/>
        </w:rPr>
      </w:pPr>
      <w:r>
        <w:rPr>
          <w:rFonts w:hint="eastAsia" w:eastAsia="仿宋_GB2312"/>
          <w:szCs w:val="21"/>
        </w:rPr>
        <w:t>（代码：</w:t>
      </w:r>
      <w:r>
        <w:rPr>
          <w:rFonts w:eastAsia="仿宋_GB2312"/>
          <w:szCs w:val="21"/>
        </w:rPr>
        <w:t>125500</w:t>
      </w:r>
      <w:r>
        <w:rPr>
          <w:rFonts w:hint="eastAsia" w:eastAsia="仿宋_GB2312"/>
          <w:szCs w:val="21"/>
        </w:rPr>
        <w:t>）</w:t>
      </w:r>
    </w:p>
    <w:p>
      <w:pPr>
        <w:spacing w:line="400" w:lineRule="exact"/>
        <w:ind w:firstLine="422" w:firstLineChars="200"/>
        <w:rPr>
          <w:rFonts w:ascii="宋体" w:hAnsi="宋体"/>
          <w:b/>
          <w:bCs/>
          <w:szCs w:val="21"/>
        </w:rPr>
      </w:pPr>
      <w:r>
        <w:rPr>
          <w:rFonts w:hint="eastAsia" w:ascii="宋体" w:hAnsi="宋体"/>
          <w:b/>
          <w:bCs/>
          <w:szCs w:val="21"/>
        </w:rPr>
        <w:t>一、培养目标</w:t>
      </w:r>
    </w:p>
    <w:p>
      <w:pPr>
        <w:spacing w:line="380" w:lineRule="exact"/>
        <w:ind w:firstLine="420" w:firstLineChars="200"/>
        <w:rPr>
          <w:szCs w:val="21"/>
        </w:rPr>
      </w:pPr>
      <w:r>
        <w:rPr>
          <w:szCs w:val="21"/>
        </w:rPr>
        <w:t>培养具有较高的政治思想水平，较高的外语应用水平；掌握相应人才类型所需的专业知识，并具备大数据环境下信息资源建设、管理与分析、信息管理项目规划与实施的综合能力。培养类型基本分为三类：网络信息资源开发与管理、咨询类人才（适合从事国防科技信息单位、政府以及互联网、金融、电信等类型企业的数字信息资源开发与管理工作）；信息分析与研究类人才（适合从事国防科技信息单位、政府以及互联网、金融、电信等类型企业的信息处理与分析工作）；以及信息系统开发管理与咨询人才（适合从事信息系统开发或信息化管理与咨询工作）。</w:t>
      </w:r>
    </w:p>
    <w:p>
      <w:pPr>
        <w:spacing w:line="400" w:lineRule="exact"/>
        <w:ind w:firstLine="422" w:firstLineChars="200"/>
        <w:rPr>
          <w:b/>
          <w:bCs/>
          <w:szCs w:val="21"/>
        </w:rPr>
      </w:pPr>
      <w:r>
        <w:rPr>
          <w:b/>
          <w:bCs/>
          <w:szCs w:val="21"/>
        </w:rPr>
        <w:t>二、研究方向</w:t>
      </w:r>
    </w:p>
    <w:p>
      <w:pPr>
        <w:spacing w:line="380" w:lineRule="exact"/>
        <w:ind w:firstLine="420" w:firstLineChars="200"/>
        <w:rPr>
          <w:szCs w:val="21"/>
        </w:rPr>
      </w:pPr>
      <w:r>
        <w:rPr>
          <w:szCs w:val="21"/>
        </w:rPr>
        <w:t>1．网络信息资源管理</w:t>
      </w:r>
    </w:p>
    <w:p>
      <w:pPr>
        <w:spacing w:line="380" w:lineRule="exact"/>
        <w:ind w:firstLine="420" w:firstLineChars="200"/>
        <w:rPr>
          <w:szCs w:val="21"/>
        </w:rPr>
      </w:pPr>
      <w:r>
        <w:rPr>
          <w:szCs w:val="21"/>
        </w:rPr>
        <w:t>涵盖的科学问题有两大方面，以用户为中心的网络信息资源构建（IA）及其网络评价与管理，具体涉及的研究专题有：网络信息用户认知行为机理研究，网络信息组织与建设，网络信息资源建设评价。</w:t>
      </w:r>
    </w:p>
    <w:p>
      <w:pPr>
        <w:spacing w:line="380" w:lineRule="exact"/>
        <w:ind w:firstLine="420" w:firstLineChars="200"/>
        <w:rPr>
          <w:szCs w:val="21"/>
        </w:rPr>
      </w:pPr>
      <w:r>
        <w:rPr>
          <w:szCs w:val="21"/>
        </w:rPr>
        <w:t>关键技术有网络信息组织技术、网络信息检索与挖掘技术、文本处理和知识组织的自动化技术、自然语言处理、个性化服务技术、多语言信息处理技术、用户建模技术、人机交互技术。</w:t>
      </w:r>
    </w:p>
    <w:p>
      <w:pPr>
        <w:spacing w:line="380" w:lineRule="exact"/>
        <w:ind w:firstLine="420" w:firstLineChars="200"/>
        <w:rPr>
          <w:szCs w:val="21"/>
        </w:rPr>
      </w:pPr>
      <w:r>
        <w:rPr>
          <w:szCs w:val="21"/>
        </w:rPr>
        <w:t>2．竞争情报与知识管理</w:t>
      </w:r>
    </w:p>
    <w:p>
      <w:pPr>
        <w:spacing w:line="380" w:lineRule="exact"/>
        <w:ind w:firstLine="420" w:firstLineChars="200"/>
        <w:rPr>
          <w:szCs w:val="21"/>
        </w:rPr>
      </w:pPr>
      <w:r>
        <w:rPr>
          <w:szCs w:val="21"/>
        </w:rPr>
        <w:t>涵盖的科学问题有两大方面，竞争情报的理论与方法研究及知识管理方法研究和系统实现，具体涉及的研究专题有：竞争情报与知识管理理论方法整合应用，竞争情报与人际网络的整合应用，竞争情报系统的构建及技术竞争情报分析方法的应用，企业在竞争情报活动中知识流的运用和管理，知识管理系统的构建研究。</w:t>
      </w:r>
    </w:p>
    <w:p>
      <w:pPr>
        <w:spacing w:line="380" w:lineRule="exact"/>
        <w:ind w:firstLine="420" w:firstLineChars="200"/>
        <w:rPr>
          <w:szCs w:val="21"/>
        </w:rPr>
      </w:pPr>
      <w:r>
        <w:rPr>
          <w:szCs w:val="21"/>
        </w:rPr>
        <w:t>关键技术有数据挖掘技术和可视化技术、超文本技术、语义Web技术、知识地图技术、Web2.0技术、P2P技术。</w:t>
      </w:r>
    </w:p>
    <w:p>
      <w:pPr>
        <w:spacing w:line="380" w:lineRule="exact"/>
        <w:ind w:firstLine="420" w:firstLineChars="200"/>
        <w:rPr>
          <w:szCs w:val="21"/>
        </w:rPr>
      </w:pPr>
      <w:r>
        <w:rPr>
          <w:szCs w:val="21"/>
        </w:rPr>
        <w:t>3．信息检索技术</w:t>
      </w:r>
    </w:p>
    <w:p>
      <w:pPr>
        <w:spacing w:line="380" w:lineRule="exact"/>
        <w:ind w:firstLine="420" w:firstLineChars="200"/>
        <w:rPr>
          <w:szCs w:val="21"/>
        </w:rPr>
      </w:pPr>
      <w:r>
        <w:rPr>
          <w:szCs w:val="21"/>
        </w:rPr>
        <w:t>涵盖的科学问题有两大方面，信息检索模型及其检索系统的评价、情报检索语言及其检索方法的研究，具体涉及的研究专题有：信息检索理论及模型，信息检索系统的体系结构及其构建研究，信息检索的评价方法、信息检索方法及其检索语言的研究，文本挖掘和内容表示。</w:t>
      </w:r>
    </w:p>
    <w:p>
      <w:pPr>
        <w:spacing w:line="380" w:lineRule="exact"/>
        <w:ind w:firstLine="420" w:firstLineChars="200"/>
        <w:rPr>
          <w:szCs w:val="21"/>
        </w:rPr>
      </w:pPr>
      <w:r>
        <w:rPr>
          <w:szCs w:val="21"/>
        </w:rPr>
        <w:t>关键技术有信息检索技术、信息抽取技术、文本分类技术、人机交互界面技术、信息组织技术、本体技术、个性化服务技术、多语言信息处理技术、用户建模技术。</w:t>
      </w:r>
    </w:p>
    <w:p>
      <w:pPr>
        <w:spacing w:line="400" w:lineRule="exact"/>
        <w:ind w:firstLine="422" w:firstLineChars="200"/>
        <w:rPr>
          <w:b/>
          <w:szCs w:val="21"/>
        </w:rPr>
      </w:pPr>
      <w:r>
        <w:rPr>
          <w:b/>
          <w:bCs/>
          <w:szCs w:val="21"/>
        </w:rPr>
        <w:t>三、学制和学分</w:t>
      </w:r>
    </w:p>
    <w:p>
      <w:pPr>
        <w:spacing w:line="380" w:lineRule="exact"/>
        <w:ind w:firstLine="420" w:firstLineChars="200"/>
        <w:rPr>
          <w:szCs w:val="21"/>
        </w:rPr>
      </w:pPr>
      <w:r>
        <w:rPr>
          <w:szCs w:val="21"/>
        </w:rPr>
        <w:t>全日制硕士研究生实行以2.5年为主的弹性学制，原则上不超过5年。</w:t>
      </w:r>
    </w:p>
    <w:p>
      <w:pPr>
        <w:spacing w:line="380" w:lineRule="exact"/>
        <w:ind w:firstLine="420" w:firstLineChars="200"/>
        <w:rPr>
          <w:szCs w:val="21"/>
        </w:rPr>
      </w:pPr>
      <w:r>
        <w:rPr>
          <w:szCs w:val="21"/>
        </w:rPr>
        <w:t>总学分不少于32学分，且必修不少于2学分全英语专业课。</w:t>
      </w:r>
    </w:p>
    <w:p>
      <w:pPr>
        <w:spacing w:line="400" w:lineRule="exact"/>
        <w:ind w:firstLine="422" w:firstLineChars="200"/>
        <w:rPr>
          <w:b/>
          <w:bCs/>
          <w:szCs w:val="21"/>
        </w:rPr>
      </w:pPr>
      <w:r>
        <w:rPr>
          <w:b/>
          <w:bCs/>
          <w:szCs w:val="21"/>
        </w:rPr>
        <w:t>四、培养方式</w:t>
      </w:r>
    </w:p>
    <w:p>
      <w:pPr>
        <w:spacing w:line="380" w:lineRule="exact"/>
        <w:ind w:firstLine="420" w:firstLineChars="200"/>
        <w:rPr>
          <w:szCs w:val="21"/>
        </w:rPr>
      </w:pPr>
      <w:r>
        <w:rPr>
          <w:szCs w:val="21"/>
        </w:rPr>
        <w:t>采用课程学习、实践教学和学位论文相结合的培养方式。课程设置体现厚基础理论、重实际应用、博前沿知识，着重突出专业课程、实践类课程。</w:t>
      </w:r>
    </w:p>
    <w:p>
      <w:pPr>
        <w:spacing w:line="380" w:lineRule="exact"/>
        <w:ind w:firstLine="420" w:firstLineChars="200"/>
        <w:rPr>
          <w:szCs w:val="21"/>
        </w:rPr>
      </w:pPr>
      <w:r>
        <w:rPr>
          <w:szCs w:val="21"/>
        </w:rPr>
        <w:t>实行双导师制，其中1位导师来自培养单位，另1位导师来自图书情报机构的与本领域相关的专家。也可以根据学生的论文研究方向，成立指导小组。</w:t>
      </w:r>
    </w:p>
    <w:p>
      <w:pPr>
        <w:spacing w:line="400" w:lineRule="exact"/>
        <w:ind w:firstLine="422" w:firstLineChars="200"/>
        <w:rPr>
          <w:b/>
          <w:bCs/>
          <w:szCs w:val="21"/>
        </w:rPr>
      </w:pPr>
      <w:r>
        <w:rPr>
          <w:b/>
          <w:bCs/>
          <w:szCs w:val="21"/>
        </w:rPr>
        <w:t>五、课程设置</w:t>
      </w:r>
    </w:p>
    <w:p>
      <w:pPr>
        <w:spacing w:line="400" w:lineRule="exact"/>
        <w:jc w:val="center"/>
        <w:rPr>
          <w:rFonts w:ascii="宋体" w:hAnsi="宋体"/>
          <w:b/>
          <w:bCs/>
          <w:szCs w:val="21"/>
        </w:rPr>
      </w:pPr>
      <w:r>
        <w:rPr>
          <w:rFonts w:hint="eastAsia" w:ascii="宋体" w:hAnsi="宋体"/>
          <w:b/>
          <w:bCs/>
          <w:szCs w:val="21"/>
        </w:rPr>
        <w:t>图书情报硕士课程设置表（表中标注</w:t>
      </w:r>
      <w:r>
        <w:rPr>
          <w:rFonts w:ascii="宋体" w:hAnsi="宋体"/>
          <w:b/>
          <w:bCs/>
          <w:szCs w:val="21"/>
        </w:rPr>
        <w:t>“</w:t>
      </w:r>
      <w:r>
        <w:rPr>
          <w:rFonts w:hint="eastAsia" w:ascii="宋体" w:hAnsi="宋体" w:cs="宋体"/>
          <w:b/>
          <w:bCs/>
          <w:szCs w:val="21"/>
        </w:rPr>
        <w:t>※</w:t>
      </w:r>
      <w:r>
        <w:rPr>
          <w:rFonts w:ascii="宋体" w:hAnsi="宋体"/>
          <w:b/>
          <w:bCs/>
          <w:szCs w:val="21"/>
        </w:rPr>
        <w:t>”</w:t>
      </w:r>
      <w:r>
        <w:rPr>
          <w:rFonts w:hint="eastAsia" w:ascii="宋体" w:hAnsi="宋体"/>
          <w:b/>
          <w:bCs/>
          <w:szCs w:val="21"/>
        </w:rPr>
        <w:t>的课程为与企事业单位共建课程）</w:t>
      </w:r>
    </w:p>
    <w:tbl>
      <w:tblPr>
        <w:tblStyle w:val="2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4"/>
        <w:gridCol w:w="1101"/>
        <w:gridCol w:w="1276"/>
        <w:gridCol w:w="3403"/>
        <w:gridCol w:w="309"/>
        <w:gridCol w:w="679"/>
        <w:gridCol w:w="679"/>
        <w:gridCol w:w="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49" w:type="pct"/>
            <w:vAlign w:val="center"/>
          </w:tcPr>
          <w:p>
            <w:pPr>
              <w:jc w:val="center"/>
              <w:rPr>
                <w:rFonts w:eastAsia="仿宋_GB2312"/>
                <w:szCs w:val="21"/>
              </w:rPr>
            </w:pPr>
          </w:p>
        </w:tc>
        <w:tc>
          <w:tcPr>
            <w:tcW w:w="646" w:type="pct"/>
            <w:vAlign w:val="center"/>
          </w:tcPr>
          <w:p>
            <w:pPr>
              <w:jc w:val="center"/>
              <w:rPr>
                <w:rFonts w:eastAsia="仿宋_GB2312"/>
                <w:b/>
                <w:szCs w:val="21"/>
              </w:rPr>
            </w:pPr>
            <w:r>
              <w:rPr>
                <w:rFonts w:hint="eastAsia" w:eastAsia="仿宋_GB2312"/>
                <w:b/>
                <w:szCs w:val="21"/>
              </w:rPr>
              <w:t>课程</w:t>
            </w:r>
          </w:p>
          <w:p>
            <w:pPr>
              <w:jc w:val="center"/>
              <w:rPr>
                <w:rFonts w:eastAsia="仿宋_GB2312"/>
                <w:szCs w:val="21"/>
              </w:rPr>
            </w:pPr>
            <w:r>
              <w:rPr>
                <w:rFonts w:hint="eastAsia" w:eastAsia="仿宋_GB2312"/>
                <w:b/>
                <w:szCs w:val="21"/>
              </w:rPr>
              <w:t>类型</w:t>
            </w:r>
          </w:p>
        </w:tc>
        <w:tc>
          <w:tcPr>
            <w:tcW w:w="748" w:type="pct"/>
            <w:vAlign w:val="center"/>
          </w:tcPr>
          <w:p>
            <w:pPr>
              <w:jc w:val="center"/>
              <w:rPr>
                <w:rFonts w:eastAsia="仿宋_GB2312"/>
                <w:b/>
                <w:szCs w:val="21"/>
              </w:rPr>
            </w:pPr>
            <w:r>
              <w:rPr>
                <w:rFonts w:hint="eastAsia" w:eastAsia="仿宋_GB2312"/>
                <w:b/>
                <w:szCs w:val="21"/>
              </w:rPr>
              <w:t>课程编号</w:t>
            </w:r>
          </w:p>
        </w:tc>
        <w:tc>
          <w:tcPr>
            <w:tcW w:w="1995" w:type="pct"/>
            <w:vAlign w:val="center"/>
          </w:tcPr>
          <w:p>
            <w:pPr>
              <w:jc w:val="center"/>
              <w:rPr>
                <w:rFonts w:eastAsia="仿宋_GB2312"/>
                <w:b/>
                <w:szCs w:val="21"/>
              </w:rPr>
            </w:pPr>
            <w:r>
              <w:rPr>
                <w:rFonts w:hint="eastAsia" w:eastAsia="仿宋_GB2312"/>
                <w:b/>
                <w:szCs w:val="21"/>
              </w:rPr>
              <w:t>课程名称</w:t>
            </w:r>
          </w:p>
        </w:tc>
        <w:tc>
          <w:tcPr>
            <w:tcW w:w="181" w:type="pct"/>
            <w:vAlign w:val="center"/>
          </w:tcPr>
          <w:p>
            <w:pPr>
              <w:ind w:left="-42" w:leftChars="-20"/>
              <w:jc w:val="center"/>
              <w:rPr>
                <w:rFonts w:eastAsia="仿宋_GB2312"/>
                <w:b/>
                <w:szCs w:val="21"/>
              </w:rPr>
            </w:pPr>
            <w:r>
              <w:rPr>
                <w:rFonts w:hint="eastAsia" w:eastAsia="仿宋_GB2312"/>
                <w:b/>
                <w:szCs w:val="21"/>
              </w:rPr>
              <w:t>学分</w:t>
            </w:r>
          </w:p>
        </w:tc>
        <w:tc>
          <w:tcPr>
            <w:tcW w:w="398" w:type="pct"/>
            <w:vAlign w:val="center"/>
          </w:tcPr>
          <w:p>
            <w:pPr>
              <w:jc w:val="center"/>
              <w:rPr>
                <w:rFonts w:eastAsia="仿宋_GB2312"/>
                <w:b/>
                <w:szCs w:val="21"/>
              </w:rPr>
            </w:pPr>
            <w:r>
              <w:rPr>
                <w:rFonts w:hint="eastAsia" w:eastAsia="仿宋_GB2312"/>
                <w:b/>
                <w:szCs w:val="21"/>
              </w:rPr>
              <w:t>开课学期</w:t>
            </w:r>
          </w:p>
        </w:tc>
        <w:tc>
          <w:tcPr>
            <w:tcW w:w="398" w:type="pct"/>
            <w:vAlign w:val="center"/>
          </w:tcPr>
          <w:p>
            <w:pPr>
              <w:jc w:val="center"/>
              <w:rPr>
                <w:rFonts w:eastAsia="仿宋_GB2312"/>
                <w:b/>
                <w:szCs w:val="21"/>
              </w:rPr>
            </w:pPr>
            <w:r>
              <w:rPr>
                <w:rFonts w:hint="eastAsia" w:eastAsia="仿宋_GB2312"/>
                <w:b/>
                <w:szCs w:val="21"/>
              </w:rPr>
              <w:t>考核方式</w:t>
            </w:r>
          </w:p>
        </w:tc>
        <w:tc>
          <w:tcPr>
            <w:tcW w:w="385" w:type="pct"/>
            <w:vAlign w:val="center"/>
          </w:tcPr>
          <w:p>
            <w:pPr>
              <w:jc w:val="center"/>
              <w:rPr>
                <w:rFonts w:eastAsia="仿宋_GB2312"/>
                <w:b/>
                <w:szCs w:val="21"/>
              </w:rPr>
            </w:pPr>
            <w:r>
              <w:rPr>
                <w:rFonts w:hint="eastAsia" w:eastAsia="仿宋_GB2312"/>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49" w:type="pct"/>
            <w:vMerge w:val="restart"/>
            <w:vAlign w:val="center"/>
          </w:tcPr>
          <w:p>
            <w:pPr>
              <w:jc w:val="center"/>
              <w:rPr>
                <w:rFonts w:eastAsia="仿宋_GB2312"/>
                <w:szCs w:val="21"/>
              </w:rPr>
            </w:pPr>
            <w:r>
              <w:rPr>
                <w:rFonts w:hint="eastAsia" w:eastAsia="仿宋_GB2312"/>
                <w:szCs w:val="21"/>
              </w:rPr>
              <w:t>必修模块</w:t>
            </w:r>
          </w:p>
        </w:tc>
        <w:tc>
          <w:tcPr>
            <w:tcW w:w="646" w:type="pct"/>
            <w:vMerge w:val="restart"/>
            <w:vAlign w:val="center"/>
          </w:tcPr>
          <w:p>
            <w:pPr>
              <w:jc w:val="center"/>
              <w:rPr>
                <w:rFonts w:eastAsia="仿宋_GB2312"/>
                <w:szCs w:val="21"/>
              </w:rPr>
            </w:pPr>
            <w:r>
              <w:rPr>
                <w:rFonts w:hint="eastAsia" w:eastAsia="仿宋_GB2312"/>
                <w:szCs w:val="21"/>
              </w:rPr>
              <w:t>公共</w:t>
            </w:r>
          </w:p>
          <w:p>
            <w:pPr>
              <w:jc w:val="center"/>
              <w:rPr>
                <w:rFonts w:eastAsia="仿宋_GB2312"/>
                <w:szCs w:val="21"/>
              </w:rPr>
            </w:pPr>
            <w:r>
              <w:rPr>
                <w:rFonts w:hint="eastAsia" w:eastAsia="仿宋_GB2312"/>
                <w:szCs w:val="21"/>
              </w:rPr>
              <w:t>基础</w:t>
            </w:r>
          </w:p>
        </w:tc>
        <w:tc>
          <w:tcPr>
            <w:tcW w:w="748" w:type="pct"/>
            <w:vAlign w:val="center"/>
          </w:tcPr>
          <w:p>
            <w:pPr>
              <w:jc w:val="center"/>
              <w:rPr>
                <w:rFonts w:eastAsia="仿宋_GB2312"/>
                <w:szCs w:val="21"/>
              </w:rPr>
            </w:pPr>
            <w:r>
              <w:rPr>
                <w:rFonts w:eastAsia="仿宋_GB2312"/>
                <w:szCs w:val="21"/>
              </w:rPr>
              <w:t>S123A003</w:t>
            </w:r>
          </w:p>
        </w:tc>
        <w:tc>
          <w:tcPr>
            <w:tcW w:w="1995" w:type="pct"/>
            <w:vAlign w:val="center"/>
          </w:tcPr>
          <w:p>
            <w:pPr>
              <w:rPr>
                <w:rFonts w:eastAsia="仿宋_GB2312"/>
                <w:szCs w:val="21"/>
              </w:rPr>
            </w:pPr>
            <w:r>
              <w:rPr>
                <w:rFonts w:hint="eastAsia" w:eastAsia="仿宋_GB2312"/>
                <w:szCs w:val="21"/>
              </w:rPr>
              <w:t>中国特色社会主义理论与实践研究</w:t>
            </w:r>
          </w:p>
        </w:tc>
        <w:tc>
          <w:tcPr>
            <w:tcW w:w="181" w:type="pct"/>
            <w:vAlign w:val="center"/>
          </w:tcPr>
          <w:p>
            <w:pPr>
              <w:jc w:val="center"/>
              <w:rPr>
                <w:rFonts w:eastAsia="仿宋_GB2312"/>
                <w:szCs w:val="21"/>
              </w:rPr>
            </w:pPr>
            <w:r>
              <w:rPr>
                <w:rFonts w:eastAsia="仿宋_GB2312"/>
                <w:szCs w:val="21"/>
              </w:rPr>
              <w:t>2</w:t>
            </w:r>
          </w:p>
        </w:tc>
        <w:tc>
          <w:tcPr>
            <w:tcW w:w="398" w:type="pct"/>
            <w:vAlign w:val="center"/>
          </w:tcPr>
          <w:p>
            <w:pPr>
              <w:jc w:val="center"/>
              <w:rPr>
                <w:rFonts w:eastAsia="仿宋_GB2312"/>
                <w:szCs w:val="21"/>
              </w:rPr>
            </w:pPr>
            <w:r>
              <w:rPr>
                <w:rFonts w:hint="eastAsia" w:eastAsia="仿宋_GB2312"/>
                <w:szCs w:val="21"/>
              </w:rPr>
              <w:t>秋</w:t>
            </w:r>
          </w:p>
        </w:tc>
        <w:tc>
          <w:tcPr>
            <w:tcW w:w="398" w:type="pct"/>
            <w:vAlign w:val="center"/>
          </w:tcPr>
          <w:p>
            <w:pPr>
              <w:jc w:val="center"/>
              <w:rPr>
                <w:rFonts w:eastAsia="仿宋_GB2312"/>
                <w:szCs w:val="21"/>
              </w:rPr>
            </w:pPr>
            <w:r>
              <w:rPr>
                <w:rFonts w:hint="eastAsia" w:eastAsia="仿宋_GB2312"/>
                <w:szCs w:val="21"/>
              </w:rPr>
              <w:t>考试</w:t>
            </w:r>
          </w:p>
        </w:tc>
        <w:tc>
          <w:tcPr>
            <w:tcW w:w="385" w:type="pct"/>
            <w:vMerge w:val="restart"/>
            <w:vAlign w:val="center"/>
          </w:tcPr>
          <w:p>
            <w:pPr>
              <w:jc w:val="center"/>
              <w:rPr>
                <w:rFonts w:eastAsia="仿宋_GB2312"/>
                <w:szCs w:val="21"/>
              </w:rPr>
            </w:pPr>
            <w:r>
              <w:rPr>
                <w:rFonts w:hint="eastAsia" w:eastAsia="仿宋_GB2312"/>
                <w:szCs w:val="21"/>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49" w:type="pct"/>
            <w:vMerge w:val="continue"/>
            <w:vAlign w:val="center"/>
          </w:tcPr>
          <w:p>
            <w:pPr>
              <w:jc w:val="center"/>
              <w:rPr>
                <w:rFonts w:eastAsia="仿宋_GB2312"/>
                <w:szCs w:val="21"/>
              </w:rPr>
            </w:pPr>
          </w:p>
        </w:tc>
        <w:tc>
          <w:tcPr>
            <w:tcW w:w="646" w:type="pct"/>
            <w:vMerge w:val="continue"/>
            <w:vAlign w:val="center"/>
          </w:tcPr>
          <w:p>
            <w:pPr>
              <w:jc w:val="center"/>
              <w:rPr>
                <w:rFonts w:eastAsia="仿宋_GB2312"/>
                <w:szCs w:val="21"/>
              </w:rPr>
            </w:pPr>
          </w:p>
        </w:tc>
        <w:tc>
          <w:tcPr>
            <w:tcW w:w="748" w:type="pct"/>
            <w:vAlign w:val="center"/>
          </w:tcPr>
          <w:p>
            <w:pPr>
              <w:jc w:val="center"/>
              <w:rPr>
                <w:rFonts w:eastAsia="仿宋_GB2312"/>
                <w:szCs w:val="21"/>
              </w:rPr>
            </w:pPr>
            <w:r>
              <w:rPr>
                <w:rFonts w:eastAsia="仿宋_GB2312"/>
                <w:szCs w:val="21"/>
              </w:rPr>
              <w:t>S123A004</w:t>
            </w:r>
          </w:p>
        </w:tc>
        <w:tc>
          <w:tcPr>
            <w:tcW w:w="1995" w:type="pct"/>
            <w:vAlign w:val="center"/>
          </w:tcPr>
          <w:p>
            <w:pPr>
              <w:rPr>
                <w:rFonts w:eastAsia="仿宋_GB2312"/>
                <w:szCs w:val="21"/>
              </w:rPr>
            </w:pPr>
            <w:r>
              <w:rPr>
                <w:rFonts w:hint="eastAsia" w:eastAsia="仿宋_GB2312"/>
                <w:szCs w:val="21"/>
              </w:rPr>
              <w:t>自然辩证法</w:t>
            </w:r>
            <w:r>
              <w:rPr>
                <w:rFonts w:hint="eastAsia" w:eastAsia="仿宋_GB2312"/>
              </w:rPr>
              <w:t>概论</w:t>
            </w:r>
          </w:p>
        </w:tc>
        <w:tc>
          <w:tcPr>
            <w:tcW w:w="181" w:type="pct"/>
            <w:vAlign w:val="center"/>
          </w:tcPr>
          <w:p>
            <w:pPr>
              <w:jc w:val="center"/>
              <w:rPr>
                <w:rFonts w:eastAsia="仿宋_GB2312"/>
                <w:szCs w:val="21"/>
              </w:rPr>
            </w:pPr>
            <w:r>
              <w:rPr>
                <w:rFonts w:eastAsia="仿宋_GB2312"/>
                <w:szCs w:val="21"/>
              </w:rPr>
              <w:t>1</w:t>
            </w:r>
          </w:p>
        </w:tc>
        <w:tc>
          <w:tcPr>
            <w:tcW w:w="398" w:type="pct"/>
            <w:vAlign w:val="center"/>
          </w:tcPr>
          <w:p>
            <w:pPr>
              <w:jc w:val="center"/>
              <w:rPr>
                <w:rFonts w:eastAsia="仿宋_GB2312"/>
                <w:szCs w:val="21"/>
              </w:rPr>
            </w:pPr>
            <w:r>
              <w:rPr>
                <w:rFonts w:hint="eastAsia" w:eastAsia="仿宋_GB2312"/>
                <w:szCs w:val="21"/>
              </w:rPr>
              <w:t>秋</w:t>
            </w:r>
          </w:p>
        </w:tc>
        <w:tc>
          <w:tcPr>
            <w:tcW w:w="398" w:type="pct"/>
            <w:vAlign w:val="center"/>
          </w:tcPr>
          <w:p>
            <w:pPr>
              <w:jc w:val="center"/>
              <w:rPr>
                <w:rFonts w:eastAsia="仿宋_GB2312"/>
                <w:szCs w:val="21"/>
              </w:rPr>
            </w:pPr>
            <w:r>
              <w:rPr>
                <w:rFonts w:hint="eastAsia" w:eastAsia="仿宋_GB2312"/>
                <w:szCs w:val="21"/>
              </w:rPr>
              <w:t>考试</w:t>
            </w:r>
          </w:p>
        </w:tc>
        <w:tc>
          <w:tcPr>
            <w:tcW w:w="385" w:type="pct"/>
            <w:vMerge w:val="continue"/>
            <w:vAlign w:val="center"/>
          </w:tcPr>
          <w:p>
            <w:pPr>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49" w:type="pct"/>
            <w:vMerge w:val="continue"/>
            <w:vAlign w:val="center"/>
          </w:tcPr>
          <w:p>
            <w:pPr>
              <w:jc w:val="center"/>
              <w:rPr>
                <w:rFonts w:eastAsia="仿宋_GB2312"/>
                <w:szCs w:val="21"/>
              </w:rPr>
            </w:pPr>
          </w:p>
        </w:tc>
        <w:tc>
          <w:tcPr>
            <w:tcW w:w="646" w:type="pct"/>
            <w:vMerge w:val="continue"/>
            <w:vAlign w:val="center"/>
          </w:tcPr>
          <w:p>
            <w:pPr>
              <w:jc w:val="center"/>
              <w:rPr>
                <w:rFonts w:eastAsia="仿宋_GB2312"/>
                <w:szCs w:val="21"/>
              </w:rPr>
            </w:pPr>
          </w:p>
        </w:tc>
        <w:tc>
          <w:tcPr>
            <w:tcW w:w="748" w:type="pct"/>
            <w:vAlign w:val="center"/>
          </w:tcPr>
          <w:p>
            <w:pPr>
              <w:jc w:val="center"/>
              <w:rPr>
                <w:rFonts w:eastAsia="仿宋_GB2312"/>
                <w:sz w:val="18"/>
                <w:szCs w:val="18"/>
              </w:rPr>
            </w:pPr>
            <w:r>
              <w:rPr>
                <w:rFonts w:eastAsia="仿宋_GB2312"/>
                <w:sz w:val="18"/>
                <w:szCs w:val="18"/>
              </w:rPr>
              <w:t>S114A018/19</w:t>
            </w:r>
          </w:p>
        </w:tc>
        <w:tc>
          <w:tcPr>
            <w:tcW w:w="1995" w:type="pct"/>
            <w:vAlign w:val="center"/>
          </w:tcPr>
          <w:p>
            <w:pPr>
              <w:rPr>
                <w:rFonts w:eastAsia="仿宋_GB2312"/>
                <w:szCs w:val="21"/>
              </w:rPr>
            </w:pPr>
            <w:r>
              <w:rPr>
                <w:rFonts w:hint="eastAsia" w:eastAsia="仿宋_GB2312"/>
                <w:szCs w:val="21"/>
              </w:rPr>
              <w:t>硕士外语（俄、日）</w:t>
            </w:r>
          </w:p>
        </w:tc>
        <w:tc>
          <w:tcPr>
            <w:tcW w:w="181" w:type="pct"/>
            <w:vAlign w:val="center"/>
          </w:tcPr>
          <w:p>
            <w:pPr>
              <w:jc w:val="center"/>
              <w:rPr>
                <w:rFonts w:eastAsia="仿宋_GB2312"/>
                <w:szCs w:val="21"/>
              </w:rPr>
            </w:pPr>
            <w:r>
              <w:rPr>
                <w:rFonts w:eastAsia="仿宋_GB2312"/>
                <w:szCs w:val="21"/>
              </w:rPr>
              <w:t>2</w:t>
            </w:r>
          </w:p>
        </w:tc>
        <w:tc>
          <w:tcPr>
            <w:tcW w:w="398" w:type="pct"/>
            <w:vAlign w:val="center"/>
          </w:tcPr>
          <w:p>
            <w:pPr>
              <w:jc w:val="center"/>
              <w:rPr>
                <w:rFonts w:eastAsia="仿宋_GB2312"/>
                <w:szCs w:val="21"/>
              </w:rPr>
            </w:pPr>
            <w:r>
              <w:rPr>
                <w:rFonts w:hint="eastAsia" w:eastAsia="仿宋_GB2312"/>
                <w:szCs w:val="21"/>
              </w:rPr>
              <w:t>秋</w:t>
            </w:r>
          </w:p>
        </w:tc>
        <w:tc>
          <w:tcPr>
            <w:tcW w:w="398" w:type="pct"/>
            <w:vAlign w:val="center"/>
          </w:tcPr>
          <w:p>
            <w:pPr>
              <w:jc w:val="center"/>
              <w:rPr>
                <w:rFonts w:eastAsia="仿宋_GB2312"/>
                <w:szCs w:val="21"/>
              </w:rPr>
            </w:pPr>
            <w:r>
              <w:rPr>
                <w:rFonts w:hint="eastAsia" w:eastAsia="仿宋_GB2312"/>
                <w:szCs w:val="21"/>
              </w:rPr>
              <w:t>考试</w:t>
            </w:r>
          </w:p>
        </w:tc>
        <w:tc>
          <w:tcPr>
            <w:tcW w:w="385" w:type="pct"/>
            <w:vMerge w:val="restart"/>
            <w:vAlign w:val="center"/>
          </w:tcPr>
          <w:p>
            <w:pPr>
              <w:spacing w:line="240" w:lineRule="exact"/>
              <w:jc w:val="center"/>
              <w:rPr>
                <w:rFonts w:eastAsia="仿宋_GB2312"/>
              </w:rPr>
            </w:pPr>
            <w:r>
              <w:rPr>
                <w:rFonts w:hint="eastAsia" w:eastAsia="仿宋_GB2312"/>
              </w:rPr>
              <w:t>限选</w:t>
            </w:r>
            <w:r>
              <w:rPr>
                <w:rFonts w:eastAsia="仿宋_GB2312"/>
              </w:rPr>
              <w:t>1</w:t>
            </w:r>
            <w:r>
              <w:rPr>
                <w:rFonts w:hint="eastAsia" w:eastAsia="仿宋_GB2312"/>
              </w:rPr>
              <w:t>门语种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49" w:type="pct"/>
            <w:vMerge w:val="continue"/>
            <w:vAlign w:val="center"/>
          </w:tcPr>
          <w:p>
            <w:pPr>
              <w:jc w:val="center"/>
              <w:rPr>
                <w:rFonts w:eastAsia="仿宋_GB2312"/>
                <w:szCs w:val="21"/>
              </w:rPr>
            </w:pPr>
          </w:p>
        </w:tc>
        <w:tc>
          <w:tcPr>
            <w:tcW w:w="646" w:type="pct"/>
            <w:vMerge w:val="continue"/>
            <w:vAlign w:val="center"/>
          </w:tcPr>
          <w:p>
            <w:pPr>
              <w:jc w:val="center"/>
              <w:rPr>
                <w:rFonts w:eastAsia="仿宋_GB2312"/>
                <w:szCs w:val="21"/>
              </w:rPr>
            </w:pPr>
          </w:p>
        </w:tc>
        <w:tc>
          <w:tcPr>
            <w:tcW w:w="748" w:type="pct"/>
            <w:vAlign w:val="center"/>
          </w:tcPr>
          <w:p>
            <w:pPr>
              <w:jc w:val="center"/>
              <w:rPr>
                <w:rFonts w:eastAsia="仿宋_GB2312"/>
                <w:szCs w:val="21"/>
              </w:rPr>
            </w:pPr>
            <w:r>
              <w:rPr>
                <w:rFonts w:eastAsia="仿宋_GB2312"/>
                <w:szCs w:val="21"/>
              </w:rPr>
              <w:t>S114A006</w:t>
            </w:r>
          </w:p>
        </w:tc>
        <w:tc>
          <w:tcPr>
            <w:tcW w:w="1995" w:type="pct"/>
            <w:vAlign w:val="center"/>
          </w:tcPr>
          <w:p>
            <w:pPr>
              <w:rPr>
                <w:rFonts w:eastAsia="仿宋_GB2312"/>
                <w:szCs w:val="21"/>
              </w:rPr>
            </w:pPr>
            <w:r>
              <w:rPr>
                <w:rFonts w:hint="eastAsia" w:eastAsia="仿宋_GB2312"/>
                <w:szCs w:val="21"/>
              </w:rPr>
              <w:t>硕士英语（必修）</w:t>
            </w:r>
          </w:p>
        </w:tc>
        <w:tc>
          <w:tcPr>
            <w:tcW w:w="181" w:type="pct"/>
            <w:vAlign w:val="center"/>
          </w:tcPr>
          <w:p>
            <w:pPr>
              <w:jc w:val="center"/>
              <w:rPr>
                <w:rFonts w:eastAsia="仿宋_GB2312"/>
                <w:szCs w:val="21"/>
              </w:rPr>
            </w:pPr>
            <w:r>
              <w:rPr>
                <w:rFonts w:eastAsia="仿宋_GB2312"/>
                <w:szCs w:val="21"/>
              </w:rPr>
              <w:t>2</w:t>
            </w:r>
          </w:p>
        </w:tc>
        <w:tc>
          <w:tcPr>
            <w:tcW w:w="398" w:type="pct"/>
            <w:vAlign w:val="center"/>
          </w:tcPr>
          <w:p>
            <w:pPr>
              <w:jc w:val="center"/>
              <w:rPr>
                <w:rFonts w:eastAsia="仿宋_GB2312"/>
                <w:szCs w:val="21"/>
              </w:rPr>
            </w:pPr>
            <w:r>
              <w:rPr>
                <w:rFonts w:hint="eastAsia" w:eastAsia="仿宋_GB2312"/>
                <w:szCs w:val="21"/>
              </w:rPr>
              <w:t>春秋</w:t>
            </w:r>
          </w:p>
        </w:tc>
        <w:tc>
          <w:tcPr>
            <w:tcW w:w="398" w:type="pct"/>
            <w:vAlign w:val="center"/>
          </w:tcPr>
          <w:p>
            <w:pPr>
              <w:jc w:val="center"/>
              <w:rPr>
                <w:rFonts w:eastAsia="仿宋_GB2312"/>
                <w:szCs w:val="21"/>
              </w:rPr>
            </w:pPr>
            <w:r>
              <w:rPr>
                <w:rFonts w:hint="eastAsia" w:eastAsia="仿宋_GB2312"/>
                <w:szCs w:val="21"/>
              </w:rPr>
              <w:t>考试</w:t>
            </w:r>
          </w:p>
        </w:tc>
        <w:tc>
          <w:tcPr>
            <w:tcW w:w="385" w:type="pct"/>
            <w:vMerge w:val="continue"/>
            <w:vAlign w:val="center"/>
          </w:tcPr>
          <w:p>
            <w:pPr>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49" w:type="pct"/>
            <w:vMerge w:val="continue"/>
            <w:vAlign w:val="center"/>
          </w:tcPr>
          <w:p>
            <w:pPr>
              <w:jc w:val="center"/>
              <w:rPr>
                <w:rFonts w:eastAsia="仿宋_GB2312"/>
                <w:szCs w:val="21"/>
              </w:rPr>
            </w:pPr>
          </w:p>
        </w:tc>
        <w:tc>
          <w:tcPr>
            <w:tcW w:w="646" w:type="pct"/>
            <w:vMerge w:val="restart"/>
            <w:vAlign w:val="center"/>
          </w:tcPr>
          <w:p>
            <w:pPr>
              <w:jc w:val="center"/>
              <w:rPr>
                <w:rFonts w:eastAsia="仿宋_GB2312"/>
                <w:szCs w:val="21"/>
              </w:rPr>
            </w:pPr>
            <w:r>
              <w:rPr>
                <w:rFonts w:hint="eastAsia" w:eastAsia="仿宋_GB2312"/>
                <w:szCs w:val="21"/>
              </w:rPr>
              <w:t>专业</w:t>
            </w:r>
          </w:p>
          <w:p>
            <w:pPr>
              <w:jc w:val="center"/>
              <w:rPr>
                <w:rFonts w:eastAsia="仿宋_GB2312"/>
                <w:szCs w:val="21"/>
              </w:rPr>
            </w:pPr>
            <w:r>
              <w:rPr>
                <w:rFonts w:hint="eastAsia" w:eastAsia="仿宋_GB2312"/>
                <w:szCs w:val="21"/>
              </w:rPr>
              <w:t>必选</w:t>
            </w:r>
          </w:p>
        </w:tc>
        <w:tc>
          <w:tcPr>
            <w:tcW w:w="748" w:type="pct"/>
            <w:vAlign w:val="center"/>
          </w:tcPr>
          <w:p>
            <w:pPr>
              <w:jc w:val="center"/>
              <w:rPr>
                <w:rFonts w:eastAsia="仿宋_GB2312"/>
                <w:szCs w:val="21"/>
              </w:rPr>
            </w:pPr>
            <w:r>
              <w:rPr>
                <w:rFonts w:eastAsia="仿宋_GB2312"/>
                <w:szCs w:val="21"/>
              </w:rPr>
              <w:t>S107B024</w:t>
            </w:r>
          </w:p>
        </w:tc>
        <w:tc>
          <w:tcPr>
            <w:tcW w:w="1995" w:type="pct"/>
            <w:vAlign w:val="center"/>
          </w:tcPr>
          <w:p>
            <w:pPr>
              <w:rPr>
                <w:rFonts w:eastAsia="仿宋_GB2312"/>
                <w:szCs w:val="21"/>
              </w:rPr>
            </w:pPr>
            <w:r>
              <w:rPr>
                <w:rFonts w:hint="eastAsia" w:eastAsia="仿宋_GB2312"/>
                <w:szCs w:val="21"/>
              </w:rPr>
              <w:t>图书情报基础</w:t>
            </w:r>
          </w:p>
        </w:tc>
        <w:tc>
          <w:tcPr>
            <w:tcW w:w="181" w:type="pct"/>
            <w:vAlign w:val="center"/>
          </w:tcPr>
          <w:p>
            <w:pPr>
              <w:jc w:val="center"/>
              <w:rPr>
                <w:rFonts w:eastAsia="仿宋_GB2312"/>
                <w:szCs w:val="21"/>
              </w:rPr>
            </w:pPr>
            <w:r>
              <w:rPr>
                <w:rFonts w:eastAsia="仿宋_GB2312"/>
                <w:szCs w:val="21"/>
              </w:rPr>
              <w:t>2</w:t>
            </w:r>
          </w:p>
        </w:tc>
        <w:tc>
          <w:tcPr>
            <w:tcW w:w="398" w:type="pct"/>
            <w:vAlign w:val="center"/>
          </w:tcPr>
          <w:p>
            <w:pPr>
              <w:jc w:val="center"/>
              <w:rPr>
                <w:rFonts w:eastAsia="仿宋_GB2312"/>
                <w:szCs w:val="21"/>
              </w:rPr>
            </w:pPr>
            <w:r>
              <w:rPr>
                <w:rFonts w:hint="eastAsia" w:eastAsia="仿宋_GB2312"/>
                <w:szCs w:val="21"/>
              </w:rPr>
              <w:t>秋</w:t>
            </w:r>
          </w:p>
        </w:tc>
        <w:tc>
          <w:tcPr>
            <w:tcW w:w="398" w:type="pct"/>
            <w:vAlign w:val="center"/>
          </w:tcPr>
          <w:p>
            <w:pPr>
              <w:jc w:val="center"/>
              <w:rPr>
                <w:rFonts w:eastAsia="仿宋_GB2312"/>
                <w:szCs w:val="21"/>
              </w:rPr>
            </w:pPr>
            <w:r>
              <w:rPr>
                <w:rFonts w:hint="eastAsia" w:eastAsia="仿宋_GB2312"/>
                <w:szCs w:val="21"/>
              </w:rPr>
              <w:t>考试</w:t>
            </w:r>
          </w:p>
        </w:tc>
        <w:tc>
          <w:tcPr>
            <w:tcW w:w="385" w:type="pct"/>
            <w:vMerge w:val="restart"/>
            <w:vAlign w:val="center"/>
          </w:tcPr>
          <w:p>
            <w:pPr>
              <w:jc w:val="center"/>
              <w:rPr>
                <w:rFonts w:eastAsia="仿宋_GB2312"/>
                <w:szCs w:val="21"/>
              </w:rPr>
            </w:pPr>
            <w:r>
              <w:rPr>
                <w:rFonts w:hint="eastAsia" w:eastAsia="仿宋_GB2312"/>
                <w:szCs w:val="21"/>
              </w:rPr>
              <w:t>至少选</w:t>
            </w:r>
          </w:p>
          <w:p>
            <w:pPr>
              <w:jc w:val="center"/>
              <w:rPr>
                <w:rFonts w:eastAsia="仿宋_GB2312"/>
                <w:szCs w:val="21"/>
              </w:rPr>
            </w:pPr>
            <w:r>
              <w:rPr>
                <w:rFonts w:eastAsia="仿宋_GB2312"/>
                <w:szCs w:val="21"/>
              </w:rPr>
              <w:t>20</w:t>
            </w:r>
            <w:r>
              <w:rPr>
                <w:rFonts w:hint="eastAsia" w:eastAsia="仿宋_GB2312"/>
                <w:szCs w:val="21"/>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49" w:type="pct"/>
            <w:vMerge w:val="continue"/>
            <w:vAlign w:val="center"/>
          </w:tcPr>
          <w:p>
            <w:pPr>
              <w:jc w:val="center"/>
              <w:rPr>
                <w:rFonts w:eastAsia="仿宋_GB2312"/>
                <w:szCs w:val="21"/>
              </w:rPr>
            </w:pPr>
          </w:p>
        </w:tc>
        <w:tc>
          <w:tcPr>
            <w:tcW w:w="646" w:type="pct"/>
            <w:vMerge w:val="continue"/>
            <w:vAlign w:val="center"/>
          </w:tcPr>
          <w:p>
            <w:pPr>
              <w:jc w:val="center"/>
              <w:rPr>
                <w:rFonts w:eastAsia="仿宋_GB2312"/>
                <w:szCs w:val="21"/>
              </w:rPr>
            </w:pPr>
          </w:p>
        </w:tc>
        <w:tc>
          <w:tcPr>
            <w:tcW w:w="748" w:type="pct"/>
            <w:vAlign w:val="center"/>
          </w:tcPr>
          <w:p>
            <w:pPr>
              <w:jc w:val="center"/>
              <w:rPr>
                <w:rFonts w:eastAsia="仿宋_GB2312"/>
                <w:szCs w:val="21"/>
              </w:rPr>
            </w:pPr>
            <w:r>
              <w:rPr>
                <w:rFonts w:eastAsia="仿宋_GB2312"/>
                <w:szCs w:val="21"/>
              </w:rPr>
              <w:t>S107B039</w:t>
            </w:r>
          </w:p>
        </w:tc>
        <w:tc>
          <w:tcPr>
            <w:tcW w:w="1995" w:type="pct"/>
            <w:vAlign w:val="center"/>
          </w:tcPr>
          <w:p>
            <w:pPr>
              <w:rPr>
                <w:rFonts w:eastAsia="仿宋_GB2312"/>
                <w:szCs w:val="21"/>
              </w:rPr>
            </w:pPr>
            <w:r>
              <w:rPr>
                <w:rFonts w:hint="eastAsia" w:eastAsia="仿宋_GB2312"/>
                <w:szCs w:val="21"/>
              </w:rPr>
              <w:t>信息资源建设</w:t>
            </w:r>
            <w:r>
              <w:rPr>
                <w:rFonts w:hint="eastAsia" w:ascii="宋体" w:hAnsi="宋体" w:cs="宋体"/>
                <w:b/>
                <w:bCs/>
                <w:szCs w:val="21"/>
              </w:rPr>
              <w:t>※</w:t>
            </w:r>
          </w:p>
        </w:tc>
        <w:tc>
          <w:tcPr>
            <w:tcW w:w="181" w:type="pct"/>
            <w:vAlign w:val="center"/>
          </w:tcPr>
          <w:p>
            <w:pPr>
              <w:jc w:val="center"/>
              <w:rPr>
                <w:rFonts w:eastAsia="仿宋_GB2312"/>
                <w:szCs w:val="21"/>
              </w:rPr>
            </w:pPr>
            <w:r>
              <w:rPr>
                <w:rFonts w:eastAsia="仿宋_GB2312"/>
                <w:szCs w:val="21"/>
              </w:rPr>
              <w:t>3</w:t>
            </w:r>
          </w:p>
        </w:tc>
        <w:tc>
          <w:tcPr>
            <w:tcW w:w="398" w:type="pct"/>
            <w:vAlign w:val="center"/>
          </w:tcPr>
          <w:p>
            <w:pPr>
              <w:jc w:val="center"/>
              <w:rPr>
                <w:rFonts w:eastAsia="仿宋_GB2312"/>
                <w:szCs w:val="21"/>
              </w:rPr>
            </w:pPr>
            <w:r>
              <w:rPr>
                <w:rFonts w:hint="eastAsia" w:eastAsia="仿宋_GB2312"/>
                <w:szCs w:val="21"/>
              </w:rPr>
              <w:t>秋</w:t>
            </w:r>
          </w:p>
        </w:tc>
        <w:tc>
          <w:tcPr>
            <w:tcW w:w="398" w:type="pct"/>
            <w:vAlign w:val="center"/>
          </w:tcPr>
          <w:p>
            <w:pPr>
              <w:jc w:val="center"/>
              <w:rPr>
                <w:rFonts w:eastAsia="仿宋_GB2312"/>
                <w:szCs w:val="21"/>
              </w:rPr>
            </w:pPr>
            <w:r>
              <w:rPr>
                <w:rFonts w:hint="eastAsia" w:eastAsia="仿宋_GB2312"/>
                <w:szCs w:val="21"/>
              </w:rPr>
              <w:t>考试</w:t>
            </w:r>
          </w:p>
        </w:tc>
        <w:tc>
          <w:tcPr>
            <w:tcW w:w="385" w:type="pct"/>
            <w:vMerge w:val="continue"/>
            <w:vAlign w:val="center"/>
          </w:tcPr>
          <w:p>
            <w:pPr>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49" w:type="pct"/>
            <w:vMerge w:val="continue"/>
            <w:vAlign w:val="center"/>
          </w:tcPr>
          <w:p>
            <w:pPr>
              <w:jc w:val="center"/>
              <w:rPr>
                <w:rFonts w:eastAsia="仿宋_GB2312"/>
                <w:szCs w:val="21"/>
              </w:rPr>
            </w:pPr>
          </w:p>
        </w:tc>
        <w:tc>
          <w:tcPr>
            <w:tcW w:w="646" w:type="pct"/>
            <w:vMerge w:val="continue"/>
            <w:vAlign w:val="center"/>
          </w:tcPr>
          <w:p>
            <w:pPr>
              <w:jc w:val="center"/>
              <w:rPr>
                <w:rFonts w:eastAsia="仿宋_GB2312"/>
                <w:szCs w:val="21"/>
              </w:rPr>
            </w:pPr>
          </w:p>
        </w:tc>
        <w:tc>
          <w:tcPr>
            <w:tcW w:w="748" w:type="pct"/>
            <w:vAlign w:val="center"/>
          </w:tcPr>
          <w:p>
            <w:pPr>
              <w:jc w:val="center"/>
              <w:rPr>
                <w:rFonts w:eastAsia="仿宋_GB2312"/>
                <w:szCs w:val="21"/>
              </w:rPr>
            </w:pPr>
            <w:r>
              <w:rPr>
                <w:rFonts w:eastAsia="仿宋_GB2312"/>
                <w:szCs w:val="21"/>
              </w:rPr>
              <w:t>S107B032</w:t>
            </w:r>
          </w:p>
        </w:tc>
        <w:tc>
          <w:tcPr>
            <w:tcW w:w="1995" w:type="pct"/>
            <w:vAlign w:val="center"/>
          </w:tcPr>
          <w:p>
            <w:pPr>
              <w:rPr>
                <w:rFonts w:eastAsia="仿宋_GB2312"/>
                <w:szCs w:val="21"/>
              </w:rPr>
            </w:pPr>
            <w:r>
              <w:rPr>
                <w:rFonts w:eastAsia="仿宋_GB2312"/>
                <w:szCs w:val="21"/>
              </w:rPr>
              <w:t>Information Retrieval Technology</w:t>
            </w:r>
          </w:p>
        </w:tc>
        <w:tc>
          <w:tcPr>
            <w:tcW w:w="181" w:type="pct"/>
            <w:vAlign w:val="center"/>
          </w:tcPr>
          <w:p>
            <w:pPr>
              <w:jc w:val="center"/>
              <w:rPr>
                <w:rFonts w:eastAsia="仿宋_GB2312"/>
                <w:szCs w:val="21"/>
              </w:rPr>
            </w:pPr>
            <w:r>
              <w:rPr>
                <w:rFonts w:eastAsia="仿宋_GB2312"/>
                <w:szCs w:val="21"/>
              </w:rPr>
              <w:t>2</w:t>
            </w:r>
          </w:p>
        </w:tc>
        <w:tc>
          <w:tcPr>
            <w:tcW w:w="398" w:type="pct"/>
            <w:vAlign w:val="center"/>
          </w:tcPr>
          <w:p>
            <w:pPr>
              <w:jc w:val="center"/>
              <w:rPr>
                <w:rFonts w:eastAsia="仿宋_GB2312"/>
                <w:szCs w:val="21"/>
              </w:rPr>
            </w:pPr>
            <w:r>
              <w:rPr>
                <w:rFonts w:hint="eastAsia" w:eastAsia="仿宋_GB2312"/>
                <w:szCs w:val="21"/>
              </w:rPr>
              <w:t>春</w:t>
            </w:r>
          </w:p>
        </w:tc>
        <w:tc>
          <w:tcPr>
            <w:tcW w:w="398" w:type="pct"/>
            <w:vAlign w:val="center"/>
          </w:tcPr>
          <w:p>
            <w:pPr>
              <w:jc w:val="center"/>
              <w:rPr>
                <w:rFonts w:eastAsia="仿宋_GB2312"/>
                <w:szCs w:val="21"/>
              </w:rPr>
            </w:pPr>
            <w:r>
              <w:rPr>
                <w:rFonts w:hint="eastAsia" w:eastAsia="仿宋_GB2312"/>
                <w:szCs w:val="21"/>
              </w:rPr>
              <w:t>考试</w:t>
            </w:r>
          </w:p>
        </w:tc>
        <w:tc>
          <w:tcPr>
            <w:tcW w:w="385" w:type="pct"/>
            <w:vMerge w:val="continue"/>
            <w:vAlign w:val="center"/>
          </w:tcPr>
          <w:p>
            <w:pPr>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49" w:type="pct"/>
            <w:vMerge w:val="continue"/>
            <w:vAlign w:val="center"/>
          </w:tcPr>
          <w:p>
            <w:pPr>
              <w:jc w:val="center"/>
              <w:rPr>
                <w:rFonts w:eastAsia="仿宋_GB2312"/>
                <w:szCs w:val="21"/>
              </w:rPr>
            </w:pPr>
          </w:p>
        </w:tc>
        <w:tc>
          <w:tcPr>
            <w:tcW w:w="646" w:type="pct"/>
            <w:vMerge w:val="continue"/>
            <w:vAlign w:val="center"/>
          </w:tcPr>
          <w:p>
            <w:pPr>
              <w:jc w:val="center"/>
              <w:rPr>
                <w:rFonts w:eastAsia="仿宋_GB2312"/>
                <w:szCs w:val="21"/>
              </w:rPr>
            </w:pPr>
          </w:p>
        </w:tc>
        <w:tc>
          <w:tcPr>
            <w:tcW w:w="748" w:type="pct"/>
            <w:vAlign w:val="center"/>
          </w:tcPr>
          <w:p>
            <w:pPr>
              <w:jc w:val="center"/>
              <w:rPr>
                <w:rFonts w:eastAsia="仿宋_GB2312"/>
                <w:szCs w:val="21"/>
              </w:rPr>
            </w:pPr>
            <w:r>
              <w:rPr>
                <w:rFonts w:eastAsia="仿宋_GB2312"/>
                <w:szCs w:val="21"/>
              </w:rPr>
              <w:t>S107B008</w:t>
            </w:r>
          </w:p>
        </w:tc>
        <w:tc>
          <w:tcPr>
            <w:tcW w:w="1995" w:type="pct"/>
            <w:vAlign w:val="center"/>
          </w:tcPr>
          <w:p>
            <w:pPr>
              <w:rPr>
                <w:rFonts w:eastAsia="仿宋_GB2312"/>
                <w:szCs w:val="21"/>
              </w:rPr>
            </w:pPr>
            <w:r>
              <w:rPr>
                <w:rFonts w:hint="eastAsia" w:eastAsia="仿宋_GB2312"/>
                <w:szCs w:val="21"/>
              </w:rPr>
              <w:t>情报分析与研究</w:t>
            </w:r>
            <w:r>
              <w:rPr>
                <w:rFonts w:hint="eastAsia" w:ascii="宋体" w:hAnsi="宋体" w:cs="宋体"/>
                <w:b/>
                <w:bCs/>
                <w:szCs w:val="21"/>
              </w:rPr>
              <w:t>※</w:t>
            </w:r>
          </w:p>
        </w:tc>
        <w:tc>
          <w:tcPr>
            <w:tcW w:w="181" w:type="pct"/>
            <w:vAlign w:val="center"/>
          </w:tcPr>
          <w:p>
            <w:pPr>
              <w:jc w:val="center"/>
              <w:rPr>
                <w:rFonts w:eastAsia="仿宋_GB2312"/>
                <w:szCs w:val="21"/>
              </w:rPr>
            </w:pPr>
            <w:r>
              <w:rPr>
                <w:rFonts w:eastAsia="仿宋_GB2312"/>
                <w:szCs w:val="21"/>
              </w:rPr>
              <w:t>3</w:t>
            </w:r>
          </w:p>
        </w:tc>
        <w:tc>
          <w:tcPr>
            <w:tcW w:w="398" w:type="pct"/>
            <w:vAlign w:val="center"/>
          </w:tcPr>
          <w:p>
            <w:pPr>
              <w:jc w:val="center"/>
              <w:rPr>
                <w:rFonts w:eastAsia="仿宋_GB2312"/>
                <w:szCs w:val="21"/>
              </w:rPr>
            </w:pPr>
            <w:r>
              <w:rPr>
                <w:rFonts w:hint="eastAsia" w:eastAsia="仿宋_GB2312"/>
                <w:szCs w:val="21"/>
              </w:rPr>
              <w:t>秋</w:t>
            </w:r>
          </w:p>
        </w:tc>
        <w:tc>
          <w:tcPr>
            <w:tcW w:w="398" w:type="pct"/>
            <w:vAlign w:val="center"/>
          </w:tcPr>
          <w:p>
            <w:pPr>
              <w:jc w:val="center"/>
              <w:rPr>
                <w:rFonts w:eastAsia="仿宋_GB2312"/>
                <w:szCs w:val="21"/>
              </w:rPr>
            </w:pPr>
            <w:r>
              <w:rPr>
                <w:rFonts w:hint="eastAsia" w:eastAsia="仿宋_GB2312"/>
                <w:szCs w:val="21"/>
              </w:rPr>
              <w:t>考试</w:t>
            </w:r>
          </w:p>
        </w:tc>
        <w:tc>
          <w:tcPr>
            <w:tcW w:w="385" w:type="pct"/>
            <w:vMerge w:val="continue"/>
            <w:vAlign w:val="center"/>
          </w:tcPr>
          <w:p>
            <w:pPr>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49" w:type="pct"/>
            <w:vMerge w:val="continue"/>
            <w:vAlign w:val="center"/>
          </w:tcPr>
          <w:p>
            <w:pPr>
              <w:jc w:val="center"/>
              <w:rPr>
                <w:rFonts w:eastAsia="仿宋_GB2312"/>
                <w:szCs w:val="21"/>
              </w:rPr>
            </w:pPr>
          </w:p>
        </w:tc>
        <w:tc>
          <w:tcPr>
            <w:tcW w:w="646" w:type="pct"/>
            <w:vMerge w:val="continue"/>
            <w:vAlign w:val="center"/>
          </w:tcPr>
          <w:p>
            <w:pPr>
              <w:jc w:val="center"/>
              <w:rPr>
                <w:rFonts w:eastAsia="仿宋_GB2312"/>
                <w:szCs w:val="21"/>
              </w:rPr>
            </w:pPr>
          </w:p>
        </w:tc>
        <w:tc>
          <w:tcPr>
            <w:tcW w:w="748" w:type="pct"/>
            <w:vAlign w:val="center"/>
          </w:tcPr>
          <w:p>
            <w:pPr>
              <w:jc w:val="center"/>
              <w:rPr>
                <w:rFonts w:eastAsia="仿宋_GB2312"/>
                <w:szCs w:val="21"/>
              </w:rPr>
            </w:pPr>
            <w:r>
              <w:rPr>
                <w:rFonts w:eastAsia="仿宋_GB2312"/>
                <w:szCs w:val="21"/>
              </w:rPr>
              <w:t>S107B028</w:t>
            </w:r>
          </w:p>
        </w:tc>
        <w:tc>
          <w:tcPr>
            <w:tcW w:w="1995" w:type="pct"/>
            <w:vAlign w:val="center"/>
          </w:tcPr>
          <w:p>
            <w:pPr>
              <w:rPr>
                <w:rFonts w:eastAsia="仿宋_GB2312"/>
                <w:szCs w:val="21"/>
              </w:rPr>
            </w:pPr>
            <w:r>
              <w:rPr>
                <w:rFonts w:hint="eastAsia" w:eastAsia="仿宋_GB2312"/>
                <w:szCs w:val="21"/>
              </w:rPr>
              <w:t>图书情报学研究方法</w:t>
            </w:r>
          </w:p>
        </w:tc>
        <w:tc>
          <w:tcPr>
            <w:tcW w:w="181" w:type="pct"/>
            <w:vAlign w:val="center"/>
          </w:tcPr>
          <w:p>
            <w:pPr>
              <w:jc w:val="center"/>
              <w:rPr>
                <w:rFonts w:eastAsia="仿宋_GB2312"/>
                <w:szCs w:val="21"/>
              </w:rPr>
            </w:pPr>
            <w:r>
              <w:rPr>
                <w:rFonts w:eastAsia="仿宋_GB2312"/>
                <w:szCs w:val="21"/>
              </w:rPr>
              <w:t>2</w:t>
            </w:r>
          </w:p>
        </w:tc>
        <w:tc>
          <w:tcPr>
            <w:tcW w:w="398" w:type="pct"/>
            <w:vAlign w:val="center"/>
          </w:tcPr>
          <w:p>
            <w:pPr>
              <w:jc w:val="center"/>
              <w:rPr>
                <w:rFonts w:eastAsia="仿宋_GB2312"/>
                <w:szCs w:val="21"/>
              </w:rPr>
            </w:pPr>
            <w:r>
              <w:rPr>
                <w:rFonts w:hint="eastAsia" w:eastAsia="仿宋_GB2312"/>
                <w:szCs w:val="21"/>
              </w:rPr>
              <w:t>春</w:t>
            </w:r>
          </w:p>
        </w:tc>
        <w:tc>
          <w:tcPr>
            <w:tcW w:w="398" w:type="pct"/>
            <w:vAlign w:val="center"/>
          </w:tcPr>
          <w:p>
            <w:pPr>
              <w:jc w:val="center"/>
              <w:rPr>
                <w:rFonts w:eastAsia="仿宋_GB2312"/>
                <w:szCs w:val="21"/>
              </w:rPr>
            </w:pPr>
            <w:r>
              <w:rPr>
                <w:rFonts w:hint="eastAsia" w:eastAsia="仿宋_GB2312"/>
                <w:szCs w:val="21"/>
              </w:rPr>
              <w:t>考试</w:t>
            </w:r>
          </w:p>
        </w:tc>
        <w:tc>
          <w:tcPr>
            <w:tcW w:w="385" w:type="pct"/>
            <w:vMerge w:val="continue"/>
            <w:vAlign w:val="center"/>
          </w:tcPr>
          <w:p>
            <w:pPr>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49" w:type="pct"/>
            <w:vMerge w:val="continue"/>
            <w:vAlign w:val="center"/>
          </w:tcPr>
          <w:p>
            <w:pPr>
              <w:jc w:val="center"/>
              <w:rPr>
                <w:rFonts w:eastAsia="仿宋_GB2312"/>
                <w:szCs w:val="21"/>
              </w:rPr>
            </w:pPr>
          </w:p>
        </w:tc>
        <w:tc>
          <w:tcPr>
            <w:tcW w:w="646" w:type="pct"/>
            <w:vMerge w:val="continue"/>
            <w:vAlign w:val="center"/>
          </w:tcPr>
          <w:p>
            <w:pPr>
              <w:jc w:val="center"/>
              <w:rPr>
                <w:rFonts w:eastAsia="仿宋_GB2312"/>
                <w:szCs w:val="21"/>
              </w:rPr>
            </w:pPr>
          </w:p>
        </w:tc>
        <w:tc>
          <w:tcPr>
            <w:tcW w:w="748" w:type="pct"/>
            <w:vAlign w:val="center"/>
          </w:tcPr>
          <w:p>
            <w:pPr>
              <w:jc w:val="center"/>
              <w:rPr>
                <w:rFonts w:eastAsia="仿宋_GB2312"/>
                <w:szCs w:val="21"/>
              </w:rPr>
            </w:pPr>
            <w:r>
              <w:rPr>
                <w:rFonts w:eastAsia="仿宋_GB2312"/>
                <w:szCs w:val="21"/>
              </w:rPr>
              <w:t>S107C012</w:t>
            </w:r>
          </w:p>
        </w:tc>
        <w:tc>
          <w:tcPr>
            <w:tcW w:w="1995" w:type="pct"/>
            <w:vAlign w:val="center"/>
          </w:tcPr>
          <w:p>
            <w:pPr>
              <w:rPr>
                <w:rFonts w:eastAsia="仿宋_GB2312"/>
                <w:szCs w:val="21"/>
              </w:rPr>
            </w:pPr>
            <w:r>
              <w:rPr>
                <w:rFonts w:hint="eastAsia" w:eastAsia="仿宋_GB2312"/>
                <w:szCs w:val="21"/>
              </w:rPr>
              <w:t>竞争情报</w:t>
            </w:r>
          </w:p>
        </w:tc>
        <w:tc>
          <w:tcPr>
            <w:tcW w:w="181" w:type="pct"/>
            <w:vAlign w:val="center"/>
          </w:tcPr>
          <w:p>
            <w:pPr>
              <w:jc w:val="center"/>
              <w:rPr>
                <w:rFonts w:eastAsia="仿宋_GB2312"/>
                <w:szCs w:val="21"/>
              </w:rPr>
            </w:pPr>
            <w:r>
              <w:rPr>
                <w:rFonts w:eastAsia="仿宋_GB2312"/>
                <w:szCs w:val="21"/>
              </w:rPr>
              <w:t>2</w:t>
            </w:r>
          </w:p>
        </w:tc>
        <w:tc>
          <w:tcPr>
            <w:tcW w:w="398" w:type="pct"/>
            <w:vAlign w:val="center"/>
          </w:tcPr>
          <w:p>
            <w:pPr>
              <w:jc w:val="center"/>
              <w:rPr>
                <w:rFonts w:eastAsia="仿宋_GB2312"/>
                <w:szCs w:val="21"/>
              </w:rPr>
            </w:pPr>
            <w:r>
              <w:rPr>
                <w:rFonts w:hint="eastAsia" w:eastAsia="仿宋_GB2312"/>
                <w:szCs w:val="21"/>
              </w:rPr>
              <w:t>春</w:t>
            </w:r>
          </w:p>
        </w:tc>
        <w:tc>
          <w:tcPr>
            <w:tcW w:w="398" w:type="pct"/>
            <w:vAlign w:val="center"/>
          </w:tcPr>
          <w:p>
            <w:pPr>
              <w:jc w:val="center"/>
              <w:rPr>
                <w:rFonts w:eastAsia="仿宋_GB2312"/>
                <w:szCs w:val="21"/>
              </w:rPr>
            </w:pPr>
            <w:r>
              <w:rPr>
                <w:rFonts w:hint="eastAsia" w:eastAsia="仿宋_GB2312"/>
                <w:szCs w:val="21"/>
              </w:rPr>
              <w:t>考查</w:t>
            </w:r>
          </w:p>
        </w:tc>
        <w:tc>
          <w:tcPr>
            <w:tcW w:w="385" w:type="pct"/>
            <w:vMerge w:val="continue"/>
            <w:vAlign w:val="center"/>
          </w:tcPr>
          <w:p>
            <w:pPr>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49" w:type="pct"/>
            <w:vMerge w:val="continue"/>
            <w:vAlign w:val="center"/>
          </w:tcPr>
          <w:p>
            <w:pPr>
              <w:jc w:val="center"/>
              <w:rPr>
                <w:rFonts w:eastAsia="仿宋_GB2312"/>
                <w:szCs w:val="21"/>
              </w:rPr>
            </w:pPr>
          </w:p>
        </w:tc>
        <w:tc>
          <w:tcPr>
            <w:tcW w:w="646" w:type="pct"/>
            <w:vMerge w:val="continue"/>
            <w:vAlign w:val="center"/>
          </w:tcPr>
          <w:p>
            <w:pPr>
              <w:jc w:val="center"/>
              <w:rPr>
                <w:rFonts w:eastAsia="仿宋_GB2312"/>
                <w:szCs w:val="21"/>
              </w:rPr>
            </w:pPr>
          </w:p>
        </w:tc>
        <w:tc>
          <w:tcPr>
            <w:tcW w:w="748" w:type="pct"/>
            <w:vAlign w:val="center"/>
          </w:tcPr>
          <w:p>
            <w:pPr>
              <w:jc w:val="center"/>
              <w:rPr>
                <w:rFonts w:eastAsia="仿宋_GB2312"/>
                <w:szCs w:val="21"/>
              </w:rPr>
            </w:pPr>
            <w:r>
              <w:rPr>
                <w:rFonts w:eastAsia="仿宋_GB2312"/>
                <w:szCs w:val="21"/>
              </w:rPr>
              <w:t>S107C121</w:t>
            </w:r>
          </w:p>
        </w:tc>
        <w:tc>
          <w:tcPr>
            <w:tcW w:w="1995" w:type="pct"/>
            <w:vAlign w:val="center"/>
          </w:tcPr>
          <w:p>
            <w:pPr>
              <w:rPr>
                <w:rFonts w:eastAsia="仿宋_GB2312"/>
                <w:szCs w:val="21"/>
              </w:rPr>
            </w:pPr>
            <w:r>
              <w:rPr>
                <w:rFonts w:hint="eastAsia" w:eastAsia="仿宋_GB2312"/>
                <w:szCs w:val="21"/>
              </w:rPr>
              <w:t>信息系统</w:t>
            </w:r>
          </w:p>
        </w:tc>
        <w:tc>
          <w:tcPr>
            <w:tcW w:w="181" w:type="pct"/>
            <w:vAlign w:val="center"/>
          </w:tcPr>
          <w:p>
            <w:pPr>
              <w:jc w:val="center"/>
              <w:rPr>
                <w:rFonts w:eastAsia="仿宋_GB2312"/>
                <w:szCs w:val="21"/>
              </w:rPr>
            </w:pPr>
            <w:r>
              <w:rPr>
                <w:rFonts w:eastAsia="仿宋_GB2312"/>
                <w:szCs w:val="21"/>
              </w:rPr>
              <w:t>3</w:t>
            </w:r>
          </w:p>
        </w:tc>
        <w:tc>
          <w:tcPr>
            <w:tcW w:w="398" w:type="pct"/>
            <w:vAlign w:val="center"/>
          </w:tcPr>
          <w:p>
            <w:pPr>
              <w:jc w:val="center"/>
              <w:rPr>
                <w:rFonts w:eastAsia="仿宋_GB2312"/>
                <w:szCs w:val="21"/>
              </w:rPr>
            </w:pPr>
            <w:r>
              <w:rPr>
                <w:rFonts w:hint="eastAsia" w:eastAsia="仿宋_GB2312"/>
                <w:szCs w:val="21"/>
              </w:rPr>
              <w:t>秋</w:t>
            </w:r>
          </w:p>
        </w:tc>
        <w:tc>
          <w:tcPr>
            <w:tcW w:w="398" w:type="pct"/>
            <w:vAlign w:val="center"/>
          </w:tcPr>
          <w:p>
            <w:pPr>
              <w:jc w:val="center"/>
              <w:rPr>
                <w:rFonts w:eastAsia="仿宋_GB2312"/>
                <w:szCs w:val="21"/>
              </w:rPr>
            </w:pPr>
            <w:r>
              <w:rPr>
                <w:rFonts w:hint="eastAsia" w:eastAsia="仿宋_GB2312"/>
                <w:szCs w:val="21"/>
              </w:rPr>
              <w:t>考查</w:t>
            </w:r>
          </w:p>
        </w:tc>
        <w:tc>
          <w:tcPr>
            <w:tcW w:w="385" w:type="pct"/>
            <w:vMerge w:val="continue"/>
            <w:vAlign w:val="center"/>
          </w:tcPr>
          <w:p>
            <w:pPr>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49" w:type="pct"/>
            <w:vMerge w:val="continue"/>
            <w:vAlign w:val="center"/>
          </w:tcPr>
          <w:p>
            <w:pPr>
              <w:jc w:val="center"/>
              <w:rPr>
                <w:rFonts w:eastAsia="仿宋_GB2312"/>
                <w:szCs w:val="21"/>
              </w:rPr>
            </w:pPr>
          </w:p>
        </w:tc>
        <w:tc>
          <w:tcPr>
            <w:tcW w:w="646" w:type="pct"/>
            <w:vMerge w:val="continue"/>
            <w:vAlign w:val="center"/>
          </w:tcPr>
          <w:p>
            <w:pPr>
              <w:jc w:val="center"/>
              <w:rPr>
                <w:rFonts w:eastAsia="仿宋_GB2312"/>
                <w:szCs w:val="21"/>
              </w:rPr>
            </w:pPr>
          </w:p>
        </w:tc>
        <w:tc>
          <w:tcPr>
            <w:tcW w:w="748" w:type="pct"/>
            <w:vAlign w:val="center"/>
          </w:tcPr>
          <w:p>
            <w:pPr>
              <w:widowControl/>
              <w:jc w:val="center"/>
              <w:textAlignment w:val="center"/>
              <w:rPr>
                <w:rFonts w:eastAsia="仿宋_GB2312"/>
                <w:sz w:val="20"/>
                <w:szCs w:val="20"/>
              </w:rPr>
            </w:pPr>
            <w:r>
              <w:rPr>
                <w:rFonts w:eastAsia="等线"/>
                <w:color w:val="000000"/>
                <w:kern w:val="0"/>
                <w:szCs w:val="21"/>
              </w:rPr>
              <w:t>S107B076</w:t>
            </w:r>
          </w:p>
        </w:tc>
        <w:tc>
          <w:tcPr>
            <w:tcW w:w="1995" w:type="pct"/>
            <w:vAlign w:val="center"/>
          </w:tcPr>
          <w:p>
            <w:pPr>
              <w:rPr>
                <w:rFonts w:eastAsia="仿宋_GB2312"/>
                <w:szCs w:val="21"/>
              </w:rPr>
            </w:pPr>
            <w:r>
              <w:rPr>
                <w:rFonts w:hint="eastAsia" w:eastAsia="仿宋_GB2312"/>
                <w:szCs w:val="21"/>
              </w:rPr>
              <w:t>数字图书馆关键技术</w:t>
            </w:r>
          </w:p>
        </w:tc>
        <w:tc>
          <w:tcPr>
            <w:tcW w:w="181" w:type="pct"/>
            <w:vAlign w:val="center"/>
          </w:tcPr>
          <w:p>
            <w:pPr>
              <w:jc w:val="center"/>
              <w:rPr>
                <w:rFonts w:eastAsia="仿宋_GB2312"/>
                <w:szCs w:val="21"/>
              </w:rPr>
            </w:pPr>
            <w:r>
              <w:rPr>
                <w:rFonts w:eastAsia="仿宋_GB2312"/>
                <w:szCs w:val="21"/>
              </w:rPr>
              <w:t>2</w:t>
            </w:r>
          </w:p>
        </w:tc>
        <w:tc>
          <w:tcPr>
            <w:tcW w:w="398" w:type="pct"/>
            <w:vAlign w:val="center"/>
          </w:tcPr>
          <w:p>
            <w:pPr>
              <w:jc w:val="center"/>
              <w:rPr>
                <w:rFonts w:eastAsia="仿宋_GB2312"/>
                <w:szCs w:val="21"/>
              </w:rPr>
            </w:pPr>
            <w:r>
              <w:rPr>
                <w:rFonts w:hint="eastAsia" w:eastAsia="仿宋_GB2312"/>
                <w:szCs w:val="21"/>
              </w:rPr>
              <w:t>春</w:t>
            </w:r>
          </w:p>
        </w:tc>
        <w:tc>
          <w:tcPr>
            <w:tcW w:w="398" w:type="pct"/>
            <w:vAlign w:val="center"/>
          </w:tcPr>
          <w:p>
            <w:pPr>
              <w:jc w:val="center"/>
              <w:rPr>
                <w:rFonts w:eastAsia="仿宋_GB2312"/>
                <w:szCs w:val="21"/>
              </w:rPr>
            </w:pPr>
            <w:r>
              <w:rPr>
                <w:rFonts w:hint="eastAsia" w:eastAsia="仿宋_GB2312"/>
                <w:szCs w:val="21"/>
              </w:rPr>
              <w:t>考查</w:t>
            </w:r>
          </w:p>
        </w:tc>
        <w:tc>
          <w:tcPr>
            <w:tcW w:w="385" w:type="pct"/>
            <w:vMerge w:val="continue"/>
            <w:vAlign w:val="center"/>
          </w:tcPr>
          <w:p>
            <w:pPr>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49" w:type="pct"/>
            <w:vMerge w:val="continue"/>
            <w:vAlign w:val="center"/>
          </w:tcPr>
          <w:p>
            <w:pPr>
              <w:jc w:val="center"/>
              <w:rPr>
                <w:rFonts w:eastAsia="仿宋_GB2312"/>
                <w:szCs w:val="21"/>
              </w:rPr>
            </w:pPr>
          </w:p>
        </w:tc>
        <w:tc>
          <w:tcPr>
            <w:tcW w:w="646" w:type="pct"/>
            <w:vMerge w:val="continue"/>
            <w:vAlign w:val="center"/>
          </w:tcPr>
          <w:p>
            <w:pPr>
              <w:jc w:val="center"/>
              <w:rPr>
                <w:rFonts w:eastAsia="仿宋_GB2312"/>
                <w:szCs w:val="21"/>
              </w:rPr>
            </w:pPr>
          </w:p>
        </w:tc>
        <w:tc>
          <w:tcPr>
            <w:tcW w:w="748" w:type="pct"/>
            <w:vAlign w:val="center"/>
          </w:tcPr>
          <w:p>
            <w:pPr>
              <w:widowControl/>
              <w:jc w:val="center"/>
              <w:textAlignment w:val="center"/>
              <w:rPr>
                <w:rFonts w:eastAsia="仿宋_GB2312"/>
                <w:sz w:val="20"/>
                <w:szCs w:val="20"/>
              </w:rPr>
            </w:pPr>
            <w:r>
              <w:rPr>
                <w:rFonts w:eastAsia="等线"/>
                <w:color w:val="000000"/>
                <w:kern w:val="0"/>
                <w:szCs w:val="21"/>
              </w:rPr>
              <w:t>S107B077</w:t>
            </w:r>
          </w:p>
        </w:tc>
        <w:tc>
          <w:tcPr>
            <w:tcW w:w="1995" w:type="pct"/>
            <w:vAlign w:val="center"/>
          </w:tcPr>
          <w:p>
            <w:pPr>
              <w:rPr>
                <w:rFonts w:eastAsia="仿宋_GB2312"/>
                <w:szCs w:val="21"/>
              </w:rPr>
            </w:pPr>
            <w:r>
              <w:rPr>
                <w:rFonts w:hint="eastAsia" w:eastAsia="仿宋_GB2312"/>
                <w:szCs w:val="21"/>
              </w:rPr>
              <w:t>用户信息行为研究</w:t>
            </w:r>
          </w:p>
        </w:tc>
        <w:tc>
          <w:tcPr>
            <w:tcW w:w="181" w:type="pct"/>
            <w:vAlign w:val="center"/>
          </w:tcPr>
          <w:p>
            <w:pPr>
              <w:jc w:val="center"/>
              <w:rPr>
                <w:rFonts w:eastAsia="仿宋_GB2312"/>
                <w:szCs w:val="21"/>
              </w:rPr>
            </w:pPr>
            <w:r>
              <w:rPr>
                <w:rFonts w:eastAsia="仿宋_GB2312"/>
                <w:szCs w:val="21"/>
              </w:rPr>
              <w:t>2</w:t>
            </w:r>
          </w:p>
        </w:tc>
        <w:tc>
          <w:tcPr>
            <w:tcW w:w="398" w:type="pct"/>
            <w:vAlign w:val="center"/>
          </w:tcPr>
          <w:p>
            <w:pPr>
              <w:jc w:val="center"/>
              <w:rPr>
                <w:rFonts w:eastAsia="仿宋_GB2312"/>
                <w:szCs w:val="21"/>
              </w:rPr>
            </w:pPr>
            <w:r>
              <w:rPr>
                <w:rFonts w:hint="eastAsia" w:eastAsia="仿宋_GB2312"/>
                <w:szCs w:val="21"/>
              </w:rPr>
              <w:t>秋</w:t>
            </w:r>
          </w:p>
        </w:tc>
        <w:tc>
          <w:tcPr>
            <w:tcW w:w="398" w:type="pct"/>
            <w:vAlign w:val="center"/>
          </w:tcPr>
          <w:p>
            <w:pPr>
              <w:jc w:val="center"/>
              <w:rPr>
                <w:rFonts w:eastAsia="仿宋_GB2312"/>
                <w:szCs w:val="21"/>
              </w:rPr>
            </w:pPr>
            <w:r>
              <w:rPr>
                <w:rFonts w:hint="eastAsia" w:eastAsia="仿宋_GB2312"/>
                <w:szCs w:val="21"/>
              </w:rPr>
              <w:t>考查</w:t>
            </w:r>
          </w:p>
        </w:tc>
        <w:tc>
          <w:tcPr>
            <w:tcW w:w="385" w:type="pct"/>
            <w:vMerge w:val="continue"/>
            <w:vAlign w:val="center"/>
          </w:tcPr>
          <w:p>
            <w:pPr>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49" w:type="pct"/>
            <w:vMerge w:val="continue"/>
            <w:vAlign w:val="center"/>
          </w:tcPr>
          <w:p>
            <w:pPr>
              <w:jc w:val="center"/>
              <w:rPr>
                <w:rFonts w:eastAsia="仿宋_GB2312"/>
                <w:szCs w:val="21"/>
              </w:rPr>
            </w:pPr>
          </w:p>
        </w:tc>
        <w:tc>
          <w:tcPr>
            <w:tcW w:w="646" w:type="pct"/>
            <w:vMerge w:val="continue"/>
            <w:vAlign w:val="center"/>
          </w:tcPr>
          <w:p>
            <w:pPr>
              <w:jc w:val="center"/>
              <w:rPr>
                <w:rFonts w:eastAsia="仿宋_GB2312"/>
                <w:szCs w:val="21"/>
              </w:rPr>
            </w:pPr>
          </w:p>
        </w:tc>
        <w:tc>
          <w:tcPr>
            <w:tcW w:w="748" w:type="pct"/>
            <w:vAlign w:val="center"/>
          </w:tcPr>
          <w:p>
            <w:pPr>
              <w:jc w:val="center"/>
            </w:pPr>
            <w:r>
              <w:t>S107C044</w:t>
            </w:r>
          </w:p>
        </w:tc>
        <w:tc>
          <w:tcPr>
            <w:tcW w:w="1995" w:type="pct"/>
            <w:vAlign w:val="center"/>
          </w:tcPr>
          <w:p>
            <w:pPr>
              <w:rPr>
                <w:rFonts w:eastAsia="仿宋_GB2312"/>
                <w:szCs w:val="21"/>
              </w:rPr>
            </w:pPr>
            <w:r>
              <w:rPr>
                <w:rFonts w:hint="eastAsia" w:eastAsia="仿宋_GB2312"/>
                <w:szCs w:val="21"/>
              </w:rPr>
              <w:t>信息系统开发技术与商务智能工具</w:t>
            </w:r>
          </w:p>
        </w:tc>
        <w:tc>
          <w:tcPr>
            <w:tcW w:w="181" w:type="pct"/>
            <w:vAlign w:val="center"/>
          </w:tcPr>
          <w:p>
            <w:pPr>
              <w:jc w:val="center"/>
              <w:rPr>
                <w:rFonts w:eastAsia="仿宋_GB2312"/>
                <w:szCs w:val="21"/>
              </w:rPr>
            </w:pPr>
            <w:r>
              <w:rPr>
                <w:rFonts w:eastAsia="仿宋_GB2312"/>
                <w:szCs w:val="21"/>
              </w:rPr>
              <w:t>3</w:t>
            </w:r>
          </w:p>
        </w:tc>
        <w:tc>
          <w:tcPr>
            <w:tcW w:w="398" w:type="pct"/>
            <w:vAlign w:val="center"/>
          </w:tcPr>
          <w:p>
            <w:pPr>
              <w:jc w:val="center"/>
              <w:rPr>
                <w:rFonts w:eastAsia="仿宋_GB2312"/>
                <w:szCs w:val="21"/>
              </w:rPr>
            </w:pPr>
            <w:r>
              <w:rPr>
                <w:rFonts w:hint="eastAsia" w:eastAsia="仿宋_GB2312"/>
                <w:szCs w:val="21"/>
              </w:rPr>
              <w:t>秋</w:t>
            </w:r>
          </w:p>
        </w:tc>
        <w:tc>
          <w:tcPr>
            <w:tcW w:w="398" w:type="pct"/>
            <w:vAlign w:val="center"/>
          </w:tcPr>
          <w:p>
            <w:pPr>
              <w:jc w:val="center"/>
              <w:rPr>
                <w:rFonts w:eastAsia="仿宋_GB2312"/>
                <w:szCs w:val="21"/>
              </w:rPr>
            </w:pPr>
            <w:r>
              <w:rPr>
                <w:rFonts w:hint="eastAsia" w:eastAsia="仿宋_GB2312"/>
                <w:szCs w:val="21"/>
              </w:rPr>
              <w:t>考试</w:t>
            </w:r>
          </w:p>
        </w:tc>
        <w:tc>
          <w:tcPr>
            <w:tcW w:w="385" w:type="pct"/>
            <w:vMerge w:val="continue"/>
            <w:vAlign w:val="center"/>
          </w:tcPr>
          <w:p>
            <w:pPr>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49" w:type="pct"/>
            <w:vMerge w:val="restart"/>
            <w:vAlign w:val="center"/>
          </w:tcPr>
          <w:p>
            <w:pPr>
              <w:jc w:val="center"/>
              <w:rPr>
                <w:rFonts w:eastAsia="仿宋_GB2312"/>
                <w:szCs w:val="21"/>
              </w:rPr>
            </w:pPr>
            <w:r>
              <w:rPr>
                <w:rFonts w:hint="eastAsia" w:eastAsia="仿宋_GB2312"/>
                <w:szCs w:val="21"/>
              </w:rPr>
              <w:t>选修模块</w:t>
            </w:r>
          </w:p>
        </w:tc>
        <w:tc>
          <w:tcPr>
            <w:tcW w:w="646" w:type="pct"/>
            <w:vAlign w:val="center"/>
          </w:tcPr>
          <w:p>
            <w:pPr>
              <w:snapToGrid w:val="0"/>
              <w:ind w:left="-105" w:leftChars="-50" w:right="-105" w:rightChars="-50"/>
              <w:jc w:val="center"/>
              <w:rPr>
                <w:rFonts w:eastAsia="仿宋_GB2312"/>
                <w:szCs w:val="21"/>
              </w:rPr>
            </w:pPr>
            <w:r>
              <w:rPr>
                <w:rFonts w:hint="eastAsia" w:eastAsia="仿宋_GB2312"/>
                <w:szCs w:val="21"/>
              </w:rPr>
              <w:t>英语</w:t>
            </w:r>
          </w:p>
          <w:p>
            <w:pPr>
              <w:snapToGrid w:val="0"/>
              <w:ind w:left="-105" w:leftChars="-50" w:right="-105" w:rightChars="-50"/>
              <w:jc w:val="center"/>
              <w:rPr>
                <w:rFonts w:eastAsia="仿宋_GB2312"/>
                <w:szCs w:val="21"/>
              </w:rPr>
            </w:pPr>
            <w:r>
              <w:rPr>
                <w:rFonts w:hint="eastAsia" w:eastAsia="仿宋_GB2312"/>
                <w:szCs w:val="21"/>
              </w:rPr>
              <w:t>选修</w:t>
            </w:r>
          </w:p>
        </w:tc>
        <w:tc>
          <w:tcPr>
            <w:tcW w:w="748" w:type="pct"/>
            <w:vAlign w:val="center"/>
          </w:tcPr>
          <w:p>
            <w:pPr>
              <w:jc w:val="center"/>
              <w:rPr>
                <w:rFonts w:eastAsia="仿宋_GB2312"/>
              </w:rPr>
            </w:pPr>
            <w:r>
              <w:rPr>
                <w:rFonts w:eastAsia="仿宋_GB2312"/>
                <w:szCs w:val="21"/>
              </w:rPr>
              <w:t>S114A016</w:t>
            </w:r>
          </w:p>
        </w:tc>
        <w:tc>
          <w:tcPr>
            <w:tcW w:w="1995" w:type="pct"/>
            <w:vAlign w:val="center"/>
          </w:tcPr>
          <w:p>
            <w:pPr>
              <w:rPr>
                <w:rFonts w:eastAsia="仿宋_GB2312"/>
              </w:rPr>
            </w:pPr>
            <w:r>
              <w:rPr>
                <w:rFonts w:hint="eastAsia" w:eastAsia="仿宋_GB2312"/>
                <w:szCs w:val="21"/>
              </w:rPr>
              <w:t>硕士英语（选修）</w:t>
            </w:r>
          </w:p>
        </w:tc>
        <w:tc>
          <w:tcPr>
            <w:tcW w:w="181" w:type="pct"/>
            <w:vAlign w:val="center"/>
          </w:tcPr>
          <w:p>
            <w:pPr>
              <w:jc w:val="center"/>
              <w:rPr>
                <w:rFonts w:eastAsia="仿宋_GB2312"/>
              </w:rPr>
            </w:pPr>
            <w:r>
              <w:rPr>
                <w:rFonts w:eastAsia="仿宋_GB2312"/>
                <w:szCs w:val="21"/>
              </w:rPr>
              <w:t>2</w:t>
            </w:r>
          </w:p>
        </w:tc>
        <w:tc>
          <w:tcPr>
            <w:tcW w:w="398" w:type="pct"/>
            <w:vAlign w:val="center"/>
          </w:tcPr>
          <w:p>
            <w:pPr>
              <w:jc w:val="center"/>
              <w:rPr>
                <w:rFonts w:eastAsia="仿宋_GB2312"/>
              </w:rPr>
            </w:pPr>
            <w:r>
              <w:rPr>
                <w:rFonts w:hint="eastAsia" w:eastAsia="仿宋_GB2312"/>
                <w:szCs w:val="21"/>
              </w:rPr>
              <w:t>春</w:t>
            </w:r>
          </w:p>
        </w:tc>
        <w:tc>
          <w:tcPr>
            <w:tcW w:w="398" w:type="pct"/>
            <w:vAlign w:val="center"/>
          </w:tcPr>
          <w:p>
            <w:pPr>
              <w:jc w:val="center"/>
              <w:rPr>
                <w:rFonts w:eastAsia="仿宋_GB2312"/>
                <w:szCs w:val="21"/>
              </w:rPr>
            </w:pPr>
            <w:r>
              <w:rPr>
                <w:rFonts w:hint="eastAsia" w:eastAsia="仿宋_GB2312"/>
                <w:szCs w:val="21"/>
              </w:rPr>
              <w:t>考试</w:t>
            </w:r>
          </w:p>
        </w:tc>
        <w:tc>
          <w:tcPr>
            <w:tcW w:w="385" w:type="pct"/>
            <w:vAlign w:val="center"/>
          </w:tcPr>
          <w:p>
            <w:pPr>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49" w:type="pct"/>
            <w:vMerge w:val="continue"/>
            <w:vAlign w:val="center"/>
          </w:tcPr>
          <w:p>
            <w:pPr>
              <w:jc w:val="center"/>
              <w:rPr>
                <w:rFonts w:eastAsia="仿宋_GB2312"/>
                <w:szCs w:val="21"/>
              </w:rPr>
            </w:pPr>
          </w:p>
        </w:tc>
        <w:tc>
          <w:tcPr>
            <w:tcW w:w="646" w:type="pct"/>
            <w:vMerge w:val="restart"/>
            <w:vAlign w:val="center"/>
          </w:tcPr>
          <w:p>
            <w:pPr>
              <w:jc w:val="center"/>
              <w:rPr>
                <w:rFonts w:eastAsia="仿宋_GB2312"/>
                <w:szCs w:val="21"/>
              </w:rPr>
            </w:pPr>
            <w:r>
              <w:rPr>
                <w:rFonts w:hint="eastAsia" w:eastAsia="仿宋_GB2312"/>
                <w:szCs w:val="21"/>
              </w:rPr>
              <w:t>专业</w:t>
            </w:r>
          </w:p>
          <w:p>
            <w:pPr>
              <w:jc w:val="center"/>
              <w:rPr>
                <w:rFonts w:eastAsia="仿宋_GB2312"/>
                <w:szCs w:val="21"/>
              </w:rPr>
            </w:pPr>
            <w:r>
              <w:rPr>
                <w:rFonts w:hint="eastAsia" w:eastAsia="仿宋_GB2312"/>
                <w:szCs w:val="21"/>
              </w:rPr>
              <w:t>选修</w:t>
            </w:r>
          </w:p>
        </w:tc>
        <w:tc>
          <w:tcPr>
            <w:tcW w:w="748" w:type="pct"/>
            <w:vAlign w:val="center"/>
          </w:tcPr>
          <w:p>
            <w:pPr>
              <w:jc w:val="center"/>
              <w:rPr>
                <w:rFonts w:eastAsia="仿宋_GB2312"/>
                <w:szCs w:val="21"/>
              </w:rPr>
            </w:pPr>
            <w:r>
              <w:rPr>
                <w:rFonts w:eastAsia="仿宋_GB2312"/>
                <w:szCs w:val="21"/>
              </w:rPr>
              <w:t>S107C020</w:t>
            </w:r>
          </w:p>
        </w:tc>
        <w:tc>
          <w:tcPr>
            <w:tcW w:w="1995" w:type="pct"/>
            <w:vAlign w:val="center"/>
          </w:tcPr>
          <w:p>
            <w:pPr>
              <w:rPr>
                <w:rFonts w:eastAsia="仿宋_GB2312"/>
                <w:szCs w:val="21"/>
              </w:rPr>
            </w:pPr>
            <w:r>
              <w:rPr>
                <w:rFonts w:hint="eastAsia" w:eastAsia="仿宋_GB2312"/>
                <w:szCs w:val="21"/>
              </w:rPr>
              <w:t>数据、模型与决策</w:t>
            </w:r>
          </w:p>
        </w:tc>
        <w:tc>
          <w:tcPr>
            <w:tcW w:w="181" w:type="pct"/>
            <w:vAlign w:val="center"/>
          </w:tcPr>
          <w:p>
            <w:pPr>
              <w:jc w:val="center"/>
              <w:rPr>
                <w:rFonts w:eastAsia="仿宋_GB2312"/>
                <w:szCs w:val="21"/>
              </w:rPr>
            </w:pPr>
            <w:r>
              <w:rPr>
                <w:rFonts w:eastAsia="仿宋_GB2312"/>
                <w:szCs w:val="21"/>
              </w:rPr>
              <w:t>2</w:t>
            </w:r>
          </w:p>
        </w:tc>
        <w:tc>
          <w:tcPr>
            <w:tcW w:w="398" w:type="pct"/>
            <w:vAlign w:val="center"/>
          </w:tcPr>
          <w:p>
            <w:pPr>
              <w:jc w:val="center"/>
              <w:rPr>
                <w:rFonts w:eastAsia="仿宋_GB2312"/>
                <w:szCs w:val="21"/>
              </w:rPr>
            </w:pPr>
            <w:r>
              <w:rPr>
                <w:rFonts w:hint="eastAsia" w:eastAsia="仿宋_GB2312"/>
                <w:szCs w:val="21"/>
              </w:rPr>
              <w:t>春</w:t>
            </w:r>
          </w:p>
        </w:tc>
        <w:tc>
          <w:tcPr>
            <w:tcW w:w="398" w:type="pct"/>
            <w:vAlign w:val="center"/>
          </w:tcPr>
          <w:p>
            <w:pPr>
              <w:jc w:val="center"/>
              <w:rPr>
                <w:rFonts w:eastAsia="仿宋_GB2312"/>
                <w:szCs w:val="21"/>
              </w:rPr>
            </w:pPr>
            <w:r>
              <w:rPr>
                <w:rFonts w:hint="eastAsia" w:eastAsia="仿宋_GB2312"/>
                <w:szCs w:val="21"/>
              </w:rPr>
              <w:t>考查</w:t>
            </w:r>
          </w:p>
        </w:tc>
        <w:tc>
          <w:tcPr>
            <w:tcW w:w="385" w:type="pct"/>
            <w:vMerge w:val="restart"/>
            <w:vAlign w:val="center"/>
          </w:tcPr>
          <w:p>
            <w:pPr>
              <w:jc w:val="center"/>
              <w:rPr>
                <w:rFonts w:eastAsia="仿宋_GB2312"/>
                <w:szCs w:val="21"/>
              </w:rPr>
            </w:pPr>
            <w:r>
              <w:rPr>
                <w:rFonts w:hint="eastAsia" w:eastAsia="仿宋_GB2312"/>
                <w:szCs w:val="21"/>
              </w:rPr>
              <w:t>至少选</w:t>
            </w:r>
          </w:p>
          <w:p>
            <w:pPr>
              <w:jc w:val="center"/>
              <w:rPr>
                <w:rFonts w:eastAsia="仿宋_GB2312"/>
                <w:szCs w:val="21"/>
              </w:rPr>
            </w:pPr>
            <w:r>
              <w:rPr>
                <w:rFonts w:eastAsia="仿宋_GB2312"/>
                <w:szCs w:val="21"/>
              </w:rPr>
              <w:t>4</w:t>
            </w:r>
            <w:r>
              <w:rPr>
                <w:rFonts w:hint="eastAsia" w:eastAsia="仿宋_GB2312"/>
                <w:szCs w:val="21"/>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49" w:type="pct"/>
            <w:vMerge w:val="continue"/>
            <w:vAlign w:val="center"/>
          </w:tcPr>
          <w:p>
            <w:pPr>
              <w:jc w:val="center"/>
              <w:rPr>
                <w:rFonts w:eastAsia="仿宋_GB2312"/>
                <w:szCs w:val="21"/>
              </w:rPr>
            </w:pPr>
          </w:p>
        </w:tc>
        <w:tc>
          <w:tcPr>
            <w:tcW w:w="646" w:type="pct"/>
            <w:vMerge w:val="continue"/>
            <w:vAlign w:val="center"/>
          </w:tcPr>
          <w:p>
            <w:pPr>
              <w:jc w:val="center"/>
              <w:rPr>
                <w:rFonts w:eastAsia="仿宋_GB2312"/>
                <w:szCs w:val="21"/>
              </w:rPr>
            </w:pPr>
          </w:p>
        </w:tc>
        <w:tc>
          <w:tcPr>
            <w:tcW w:w="748" w:type="pct"/>
            <w:vAlign w:val="center"/>
          </w:tcPr>
          <w:p>
            <w:pPr>
              <w:jc w:val="center"/>
              <w:rPr>
                <w:rFonts w:eastAsia="仿宋_GB2312"/>
                <w:szCs w:val="21"/>
              </w:rPr>
            </w:pPr>
            <w:r>
              <w:rPr>
                <w:rFonts w:eastAsia="仿宋_GB2312"/>
                <w:szCs w:val="21"/>
              </w:rPr>
              <w:t>S107C148</w:t>
            </w:r>
          </w:p>
        </w:tc>
        <w:tc>
          <w:tcPr>
            <w:tcW w:w="1995" w:type="pct"/>
            <w:vAlign w:val="center"/>
          </w:tcPr>
          <w:p>
            <w:pPr>
              <w:spacing w:line="240" w:lineRule="exact"/>
              <w:rPr>
                <w:rFonts w:eastAsia="仿宋_GB2312"/>
                <w:szCs w:val="21"/>
              </w:rPr>
            </w:pPr>
            <w:r>
              <w:rPr>
                <w:szCs w:val="21"/>
              </w:rPr>
              <w:t>Information Systems Governance and Risk Management</w:t>
            </w:r>
          </w:p>
        </w:tc>
        <w:tc>
          <w:tcPr>
            <w:tcW w:w="181" w:type="pct"/>
            <w:vAlign w:val="center"/>
          </w:tcPr>
          <w:p>
            <w:pPr>
              <w:jc w:val="center"/>
              <w:rPr>
                <w:rFonts w:eastAsia="仿宋_GB2312"/>
                <w:szCs w:val="21"/>
              </w:rPr>
            </w:pPr>
            <w:r>
              <w:rPr>
                <w:rFonts w:eastAsia="仿宋_GB2312"/>
                <w:szCs w:val="21"/>
              </w:rPr>
              <w:t>2</w:t>
            </w:r>
          </w:p>
        </w:tc>
        <w:tc>
          <w:tcPr>
            <w:tcW w:w="398" w:type="pct"/>
            <w:vAlign w:val="center"/>
          </w:tcPr>
          <w:p>
            <w:pPr>
              <w:jc w:val="center"/>
              <w:rPr>
                <w:rFonts w:eastAsia="仿宋_GB2312"/>
                <w:szCs w:val="21"/>
              </w:rPr>
            </w:pPr>
            <w:r>
              <w:rPr>
                <w:rFonts w:hint="eastAsia" w:eastAsia="仿宋_GB2312"/>
                <w:szCs w:val="21"/>
              </w:rPr>
              <w:t>春</w:t>
            </w:r>
          </w:p>
        </w:tc>
        <w:tc>
          <w:tcPr>
            <w:tcW w:w="398" w:type="pct"/>
            <w:vAlign w:val="center"/>
          </w:tcPr>
          <w:p>
            <w:pPr>
              <w:jc w:val="center"/>
              <w:rPr>
                <w:rFonts w:eastAsia="仿宋_GB2312"/>
                <w:szCs w:val="21"/>
              </w:rPr>
            </w:pPr>
            <w:r>
              <w:rPr>
                <w:rFonts w:hint="eastAsia" w:eastAsia="仿宋_GB2312"/>
                <w:szCs w:val="21"/>
              </w:rPr>
              <w:t>考查</w:t>
            </w:r>
          </w:p>
        </w:tc>
        <w:tc>
          <w:tcPr>
            <w:tcW w:w="385" w:type="pct"/>
            <w:vMerge w:val="continue"/>
            <w:vAlign w:val="center"/>
          </w:tcPr>
          <w:p>
            <w:pPr>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49" w:type="pct"/>
            <w:vMerge w:val="continue"/>
            <w:vAlign w:val="center"/>
          </w:tcPr>
          <w:p>
            <w:pPr>
              <w:jc w:val="center"/>
              <w:rPr>
                <w:rFonts w:eastAsia="仿宋_GB2312"/>
                <w:szCs w:val="21"/>
              </w:rPr>
            </w:pPr>
          </w:p>
        </w:tc>
        <w:tc>
          <w:tcPr>
            <w:tcW w:w="646" w:type="pct"/>
            <w:vMerge w:val="continue"/>
            <w:vAlign w:val="center"/>
          </w:tcPr>
          <w:p>
            <w:pPr>
              <w:jc w:val="center"/>
              <w:rPr>
                <w:rFonts w:eastAsia="仿宋_GB2312"/>
                <w:szCs w:val="21"/>
              </w:rPr>
            </w:pPr>
          </w:p>
        </w:tc>
        <w:tc>
          <w:tcPr>
            <w:tcW w:w="748" w:type="pct"/>
            <w:vAlign w:val="center"/>
          </w:tcPr>
          <w:p>
            <w:pPr>
              <w:jc w:val="center"/>
              <w:rPr>
                <w:rFonts w:eastAsia="仿宋_GB2312"/>
                <w:szCs w:val="21"/>
              </w:rPr>
            </w:pPr>
            <w:r>
              <w:rPr>
                <w:rFonts w:eastAsia="仿宋_GB2312"/>
                <w:szCs w:val="21"/>
              </w:rPr>
              <w:t>S107C040</w:t>
            </w:r>
          </w:p>
        </w:tc>
        <w:tc>
          <w:tcPr>
            <w:tcW w:w="1995" w:type="pct"/>
            <w:vAlign w:val="center"/>
          </w:tcPr>
          <w:p>
            <w:pPr>
              <w:rPr>
                <w:rFonts w:eastAsia="仿宋_GB2312"/>
                <w:szCs w:val="21"/>
              </w:rPr>
            </w:pPr>
            <w:r>
              <w:rPr>
                <w:rFonts w:hint="eastAsia" w:eastAsia="仿宋_GB2312"/>
                <w:szCs w:val="21"/>
              </w:rPr>
              <w:t>文本信息处理</w:t>
            </w:r>
          </w:p>
        </w:tc>
        <w:tc>
          <w:tcPr>
            <w:tcW w:w="181" w:type="pct"/>
            <w:vAlign w:val="center"/>
          </w:tcPr>
          <w:p>
            <w:pPr>
              <w:jc w:val="center"/>
              <w:rPr>
                <w:rFonts w:eastAsia="仿宋_GB2312"/>
                <w:szCs w:val="21"/>
              </w:rPr>
            </w:pPr>
            <w:r>
              <w:rPr>
                <w:rFonts w:eastAsia="仿宋_GB2312"/>
                <w:szCs w:val="21"/>
              </w:rPr>
              <w:t>2</w:t>
            </w:r>
          </w:p>
        </w:tc>
        <w:tc>
          <w:tcPr>
            <w:tcW w:w="398" w:type="pct"/>
            <w:vAlign w:val="center"/>
          </w:tcPr>
          <w:p>
            <w:pPr>
              <w:jc w:val="center"/>
              <w:rPr>
                <w:rFonts w:eastAsia="仿宋_GB2312"/>
                <w:szCs w:val="21"/>
              </w:rPr>
            </w:pPr>
            <w:r>
              <w:rPr>
                <w:rFonts w:hint="eastAsia" w:eastAsia="仿宋_GB2312"/>
                <w:szCs w:val="21"/>
              </w:rPr>
              <w:t>秋</w:t>
            </w:r>
          </w:p>
        </w:tc>
        <w:tc>
          <w:tcPr>
            <w:tcW w:w="398" w:type="pct"/>
            <w:vAlign w:val="center"/>
          </w:tcPr>
          <w:p>
            <w:pPr>
              <w:jc w:val="center"/>
              <w:rPr>
                <w:rFonts w:eastAsia="仿宋_GB2312"/>
                <w:szCs w:val="21"/>
              </w:rPr>
            </w:pPr>
            <w:r>
              <w:rPr>
                <w:rFonts w:hint="eastAsia" w:eastAsia="仿宋_GB2312"/>
                <w:szCs w:val="21"/>
              </w:rPr>
              <w:t>考查</w:t>
            </w:r>
          </w:p>
        </w:tc>
        <w:tc>
          <w:tcPr>
            <w:tcW w:w="385" w:type="pct"/>
            <w:vMerge w:val="continue"/>
            <w:vAlign w:val="center"/>
          </w:tcPr>
          <w:p>
            <w:pPr>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49" w:type="pct"/>
            <w:vMerge w:val="continue"/>
            <w:vAlign w:val="center"/>
          </w:tcPr>
          <w:p>
            <w:pPr>
              <w:jc w:val="center"/>
              <w:rPr>
                <w:rFonts w:eastAsia="仿宋_GB2312"/>
                <w:szCs w:val="21"/>
              </w:rPr>
            </w:pPr>
          </w:p>
        </w:tc>
        <w:tc>
          <w:tcPr>
            <w:tcW w:w="646" w:type="pct"/>
            <w:vMerge w:val="continue"/>
            <w:vAlign w:val="center"/>
          </w:tcPr>
          <w:p>
            <w:pPr>
              <w:jc w:val="center"/>
              <w:rPr>
                <w:rFonts w:eastAsia="仿宋_GB2312"/>
                <w:szCs w:val="21"/>
              </w:rPr>
            </w:pPr>
          </w:p>
        </w:tc>
        <w:tc>
          <w:tcPr>
            <w:tcW w:w="748" w:type="pct"/>
            <w:vAlign w:val="center"/>
          </w:tcPr>
          <w:p>
            <w:pPr>
              <w:jc w:val="center"/>
              <w:rPr>
                <w:rFonts w:eastAsia="仿宋_GB2312"/>
                <w:szCs w:val="21"/>
              </w:rPr>
            </w:pPr>
            <w:r>
              <w:rPr>
                <w:rFonts w:eastAsia="仿宋_GB2312"/>
                <w:szCs w:val="21"/>
              </w:rPr>
              <w:t>S107C162</w:t>
            </w:r>
          </w:p>
        </w:tc>
        <w:tc>
          <w:tcPr>
            <w:tcW w:w="1995" w:type="pct"/>
            <w:vAlign w:val="center"/>
          </w:tcPr>
          <w:p>
            <w:pPr>
              <w:rPr>
                <w:rFonts w:eastAsia="仿宋_GB2312"/>
                <w:szCs w:val="21"/>
              </w:rPr>
            </w:pPr>
            <w:r>
              <w:rPr>
                <w:rFonts w:hint="eastAsia" w:eastAsia="仿宋_GB2312"/>
                <w:szCs w:val="21"/>
              </w:rPr>
              <w:t>电子商务管理决策</w:t>
            </w:r>
          </w:p>
        </w:tc>
        <w:tc>
          <w:tcPr>
            <w:tcW w:w="181" w:type="pct"/>
            <w:vAlign w:val="center"/>
          </w:tcPr>
          <w:p>
            <w:pPr>
              <w:jc w:val="center"/>
              <w:rPr>
                <w:rFonts w:eastAsia="仿宋_GB2312"/>
                <w:szCs w:val="21"/>
              </w:rPr>
            </w:pPr>
            <w:r>
              <w:rPr>
                <w:rFonts w:eastAsia="仿宋_GB2312"/>
                <w:szCs w:val="21"/>
              </w:rPr>
              <w:t>2</w:t>
            </w:r>
          </w:p>
        </w:tc>
        <w:tc>
          <w:tcPr>
            <w:tcW w:w="398" w:type="pct"/>
            <w:vAlign w:val="center"/>
          </w:tcPr>
          <w:p>
            <w:pPr>
              <w:jc w:val="center"/>
              <w:rPr>
                <w:rFonts w:eastAsia="仿宋_GB2312"/>
                <w:szCs w:val="21"/>
              </w:rPr>
            </w:pPr>
            <w:r>
              <w:rPr>
                <w:rFonts w:hint="eastAsia" w:eastAsia="仿宋_GB2312"/>
                <w:szCs w:val="21"/>
              </w:rPr>
              <w:t>春</w:t>
            </w:r>
          </w:p>
        </w:tc>
        <w:tc>
          <w:tcPr>
            <w:tcW w:w="398" w:type="pct"/>
            <w:vAlign w:val="center"/>
          </w:tcPr>
          <w:p>
            <w:pPr>
              <w:jc w:val="center"/>
              <w:rPr>
                <w:rFonts w:eastAsia="仿宋_GB2312"/>
                <w:szCs w:val="21"/>
              </w:rPr>
            </w:pPr>
            <w:r>
              <w:rPr>
                <w:rFonts w:hint="eastAsia" w:eastAsia="仿宋_GB2312"/>
                <w:szCs w:val="21"/>
              </w:rPr>
              <w:t>考查</w:t>
            </w:r>
          </w:p>
        </w:tc>
        <w:tc>
          <w:tcPr>
            <w:tcW w:w="385" w:type="pct"/>
            <w:vMerge w:val="continue"/>
            <w:vAlign w:val="center"/>
          </w:tcPr>
          <w:p>
            <w:pPr>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49" w:type="pct"/>
            <w:vMerge w:val="continue"/>
            <w:vAlign w:val="center"/>
          </w:tcPr>
          <w:p>
            <w:pPr>
              <w:jc w:val="center"/>
              <w:rPr>
                <w:rFonts w:eastAsia="仿宋_GB2312"/>
                <w:szCs w:val="21"/>
              </w:rPr>
            </w:pPr>
          </w:p>
        </w:tc>
        <w:tc>
          <w:tcPr>
            <w:tcW w:w="646" w:type="pct"/>
            <w:vMerge w:val="continue"/>
            <w:vAlign w:val="center"/>
          </w:tcPr>
          <w:p>
            <w:pPr>
              <w:jc w:val="center"/>
              <w:rPr>
                <w:rFonts w:eastAsia="仿宋_GB2312"/>
                <w:szCs w:val="21"/>
              </w:rPr>
            </w:pPr>
          </w:p>
        </w:tc>
        <w:tc>
          <w:tcPr>
            <w:tcW w:w="748" w:type="pct"/>
            <w:vAlign w:val="center"/>
          </w:tcPr>
          <w:p>
            <w:pPr>
              <w:jc w:val="center"/>
              <w:rPr>
                <w:rFonts w:eastAsia="仿宋_GB2312"/>
                <w:szCs w:val="21"/>
              </w:rPr>
            </w:pPr>
            <w:r>
              <w:rPr>
                <w:rFonts w:eastAsia="仿宋_GB2312"/>
                <w:szCs w:val="21"/>
              </w:rPr>
              <w:t>S107C016</w:t>
            </w:r>
          </w:p>
        </w:tc>
        <w:tc>
          <w:tcPr>
            <w:tcW w:w="1995" w:type="pct"/>
            <w:vAlign w:val="center"/>
          </w:tcPr>
          <w:p>
            <w:pPr>
              <w:rPr>
                <w:rFonts w:eastAsia="仿宋_GB2312"/>
                <w:szCs w:val="21"/>
              </w:rPr>
            </w:pPr>
            <w:r>
              <w:rPr>
                <w:rFonts w:hint="eastAsia" w:eastAsia="仿宋_GB2312"/>
                <w:szCs w:val="21"/>
              </w:rPr>
              <w:t>企业管理信息化研究及软件应用</w:t>
            </w:r>
          </w:p>
        </w:tc>
        <w:tc>
          <w:tcPr>
            <w:tcW w:w="181" w:type="pct"/>
            <w:vAlign w:val="center"/>
          </w:tcPr>
          <w:p>
            <w:pPr>
              <w:jc w:val="center"/>
              <w:rPr>
                <w:rFonts w:eastAsia="仿宋_GB2312"/>
                <w:szCs w:val="21"/>
              </w:rPr>
            </w:pPr>
            <w:r>
              <w:rPr>
                <w:rFonts w:eastAsia="仿宋_GB2312"/>
                <w:szCs w:val="21"/>
              </w:rPr>
              <w:t>2</w:t>
            </w:r>
          </w:p>
        </w:tc>
        <w:tc>
          <w:tcPr>
            <w:tcW w:w="398" w:type="pct"/>
            <w:vAlign w:val="center"/>
          </w:tcPr>
          <w:p>
            <w:pPr>
              <w:jc w:val="center"/>
              <w:rPr>
                <w:rFonts w:eastAsia="仿宋_GB2312"/>
                <w:szCs w:val="21"/>
              </w:rPr>
            </w:pPr>
            <w:r>
              <w:rPr>
                <w:rFonts w:hint="eastAsia" w:eastAsia="仿宋_GB2312"/>
                <w:szCs w:val="21"/>
              </w:rPr>
              <w:t>春</w:t>
            </w:r>
          </w:p>
        </w:tc>
        <w:tc>
          <w:tcPr>
            <w:tcW w:w="398" w:type="pct"/>
            <w:vAlign w:val="center"/>
          </w:tcPr>
          <w:p>
            <w:pPr>
              <w:jc w:val="center"/>
              <w:rPr>
                <w:rFonts w:eastAsia="仿宋_GB2312"/>
                <w:szCs w:val="21"/>
              </w:rPr>
            </w:pPr>
            <w:r>
              <w:rPr>
                <w:rFonts w:hint="eastAsia" w:eastAsia="仿宋_GB2312"/>
                <w:szCs w:val="21"/>
              </w:rPr>
              <w:t>考查</w:t>
            </w:r>
          </w:p>
        </w:tc>
        <w:tc>
          <w:tcPr>
            <w:tcW w:w="385" w:type="pct"/>
            <w:vMerge w:val="continue"/>
            <w:vAlign w:val="center"/>
          </w:tcPr>
          <w:p>
            <w:pPr>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49" w:type="pct"/>
            <w:vMerge w:val="continue"/>
            <w:vAlign w:val="center"/>
          </w:tcPr>
          <w:p>
            <w:pPr>
              <w:jc w:val="center"/>
              <w:rPr>
                <w:rFonts w:eastAsia="仿宋_GB2312"/>
                <w:szCs w:val="21"/>
              </w:rPr>
            </w:pPr>
          </w:p>
        </w:tc>
        <w:tc>
          <w:tcPr>
            <w:tcW w:w="646" w:type="pct"/>
            <w:vMerge w:val="continue"/>
            <w:vAlign w:val="center"/>
          </w:tcPr>
          <w:p>
            <w:pPr>
              <w:jc w:val="center"/>
              <w:rPr>
                <w:rFonts w:eastAsia="仿宋_GB2312"/>
                <w:szCs w:val="21"/>
              </w:rPr>
            </w:pPr>
          </w:p>
        </w:tc>
        <w:tc>
          <w:tcPr>
            <w:tcW w:w="748" w:type="pct"/>
            <w:vAlign w:val="center"/>
          </w:tcPr>
          <w:p>
            <w:pPr>
              <w:jc w:val="center"/>
              <w:rPr>
                <w:rFonts w:eastAsia="仿宋_GB2312"/>
                <w:szCs w:val="21"/>
              </w:rPr>
            </w:pPr>
            <w:r>
              <w:rPr>
                <w:rFonts w:eastAsia="仿宋_GB2312"/>
                <w:szCs w:val="21"/>
              </w:rPr>
              <w:t>S107C163</w:t>
            </w:r>
          </w:p>
        </w:tc>
        <w:tc>
          <w:tcPr>
            <w:tcW w:w="1995" w:type="pct"/>
            <w:vAlign w:val="center"/>
          </w:tcPr>
          <w:p>
            <w:pPr>
              <w:rPr>
                <w:rFonts w:eastAsia="仿宋_GB2312"/>
                <w:szCs w:val="21"/>
              </w:rPr>
            </w:pPr>
            <w:r>
              <w:rPr>
                <w:rFonts w:hint="eastAsia" w:eastAsia="仿宋_GB2312"/>
                <w:szCs w:val="21"/>
              </w:rPr>
              <w:t>数据挖掘原理与应用</w:t>
            </w:r>
          </w:p>
        </w:tc>
        <w:tc>
          <w:tcPr>
            <w:tcW w:w="181" w:type="pct"/>
            <w:vAlign w:val="center"/>
          </w:tcPr>
          <w:p>
            <w:pPr>
              <w:jc w:val="center"/>
              <w:rPr>
                <w:rFonts w:eastAsia="仿宋_GB2312"/>
                <w:szCs w:val="21"/>
              </w:rPr>
            </w:pPr>
            <w:r>
              <w:rPr>
                <w:rFonts w:eastAsia="仿宋_GB2312"/>
                <w:szCs w:val="21"/>
              </w:rPr>
              <w:t>2</w:t>
            </w:r>
          </w:p>
        </w:tc>
        <w:tc>
          <w:tcPr>
            <w:tcW w:w="398" w:type="pct"/>
            <w:vAlign w:val="center"/>
          </w:tcPr>
          <w:p>
            <w:pPr>
              <w:jc w:val="center"/>
              <w:rPr>
                <w:rFonts w:eastAsia="仿宋_GB2312"/>
                <w:szCs w:val="21"/>
              </w:rPr>
            </w:pPr>
            <w:r>
              <w:rPr>
                <w:rFonts w:hint="eastAsia" w:eastAsia="仿宋_GB2312"/>
                <w:szCs w:val="21"/>
              </w:rPr>
              <w:t>秋</w:t>
            </w:r>
          </w:p>
        </w:tc>
        <w:tc>
          <w:tcPr>
            <w:tcW w:w="398" w:type="pct"/>
            <w:vAlign w:val="center"/>
          </w:tcPr>
          <w:p>
            <w:pPr>
              <w:jc w:val="center"/>
              <w:rPr>
                <w:rFonts w:eastAsia="仿宋_GB2312"/>
                <w:szCs w:val="21"/>
              </w:rPr>
            </w:pPr>
            <w:r>
              <w:rPr>
                <w:rFonts w:hint="eastAsia" w:eastAsia="仿宋_GB2312"/>
                <w:szCs w:val="21"/>
              </w:rPr>
              <w:t>考查</w:t>
            </w:r>
          </w:p>
        </w:tc>
        <w:tc>
          <w:tcPr>
            <w:tcW w:w="385" w:type="pct"/>
            <w:vMerge w:val="continue"/>
            <w:vAlign w:val="center"/>
          </w:tcPr>
          <w:p>
            <w:pPr>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49" w:type="pct"/>
            <w:vMerge w:val="continue"/>
            <w:vAlign w:val="center"/>
          </w:tcPr>
          <w:p>
            <w:pPr>
              <w:jc w:val="center"/>
              <w:rPr>
                <w:rFonts w:eastAsia="仿宋_GB2312"/>
                <w:szCs w:val="21"/>
              </w:rPr>
            </w:pPr>
          </w:p>
        </w:tc>
        <w:tc>
          <w:tcPr>
            <w:tcW w:w="646" w:type="pct"/>
            <w:vMerge w:val="continue"/>
            <w:vAlign w:val="center"/>
          </w:tcPr>
          <w:p>
            <w:pPr>
              <w:jc w:val="center"/>
              <w:rPr>
                <w:rFonts w:eastAsia="仿宋_GB2312"/>
                <w:szCs w:val="21"/>
              </w:rPr>
            </w:pPr>
          </w:p>
        </w:tc>
        <w:tc>
          <w:tcPr>
            <w:tcW w:w="748" w:type="pct"/>
            <w:vAlign w:val="center"/>
          </w:tcPr>
          <w:p>
            <w:pPr>
              <w:jc w:val="center"/>
              <w:rPr>
                <w:rFonts w:eastAsia="仿宋_GB2312"/>
                <w:szCs w:val="21"/>
              </w:rPr>
            </w:pPr>
            <w:r>
              <w:rPr>
                <w:rFonts w:eastAsia="仿宋_GB2312"/>
                <w:szCs w:val="21"/>
              </w:rPr>
              <w:t>S107C147</w:t>
            </w:r>
          </w:p>
        </w:tc>
        <w:tc>
          <w:tcPr>
            <w:tcW w:w="1995" w:type="pct"/>
            <w:vAlign w:val="center"/>
          </w:tcPr>
          <w:p>
            <w:pPr>
              <w:rPr>
                <w:rFonts w:eastAsia="仿宋_GB2312"/>
                <w:szCs w:val="21"/>
              </w:rPr>
            </w:pPr>
            <w:r>
              <w:rPr>
                <w:rFonts w:eastAsia="仿宋_GB2312"/>
                <w:szCs w:val="21"/>
              </w:rPr>
              <w:t>Research Methodology</w:t>
            </w:r>
          </w:p>
        </w:tc>
        <w:tc>
          <w:tcPr>
            <w:tcW w:w="181" w:type="pct"/>
            <w:vAlign w:val="center"/>
          </w:tcPr>
          <w:p>
            <w:pPr>
              <w:jc w:val="center"/>
              <w:rPr>
                <w:rFonts w:eastAsia="仿宋_GB2312"/>
                <w:szCs w:val="21"/>
              </w:rPr>
            </w:pPr>
            <w:r>
              <w:rPr>
                <w:rFonts w:eastAsia="仿宋_GB2312"/>
                <w:szCs w:val="21"/>
              </w:rPr>
              <w:t>2</w:t>
            </w:r>
          </w:p>
        </w:tc>
        <w:tc>
          <w:tcPr>
            <w:tcW w:w="398" w:type="pct"/>
            <w:vAlign w:val="center"/>
          </w:tcPr>
          <w:p>
            <w:pPr>
              <w:jc w:val="center"/>
              <w:rPr>
                <w:rFonts w:eastAsia="仿宋_GB2312"/>
                <w:szCs w:val="21"/>
              </w:rPr>
            </w:pPr>
            <w:r>
              <w:rPr>
                <w:rFonts w:hint="eastAsia" w:eastAsia="仿宋_GB2312"/>
                <w:szCs w:val="21"/>
              </w:rPr>
              <w:t>春</w:t>
            </w:r>
          </w:p>
        </w:tc>
        <w:tc>
          <w:tcPr>
            <w:tcW w:w="398" w:type="pct"/>
            <w:vAlign w:val="center"/>
          </w:tcPr>
          <w:p>
            <w:pPr>
              <w:jc w:val="center"/>
              <w:rPr>
                <w:rFonts w:eastAsia="仿宋_GB2312"/>
                <w:szCs w:val="21"/>
              </w:rPr>
            </w:pPr>
            <w:r>
              <w:rPr>
                <w:rFonts w:hint="eastAsia" w:eastAsia="仿宋_GB2312"/>
                <w:szCs w:val="21"/>
              </w:rPr>
              <w:t>考查</w:t>
            </w:r>
          </w:p>
        </w:tc>
        <w:tc>
          <w:tcPr>
            <w:tcW w:w="385" w:type="pct"/>
            <w:vMerge w:val="continue"/>
            <w:vAlign w:val="center"/>
          </w:tcPr>
          <w:p>
            <w:pPr>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49" w:type="pct"/>
            <w:vMerge w:val="continue"/>
            <w:vAlign w:val="center"/>
          </w:tcPr>
          <w:p>
            <w:pPr>
              <w:jc w:val="center"/>
              <w:rPr>
                <w:rFonts w:eastAsia="仿宋_GB2312"/>
                <w:szCs w:val="21"/>
              </w:rPr>
            </w:pPr>
          </w:p>
        </w:tc>
        <w:tc>
          <w:tcPr>
            <w:tcW w:w="646" w:type="pct"/>
            <w:vMerge w:val="continue"/>
            <w:vAlign w:val="center"/>
          </w:tcPr>
          <w:p>
            <w:pPr>
              <w:jc w:val="center"/>
              <w:rPr>
                <w:rFonts w:eastAsia="仿宋_GB2312"/>
                <w:szCs w:val="21"/>
              </w:rPr>
            </w:pPr>
          </w:p>
        </w:tc>
        <w:tc>
          <w:tcPr>
            <w:tcW w:w="748" w:type="pct"/>
            <w:vAlign w:val="center"/>
          </w:tcPr>
          <w:p>
            <w:pPr>
              <w:jc w:val="center"/>
              <w:rPr>
                <w:rFonts w:eastAsia="仿宋_GB2312"/>
                <w:szCs w:val="21"/>
              </w:rPr>
            </w:pPr>
            <w:r>
              <w:rPr>
                <w:rFonts w:eastAsia="仿宋_GB2312"/>
                <w:szCs w:val="21"/>
              </w:rPr>
              <w:t>S107C164</w:t>
            </w:r>
          </w:p>
        </w:tc>
        <w:tc>
          <w:tcPr>
            <w:tcW w:w="1995" w:type="pct"/>
            <w:vAlign w:val="center"/>
          </w:tcPr>
          <w:p>
            <w:pPr>
              <w:rPr>
                <w:rFonts w:eastAsia="仿宋_GB2312"/>
                <w:szCs w:val="21"/>
              </w:rPr>
            </w:pPr>
            <w:r>
              <w:rPr>
                <w:rFonts w:hint="eastAsia" w:eastAsia="仿宋_GB2312"/>
                <w:szCs w:val="21"/>
              </w:rPr>
              <w:t>网络计量学</w:t>
            </w:r>
          </w:p>
        </w:tc>
        <w:tc>
          <w:tcPr>
            <w:tcW w:w="181" w:type="pct"/>
            <w:vAlign w:val="center"/>
          </w:tcPr>
          <w:p>
            <w:pPr>
              <w:jc w:val="center"/>
              <w:rPr>
                <w:rFonts w:eastAsia="仿宋_GB2312"/>
                <w:szCs w:val="21"/>
              </w:rPr>
            </w:pPr>
            <w:r>
              <w:rPr>
                <w:rFonts w:eastAsia="仿宋_GB2312"/>
                <w:szCs w:val="21"/>
              </w:rPr>
              <w:t>2</w:t>
            </w:r>
          </w:p>
        </w:tc>
        <w:tc>
          <w:tcPr>
            <w:tcW w:w="398" w:type="pct"/>
            <w:vAlign w:val="center"/>
          </w:tcPr>
          <w:p>
            <w:pPr>
              <w:jc w:val="center"/>
              <w:rPr>
                <w:rFonts w:eastAsia="仿宋_GB2312"/>
                <w:szCs w:val="21"/>
              </w:rPr>
            </w:pPr>
            <w:r>
              <w:rPr>
                <w:rFonts w:hint="eastAsia" w:eastAsia="仿宋_GB2312"/>
                <w:szCs w:val="21"/>
              </w:rPr>
              <w:t>春</w:t>
            </w:r>
          </w:p>
        </w:tc>
        <w:tc>
          <w:tcPr>
            <w:tcW w:w="398" w:type="pct"/>
            <w:vAlign w:val="center"/>
          </w:tcPr>
          <w:p>
            <w:pPr>
              <w:jc w:val="center"/>
              <w:rPr>
                <w:rFonts w:eastAsia="仿宋_GB2312"/>
                <w:szCs w:val="21"/>
              </w:rPr>
            </w:pPr>
            <w:r>
              <w:rPr>
                <w:rFonts w:hint="eastAsia" w:eastAsia="仿宋_GB2312"/>
                <w:szCs w:val="21"/>
              </w:rPr>
              <w:t>考查</w:t>
            </w:r>
          </w:p>
        </w:tc>
        <w:tc>
          <w:tcPr>
            <w:tcW w:w="385" w:type="pct"/>
            <w:vMerge w:val="continue"/>
            <w:vAlign w:val="center"/>
          </w:tcPr>
          <w:p>
            <w:pPr>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49" w:type="pct"/>
            <w:vMerge w:val="continue"/>
            <w:vAlign w:val="center"/>
          </w:tcPr>
          <w:p>
            <w:pPr>
              <w:jc w:val="center"/>
              <w:rPr>
                <w:rFonts w:eastAsia="仿宋_GB2312"/>
                <w:szCs w:val="21"/>
              </w:rPr>
            </w:pPr>
          </w:p>
        </w:tc>
        <w:tc>
          <w:tcPr>
            <w:tcW w:w="646" w:type="pct"/>
            <w:vMerge w:val="continue"/>
            <w:vAlign w:val="center"/>
          </w:tcPr>
          <w:p>
            <w:pPr>
              <w:jc w:val="center"/>
              <w:rPr>
                <w:rFonts w:eastAsia="仿宋_GB2312"/>
                <w:szCs w:val="21"/>
              </w:rPr>
            </w:pPr>
          </w:p>
        </w:tc>
        <w:tc>
          <w:tcPr>
            <w:tcW w:w="748" w:type="pct"/>
            <w:vAlign w:val="center"/>
          </w:tcPr>
          <w:p>
            <w:pPr>
              <w:jc w:val="center"/>
              <w:rPr>
                <w:rFonts w:eastAsia="仿宋_GB2312"/>
                <w:szCs w:val="21"/>
              </w:rPr>
            </w:pPr>
            <w:r>
              <w:rPr>
                <w:rFonts w:eastAsia="仿宋_GB2312"/>
                <w:szCs w:val="21"/>
              </w:rPr>
              <w:t>S107C165</w:t>
            </w:r>
          </w:p>
        </w:tc>
        <w:tc>
          <w:tcPr>
            <w:tcW w:w="1995" w:type="pct"/>
            <w:vAlign w:val="center"/>
          </w:tcPr>
          <w:p>
            <w:pPr>
              <w:rPr>
                <w:rFonts w:eastAsia="仿宋_GB2312"/>
                <w:szCs w:val="21"/>
                <w:highlight w:val="yellow"/>
              </w:rPr>
            </w:pPr>
            <w:r>
              <w:rPr>
                <w:rFonts w:hint="eastAsia" w:eastAsia="仿宋_GB2312"/>
                <w:szCs w:val="21"/>
              </w:rPr>
              <w:t>数字人文与知识服务创新</w:t>
            </w:r>
          </w:p>
        </w:tc>
        <w:tc>
          <w:tcPr>
            <w:tcW w:w="181" w:type="pct"/>
            <w:vAlign w:val="center"/>
          </w:tcPr>
          <w:p>
            <w:pPr>
              <w:jc w:val="center"/>
              <w:rPr>
                <w:rFonts w:eastAsia="仿宋_GB2312"/>
                <w:szCs w:val="21"/>
              </w:rPr>
            </w:pPr>
            <w:r>
              <w:rPr>
                <w:rFonts w:eastAsia="仿宋_GB2312"/>
                <w:szCs w:val="21"/>
              </w:rPr>
              <w:t>2</w:t>
            </w:r>
          </w:p>
        </w:tc>
        <w:tc>
          <w:tcPr>
            <w:tcW w:w="398" w:type="pct"/>
            <w:vAlign w:val="center"/>
          </w:tcPr>
          <w:p>
            <w:pPr>
              <w:jc w:val="center"/>
              <w:rPr>
                <w:rFonts w:eastAsia="仿宋_GB2312"/>
                <w:szCs w:val="21"/>
              </w:rPr>
            </w:pPr>
            <w:r>
              <w:rPr>
                <w:rFonts w:hint="eastAsia" w:eastAsia="仿宋_GB2312"/>
                <w:szCs w:val="21"/>
              </w:rPr>
              <w:t>春</w:t>
            </w:r>
          </w:p>
        </w:tc>
        <w:tc>
          <w:tcPr>
            <w:tcW w:w="398" w:type="pct"/>
            <w:vAlign w:val="center"/>
          </w:tcPr>
          <w:p>
            <w:pPr>
              <w:jc w:val="center"/>
              <w:rPr>
                <w:rFonts w:eastAsia="仿宋_GB2312"/>
                <w:szCs w:val="21"/>
              </w:rPr>
            </w:pPr>
            <w:r>
              <w:rPr>
                <w:rFonts w:hint="eastAsia" w:eastAsia="仿宋_GB2312"/>
                <w:szCs w:val="21"/>
              </w:rPr>
              <w:t>考查</w:t>
            </w:r>
          </w:p>
        </w:tc>
        <w:tc>
          <w:tcPr>
            <w:tcW w:w="385" w:type="pct"/>
            <w:vMerge w:val="continue"/>
            <w:vAlign w:val="center"/>
          </w:tcPr>
          <w:p>
            <w:pPr>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49" w:type="pct"/>
            <w:vMerge w:val="continue"/>
            <w:vAlign w:val="center"/>
          </w:tcPr>
          <w:p>
            <w:pPr>
              <w:jc w:val="center"/>
              <w:rPr>
                <w:rFonts w:eastAsia="仿宋_GB2312"/>
                <w:szCs w:val="21"/>
              </w:rPr>
            </w:pPr>
          </w:p>
        </w:tc>
        <w:tc>
          <w:tcPr>
            <w:tcW w:w="646" w:type="pct"/>
            <w:vMerge w:val="restart"/>
            <w:vAlign w:val="center"/>
          </w:tcPr>
          <w:p>
            <w:pPr>
              <w:jc w:val="center"/>
              <w:rPr>
                <w:rFonts w:eastAsia="仿宋_GB2312"/>
                <w:szCs w:val="21"/>
              </w:rPr>
            </w:pPr>
            <w:r>
              <w:rPr>
                <w:rFonts w:hint="eastAsia" w:eastAsia="仿宋_GB2312"/>
                <w:szCs w:val="21"/>
              </w:rPr>
              <w:t>公共</w:t>
            </w:r>
          </w:p>
          <w:p>
            <w:pPr>
              <w:jc w:val="center"/>
              <w:rPr>
                <w:rFonts w:eastAsia="仿宋_GB2312"/>
                <w:szCs w:val="21"/>
              </w:rPr>
            </w:pPr>
            <w:r>
              <w:rPr>
                <w:rFonts w:hint="eastAsia" w:eastAsia="仿宋_GB2312"/>
                <w:szCs w:val="21"/>
              </w:rPr>
              <w:t>实验</w:t>
            </w:r>
          </w:p>
        </w:tc>
        <w:tc>
          <w:tcPr>
            <w:tcW w:w="748" w:type="pct"/>
            <w:vAlign w:val="center"/>
          </w:tcPr>
          <w:p>
            <w:pPr>
              <w:jc w:val="center"/>
            </w:pPr>
            <w:r>
              <w:t>S106C028</w:t>
            </w:r>
          </w:p>
        </w:tc>
        <w:tc>
          <w:tcPr>
            <w:tcW w:w="1995" w:type="pct"/>
            <w:vAlign w:val="center"/>
          </w:tcPr>
          <w:p>
            <w:pPr>
              <w:rPr>
                <w:rFonts w:eastAsia="仿宋_GB2312"/>
                <w:szCs w:val="21"/>
              </w:rPr>
            </w:pPr>
            <w:r>
              <w:rPr>
                <w:rFonts w:hint="eastAsia" w:eastAsia="仿宋_GB2312"/>
                <w:szCs w:val="21"/>
              </w:rPr>
              <w:t>网络工程</w:t>
            </w:r>
          </w:p>
        </w:tc>
        <w:tc>
          <w:tcPr>
            <w:tcW w:w="181" w:type="pct"/>
            <w:vAlign w:val="center"/>
          </w:tcPr>
          <w:p>
            <w:pPr>
              <w:jc w:val="center"/>
              <w:rPr>
                <w:sz w:val="20"/>
              </w:rPr>
            </w:pPr>
            <w:r>
              <w:rPr>
                <w:sz w:val="20"/>
              </w:rPr>
              <w:t>1</w:t>
            </w:r>
          </w:p>
        </w:tc>
        <w:tc>
          <w:tcPr>
            <w:tcW w:w="398" w:type="pct"/>
            <w:vAlign w:val="center"/>
          </w:tcPr>
          <w:p>
            <w:pPr>
              <w:jc w:val="center"/>
              <w:rPr>
                <w:rFonts w:eastAsia="仿宋_GB2312"/>
                <w:szCs w:val="21"/>
              </w:rPr>
            </w:pPr>
            <w:r>
              <w:rPr>
                <w:rFonts w:hint="eastAsia" w:eastAsia="仿宋_GB2312"/>
                <w:szCs w:val="21"/>
              </w:rPr>
              <w:t>春</w:t>
            </w:r>
          </w:p>
        </w:tc>
        <w:tc>
          <w:tcPr>
            <w:tcW w:w="398" w:type="pct"/>
            <w:vAlign w:val="center"/>
          </w:tcPr>
          <w:p>
            <w:pPr>
              <w:jc w:val="center"/>
              <w:rPr>
                <w:rFonts w:eastAsia="仿宋_GB2312"/>
                <w:szCs w:val="21"/>
              </w:rPr>
            </w:pPr>
            <w:r>
              <w:rPr>
                <w:rFonts w:hint="eastAsia" w:eastAsia="仿宋_GB2312"/>
                <w:szCs w:val="21"/>
              </w:rPr>
              <w:t>考查</w:t>
            </w:r>
          </w:p>
        </w:tc>
        <w:tc>
          <w:tcPr>
            <w:tcW w:w="385" w:type="pct"/>
            <w:vMerge w:val="restart"/>
            <w:vAlign w:val="center"/>
          </w:tcPr>
          <w:p>
            <w:pPr>
              <w:jc w:val="center"/>
              <w:rPr>
                <w:rFonts w:eastAsia="仿宋_GB2312"/>
                <w:szCs w:val="21"/>
              </w:rPr>
            </w:pPr>
            <w:r>
              <w:rPr>
                <w:rFonts w:hint="eastAsia" w:eastAsia="仿宋_GB2312"/>
              </w:rPr>
              <w:t>选</w:t>
            </w:r>
            <w:r>
              <w:rPr>
                <w:rFonts w:eastAsia="仿宋_GB2312"/>
              </w:rPr>
              <w:t>1</w:t>
            </w:r>
            <w:r>
              <w:rPr>
                <w:rFonts w:hint="eastAsia" w:eastAsia="仿宋_GB2312"/>
              </w:rPr>
              <w:t>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49" w:type="pct"/>
            <w:vMerge w:val="continue"/>
            <w:vAlign w:val="center"/>
          </w:tcPr>
          <w:p>
            <w:pPr>
              <w:jc w:val="center"/>
              <w:rPr>
                <w:rFonts w:eastAsia="仿宋_GB2312"/>
                <w:szCs w:val="21"/>
              </w:rPr>
            </w:pPr>
          </w:p>
        </w:tc>
        <w:tc>
          <w:tcPr>
            <w:tcW w:w="646" w:type="pct"/>
            <w:vMerge w:val="continue"/>
            <w:vAlign w:val="center"/>
          </w:tcPr>
          <w:p>
            <w:pPr>
              <w:jc w:val="center"/>
              <w:rPr>
                <w:rFonts w:eastAsia="仿宋_GB2312"/>
              </w:rPr>
            </w:pPr>
          </w:p>
        </w:tc>
        <w:tc>
          <w:tcPr>
            <w:tcW w:w="748" w:type="pct"/>
            <w:vAlign w:val="center"/>
          </w:tcPr>
          <w:p>
            <w:pPr>
              <w:jc w:val="center"/>
              <w:rPr>
                <w:rFonts w:eastAsia="仿宋_GB2312"/>
                <w:szCs w:val="21"/>
              </w:rPr>
            </w:pPr>
            <w:r>
              <w:t>S104C057</w:t>
            </w:r>
          </w:p>
        </w:tc>
        <w:tc>
          <w:tcPr>
            <w:tcW w:w="1995" w:type="pct"/>
            <w:vAlign w:val="center"/>
          </w:tcPr>
          <w:p>
            <w:pPr>
              <w:rPr>
                <w:rFonts w:eastAsia="仿宋_GB2312"/>
                <w:szCs w:val="21"/>
              </w:rPr>
            </w:pPr>
            <w:r>
              <w:rPr>
                <w:rFonts w:hint="eastAsia" w:eastAsia="仿宋_GB2312"/>
                <w:szCs w:val="21"/>
              </w:rPr>
              <w:t>电类综合实验</w:t>
            </w:r>
          </w:p>
        </w:tc>
        <w:tc>
          <w:tcPr>
            <w:tcW w:w="181" w:type="pct"/>
            <w:vAlign w:val="center"/>
          </w:tcPr>
          <w:p>
            <w:pPr>
              <w:jc w:val="center"/>
              <w:rPr>
                <w:rFonts w:eastAsia="仿宋_GB2312"/>
                <w:szCs w:val="21"/>
              </w:rPr>
            </w:pPr>
            <w:r>
              <w:rPr>
                <w:sz w:val="20"/>
              </w:rPr>
              <w:t>1</w:t>
            </w:r>
          </w:p>
        </w:tc>
        <w:tc>
          <w:tcPr>
            <w:tcW w:w="398" w:type="pct"/>
            <w:vAlign w:val="center"/>
          </w:tcPr>
          <w:p>
            <w:pPr>
              <w:jc w:val="center"/>
              <w:rPr>
                <w:rFonts w:eastAsia="仿宋_GB2312"/>
                <w:szCs w:val="21"/>
              </w:rPr>
            </w:pPr>
            <w:r>
              <w:rPr>
                <w:rFonts w:hint="eastAsia" w:eastAsia="仿宋_GB2312"/>
                <w:szCs w:val="21"/>
              </w:rPr>
              <w:t>春</w:t>
            </w:r>
          </w:p>
        </w:tc>
        <w:tc>
          <w:tcPr>
            <w:tcW w:w="398" w:type="pct"/>
            <w:vAlign w:val="center"/>
          </w:tcPr>
          <w:p>
            <w:pPr>
              <w:jc w:val="center"/>
              <w:rPr>
                <w:rFonts w:eastAsia="仿宋_GB2312"/>
                <w:szCs w:val="21"/>
              </w:rPr>
            </w:pPr>
            <w:r>
              <w:rPr>
                <w:rFonts w:hint="eastAsia" w:eastAsia="仿宋_GB2312"/>
                <w:szCs w:val="21"/>
              </w:rPr>
              <w:t>考查</w:t>
            </w:r>
          </w:p>
        </w:tc>
        <w:tc>
          <w:tcPr>
            <w:tcW w:w="385" w:type="pct"/>
            <w:vMerge w:val="continue"/>
            <w:vAlign w:val="center"/>
          </w:tcPr>
          <w:p>
            <w:pPr>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49" w:type="pct"/>
            <w:vMerge w:val="continue"/>
            <w:vAlign w:val="center"/>
          </w:tcPr>
          <w:p>
            <w:pPr>
              <w:jc w:val="center"/>
              <w:rPr>
                <w:rFonts w:eastAsia="仿宋_GB2312"/>
                <w:szCs w:val="21"/>
              </w:rPr>
            </w:pPr>
          </w:p>
        </w:tc>
        <w:tc>
          <w:tcPr>
            <w:tcW w:w="646" w:type="pct"/>
            <w:vAlign w:val="center"/>
          </w:tcPr>
          <w:p>
            <w:pPr>
              <w:spacing w:line="240" w:lineRule="exact"/>
              <w:ind w:left="-21" w:leftChars="-10"/>
              <w:jc w:val="center"/>
              <w:rPr>
                <w:rFonts w:eastAsia="仿宋_GB2312"/>
                <w:sz w:val="18"/>
                <w:szCs w:val="18"/>
              </w:rPr>
            </w:pPr>
            <w:r>
              <w:rPr>
                <w:rFonts w:hint="eastAsia" w:eastAsia="仿宋_GB2312"/>
                <w:sz w:val="18"/>
                <w:szCs w:val="18"/>
              </w:rPr>
              <w:t>创新创业与公共素养</w:t>
            </w:r>
          </w:p>
        </w:tc>
        <w:tc>
          <w:tcPr>
            <w:tcW w:w="748" w:type="pct"/>
            <w:vAlign w:val="center"/>
          </w:tcPr>
          <w:p>
            <w:pPr>
              <w:jc w:val="center"/>
              <w:rPr>
                <w:rFonts w:eastAsia="仿宋_GB2312"/>
                <w:b/>
                <w:szCs w:val="21"/>
              </w:rPr>
            </w:pPr>
            <w:r>
              <w:rPr>
                <w:rFonts w:eastAsia="仿宋_GB2312"/>
                <w:bCs/>
                <w:szCs w:val="21"/>
              </w:rPr>
              <w:t>S2440005</w:t>
            </w:r>
          </w:p>
        </w:tc>
        <w:tc>
          <w:tcPr>
            <w:tcW w:w="1995" w:type="pct"/>
            <w:vAlign w:val="center"/>
          </w:tcPr>
          <w:p>
            <w:pPr>
              <w:rPr>
                <w:rFonts w:eastAsia="仿宋_GB2312"/>
                <w:szCs w:val="21"/>
              </w:rPr>
            </w:pPr>
            <w:r>
              <w:rPr>
                <w:rFonts w:hint="eastAsia" w:eastAsia="仿宋_GB2312"/>
                <w:szCs w:val="21"/>
              </w:rPr>
              <w:t>创新创业（选修）</w:t>
            </w:r>
          </w:p>
        </w:tc>
        <w:tc>
          <w:tcPr>
            <w:tcW w:w="181" w:type="pct"/>
            <w:vAlign w:val="center"/>
          </w:tcPr>
          <w:p>
            <w:pPr>
              <w:jc w:val="center"/>
              <w:rPr>
                <w:rFonts w:eastAsia="仿宋_GB2312"/>
                <w:szCs w:val="21"/>
              </w:rPr>
            </w:pPr>
            <w:r>
              <w:rPr>
                <w:rFonts w:eastAsia="仿宋_GB2312"/>
                <w:szCs w:val="21"/>
              </w:rPr>
              <w:t>1</w:t>
            </w:r>
          </w:p>
        </w:tc>
        <w:tc>
          <w:tcPr>
            <w:tcW w:w="398" w:type="pct"/>
            <w:vAlign w:val="center"/>
          </w:tcPr>
          <w:p>
            <w:pPr>
              <w:jc w:val="center"/>
              <w:rPr>
                <w:rFonts w:eastAsia="仿宋_GB2312"/>
                <w:szCs w:val="21"/>
              </w:rPr>
            </w:pPr>
            <w:r>
              <w:rPr>
                <w:rFonts w:hint="eastAsia" w:eastAsia="仿宋_GB2312"/>
                <w:szCs w:val="21"/>
              </w:rPr>
              <w:t>春</w:t>
            </w:r>
          </w:p>
        </w:tc>
        <w:tc>
          <w:tcPr>
            <w:tcW w:w="398" w:type="pct"/>
            <w:vAlign w:val="center"/>
          </w:tcPr>
          <w:p>
            <w:pPr>
              <w:jc w:val="center"/>
              <w:rPr>
                <w:rFonts w:eastAsia="仿宋_GB2312"/>
                <w:szCs w:val="21"/>
              </w:rPr>
            </w:pPr>
            <w:r>
              <w:rPr>
                <w:rFonts w:hint="eastAsia" w:eastAsia="仿宋_GB2312"/>
                <w:szCs w:val="21"/>
              </w:rPr>
              <w:t>考试</w:t>
            </w:r>
          </w:p>
        </w:tc>
        <w:tc>
          <w:tcPr>
            <w:tcW w:w="385" w:type="pct"/>
            <w:vAlign w:val="center"/>
          </w:tcPr>
          <w:p>
            <w:pPr>
              <w:jc w:val="center"/>
              <w:rPr>
                <w:rFonts w:eastAsia="仿宋_GB2312"/>
                <w:szCs w:val="21"/>
              </w:rPr>
            </w:pPr>
          </w:p>
        </w:tc>
      </w:tr>
    </w:tbl>
    <w:p>
      <w:pPr>
        <w:spacing w:line="400" w:lineRule="exact"/>
        <w:rPr>
          <w:b/>
          <w:szCs w:val="21"/>
        </w:rPr>
      </w:pPr>
      <w:r>
        <w:rPr>
          <w:b/>
          <w:szCs w:val="21"/>
        </w:rPr>
        <w:t>跨学科或以同等学力身份入学的硕士研究生必须加修由导师指定的本科层次主干课程（至少2门），不计学分。</w:t>
      </w:r>
    </w:p>
    <w:p>
      <w:pPr>
        <w:spacing w:line="400" w:lineRule="exact"/>
        <w:ind w:firstLine="422" w:firstLineChars="200"/>
        <w:rPr>
          <w:b/>
          <w:bCs/>
          <w:szCs w:val="21"/>
        </w:rPr>
      </w:pPr>
      <w:r>
        <w:rPr>
          <w:b/>
          <w:bCs/>
          <w:szCs w:val="21"/>
        </w:rPr>
        <w:t>六、专业实践</w:t>
      </w:r>
    </w:p>
    <w:p>
      <w:pPr>
        <w:spacing w:line="400" w:lineRule="exact"/>
        <w:ind w:firstLine="420" w:firstLineChars="200"/>
        <w:rPr>
          <w:szCs w:val="21"/>
        </w:rPr>
      </w:pPr>
      <w:r>
        <w:rPr>
          <w:szCs w:val="21"/>
        </w:rPr>
        <w:t>要求在学期间参加有关实践基地研究项目的实践，了解相关领域的研究动态，掌握资料查询、调查研究、软件应用，掌握相关研究项目的基本程序与方法、信息分析与研究的基本操作流程、信息系统规划与分析、系统设计与开发、系统运行与维护管理以及信息化咨询的基本程序与技能，掌握重要的信息化软件应用。</w:t>
      </w:r>
    </w:p>
    <w:p>
      <w:pPr>
        <w:spacing w:line="400" w:lineRule="exact"/>
        <w:ind w:firstLine="420" w:firstLineChars="200"/>
        <w:rPr>
          <w:szCs w:val="21"/>
        </w:rPr>
      </w:pPr>
      <w:r>
        <w:t>实践时间不少于6个月。实践结束提交实践报告1份。</w:t>
      </w:r>
    </w:p>
    <w:p>
      <w:pPr>
        <w:spacing w:line="400" w:lineRule="exact"/>
        <w:ind w:firstLine="422" w:firstLineChars="200"/>
        <w:rPr>
          <w:b/>
          <w:bCs/>
          <w:szCs w:val="21"/>
        </w:rPr>
      </w:pPr>
      <w:r>
        <w:rPr>
          <w:b/>
          <w:bCs/>
          <w:szCs w:val="21"/>
        </w:rPr>
        <w:t>七、开题报告</w:t>
      </w:r>
    </w:p>
    <w:p>
      <w:pPr>
        <w:spacing w:line="400" w:lineRule="exact"/>
        <w:ind w:firstLine="420" w:firstLineChars="200"/>
        <w:rPr>
          <w:szCs w:val="21"/>
        </w:rPr>
      </w:pPr>
      <w:r>
        <w:rPr>
          <w:szCs w:val="21"/>
        </w:rPr>
        <w:t>研究生应在导师指导下于</w:t>
      </w:r>
      <w:r>
        <w:rPr>
          <w:kern w:val="0"/>
          <w:szCs w:val="21"/>
        </w:rPr>
        <w:t>第三学期</w:t>
      </w:r>
      <w:r>
        <w:rPr>
          <w:szCs w:val="21"/>
        </w:rPr>
        <w:t>完成开题工作。导师在第一学期明确研究方向和论文题目，指导硕士生提前进入论文选题与开题的准备工作。论文的选题与课程学习并行开展，在通过大量查阅文献</w:t>
      </w:r>
      <w:r>
        <w:rPr>
          <w:kern w:val="0"/>
          <w:szCs w:val="21"/>
        </w:rPr>
        <w:t>、</w:t>
      </w:r>
      <w:r>
        <w:rPr>
          <w:szCs w:val="21"/>
        </w:rPr>
        <w:t>收集资料和调查研究后确定研究课题，并提交</w:t>
      </w:r>
      <w:r>
        <w:t>不少于8000字的</w:t>
      </w:r>
      <w:r>
        <w:rPr>
          <w:szCs w:val="21"/>
        </w:rPr>
        <w:t>开题报告</w:t>
      </w:r>
      <w:r>
        <w:t>，其中文献综述不少于5000字，</w:t>
      </w:r>
      <w:r>
        <w:rPr>
          <w:bCs/>
          <w:szCs w:val="21"/>
        </w:rPr>
        <w:t>与选题相关的专业文献不少于40篇（其中外文文献不少于总数的1/3，近五年的文献不少于总数的1/3）</w:t>
      </w:r>
      <w:r>
        <w:rPr>
          <w:szCs w:val="21"/>
        </w:rPr>
        <w:t>。开题报告通过者方可进入学位论文阶段。其它具体要求详见《</w:t>
      </w:r>
      <w:r>
        <w:rPr>
          <w:bCs/>
          <w:szCs w:val="21"/>
        </w:rPr>
        <w:t>南京理工大学全日制专业学位硕士研究生学位论文工作暂行规定</w:t>
      </w:r>
      <w:r>
        <w:rPr>
          <w:szCs w:val="21"/>
        </w:rPr>
        <w:t>》。</w:t>
      </w:r>
    </w:p>
    <w:p>
      <w:pPr>
        <w:spacing w:line="400" w:lineRule="exact"/>
        <w:ind w:firstLine="422" w:firstLineChars="200"/>
        <w:rPr>
          <w:b/>
          <w:bCs/>
          <w:szCs w:val="21"/>
        </w:rPr>
      </w:pPr>
      <w:r>
        <w:rPr>
          <w:b/>
          <w:bCs/>
          <w:szCs w:val="21"/>
        </w:rPr>
        <w:t>八、科研实践能力</w:t>
      </w:r>
    </w:p>
    <w:p>
      <w:pPr>
        <w:spacing w:line="400" w:lineRule="exact"/>
        <w:ind w:firstLine="420" w:firstLineChars="200"/>
        <w:rPr>
          <w:szCs w:val="21"/>
        </w:rPr>
      </w:pPr>
      <w:r>
        <w:rPr>
          <w:szCs w:val="21"/>
        </w:rPr>
        <w:t>1．网络信息资源开发与管理类人才，要求在学期间参加有关实践基地研究项目的实践，了解掌握网络信息资源组织构建、信息检索以及用户服务等方面的研究动态，掌握相关研究项目的基本程序与方法，掌握资料查询、综述以及研究报告撰写的基本技能。</w:t>
      </w:r>
    </w:p>
    <w:p>
      <w:pPr>
        <w:spacing w:line="400" w:lineRule="exact"/>
        <w:ind w:firstLine="420" w:firstLineChars="200"/>
        <w:rPr>
          <w:szCs w:val="21"/>
        </w:rPr>
      </w:pPr>
      <w:r>
        <w:rPr>
          <w:szCs w:val="21"/>
        </w:rPr>
        <w:t>2．信息分析与研究类人才，要求在学期间参加有关实践基地研究项目的实践，了解相关领域的研究动态，掌握资料查询、调查研究、软件应用、信息分析报告撰写的基本技能，掌握信息分析与研究的基本操作流程、主要的信息分析方法及应用技能。</w:t>
      </w:r>
    </w:p>
    <w:p>
      <w:pPr>
        <w:spacing w:line="400" w:lineRule="exact"/>
        <w:ind w:firstLine="420" w:firstLineChars="200"/>
        <w:rPr>
          <w:szCs w:val="21"/>
        </w:rPr>
      </w:pPr>
      <w:r>
        <w:rPr>
          <w:szCs w:val="21"/>
        </w:rPr>
        <w:t>3．信息系统开发管理与咨询类人才，要求在学期间参加有关实践基地信息化系统开发项目研究或信息化项目实施与咨询实践，掌握信息系统规划与分析、系统设计与开发、系统运行与维护管理以及信息化咨询的基本程序与技能，掌握重要的信息化软件应用。</w:t>
      </w:r>
    </w:p>
    <w:p>
      <w:pPr>
        <w:spacing w:line="400" w:lineRule="exact"/>
        <w:ind w:firstLine="420" w:firstLineChars="200"/>
      </w:pPr>
      <w:r>
        <w:t>4．</w:t>
      </w:r>
      <w:r>
        <w:rPr>
          <w:szCs w:val="21"/>
        </w:rPr>
        <w:t>撰写与其研究方向相关的论文至少一篇，且以南京理工大学为第一署名单位（作者署名顺序参见研究生院相关规定），</w:t>
      </w:r>
      <w:r>
        <w:t>具体要求详见《南京理工大学关于研究生发表学术论文要求的规定》。</w:t>
      </w:r>
    </w:p>
    <w:p>
      <w:pPr>
        <w:spacing w:line="400" w:lineRule="exact"/>
        <w:ind w:firstLine="422" w:firstLineChars="200"/>
        <w:rPr>
          <w:b/>
          <w:bCs/>
          <w:szCs w:val="21"/>
        </w:rPr>
      </w:pPr>
      <w:r>
        <w:rPr>
          <w:b/>
          <w:bCs/>
          <w:szCs w:val="21"/>
        </w:rPr>
        <w:t>九、学位论文</w:t>
      </w:r>
    </w:p>
    <w:p>
      <w:pPr>
        <w:spacing w:line="400" w:lineRule="exact"/>
        <w:ind w:firstLine="420" w:firstLineChars="200"/>
      </w:pPr>
      <w:r>
        <w:t>学位论文工作是研究生培养工作的重要组成部分，是对研究生解决问题的一项系统性训练，是提升研究生综合运用所学知识发现问题、分析问题和解决问题能力的重要培养环节。</w:t>
      </w:r>
    </w:p>
    <w:p>
      <w:pPr>
        <w:spacing w:line="400" w:lineRule="exact"/>
        <w:ind w:firstLine="420" w:firstLineChars="200"/>
        <w:rPr>
          <w:szCs w:val="21"/>
        </w:rPr>
      </w:pPr>
      <w:r>
        <w:rPr>
          <w:kern w:val="0"/>
        </w:rPr>
        <w:t>学位论文要科学性与实践性紧密结合，内容应重点解决图书情报方面的实际问题。形式可以是</w:t>
      </w:r>
      <w:r>
        <w:rPr>
          <w:szCs w:val="21"/>
        </w:rPr>
        <w:t>软课题性论文</w:t>
      </w:r>
      <w:r>
        <w:rPr>
          <w:kern w:val="0"/>
        </w:rPr>
        <w:t>、调研性论文、系统开发性论文等。</w:t>
      </w:r>
      <w:r>
        <w:rPr>
          <w:szCs w:val="21"/>
        </w:rPr>
        <w:t>其中关于研究的主要内容，如果属于软课题性论文，要求具有一定深度的理论分析或构建数学模型；如果属于调研性论文，要求数据真实可靠，所用方法科学；如果属于系统开发型论文，要求按系统开发文档的基本要求撰写，应包括系统分析、系统设计等内容，具体可参照《计算机软件产品开发文件编写指南（GB8567-88）》。</w:t>
      </w:r>
    </w:p>
    <w:p>
      <w:pPr>
        <w:spacing w:line="400" w:lineRule="exact"/>
        <w:ind w:firstLine="420" w:firstLineChars="200"/>
      </w:pPr>
      <w:r>
        <w:rPr>
          <w:szCs w:val="21"/>
        </w:rPr>
        <w:t>学位论文要求概念清楚、立论正确、分析严谨、计算正确、数据可靠、文句简练、图表清晰、层次分明，能体现研究生具有宽广的理论基础、较强的独立工作能力和优良的学风。具体规范性要求按照</w:t>
      </w:r>
      <w:r>
        <w:t>学校相关文件的规定。</w:t>
      </w:r>
    </w:p>
    <w:p>
      <w:pPr>
        <w:spacing w:line="400" w:lineRule="exact"/>
        <w:ind w:firstLine="420" w:firstLineChars="200"/>
      </w:pPr>
      <w:r>
        <w:t>学位论文正文字数不少于4万字，标准排版正文不少于40页。参考文献不少于50篇，其中外文文献不少于20篇，以近3年的文献为主。</w:t>
      </w:r>
    </w:p>
    <w:p>
      <w:pPr>
        <w:spacing w:line="400" w:lineRule="exact"/>
        <w:ind w:firstLine="420" w:firstLineChars="200"/>
        <w:rPr>
          <w:kern w:val="0"/>
        </w:rPr>
      </w:pPr>
      <w:r>
        <w:rPr>
          <w:szCs w:val="21"/>
        </w:rPr>
        <w:t>学位论文在导师或导师组指导下由研究生独立完成。学位论文撰写完成后，须经过预答辩、内外审和正式答辩等环节后方可申请硕士学位。</w:t>
      </w:r>
    </w:p>
    <w:p>
      <w:pPr>
        <w:spacing w:line="400" w:lineRule="exact"/>
        <w:ind w:firstLine="420" w:firstLineChars="200"/>
        <w:rPr>
          <w:kern w:val="0"/>
          <w:szCs w:val="21"/>
        </w:rPr>
      </w:pPr>
      <w:r>
        <w:rPr>
          <w:kern w:val="0"/>
          <w:szCs w:val="21"/>
        </w:rPr>
        <w:t>学位论文要求详见《南京理工大学全日制硕士专业学位研究生学位论文工作暂行规定》和《南京理工大学全日制硕士专业学位论文撰写要求》。</w:t>
      </w:r>
    </w:p>
    <w:p>
      <w:pPr>
        <w:spacing w:line="400" w:lineRule="exact"/>
        <w:ind w:firstLine="420" w:firstLineChars="200"/>
        <w:rPr>
          <w:kern w:val="0"/>
          <w:szCs w:val="21"/>
        </w:rPr>
      </w:pPr>
    </w:p>
    <w:p>
      <w:pPr>
        <w:pStyle w:val="18"/>
        <w:rPr>
          <w:rFonts w:ascii="黑体" w:hAnsi="黑体" w:eastAsia="黑体"/>
          <w:b w:val="0"/>
        </w:rPr>
      </w:pPr>
      <w:r>
        <w:br w:type="page"/>
      </w:r>
    </w:p>
    <w:p>
      <w:pPr>
        <w:pStyle w:val="2"/>
        <w:spacing w:before="0" w:after="0" w:line="240" w:lineRule="auto"/>
        <w:jc w:val="center"/>
        <w:rPr>
          <w:rFonts w:ascii="黑体" w:hAnsi="黑体" w:eastAsia="黑体"/>
          <w:b w:val="0"/>
          <w:sz w:val="32"/>
          <w:szCs w:val="32"/>
        </w:rPr>
      </w:pPr>
      <w:bookmarkStart w:id="44" w:name="_Toc49671925"/>
      <w:r>
        <w:rPr>
          <w:rFonts w:hint="eastAsia" w:ascii="黑体" w:hAnsi="黑体" w:eastAsia="黑体"/>
          <w:b w:val="0"/>
          <w:sz w:val="32"/>
          <w:szCs w:val="32"/>
        </w:rPr>
        <w:t>电子信息</w:t>
      </w:r>
      <w:bookmarkEnd w:id="44"/>
    </w:p>
    <w:p>
      <w:pPr>
        <w:spacing w:line="440" w:lineRule="exact"/>
        <w:jc w:val="center"/>
        <w:rPr>
          <w:rFonts w:eastAsia="仿宋_GB2312"/>
          <w:color w:val="000000"/>
          <w:sz w:val="32"/>
          <w:szCs w:val="32"/>
        </w:rPr>
      </w:pPr>
      <w:r>
        <w:rPr>
          <w:rFonts w:eastAsia="仿宋_GB2312"/>
          <w:color w:val="000000"/>
          <w:sz w:val="32"/>
          <w:szCs w:val="32"/>
        </w:rPr>
        <w:t xml:space="preserve">Electronic </w:t>
      </w:r>
      <w:r>
        <w:rPr>
          <w:rFonts w:hint="eastAsia" w:eastAsia="仿宋_GB2312"/>
          <w:color w:val="000000"/>
          <w:sz w:val="32"/>
          <w:szCs w:val="32"/>
        </w:rPr>
        <w:t>I</w:t>
      </w:r>
      <w:r>
        <w:rPr>
          <w:rFonts w:eastAsia="仿宋_GB2312"/>
          <w:color w:val="000000"/>
          <w:sz w:val="32"/>
          <w:szCs w:val="32"/>
        </w:rPr>
        <w:t>nformation</w:t>
      </w:r>
    </w:p>
    <w:p>
      <w:pPr>
        <w:spacing w:line="440" w:lineRule="exact"/>
        <w:jc w:val="center"/>
        <w:rPr>
          <w:color w:val="000000"/>
          <w:szCs w:val="21"/>
        </w:rPr>
      </w:pPr>
      <w:r>
        <w:rPr>
          <w:color w:val="000000"/>
          <w:szCs w:val="21"/>
        </w:rPr>
        <w:t>（代码：</w:t>
      </w:r>
      <w:r>
        <w:rPr>
          <w:rFonts w:hint="eastAsia"/>
          <w:color w:val="000000"/>
          <w:kern w:val="0"/>
          <w:szCs w:val="21"/>
        </w:rPr>
        <w:t>0854</w:t>
      </w:r>
      <w:r>
        <w:rPr>
          <w:color w:val="000000"/>
          <w:szCs w:val="21"/>
        </w:rPr>
        <w:t>）</w:t>
      </w:r>
    </w:p>
    <w:p>
      <w:pPr>
        <w:pStyle w:val="3"/>
        <w:spacing w:before="0" w:after="0" w:line="240" w:lineRule="auto"/>
        <w:jc w:val="center"/>
        <w:rPr>
          <w:rFonts w:ascii="黑体" w:hAnsi="黑体" w:eastAsia="黑体"/>
          <w:b w:val="0"/>
        </w:rPr>
      </w:pPr>
      <w:bookmarkStart w:id="45" w:name="_Toc395156172"/>
      <w:bookmarkStart w:id="46" w:name="_Toc330648490"/>
      <w:bookmarkStart w:id="47" w:name="_Toc49671926"/>
      <w:bookmarkStart w:id="48" w:name="_Toc397709845"/>
      <w:bookmarkStart w:id="49" w:name="_Toc333734367"/>
      <w:bookmarkStart w:id="50" w:name="_Toc330648614"/>
      <w:bookmarkStart w:id="51" w:name="_Toc330717753"/>
      <w:bookmarkStart w:id="52" w:name="_Toc330648280"/>
      <w:bookmarkStart w:id="53" w:name="_Toc517202817"/>
      <w:r>
        <w:rPr>
          <w:rFonts w:ascii="黑体" w:hAnsi="黑体" w:eastAsia="黑体"/>
          <w:b w:val="0"/>
        </w:rPr>
        <w:t>光学工程</w:t>
      </w:r>
      <w:bookmarkEnd w:id="45"/>
      <w:bookmarkEnd w:id="46"/>
      <w:bookmarkEnd w:id="47"/>
      <w:bookmarkEnd w:id="48"/>
      <w:bookmarkEnd w:id="49"/>
      <w:bookmarkEnd w:id="50"/>
      <w:bookmarkEnd w:id="51"/>
      <w:bookmarkEnd w:id="52"/>
      <w:bookmarkEnd w:id="53"/>
    </w:p>
    <w:p>
      <w:pPr>
        <w:spacing w:line="440" w:lineRule="exact"/>
        <w:jc w:val="center"/>
        <w:rPr>
          <w:rFonts w:eastAsia="仿宋_GB2312"/>
          <w:color w:val="000000"/>
          <w:sz w:val="32"/>
          <w:szCs w:val="32"/>
        </w:rPr>
      </w:pPr>
      <w:r>
        <w:rPr>
          <w:rFonts w:eastAsia="仿宋_GB2312"/>
          <w:color w:val="000000"/>
          <w:sz w:val="32"/>
          <w:szCs w:val="32"/>
        </w:rPr>
        <w:t>Optical Engineering</w:t>
      </w:r>
    </w:p>
    <w:p>
      <w:pPr>
        <w:rPr>
          <w:rFonts w:eastAsia="仿宋_GB2312"/>
          <w:color w:val="000000"/>
          <w:szCs w:val="21"/>
        </w:rPr>
      </w:pPr>
    </w:p>
    <w:p>
      <w:pPr>
        <w:ind w:firstLine="422" w:firstLineChars="200"/>
        <w:rPr>
          <w:b/>
          <w:bCs/>
          <w:color w:val="000000"/>
          <w:szCs w:val="21"/>
        </w:rPr>
      </w:pPr>
      <w:r>
        <w:rPr>
          <w:b/>
          <w:bCs/>
          <w:color w:val="000000"/>
          <w:szCs w:val="21"/>
        </w:rPr>
        <w:t>一、培养目标</w:t>
      </w:r>
    </w:p>
    <w:p>
      <w:pPr>
        <w:ind w:firstLine="420" w:firstLineChars="200"/>
        <w:rPr>
          <w:color w:val="000000"/>
          <w:szCs w:val="21"/>
        </w:rPr>
      </w:pPr>
      <w:r>
        <w:rPr>
          <w:color w:val="000000"/>
          <w:szCs w:val="21"/>
        </w:rPr>
        <w:t>工程类硕士专业学位学位获得者应拥护中国共产党的领导</w:t>
      </w:r>
      <w:r>
        <w:rPr>
          <w:rFonts w:hint="eastAsia"/>
          <w:color w:val="000000"/>
          <w:szCs w:val="21"/>
        </w:rPr>
        <w:t>，</w:t>
      </w:r>
      <w:r>
        <w:rPr>
          <w:color w:val="000000"/>
          <w:szCs w:val="21"/>
        </w:rPr>
        <w:t>热爱祖国</w:t>
      </w:r>
      <w:r>
        <w:rPr>
          <w:rFonts w:hint="eastAsia"/>
          <w:color w:val="000000"/>
          <w:szCs w:val="21"/>
        </w:rPr>
        <w:t>，</w:t>
      </w:r>
      <w:r>
        <w:rPr>
          <w:color w:val="000000"/>
          <w:szCs w:val="21"/>
        </w:rPr>
        <w:t>品德良好，身心健康；掌握光学工程领域坚实的基础知识和宽广的专业知识、具有较强的解决光学工程领域实际问题的能力，能够承担专业技术或管理工作、具有良好职业素养的高层次应用型专门人才；较熟练地掌握一门外语，了解本领域的技术国内外现状和发展趋势；能适应我国社会主义经济建设的需要，适应科研和工程技术发展的需要；具有创新能力、实践能力和创业精神。</w:t>
      </w:r>
    </w:p>
    <w:p>
      <w:pPr>
        <w:ind w:firstLine="422" w:firstLineChars="200"/>
        <w:rPr>
          <w:b/>
          <w:bCs/>
          <w:color w:val="000000"/>
          <w:szCs w:val="21"/>
        </w:rPr>
      </w:pPr>
      <w:r>
        <w:rPr>
          <w:b/>
          <w:bCs/>
          <w:color w:val="000000"/>
          <w:szCs w:val="21"/>
        </w:rPr>
        <w:t>二、研究方向</w:t>
      </w:r>
    </w:p>
    <w:p>
      <w:pPr>
        <w:ind w:firstLine="420" w:firstLineChars="200"/>
        <w:rPr>
          <w:color w:val="000000"/>
          <w:szCs w:val="21"/>
        </w:rPr>
      </w:pPr>
      <w:r>
        <w:rPr>
          <w:color w:val="000000"/>
          <w:szCs w:val="21"/>
        </w:rPr>
        <w:t>光学工程领域是一个口径宽、覆盖面广、知识与技术密集，覆盖光电成像与信息处理、光电信息技术与工程、光学仪器及技术等多个工程技术领域，是信息社会的支柱性工程领域。本领域的主要研究方向有：</w:t>
      </w:r>
    </w:p>
    <w:p>
      <w:pPr>
        <w:ind w:firstLine="420" w:firstLineChars="200"/>
        <w:rPr>
          <w:color w:val="000000"/>
          <w:szCs w:val="21"/>
        </w:rPr>
      </w:pPr>
      <w:bookmarkStart w:id="54" w:name="_Toc330648284"/>
      <w:r>
        <w:rPr>
          <w:color w:val="000000"/>
          <w:szCs w:val="21"/>
        </w:rPr>
        <w:t>1．光电</w:t>
      </w:r>
      <w:bookmarkEnd w:id="54"/>
      <w:r>
        <w:rPr>
          <w:color w:val="000000"/>
          <w:szCs w:val="21"/>
        </w:rPr>
        <w:t>成像技术与系统</w:t>
      </w:r>
    </w:p>
    <w:p>
      <w:pPr>
        <w:ind w:firstLine="420" w:firstLineChars="200"/>
        <w:rPr>
          <w:color w:val="000000"/>
          <w:szCs w:val="21"/>
        </w:rPr>
      </w:pPr>
      <w:bookmarkStart w:id="55" w:name="_Toc330648285"/>
      <w:r>
        <w:rPr>
          <w:color w:val="000000"/>
          <w:szCs w:val="21"/>
        </w:rPr>
        <w:t>2．光电信息</w:t>
      </w:r>
      <w:bookmarkEnd w:id="55"/>
      <w:r>
        <w:rPr>
          <w:color w:val="000000"/>
          <w:szCs w:val="21"/>
        </w:rPr>
        <w:t>处理技术及应用</w:t>
      </w:r>
    </w:p>
    <w:p>
      <w:pPr>
        <w:ind w:firstLine="420" w:firstLineChars="200"/>
        <w:rPr>
          <w:color w:val="000000"/>
          <w:szCs w:val="21"/>
        </w:rPr>
      </w:pPr>
      <w:bookmarkStart w:id="56" w:name="_Toc330648286"/>
      <w:r>
        <w:rPr>
          <w:color w:val="000000"/>
          <w:szCs w:val="21"/>
        </w:rPr>
        <w:t>3．光学仪器及技术</w:t>
      </w:r>
      <w:bookmarkEnd w:id="56"/>
    </w:p>
    <w:p>
      <w:pPr>
        <w:ind w:firstLine="420" w:firstLineChars="200"/>
        <w:rPr>
          <w:color w:val="000000"/>
          <w:szCs w:val="21"/>
        </w:rPr>
      </w:pPr>
      <w:r>
        <w:rPr>
          <w:color w:val="000000"/>
          <w:szCs w:val="21"/>
        </w:rPr>
        <w:t>4．物理电子器件与系统</w:t>
      </w:r>
    </w:p>
    <w:p>
      <w:pPr>
        <w:ind w:firstLine="422" w:firstLineChars="200"/>
        <w:rPr>
          <w:b/>
          <w:color w:val="000000"/>
          <w:szCs w:val="21"/>
        </w:rPr>
      </w:pPr>
      <w:r>
        <w:rPr>
          <w:b/>
          <w:bCs/>
          <w:color w:val="000000"/>
          <w:szCs w:val="21"/>
        </w:rPr>
        <w:t>三、学制和学分</w:t>
      </w:r>
    </w:p>
    <w:p>
      <w:pPr>
        <w:ind w:firstLine="420" w:firstLineChars="200"/>
        <w:rPr>
          <w:color w:val="000000"/>
          <w:szCs w:val="21"/>
        </w:rPr>
      </w:pPr>
      <w:r>
        <w:rPr>
          <w:color w:val="000000"/>
          <w:szCs w:val="21"/>
        </w:rPr>
        <w:t>全日制硕士研究生培养实行以2.5为主的弹性学制，最长学习年限为5年。</w:t>
      </w:r>
    </w:p>
    <w:p>
      <w:pPr>
        <w:ind w:firstLine="420" w:firstLineChars="200"/>
        <w:rPr>
          <w:color w:val="000000"/>
          <w:szCs w:val="21"/>
        </w:rPr>
      </w:pPr>
      <w:r>
        <w:rPr>
          <w:color w:val="000000"/>
          <w:szCs w:val="21"/>
        </w:rPr>
        <w:t>非全日制硕士研究生实行以3年为主的弹性学制，最长学习年限为5年。</w:t>
      </w:r>
    </w:p>
    <w:p>
      <w:pPr>
        <w:ind w:firstLine="420" w:firstLineChars="200"/>
        <w:rPr>
          <w:color w:val="000000"/>
          <w:szCs w:val="21"/>
        </w:rPr>
      </w:pPr>
      <w:r>
        <w:rPr>
          <w:color w:val="000000"/>
          <w:szCs w:val="21"/>
        </w:rPr>
        <w:t>工程类硕士专业学位研究生学习计划总学分不得少于74学分，其中课程学习不少于28学分，专业实践15学分，论文选题开题1学分，学位论文30学分，且必修不少于2学分全英语专业课。</w:t>
      </w:r>
    </w:p>
    <w:p>
      <w:pPr>
        <w:ind w:firstLine="422" w:firstLineChars="200"/>
        <w:rPr>
          <w:b/>
          <w:bCs/>
          <w:color w:val="000000"/>
          <w:szCs w:val="21"/>
        </w:rPr>
      </w:pPr>
      <w:r>
        <w:rPr>
          <w:b/>
          <w:bCs/>
          <w:color w:val="000000"/>
          <w:szCs w:val="21"/>
        </w:rPr>
        <w:t>四、培养方式</w:t>
      </w:r>
    </w:p>
    <w:p>
      <w:pPr>
        <w:ind w:firstLine="420" w:firstLineChars="200"/>
        <w:rPr>
          <w:color w:val="000000"/>
          <w:szCs w:val="21"/>
        </w:rPr>
      </w:pPr>
      <w:r>
        <w:rPr>
          <w:color w:val="000000"/>
          <w:szCs w:val="21"/>
        </w:rPr>
        <w:t>工程类硕士专业学位研究生培养分课程学习、专业实践、项目研究与学位论文三大部分：课程学习主要在校内完成，专业实践应在实践单位（企事业）完成，项目研究与学位论文可以在学校或实践单位完成。鼓励工程类硕士专业学位研究生到合作单位进行专业实践，可采取集中实践和分段实践相结合的方式，实践教学原则上在半年以上，其中由应届本科毕业直接攻读工程类硕士专业学位学生的实践时间原则上不少于1年。</w:t>
      </w:r>
    </w:p>
    <w:p>
      <w:pPr>
        <w:ind w:firstLine="420" w:firstLineChars="200"/>
        <w:rPr>
          <w:color w:val="000000"/>
          <w:szCs w:val="21"/>
        </w:rPr>
      </w:pPr>
      <w:r>
        <w:rPr>
          <w:color w:val="000000"/>
          <w:szCs w:val="21"/>
        </w:rPr>
        <w:t>工程</w:t>
      </w:r>
      <w:r>
        <w:rPr>
          <w:rFonts w:hint="eastAsia"/>
          <w:color w:val="000000"/>
          <w:szCs w:val="21"/>
        </w:rPr>
        <w:t>类</w:t>
      </w:r>
      <w:r>
        <w:rPr>
          <w:color w:val="000000"/>
          <w:szCs w:val="21"/>
        </w:rPr>
        <w:t>硕士生指导</w:t>
      </w:r>
      <w:r>
        <w:rPr>
          <w:rFonts w:hint="eastAsia"/>
          <w:color w:val="000000"/>
          <w:szCs w:val="21"/>
        </w:rPr>
        <w:t>实行导师组指导制，加强对工程类硕士专业学位研究生培养全过程的指导。导师组由培养单位具有较高学术水平和丰富指导经验的教师，以及来自企业具有丰富工程实践经验的专家组成。</w:t>
      </w:r>
    </w:p>
    <w:p>
      <w:pPr>
        <w:ind w:firstLine="422" w:firstLineChars="200"/>
        <w:rPr>
          <w:b/>
          <w:bCs/>
          <w:color w:val="000000"/>
          <w:szCs w:val="21"/>
        </w:rPr>
      </w:pPr>
      <w:r>
        <w:rPr>
          <w:b/>
          <w:bCs/>
          <w:color w:val="000000"/>
          <w:szCs w:val="21"/>
        </w:rPr>
        <w:t>五、课程设置</w:t>
      </w:r>
    </w:p>
    <w:p>
      <w:pPr>
        <w:ind w:firstLine="420" w:firstLineChars="200"/>
        <w:rPr>
          <w:color w:val="000000"/>
          <w:szCs w:val="21"/>
        </w:rPr>
      </w:pPr>
      <w:r>
        <w:rPr>
          <w:color w:val="000000"/>
          <w:szCs w:val="21"/>
        </w:rPr>
        <w:t>工程类硕士专业学位研究生课程学习总学分数不得少于28学分，其中必修模块不少于1</w:t>
      </w:r>
      <w:r>
        <w:rPr>
          <w:rFonts w:hint="eastAsia"/>
          <w:color w:val="000000"/>
          <w:szCs w:val="21"/>
        </w:rPr>
        <w:t>9</w:t>
      </w:r>
      <w:r>
        <w:rPr>
          <w:color w:val="000000"/>
          <w:szCs w:val="21"/>
        </w:rPr>
        <w:t>学分，选修模块不少于8学分；学生课程学习总学分不应大于40学分。</w:t>
      </w:r>
    </w:p>
    <w:p>
      <w:pPr>
        <w:ind w:firstLine="420" w:firstLineChars="200"/>
        <w:rPr>
          <w:color w:val="000000"/>
          <w:szCs w:val="21"/>
        </w:rPr>
      </w:pPr>
      <w:r>
        <w:rPr>
          <w:color w:val="000000"/>
          <w:szCs w:val="21"/>
        </w:rPr>
        <w:t>全日制工程类硕士专业学位研究生课程学习原则上在第一学年内完成。非全日制工程类硕士专业学位研究生课程学习原则上在两学年内完成。</w:t>
      </w:r>
    </w:p>
    <w:p>
      <w:pPr>
        <w:ind w:firstLine="422" w:firstLineChars="200"/>
        <w:rPr>
          <w:b/>
          <w:bCs/>
          <w:szCs w:val="21"/>
        </w:rPr>
      </w:pPr>
      <w:r>
        <w:rPr>
          <w:b/>
          <w:bCs/>
          <w:szCs w:val="21"/>
        </w:rPr>
        <w:t>六、专业实践（实习）</w:t>
      </w:r>
    </w:p>
    <w:p>
      <w:pPr>
        <w:ind w:firstLine="420" w:firstLineChars="200"/>
        <w:rPr>
          <w:color w:val="000000"/>
          <w:szCs w:val="21"/>
        </w:rPr>
      </w:pPr>
      <w:r>
        <w:rPr>
          <w:color w:val="000000"/>
          <w:szCs w:val="21"/>
        </w:rPr>
        <w:t>专业实践是工程类硕士专业学位研究生获得实践经验，提高实践能力的重要环节。工程类硕士专业学位研究生应开展专业实践，可采用集中实践和分段实践相结合的方式。具有2年及以上企业工作经历的工程类项士专业学位研究生专业实践时间应不少于6个月，不具有2年企业工作经历的工程类硕士专业学位研究生专业实践时间应不少于1年。非全日制工程类硕士专业学位研究生专业实践可结合自身工作岗位任务开展。</w:t>
      </w:r>
    </w:p>
    <w:p>
      <w:pPr>
        <w:ind w:firstLine="420" w:firstLineChars="200"/>
        <w:rPr>
          <w:color w:val="000000"/>
          <w:szCs w:val="21"/>
        </w:rPr>
      </w:pPr>
      <w:r>
        <w:rPr>
          <w:color w:val="000000"/>
          <w:szCs w:val="21"/>
        </w:rPr>
        <w:t>工程类硕士专业学位研究生外出实践须在导师指导下，做出实践计划安排，经学院批准后成行，实践结束须提交《南京理工大学研究生实践鉴定表》，内容包括：实践学习计划，实践进度及完成情况。由实践单位负责人和导师对研究生的实践计划完成情况进行考核，合格后可计专业实践环节学分15学分。工程类硕士专业学位研究生外出实践相关程序详见《南京理工大学研究生外出实践管理办法》。</w:t>
      </w:r>
    </w:p>
    <w:p>
      <w:pPr>
        <w:ind w:firstLine="420" w:firstLineChars="200"/>
        <w:rPr>
          <w:color w:val="000000"/>
          <w:szCs w:val="21"/>
        </w:rPr>
      </w:pPr>
      <w:r>
        <w:rPr>
          <w:color w:val="000000"/>
          <w:szCs w:val="21"/>
        </w:rPr>
        <w:t>专业实践注重培养研究生了解光学工程领域现实技术水平及企业运作的管理方式，通过参加实际课题的研究或企事业的具体工作，培养研究生发现问题、解决工程技术问题及管理问题的能力，提高专业素养及就业创业能力。鼓励研究生将专业实践与学位论文相结合。</w:t>
      </w:r>
    </w:p>
    <w:p>
      <w:pPr>
        <w:ind w:firstLine="420"/>
        <w:rPr>
          <w:b/>
          <w:bCs/>
          <w:color w:val="000000"/>
          <w:szCs w:val="21"/>
        </w:rPr>
      </w:pPr>
      <w:r>
        <w:rPr>
          <w:b/>
          <w:bCs/>
          <w:color w:val="000000"/>
          <w:szCs w:val="21"/>
        </w:rPr>
        <w:t>七、开题报告</w:t>
      </w:r>
    </w:p>
    <w:p>
      <w:pPr>
        <w:ind w:firstLine="420" w:firstLineChars="200"/>
        <w:rPr>
          <w:color w:val="000000"/>
          <w:szCs w:val="21"/>
        </w:rPr>
      </w:pPr>
      <w:r>
        <w:rPr>
          <w:color w:val="000000"/>
          <w:szCs w:val="21"/>
        </w:rPr>
        <w:t>工程类硕士专业学位研究生学位论文选题应来源于应用课题或现实问题，必须要有明确的工程背景和应用价值。工程类硕士专业学位研究生应在校内外导师的指导下确定研究方向，通过查阅文献、收集资料和调查研究后确定研究课题，写出选题文献综述。全日制工程类硕士专业学位研究生论文开题必须在第三学期内完成，非全日制工程类硕士专业学位研究生论文开题必须在第四学期结束前完成。开题报告字数应不少于8000字，其中文献综述5000字左右；要求查阅不少于40篇与选题相关的专业文献，其中外文文献不少于总数的1/3，近五年的文献不少于总数的1/3。论文选题与开题报告计1学分。</w:t>
      </w:r>
    </w:p>
    <w:p>
      <w:pPr>
        <w:ind w:firstLine="420" w:firstLineChars="200"/>
        <w:rPr>
          <w:color w:val="000000"/>
          <w:szCs w:val="21"/>
        </w:rPr>
      </w:pPr>
      <w:r>
        <w:rPr>
          <w:color w:val="000000"/>
          <w:szCs w:val="21"/>
        </w:rPr>
        <w:t>工程类硕士专业学位研究生学位论文选题、开题的要求详见《南京理工大学全日制专业学位硕士研究生学位论文工作暂行规定》。</w:t>
      </w:r>
    </w:p>
    <w:p>
      <w:pPr>
        <w:ind w:firstLine="420" w:firstLineChars="200"/>
        <w:rPr>
          <w:color w:val="000000"/>
          <w:szCs w:val="21"/>
        </w:rPr>
      </w:pPr>
      <w:r>
        <w:rPr>
          <w:color w:val="000000"/>
          <w:szCs w:val="21"/>
        </w:rPr>
        <w:t>学位论文应按本领域的学位标准要求进行选题并进行开题报告。</w:t>
      </w:r>
    </w:p>
    <w:p>
      <w:pPr>
        <w:ind w:firstLine="420" w:firstLineChars="200"/>
        <w:rPr>
          <w:color w:val="000000"/>
          <w:szCs w:val="21"/>
        </w:rPr>
      </w:pPr>
      <w:r>
        <w:rPr>
          <w:color w:val="000000"/>
          <w:szCs w:val="21"/>
        </w:rPr>
        <w:t>开题报告前，通过广泛地阅读相关资料，对选题内容进行深入的了解。在此基础上写出与学位论文紧密相关的文献综述。综述的内容包括：国内外的研究现状、尚需进一步研究和开发的问题和主要研究内容等。</w:t>
      </w:r>
    </w:p>
    <w:p>
      <w:pPr>
        <w:ind w:firstLine="420" w:firstLineChars="200"/>
        <w:rPr>
          <w:color w:val="000000"/>
          <w:szCs w:val="21"/>
        </w:rPr>
      </w:pPr>
      <w:r>
        <w:rPr>
          <w:color w:val="000000"/>
          <w:szCs w:val="21"/>
        </w:rPr>
        <w:t>开题报告的内容包括：题目、课题来源、文献综述、研究内容、拟采取的技术路线和实施方法、进度安排及学分完成情况等。当研究的课题是一个集体项目时，需要在开题报告中说明本人在其中承担的内容和估计工作量。</w:t>
      </w:r>
    </w:p>
    <w:p>
      <w:pPr>
        <w:ind w:firstLine="420" w:firstLineChars="200"/>
        <w:rPr>
          <w:color w:val="000000"/>
          <w:szCs w:val="21"/>
        </w:rPr>
      </w:pPr>
      <w:r>
        <w:rPr>
          <w:color w:val="000000"/>
          <w:szCs w:val="21"/>
        </w:rPr>
        <w:t>开题报告中要列出准备中期检查的计划内容和时间安排。</w:t>
      </w:r>
    </w:p>
    <w:p>
      <w:pPr>
        <w:ind w:firstLine="420" w:firstLineChars="200"/>
        <w:rPr>
          <w:color w:val="000000"/>
          <w:szCs w:val="21"/>
        </w:rPr>
      </w:pPr>
      <w:r>
        <w:rPr>
          <w:color w:val="000000"/>
          <w:szCs w:val="21"/>
        </w:rPr>
        <w:t>组织开题报告会，对开题报告进行评审。</w:t>
      </w:r>
    </w:p>
    <w:p>
      <w:pPr>
        <w:ind w:firstLine="422" w:firstLineChars="200"/>
        <w:rPr>
          <w:b/>
          <w:bCs/>
          <w:color w:val="000000"/>
          <w:szCs w:val="21"/>
        </w:rPr>
      </w:pPr>
      <w:r>
        <w:rPr>
          <w:b/>
          <w:bCs/>
          <w:color w:val="000000"/>
          <w:szCs w:val="21"/>
        </w:rPr>
        <w:t>八、科研实践能力</w:t>
      </w:r>
    </w:p>
    <w:p>
      <w:pPr>
        <w:ind w:firstLine="420" w:firstLineChars="200"/>
        <w:rPr>
          <w:color w:val="000000"/>
          <w:szCs w:val="21"/>
        </w:rPr>
      </w:pPr>
      <w:r>
        <w:rPr>
          <w:color w:val="000000"/>
          <w:szCs w:val="21"/>
        </w:rPr>
        <w:t>在学期间，硕士研究生须发表一定数量</w:t>
      </w:r>
      <w:r>
        <w:rPr>
          <w:rFonts w:hint="eastAsia"/>
          <w:color w:val="000000"/>
          <w:szCs w:val="21"/>
        </w:rPr>
        <w:t>、</w:t>
      </w:r>
      <w:r>
        <w:rPr>
          <w:color w:val="000000"/>
          <w:szCs w:val="21"/>
        </w:rPr>
        <w:t>与学位论文</w:t>
      </w:r>
      <w:r>
        <w:rPr>
          <w:rFonts w:hint="eastAsia"/>
          <w:color w:val="000000"/>
          <w:szCs w:val="21"/>
        </w:rPr>
        <w:t>研究内容</w:t>
      </w:r>
      <w:r>
        <w:rPr>
          <w:color w:val="000000"/>
          <w:szCs w:val="21"/>
        </w:rPr>
        <w:t>相关的学术成果，具体要求详见《南京理工大学关于研究生发表学术论文要求的规定》。</w:t>
      </w:r>
    </w:p>
    <w:p>
      <w:pPr>
        <w:ind w:firstLine="422" w:firstLineChars="200"/>
        <w:rPr>
          <w:b/>
          <w:color w:val="000000"/>
          <w:szCs w:val="21"/>
        </w:rPr>
      </w:pPr>
      <w:r>
        <w:rPr>
          <w:b/>
          <w:bCs/>
          <w:color w:val="000000"/>
          <w:szCs w:val="21"/>
        </w:rPr>
        <w:t>九、学位论文</w:t>
      </w:r>
    </w:p>
    <w:p>
      <w:pPr>
        <w:ind w:firstLine="420" w:firstLineChars="200"/>
        <w:rPr>
          <w:color w:val="000000"/>
          <w:szCs w:val="21"/>
        </w:rPr>
      </w:pPr>
      <w:r>
        <w:rPr>
          <w:color w:val="000000"/>
          <w:szCs w:val="21"/>
        </w:rPr>
        <w:t>学位论文工作是工程类硕士专业学位研究生培养工作的重要组成部分，是对工程类硕士专业学位研究生进行科学研究或承担专门技术工作的全面训练，是培养工程类硕士专业学位研究生创新能力、综合运用所学知识发现问题、分析和解决实际问题能力的重要环节。</w:t>
      </w:r>
    </w:p>
    <w:p>
      <w:pPr>
        <w:ind w:firstLine="420" w:firstLineChars="200"/>
        <w:rPr>
          <w:color w:val="000000"/>
          <w:szCs w:val="21"/>
        </w:rPr>
      </w:pPr>
      <w:r>
        <w:rPr>
          <w:color w:val="000000"/>
          <w:szCs w:val="21"/>
        </w:rPr>
        <w:t>工程类硕士专业学位研究生学位论文必须在导师或导师组的指导下由工程类硕士专业学位研究生独立完成。</w:t>
      </w:r>
    </w:p>
    <w:p>
      <w:pPr>
        <w:ind w:firstLine="420" w:firstLineChars="200"/>
        <w:rPr>
          <w:color w:val="000000"/>
          <w:szCs w:val="21"/>
        </w:rPr>
      </w:pPr>
      <w:r>
        <w:rPr>
          <w:color w:val="000000"/>
          <w:szCs w:val="21"/>
        </w:rPr>
        <w:t>光学工程领域学位论文应对选题所涉及的工程技术问题或研究课题的国内外研究现状和发展有清晰的描述与分析，技术先进，有一定的难度或理论深度；内容充实，工作量饱满；能综合运用基础理论、专业知识、先进技术与科学方法，深入分析或解决光学工程领域中的相关工程技术或工程管理问题；论文格式规范，条理清楚，表达准确，论文成果具有先进性和实用性，社会评价好。</w:t>
      </w:r>
    </w:p>
    <w:p>
      <w:pPr>
        <w:ind w:firstLine="420" w:firstLineChars="200"/>
        <w:rPr>
          <w:color w:val="000000"/>
          <w:szCs w:val="21"/>
        </w:rPr>
      </w:pPr>
      <w:r>
        <w:rPr>
          <w:color w:val="000000"/>
          <w:szCs w:val="21"/>
        </w:rPr>
        <w:t>工程类硕士专业学位研究生学位论文要求详见《南京理工大学全日制专业学位硕士研究生学位论文工作暂行规定》</w:t>
      </w:r>
      <w:r>
        <w:rPr>
          <w:rFonts w:hint="eastAsia"/>
          <w:color w:val="000000"/>
          <w:szCs w:val="21"/>
        </w:rPr>
        <w:t>和《南京理工大学全日制硕士专业学位论文撰写要求》</w:t>
      </w:r>
      <w:r>
        <w:rPr>
          <w:color w:val="000000"/>
          <w:szCs w:val="21"/>
        </w:rPr>
        <w:t>。</w:t>
      </w:r>
    </w:p>
    <w:p>
      <w:pPr>
        <w:ind w:firstLine="420" w:firstLineChars="200"/>
        <w:rPr>
          <w:color w:val="000000"/>
          <w:szCs w:val="21"/>
        </w:rPr>
      </w:pPr>
      <w:r>
        <w:rPr>
          <w:color w:val="000000"/>
          <w:szCs w:val="21"/>
        </w:rPr>
        <w:t>学位论文在学习计划中占30学分。</w:t>
      </w:r>
    </w:p>
    <w:p>
      <w:pPr>
        <w:ind w:firstLine="420" w:firstLineChars="200"/>
        <w:rPr>
          <w:color w:val="000000"/>
          <w:szCs w:val="21"/>
        </w:rPr>
      </w:pPr>
    </w:p>
    <w:p>
      <w:pPr>
        <w:ind w:firstLine="435"/>
        <w:rPr>
          <w:color w:val="000000"/>
          <w:szCs w:val="21"/>
        </w:rPr>
      </w:pPr>
    </w:p>
    <w:p>
      <w:pPr>
        <w:rPr>
          <w:rFonts w:eastAsia="仿宋_GB2312"/>
          <w:color w:val="000000"/>
          <w:szCs w:val="21"/>
        </w:rPr>
      </w:pPr>
    </w:p>
    <w:p>
      <w:pPr>
        <w:jc w:val="center"/>
        <w:rPr>
          <w:b/>
          <w:bCs/>
          <w:color w:val="000000"/>
          <w:szCs w:val="21"/>
        </w:rPr>
      </w:pPr>
      <w:r>
        <w:rPr>
          <w:rFonts w:eastAsia="仿宋_GB2312"/>
          <w:color w:val="000000"/>
          <w:szCs w:val="21"/>
        </w:rPr>
        <w:br w:type="page"/>
      </w:r>
      <w:r>
        <w:rPr>
          <w:rFonts w:hint="eastAsia"/>
          <w:b/>
          <w:bCs/>
          <w:color w:val="000000"/>
          <w:szCs w:val="21"/>
        </w:rPr>
        <w:t>光学工程领域</w:t>
      </w:r>
      <w:r>
        <w:rPr>
          <w:b/>
          <w:bCs/>
          <w:color w:val="000000"/>
          <w:szCs w:val="21"/>
        </w:rPr>
        <w:t>课程设置表（表中标注“</w:t>
      </w:r>
      <w:r>
        <w:rPr>
          <w:rFonts w:hint="eastAsia"/>
          <w:b/>
          <w:bCs/>
          <w:color w:val="000000"/>
          <w:szCs w:val="21"/>
        </w:rPr>
        <w:t>※</w:t>
      </w:r>
      <w:r>
        <w:rPr>
          <w:b/>
          <w:bCs/>
          <w:color w:val="000000"/>
          <w:szCs w:val="21"/>
        </w:rPr>
        <w:t>”的课程为与企事业单位共建课程）</w:t>
      </w:r>
    </w:p>
    <w:tbl>
      <w:tblPr>
        <w:tblStyle w:val="20"/>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5"/>
        <w:gridCol w:w="1073"/>
        <w:gridCol w:w="1223"/>
        <w:gridCol w:w="3880"/>
        <w:gridCol w:w="283"/>
        <w:gridCol w:w="709"/>
        <w:gridCol w:w="1373"/>
        <w:gridCol w:w="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45" w:type="dxa"/>
            <w:vAlign w:val="center"/>
          </w:tcPr>
          <w:p>
            <w:pPr>
              <w:jc w:val="center"/>
              <w:rPr>
                <w:rFonts w:eastAsia="仿宋_GB2312"/>
                <w:szCs w:val="21"/>
              </w:rPr>
            </w:pPr>
          </w:p>
        </w:tc>
        <w:tc>
          <w:tcPr>
            <w:tcW w:w="1073" w:type="dxa"/>
            <w:vAlign w:val="center"/>
          </w:tcPr>
          <w:p>
            <w:pPr>
              <w:snapToGrid w:val="0"/>
              <w:jc w:val="center"/>
              <w:rPr>
                <w:rFonts w:eastAsia="仿宋_GB2312"/>
                <w:b/>
                <w:szCs w:val="21"/>
              </w:rPr>
            </w:pPr>
            <w:r>
              <w:rPr>
                <w:rFonts w:hint="eastAsia" w:eastAsia="仿宋_GB2312"/>
                <w:b/>
                <w:szCs w:val="21"/>
              </w:rPr>
              <w:t>课程</w:t>
            </w:r>
          </w:p>
          <w:p>
            <w:pPr>
              <w:snapToGrid w:val="0"/>
              <w:jc w:val="center"/>
              <w:rPr>
                <w:rFonts w:eastAsia="仿宋_GB2312"/>
                <w:szCs w:val="21"/>
              </w:rPr>
            </w:pPr>
            <w:r>
              <w:rPr>
                <w:rFonts w:hint="eastAsia" w:eastAsia="仿宋_GB2312"/>
                <w:b/>
                <w:szCs w:val="21"/>
              </w:rPr>
              <w:t>类型</w:t>
            </w:r>
          </w:p>
        </w:tc>
        <w:tc>
          <w:tcPr>
            <w:tcW w:w="1223" w:type="dxa"/>
            <w:vAlign w:val="center"/>
          </w:tcPr>
          <w:p>
            <w:pPr>
              <w:snapToGrid w:val="0"/>
              <w:jc w:val="center"/>
              <w:rPr>
                <w:rFonts w:eastAsia="仿宋_GB2312"/>
                <w:b/>
                <w:szCs w:val="21"/>
              </w:rPr>
            </w:pPr>
            <w:r>
              <w:rPr>
                <w:rFonts w:hint="eastAsia" w:eastAsia="仿宋_GB2312"/>
                <w:b/>
                <w:szCs w:val="21"/>
              </w:rPr>
              <w:t>课程编号</w:t>
            </w:r>
          </w:p>
        </w:tc>
        <w:tc>
          <w:tcPr>
            <w:tcW w:w="3880" w:type="dxa"/>
            <w:vAlign w:val="center"/>
          </w:tcPr>
          <w:p>
            <w:pPr>
              <w:snapToGrid w:val="0"/>
              <w:jc w:val="center"/>
              <w:rPr>
                <w:rFonts w:eastAsia="仿宋_GB2312"/>
                <w:b/>
                <w:szCs w:val="21"/>
              </w:rPr>
            </w:pPr>
            <w:r>
              <w:rPr>
                <w:rFonts w:hint="eastAsia" w:eastAsia="仿宋_GB2312"/>
                <w:b/>
                <w:szCs w:val="21"/>
              </w:rPr>
              <w:t>课程名称</w:t>
            </w:r>
          </w:p>
        </w:tc>
        <w:tc>
          <w:tcPr>
            <w:tcW w:w="283" w:type="dxa"/>
            <w:vAlign w:val="center"/>
          </w:tcPr>
          <w:p>
            <w:pPr>
              <w:snapToGrid w:val="0"/>
              <w:ind w:left="-63" w:leftChars="-30"/>
              <w:jc w:val="center"/>
              <w:rPr>
                <w:rFonts w:eastAsia="仿宋_GB2312"/>
                <w:b/>
                <w:szCs w:val="21"/>
              </w:rPr>
            </w:pPr>
            <w:r>
              <w:rPr>
                <w:rFonts w:hint="eastAsia" w:eastAsia="仿宋_GB2312"/>
                <w:b/>
                <w:szCs w:val="21"/>
              </w:rPr>
              <w:t>学分</w:t>
            </w:r>
          </w:p>
        </w:tc>
        <w:tc>
          <w:tcPr>
            <w:tcW w:w="709" w:type="dxa"/>
            <w:vAlign w:val="center"/>
          </w:tcPr>
          <w:p>
            <w:pPr>
              <w:snapToGrid w:val="0"/>
              <w:jc w:val="center"/>
              <w:rPr>
                <w:rFonts w:eastAsia="仿宋_GB2312"/>
                <w:b/>
                <w:szCs w:val="21"/>
              </w:rPr>
            </w:pPr>
            <w:r>
              <w:rPr>
                <w:rFonts w:hint="eastAsia" w:eastAsia="仿宋_GB2312"/>
                <w:b/>
                <w:szCs w:val="21"/>
              </w:rPr>
              <w:t>开课学期</w:t>
            </w:r>
          </w:p>
        </w:tc>
        <w:tc>
          <w:tcPr>
            <w:tcW w:w="1843" w:type="dxa"/>
            <w:gridSpan w:val="2"/>
            <w:vAlign w:val="center"/>
          </w:tcPr>
          <w:p>
            <w:pPr>
              <w:snapToGrid w:val="0"/>
              <w:jc w:val="center"/>
              <w:rPr>
                <w:rFonts w:eastAsia="仿宋_GB2312"/>
                <w:b/>
                <w:szCs w:val="21"/>
              </w:rPr>
            </w:pPr>
            <w:r>
              <w:rPr>
                <w:rFonts w:hint="eastAsia" w:eastAsia="仿宋_GB2312"/>
                <w:b/>
                <w:szCs w:val="21"/>
              </w:rPr>
              <w:t>备</w:t>
            </w:r>
            <w:r>
              <w:rPr>
                <w:rFonts w:eastAsia="仿宋_GB2312"/>
                <w:b/>
                <w:szCs w:val="21"/>
              </w:rPr>
              <w:t xml:space="preserve">    </w:t>
            </w:r>
            <w:r>
              <w:rPr>
                <w:rFonts w:hint="eastAsia" w:eastAsia="仿宋_GB2312"/>
                <w:b/>
                <w:szCs w:val="21"/>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45" w:type="dxa"/>
            <w:vMerge w:val="restart"/>
            <w:vAlign w:val="center"/>
          </w:tcPr>
          <w:p>
            <w:pPr>
              <w:jc w:val="center"/>
              <w:rPr>
                <w:rFonts w:eastAsia="仿宋_GB2312"/>
                <w:szCs w:val="21"/>
              </w:rPr>
            </w:pPr>
            <w:r>
              <w:rPr>
                <w:rFonts w:hint="eastAsia" w:eastAsia="仿宋_GB2312"/>
                <w:szCs w:val="21"/>
              </w:rPr>
              <w:t>必</w:t>
            </w:r>
            <w:r>
              <w:rPr>
                <w:rFonts w:eastAsia="仿宋_GB2312"/>
                <w:szCs w:val="21"/>
              </w:rPr>
              <w:t xml:space="preserve">  </w:t>
            </w:r>
            <w:r>
              <w:rPr>
                <w:rFonts w:hint="eastAsia" w:eastAsia="仿宋_GB2312"/>
                <w:szCs w:val="21"/>
              </w:rPr>
              <w:t>修</w:t>
            </w:r>
            <w:r>
              <w:rPr>
                <w:rFonts w:eastAsia="仿宋_GB2312"/>
                <w:szCs w:val="21"/>
              </w:rPr>
              <w:t xml:space="preserve">  </w:t>
            </w:r>
            <w:r>
              <w:rPr>
                <w:rFonts w:hint="eastAsia" w:eastAsia="仿宋_GB2312"/>
                <w:szCs w:val="21"/>
              </w:rPr>
              <w:t>模</w:t>
            </w:r>
            <w:r>
              <w:rPr>
                <w:rFonts w:eastAsia="仿宋_GB2312"/>
                <w:szCs w:val="21"/>
              </w:rPr>
              <w:t xml:space="preserve">  </w:t>
            </w:r>
            <w:r>
              <w:rPr>
                <w:rFonts w:hint="eastAsia" w:eastAsia="仿宋_GB2312"/>
                <w:szCs w:val="21"/>
              </w:rPr>
              <w:t>块</w:t>
            </w:r>
          </w:p>
        </w:tc>
        <w:tc>
          <w:tcPr>
            <w:tcW w:w="1073" w:type="dxa"/>
            <w:vMerge w:val="restart"/>
            <w:vAlign w:val="center"/>
          </w:tcPr>
          <w:p>
            <w:pPr>
              <w:jc w:val="center"/>
              <w:rPr>
                <w:rFonts w:eastAsia="仿宋_GB2312"/>
                <w:szCs w:val="21"/>
              </w:rPr>
            </w:pPr>
            <w:r>
              <w:rPr>
                <w:rFonts w:hint="eastAsia" w:eastAsia="仿宋_GB2312"/>
                <w:szCs w:val="21"/>
              </w:rPr>
              <w:t>公  共</w:t>
            </w:r>
          </w:p>
          <w:p>
            <w:pPr>
              <w:jc w:val="center"/>
              <w:rPr>
                <w:rFonts w:eastAsia="仿宋_GB2312"/>
                <w:szCs w:val="21"/>
              </w:rPr>
            </w:pPr>
            <w:r>
              <w:rPr>
                <w:rFonts w:hint="eastAsia" w:eastAsia="仿宋_GB2312"/>
                <w:szCs w:val="21"/>
              </w:rPr>
              <w:t>基础课</w:t>
            </w:r>
          </w:p>
        </w:tc>
        <w:tc>
          <w:tcPr>
            <w:tcW w:w="1223" w:type="dxa"/>
            <w:vAlign w:val="center"/>
          </w:tcPr>
          <w:p>
            <w:pPr>
              <w:jc w:val="center"/>
              <w:rPr>
                <w:rFonts w:eastAsia="仿宋_GB2312"/>
                <w:szCs w:val="21"/>
              </w:rPr>
            </w:pPr>
            <w:r>
              <w:rPr>
                <w:rFonts w:eastAsia="仿宋_GB2312"/>
                <w:szCs w:val="21"/>
              </w:rPr>
              <w:t>S123A003</w:t>
            </w:r>
          </w:p>
        </w:tc>
        <w:tc>
          <w:tcPr>
            <w:tcW w:w="3880" w:type="dxa"/>
            <w:vAlign w:val="center"/>
          </w:tcPr>
          <w:p>
            <w:pPr>
              <w:rPr>
                <w:rFonts w:eastAsia="仿宋_GB2312"/>
                <w:szCs w:val="21"/>
              </w:rPr>
            </w:pPr>
            <w:r>
              <w:rPr>
                <w:rFonts w:hint="eastAsia" w:eastAsia="仿宋_GB2312"/>
                <w:szCs w:val="21"/>
              </w:rPr>
              <w:t>中国特色社会主义理论与实践研究</w:t>
            </w:r>
          </w:p>
        </w:tc>
        <w:tc>
          <w:tcPr>
            <w:tcW w:w="283" w:type="dxa"/>
            <w:vAlign w:val="center"/>
          </w:tcPr>
          <w:p>
            <w:pPr>
              <w:jc w:val="center"/>
              <w:rPr>
                <w:rFonts w:eastAsia="仿宋_GB2312"/>
                <w:szCs w:val="21"/>
              </w:rPr>
            </w:pPr>
            <w:r>
              <w:rPr>
                <w:rFonts w:eastAsia="仿宋_GB2312"/>
                <w:szCs w:val="21"/>
              </w:rPr>
              <w:t>2</w:t>
            </w:r>
          </w:p>
        </w:tc>
        <w:tc>
          <w:tcPr>
            <w:tcW w:w="709" w:type="dxa"/>
            <w:vAlign w:val="center"/>
          </w:tcPr>
          <w:p>
            <w:pPr>
              <w:jc w:val="center"/>
              <w:rPr>
                <w:rFonts w:eastAsia="仿宋_GB2312"/>
                <w:szCs w:val="21"/>
              </w:rPr>
            </w:pPr>
            <w:r>
              <w:rPr>
                <w:rFonts w:hint="eastAsia" w:eastAsia="仿宋_GB2312"/>
                <w:szCs w:val="21"/>
              </w:rPr>
              <w:t>秋</w:t>
            </w:r>
          </w:p>
        </w:tc>
        <w:tc>
          <w:tcPr>
            <w:tcW w:w="1373" w:type="dxa"/>
            <w:vMerge w:val="restart"/>
            <w:vAlign w:val="center"/>
          </w:tcPr>
          <w:p>
            <w:pPr>
              <w:jc w:val="center"/>
              <w:rPr>
                <w:rFonts w:eastAsia="仿宋_GB2312"/>
                <w:szCs w:val="21"/>
              </w:rPr>
            </w:pPr>
            <w:r>
              <w:rPr>
                <w:rFonts w:hint="eastAsia" w:eastAsia="仿宋_GB2312"/>
                <w:szCs w:val="21"/>
              </w:rPr>
              <w:t>必修</w:t>
            </w:r>
          </w:p>
        </w:tc>
        <w:tc>
          <w:tcPr>
            <w:tcW w:w="470" w:type="dxa"/>
            <w:vMerge w:val="restart"/>
            <w:vAlign w:val="center"/>
          </w:tcPr>
          <w:p>
            <w:pPr>
              <w:jc w:val="center"/>
              <w:rPr>
                <w:rFonts w:eastAsia="仿宋_GB2312"/>
                <w:szCs w:val="21"/>
              </w:rPr>
            </w:pPr>
            <w:r>
              <w:rPr>
                <w:rFonts w:hint="eastAsia" w:eastAsia="仿宋_GB2312"/>
                <w:szCs w:val="21"/>
              </w:rPr>
              <w:t>至少选</w:t>
            </w:r>
            <w:r>
              <w:rPr>
                <w:rFonts w:eastAsia="仿宋_GB2312"/>
                <w:szCs w:val="21"/>
              </w:rPr>
              <w:t>1</w:t>
            </w:r>
            <w:r>
              <w:rPr>
                <w:rFonts w:hint="eastAsia" w:eastAsia="仿宋_GB2312"/>
                <w:szCs w:val="21"/>
              </w:rPr>
              <w:t>9学分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45" w:type="dxa"/>
            <w:vMerge w:val="continue"/>
            <w:vAlign w:val="center"/>
          </w:tcPr>
          <w:p>
            <w:pPr>
              <w:jc w:val="center"/>
              <w:rPr>
                <w:rFonts w:eastAsia="仿宋_GB2312"/>
                <w:szCs w:val="21"/>
              </w:rPr>
            </w:pPr>
          </w:p>
        </w:tc>
        <w:tc>
          <w:tcPr>
            <w:tcW w:w="1073" w:type="dxa"/>
            <w:vMerge w:val="continue"/>
            <w:vAlign w:val="center"/>
          </w:tcPr>
          <w:p>
            <w:pPr>
              <w:jc w:val="center"/>
              <w:rPr>
                <w:rFonts w:eastAsia="仿宋_GB2312"/>
                <w:szCs w:val="21"/>
              </w:rPr>
            </w:pPr>
          </w:p>
        </w:tc>
        <w:tc>
          <w:tcPr>
            <w:tcW w:w="1223" w:type="dxa"/>
            <w:vAlign w:val="center"/>
          </w:tcPr>
          <w:p>
            <w:pPr>
              <w:jc w:val="center"/>
              <w:rPr>
                <w:rFonts w:eastAsia="仿宋_GB2312"/>
                <w:szCs w:val="21"/>
              </w:rPr>
            </w:pPr>
            <w:r>
              <w:rPr>
                <w:rFonts w:eastAsia="仿宋_GB2312"/>
                <w:szCs w:val="21"/>
              </w:rPr>
              <w:t>S123A004</w:t>
            </w:r>
          </w:p>
        </w:tc>
        <w:tc>
          <w:tcPr>
            <w:tcW w:w="3880" w:type="dxa"/>
            <w:vAlign w:val="center"/>
          </w:tcPr>
          <w:p>
            <w:pPr>
              <w:rPr>
                <w:rFonts w:eastAsia="仿宋_GB2312"/>
                <w:szCs w:val="21"/>
              </w:rPr>
            </w:pPr>
            <w:r>
              <w:rPr>
                <w:rFonts w:hint="eastAsia" w:eastAsia="仿宋_GB2312"/>
                <w:szCs w:val="21"/>
              </w:rPr>
              <w:t>自然辩证法概论</w:t>
            </w:r>
          </w:p>
        </w:tc>
        <w:tc>
          <w:tcPr>
            <w:tcW w:w="283" w:type="dxa"/>
            <w:vAlign w:val="center"/>
          </w:tcPr>
          <w:p>
            <w:pPr>
              <w:jc w:val="center"/>
              <w:rPr>
                <w:rFonts w:eastAsia="仿宋_GB2312"/>
                <w:szCs w:val="21"/>
              </w:rPr>
            </w:pPr>
            <w:r>
              <w:rPr>
                <w:rFonts w:eastAsia="仿宋_GB2312"/>
                <w:szCs w:val="21"/>
              </w:rPr>
              <w:t>1</w:t>
            </w:r>
          </w:p>
        </w:tc>
        <w:tc>
          <w:tcPr>
            <w:tcW w:w="709" w:type="dxa"/>
            <w:vAlign w:val="center"/>
          </w:tcPr>
          <w:p>
            <w:pPr>
              <w:jc w:val="center"/>
              <w:rPr>
                <w:rFonts w:eastAsia="仿宋_GB2312"/>
                <w:szCs w:val="21"/>
              </w:rPr>
            </w:pPr>
            <w:r>
              <w:rPr>
                <w:rFonts w:hint="eastAsia" w:eastAsia="仿宋_GB2312"/>
                <w:szCs w:val="21"/>
              </w:rPr>
              <w:t>秋</w:t>
            </w:r>
          </w:p>
        </w:tc>
        <w:tc>
          <w:tcPr>
            <w:tcW w:w="1373" w:type="dxa"/>
            <w:vMerge w:val="continue"/>
            <w:vAlign w:val="center"/>
          </w:tcPr>
          <w:p>
            <w:pPr>
              <w:jc w:val="center"/>
              <w:rPr>
                <w:rFonts w:eastAsia="仿宋_GB2312"/>
                <w:szCs w:val="21"/>
              </w:rPr>
            </w:pPr>
          </w:p>
        </w:tc>
        <w:tc>
          <w:tcPr>
            <w:tcW w:w="470" w:type="dxa"/>
            <w:vMerge w:val="continue"/>
            <w:vAlign w:val="center"/>
          </w:tcPr>
          <w:p>
            <w:pPr>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45" w:type="dxa"/>
            <w:vMerge w:val="continue"/>
            <w:vAlign w:val="center"/>
          </w:tcPr>
          <w:p>
            <w:pPr>
              <w:jc w:val="center"/>
              <w:rPr>
                <w:rFonts w:eastAsia="仿宋_GB2312"/>
                <w:szCs w:val="21"/>
              </w:rPr>
            </w:pPr>
          </w:p>
        </w:tc>
        <w:tc>
          <w:tcPr>
            <w:tcW w:w="1073" w:type="dxa"/>
            <w:vMerge w:val="continue"/>
            <w:vAlign w:val="center"/>
          </w:tcPr>
          <w:p>
            <w:pPr>
              <w:jc w:val="center"/>
              <w:rPr>
                <w:rFonts w:eastAsia="仿宋_GB2312"/>
                <w:szCs w:val="21"/>
              </w:rPr>
            </w:pPr>
          </w:p>
        </w:tc>
        <w:tc>
          <w:tcPr>
            <w:tcW w:w="1223" w:type="dxa"/>
            <w:vAlign w:val="center"/>
          </w:tcPr>
          <w:p>
            <w:pPr>
              <w:jc w:val="center"/>
              <w:rPr>
                <w:rFonts w:eastAsia="仿宋_GB2312"/>
                <w:szCs w:val="21"/>
              </w:rPr>
            </w:pPr>
            <w:r>
              <w:rPr>
                <w:rFonts w:eastAsia="仿宋_GB2312"/>
                <w:szCs w:val="21"/>
              </w:rPr>
              <w:t>S123C026</w:t>
            </w:r>
          </w:p>
        </w:tc>
        <w:tc>
          <w:tcPr>
            <w:tcW w:w="3880" w:type="dxa"/>
            <w:vAlign w:val="center"/>
          </w:tcPr>
          <w:p>
            <w:pPr>
              <w:rPr>
                <w:rFonts w:eastAsia="仿宋_GB2312"/>
                <w:szCs w:val="21"/>
              </w:rPr>
            </w:pPr>
            <w:r>
              <w:rPr>
                <w:rFonts w:hint="eastAsia" w:eastAsia="仿宋_GB2312"/>
                <w:szCs w:val="21"/>
              </w:rPr>
              <w:t>工程伦理</w:t>
            </w:r>
          </w:p>
        </w:tc>
        <w:tc>
          <w:tcPr>
            <w:tcW w:w="283" w:type="dxa"/>
            <w:vAlign w:val="center"/>
          </w:tcPr>
          <w:p>
            <w:pPr>
              <w:jc w:val="center"/>
              <w:rPr>
                <w:rFonts w:eastAsia="仿宋_GB2312"/>
                <w:szCs w:val="21"/>
              </w:rPr>
            </w:pPr>
            <w:r>
              <w:rPr>
                <w:rFonts w:eastAsia="仿宋_GB2312"/>
                <w:szCs w:val="21"/>
              </w:rPr>
              <w:t>1</w:t>
            </w:r>
          </w:p>
        </w:tc>
        <w:tc>
          <w:tcPr>
            <w:tcW w:w="709" w:type="dxa"/>
            <w:vAlign w:val="center"/>
          </w:tcPr>
          <w:p>
            <w:pPr>
              <w:jc w:val="center"/>
              <w:rPr>
                <w:rFonts w:eastAsia="仿宋_GB2312"/>
                <w:szCs w:val="21"/>
              </w:rPr>
            </w:pPr>
            <w:r>
              <w:rPr>
                <w:rFonts w:hint="eastAsia" w:eastAsia="仿宋_GB2312"/>
                <w:szCs w:val="21"/>
              </w:rPr>
              <w:t>春秋</w:t>
            </w:r>
          </w:p>
        </w:tc>
        <w:tc>
          <w:tcPr>
            <w:tcW w:w="1373" w:type="dxa"/>
            <w:vAlign w:val="center"/>
          </w:tcPr>
          <w:p>
            <w:pPr>
              <w:jc w:val="center"/>
              <w:rPr>
                <w:rFonts w:eastAsia="仿宋_GB2312"/>
                <w:szCs w:val="21"/>
              </w:rPr>
            </w:pPr>
            <w:r>
              <w:rPr>
                <w:rFonts w:hint="eastAsia" w:eastAsia="仿宋_GB2312"/>
                <w:szCs w:val="21"/>
              </w:rPr>
              <w:t>必修</w:t>
            </w:r>
          </w:p>
        </w:tc>
        <w:tc>
          <w:tcPr>
            <w:tcW w:w="470" w:type="dxa"/>
            <w:vMerge w:val="continue"/>
            <w:vAlign w:val="center"/>
          </w:tcPr>
          <w:p>
            <w:pPr>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45" w:type="dxa"/>
            <w:vMerge w:val="continue"/>
            <w:vAlign w:val="center"/>
          </w:tcPr>
          <w:p>
            <w:pPr>
              <w:jc w:val="center"/>
              <w:rPr>
                <w:rFonts w:eastAsia="仿宋_GB2312"/>
                <w:szCs w:val="21"/>
              </w:rPr>
            </w:pPr>
          </w:p>
        </w:tc>
        <w:tc>
          <w:tcPr>
            <w:tcW w:w="1073" w:type="dxa"/>
            <w:vMerge w:val="continue"/>
            <w:vAlign w:val="center"/>
          </w:tcPr>
          <w:p>
            <w:pPr>
              <w:jc w:val="center"/>
              <w:rPr>
                <w:rFonts w:eastAsia="仿宋_GB2312"/>
                <w:szCs w:val="21"/>
              </w:rPr>
            </w:pPr>
          </w:p>
        </w:tc>
        <w:tc>
          <w:tcPr>
            <w:tcW w:w="1223" w:type="dxa"/>
            <w:vAlign w:val="center"/>
          </w:tcPr>
          <w:p>
            <w:pPr>
              <w:jc w:val="center"/>
              <w:rPr>
                <w:rFonts w:eastAsia="仿宋_GB2312"/>
                <w:sz w:val="18"/>
                <w:szCs w:val="18"/>
              </w:rPr>
            </w:pPr>
            <w:r>
              <w:rPr>
                <w:rFonts w:eastAsia="仿宋_GB2312"/>
                <w:sz w:val="18"/>
                <w:szCs w:val="18"/>
              </w:rPr>
              <w:t>S114A018/19</w:t>
            </w:r>
          </w:p>
        </w:tc>
        <w:tc>
          <w:tcPr>
            <w:tcW w:w="3880" w:type="dxa"/>
            <w:vAlign w:val="center"/>
          </w:tcPr>
          <w:p>
            <w:pPr>
              <w:rPr>
                <w:rFonts w:eastAsia="仿宋_GB2312"/>
                <w:szCs w:val="21"/>
              </w:rPr>
            </w:pPr>
            <w:r>
              <w:rPr>
                <w:rFonts w:hint="eastAsia" w:eastAsia="仿宋_GB2312"/>
                <w:szCs w:val="21"/>
              </w:rPr>
              <w:t>硕士外语（俄、日）</w:t>
            </w:r>
          </w:p>
        </w:tc>
        <w:tc>
          <w:tcPr>
            <w:tcW w:w="283" w:type="dxa"/>
            <w:vAlign w:val="center"/>
          </w:tcPr>
          <w:p>
            <w:pPr>
              <w:jc w:val="center"/>
              <w:rPr>
                <w:rFonts w:eastAsia="仿宋_GB2312"/>
                <w:szCs w:val="21"/>
              </w:rPr>
            </w:pPr>
            <w:r>
              <w:rPr>
                <w:rFonts w:eastAsia="仿宋_GB2312"/>
                <w:szCs w:val="21"/>
              </w:rPr>
              <w:t>2</w:t>
            </w:r>
          </w:p>
        </w:tc>
        <w:tc>
          <w:tcPr>
            <w:tcW w:w="709" w:type="dxa"/>
            <w:vAlign w:val="center"/>
          </w:tcPr>
          <w:p>
            <w:pPr>
              <w:jc w:val="center"/>
              <w:rPr>
                <w:rFonts w:eastAsia="仿宋_GB2312"/>
                <w:szCs w:val="21"/>
              </w:rPr>
            </w:pPr>
            <w:r>
              <w:rPr>
                <w:rFonts w:hint="eastAsia" w:eastAsia="仿宋_GB2312"/>
                <w:szCs w:val="21"/>
              </w:rPr>
              <w:t>秋</w:t>
            </w:r>
          </w:p>
        </w:tc>
        <w:tc>
          <w:tcPr>
            <w:tcW w:w="1373" w:type="dxa"/>
            <w:vMerge w:val="restart"/>
            <w:vAlign w:val="center"/>
          </w:tcPr>
          <w:p>
            <w:pPr>
              <w:jc w:val="center"/>
              <w:rPr>
                <w:rFonts w:eastAsia="仿宋_GB2312"/>
                <w:szCs w:val="21"/>
              </w:rPr>
            </w:pPr>
            <w:r>
              <w:rPr>
                <w:rFonts w:hint="eastAsia" w:eastAsia="仿宋_GB2312"/>
                <w:szCs w:val="21"/>
              </w:rPr>
              <w:t>限选</w:t>
            </w:r>
            <w:r>
              <w:rPr>
                <w:rFonts w:eastAsia="仿宋_GB2312"/>
                <w:szCs w:val="21"/>
              </w:rPr>
              <w:t>1</w:t>
            </w:r>
            <w:r>
              <w:rPr>
                <w:rFonts w:hint="eastAsia" w:eastAsia="仿宋_GB2312"/>
                <w:szCs w:val="21"/>
              </w:rPr>
              <w:t>门语种</w:t>
            </w:r>
          </w:p>
        </w:tc>
        <w:tc>
          <w:tcPr>
            <w:tcW w:w="470" w:type="dxa"/>
            <w:vMerge w:val="continue"/>
            <w:vAlign w:val="center"/>
          </w:tcPr>
          <w:p>
            <w:pPr>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45" w:type="dxa"/>
            <w:vMerge w:val="continue"/>
            <w:vAlign w:val="center"/>
          </w:tcPr>
          <w:p>
            <w:pPr>
              <w:jc w:val="center"/>
              <w:rPr>
                <w:rFonts w:eastAsia="仿宋_GB2312"/>
                <w:szCs w:val="21"/>
              </w:rPr>
            </w:pPr>
          </w:p>
        </w:tc>
        <w:tc>
          <w:tcPr>
            <w:tcW w:w="1073" w:type="dxa"/>
            <w:vMerge w:val="continue"/>
            <w:vAlign w:val="center"/>
          </w:tcPr>
          <w:p>
            <w:pPr>
              <w:jc w:val="center"/>
              <w:rPr>
                <w:rFonts w:eastAsia="仿宋_GB2312"/>
                <w:szCs w:val="21"/>
              </w:rPr>
            </w:pPr>
          </w:p>
        </w:tc>
        <w:tc>
          <w:tcPr>
            <w:tcW w:w="1223" w:type="dxa"/>
            <w:vAlign w:val="center"/>
          </w:tcPr>
          <w:p>
            <w:pPr>
              <w:jc w:val="center"/>
              <w:rPr>
                <w:rFonts w:eastAsia="仿宋_GB2312"/>
                <w:szCs w:val="21"/>
              </w:rPr>
            </w:pPr>
            <w:r>
              <w:rPr>
                <w:rFonts w:eastAsia="仿宋_GB2312"/>
                <w:szCs w:val="21"/>
              </w:rPr>
              <w:t>S114A006</w:t>
            </w:r>
          </w:p>
        </w:tc>
        <w:tc>
          <w:tcPr>
            <w:tcW w:w="3880" w:type="dxa"/>
            <w:vAlign w:val="center"/>
          </w:tcPr>
          <w:p>
            <w:pPr>
              <w:rPr>
                <w:rFonts w:eastAsia="仿宋_GB2312"/>
                <w:szCs w:val="21"/>
              </w:rPr>
            </w:pPr>
            <w:r>
              <w:rPr>
                <w:rFonts w:hint="eastAsia" w:eastAsia="仿宋_GB2312"/>
                <w:szCs w:val="21"/>
              </w:rPr>
              <w:t>硕士英语（必修）</w:t>
            </w:r>
          </w:p>
        </w:tc>
        <w:tc>
          <w:tcPr>
            <w:tcW w:w="283" w:type="dxa"/>
            <w:vAlign w:val="center"/>
          </w:tcPr>
          <w:p>
            <w:pPr>
              <w:jc w:val="center"/>
              <w:rPr>
                <w:rFonts w:eastAsia="仿宋_GB2312"/>
                <w:szCs w:val="21"/>
              </w:rPr>
            </w:pPr>
            <w:r>
              <w:rPr>
                <w:rFonts w:eastAsia="仿宋_GB2312"/>
                <w:szCs w:val="21"/>
              </w:rPr>
              <w:t>2</w:t>
            </w:r>
          </w:p>
        </w:tc>
        <w:tc>
          <w:tcPr>
            <w:tcW w:w="709" w:type="dxa"/>
            <w:vAlign w:val="center"/>
          </w:tcPr>
          <w:p>
            <w:pPr>
              <w:jc w:val="center"/>
              <w:rPr>
                <w:rFonts w:eastAsia="仿宋_GB2312"/>
                <w:szCs w:val="21"/>
              </w:rPr>
            </w:pPr>
            <w:r>
              <w:rPr>
                <w:rFonts w:hint="eastAsia" w:eastAsia="仿宋_GB2312"/>
                <w:szCs w:val="21"/>
              </w:rPr>
              <w:t>春秋</w:t>
            </w:r>
          </w:p>
        </w:tc>
        <w:tc>
          <w:tcPr>
            <w:tcW w:w="1373" w:type="dxa"/>
            <w:vMerge w:val="continue"/>
            <w:vAlign w:val="center"/>
          </w:tcPr>
          <w:p>
            <w:pPr>
              <w:jc w:val="center"/>
              <w:rPr>
                <w:rFonts w:eastAsia="仿宋_GB2312"/>
                <w:szCs w:val="21"/>
              </w:rPr>
            </w:pPr>
          </w:p>
        </w:tc>
        <w:tc>
          <w:tcPr>
            <w:tcW w:w="470" w:type="dxa"/>
            <w:vMerge w:val="continue"/>
            <w:vAlign w:val="center"/>
          </w:tcPr>
          <w:p>
            <w:pPr>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45" w:type="dxa"/>
            <w:vMerge w:val="continue"/>
            <w:vAlign w:val="center"/>
          </w:tcPr>
          <w:p>
            <w:pPr>
              <w:jc w:val="center"/>
              <w:rPr>
                <w:rFonts w:eastAsia="仿宋_GB2312"/>
                <w:szCs w:val="21"/>
              </w:rPr>
            </w:pPr>
          </w:p>
        </w:tc>
        <w:tc>
          <w:tcPr>
            <w:tcW w:w="1073" w:type="dxa"/>
            <w:vMerge w:val="continue"/>
            <w:vAlign w:val="center"/>
          </w:tcPr>
          <w:p>
            <w:pPr>
              <w:jc w:val="center"/>
              <w:rPr>
                <w:rFonts w:eastAsia="仿宋_GB2312"/>
                <w:szCs w:val="21"/>
              </w:rPr>
            </w:pPr>
          </w:p>
        </w:tc>
        <w:tc>
          <w:tcPr>
            <w:tcW w:w="1223" w:type="dxa"/>
            <w:vAlign w:val="center"/>
          </w:tcPr>
          <w:p>
            <w:pPr>
              <w:jc w:val="center"/>
            </w:pPr>
            <w:r>
              <w:t>S106C028</w:t>
            </w:r>
          </w:p>
        </w:tc>
        <w:tc>
          <w:tcPr>
            <w:tcW w:w="3880" w:type="dxa"/>
            <w:vAlign w:val="center"/>
          </w:tcPr>
          <w:p>
            <w:pPr>
              <w:rPr>
                <w:rFonts w:eastAsia="仿宋_GB2312"/>
                <w:szCs w:val="21"/>
              </w:rPr>
            </w:pPr>
            <w:r>
              <w:rPr>
                <w:rFonts w:hint="eastAsia" w:eastAsia="仿宋_GB2312"/>
                <w:szCs w:val="21"/>
              </w:rPr>
              <w:t>网络工程</w:t>
            </w:r>
          </w:p>
        </w:tc>
        <w:tc>
          <w:tcPr>
            <w:tcW w:w="283" w:type="dxa"/>
            <w:vAlign w:val="center"/>
          </w:tcPr>
          <w:p>
            <w:pPr>
              <w:jc w:val="center"/>
              <w:rPr>
                <w:sz w:val="20"/>
              </w:rPr>
            </w:pPr>
            <w:r>
              <w:rPr>
                <w:sz w:val="20"/>
              </w:rPr>
              <w:t>1</w:t>
            </w:r>
          </w:p>
        </w:tc>
        <w:tc>
          <w:tcPr>
            <w:tcW w:w="709" w:type="dxa"/>
            <w:vAlign w:val="center"/>
          </w:tcPr>
          <w:p>
            <w:pPr>
              <w:jc w:val="center"/>
              <w:rPr>
                <w:rFonts w:eastAsia="仿宋_GB2312"/>
                <w:szCs w:val="21"/>
              </w:rPr>
            </w:pPr>
            <w:r>
              <w:rPr>
                <w:rFonts w:hint="eastAsia" w:eastAsia="仿宋_GB2312"/>
                <w:szCs w:val="21"/>
              </w:rPr>
              <w:t>春</w:t>
            </w:r>
          </w:p>
        </w:tc>
        <w:tc>
          <w:tcPr>
            <w:tcW w:w="1373" w:type="dxa"/>
            <w:vMerge w:val="restart"/>
            <w:vAlign w:val="center"/>
          </w:tcPr>
          <w:p>
            <w:pPr>
              <w:snapToGrid w:val="0"/>
              <w:jc w:val="center"/>
              <w:rPr>
                <w:rFonts w:ascii="仿宋_GB2312" w:eastAsia="仿宋_GB2312"/>
                <w:color w:val="000000"/>
                <w:szCs w:val="21"/>
              </w:rPr>
            </w:pPr>
            <w:r>
              <w:rPr>
                <w:rFonts w:hint="eastAsia" w:ascii="仿宋_GB2312" w:eastAsia="仿宋_GB2312"/>
                <w:color w:val="000000"/>
                <w:szCs w:val="21"/>
              </w:rPr>
              <w:t>仅限全日制学生选1门</w:t>
            </w:r>
          </w:p>
        </w:tc>
        <w:tc>
          <w:tcPr>
            <w:tcW w:w="470" w:type="dxa"/>
            <w:vMerge w:val="continue"/>
            <w:vAlign w:val="center"/>
          </w:tcPr>
          <w:p>
            <w:pPr>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45" w:type="dxa"/>
            <w:vMerge w:val="continue"/>
            <w:vAlign w:val="center"/>
          </w:tcPr>
          <w:p>
            <w:pPr>
              <w:jc w:val="center"/>
              <w:rPr>
                <w:rFonts w:eastAsia="仿宋_GB2312"/>
                <w:szCs w:val="21"/>
              </w:rPr>
            </w:pPr>
          </w:p>
        </w:tc>
        <w:tc>
          <w:tcPr>
            <w:tcW w:w="1073" w:type="dxa"/>
            <w:vMerge w:val="continue"/>
            <w:vAlign w:val="center"/>
          </w:tcPr>
          <w:p>
            <w:pPr>
              <w:jc w:val="center"/>
              <w:rPr>
                <w:rFonts w:eastAsia="仿宋_GB2312"/>
                <w:szCs w:val="21"/>
              </w:rPr>
            </w:pPr>
          </w:p>
        </w:tc>
        <w:tc>
          <w:tcPr>
            <w:tcW w:w="1223" w:type="dxa"/>
            <w:vAlign w:val="center"/>
          </w:tcPr>
          <w:p>
            <w:pPr>
              <w:jc w:val="center"/>
              <w:rPr>
                <w:rFonts w:eastAsia="仿宋_GB2312"/>
                <w:szCs w:val="21"/>
              </w:rPr>
            </w:pPr>
            <w:r>
              <w:t>S104C057</w:t>
            </w:r>
          </w:p>
        </w:tc>
        <w:tc>
          <w:tcPr>
            <w:tcW w:w="3880" w:type="dxa"/>
            <w:vAlign w:val="center"/>
          </w:tcPr>
          <w:p>
            <w:pPr>
              <w:rPr>
                <w:rFonts w:eastAsia="仿宋_GB2312"/>
                <w:szCs w:val="21"/>
              </w:rPr>
            </w:pPr>
            <w:r>
              <w:rPr>
                <w:rFonts w:hint="eastAsia" w:eastAsia="仿宋_GB2312"/>
                <w:szCs w:val="21"/>
              </w:rPr>
              <w:t>电类综合实验</w:t>
            </w:r>
          </w:p>
        </w:tc>
        <w:tc>
          <w:tcPr>
            <w:tcW w:w="283" w:type="dxa"/>
            <w:vAlign w:val="center"/>
          </w:tcPr>
          <w:p>
            <w:pPr>
              <w:jc w:val="center"/>
              <w:rPr>
                <w:rFonts w:eastAsia="仿宋_GB2312"/>
                <w:szCs w:val="21"/>
              </w:rPr>
            </w:pPr>
            <w:r>
              <w:rPr>
                <w:sz w:val="20"/>
              </w:rPr>
              <w:t>1</w:t>
            </w:r>
          </w:p>
        </w:tc>
        <w:tc>
          <w:tcPr>
            <w:tcW w:w="709" w:type="dxa"/>
            <w:vAlign w:val="center"/>
          </w:tcPr>
          <w:p>
            <w:pPr>
              <w:jc w:val="center"/>
              <w:rPr>
                <w:rFonts w:eastAsia="仿宋_GB2312"/>
                <w:szCs w:val="21"/>
              </w:rPr>
            </w:pPr>
            <w:r>
              <w:rPr>
                <w:rFonts w:hint="eastAsia" w:eastAsia="仿宋_GB2312"/>
                <w:szCs w:val="21"/>
              </w:rPr>
              <w:t>春</w:t>
            </w:r>
          </w:p>
        </w:tc>
        <w:tc>
          <w:tcPr>
            <w:tcW w:w="1373" w:type="dxa"/>
            <w:vMerge w:val="continue"/>
            <w:vAlign w:val="center"/>
          </w:tcPr>
          <w:p>
            <w:pPr>
              <w:jc w:val="center"/>
              <w:rPr>
                <w:rFonts w:eastAsia="仿宋_GB2312"/>
                <w:szCs w:val="21"/>
              </w:rPr>
            </w:pPr>
          </w:p>
        </w:tc>
        <w:tc>
          <w:tcPr>
            <w:tcW w:w="470" w:type="dxa"/>
            <w:vMerge w:val="continue"/>
            <w:vAlign w:val="center"/>
          </w:tcPr>
          <w:p>
            <w:pPr>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45" w:type="dxa"/>
            <w:vMerge w:val="continue"/>
            <w:vAlign w:val="center"/>
          </w:tcPr>
          <w:p>
            <w:pPr>
              <w:jc w:val="center"/>
              <w:rPr>
                <w:rFonts w:eastAsia="仿宋_GB2312"/>
                <w:szCs w:val="21"/>
              </w:rPr>
            </w:pPr>
          </w:p>
        </w:tc>
        <w:tc>
          <w:tcPr>
            <w:tcW w:w="1073" w:type="dxa"/>
            <w:vMerge w:val="restart"/>
            <w:vAlign w:val="center"/>
          </w:tcPr>
          <w:p>
            <w:pPr>
              <w:jc w:val="center"/>
              <w:rPr>
                <w:rFonts w:eastAsia="仿宋_GB2312"/>
                <w:szCs w:val="21"/>
              </w:rPr>
            </w:pPr>
            <w:r>
              <w:rPr>
                <w:rFonts w:hint="eastAsia" w:eastAsia="仿宋_GB2312"/>
                <w:szCs w:val="21"/>
              </w:rPr>
              <w:t>基  础</w:t>
            </w:r>
          </w:p>
          <w:p>
            <w:pPr>
              <w:jc w:val="center"/>
              <w:rPr>
                <w:rFonts w:eastAsia="仿宋_GB2312"/>
                <w:szCs w:val="21"/>
              </w:rPr>
            </w:pPr>
            <w:r>
              <w:rPr>
                <w:rFonts w:hint="eastAsia" w:eastAsia="仿宋_GB2312"/>
                <w:szCs w:val="21"/>
              </w:rPr>
              <w:t>理论课</w:t>
            </w:r>
          </w:p>
        </w:tc>
        <w:tc>
          <w:tcPr>
            <w:tcW w:w="1223" w:type="dxa"/>
            <w:vAlign w:val="center"/>
          </w:tcPr>
          <w:p>
            <w:pPr>
              <w:widowControl/>
              <w:spacing w:line="280" w:lineRule="exact"/>
              <w:jc w:val="center"/>
              <w:rPr>
                <w:rFonts w:eastAsia="仿宋_GB2312"/>
                <w:kern w:val="0"/>
                <w:szCs w:val="21"/>
              </w:rPr>
            </w:pPr>
            <w:r>
              <w:rPr>
                <w:rFonts w:eastAsia="仿宋_GB2312"/>
                <w:kern w:val="0"/>
                <w:szCs w:val="21"/>
              </w:rPr>
              <w:t>S113A018</w:t>
            </w:r>
          </w:p>
        </w:tc>
        <w:tc>
          <w:tcPr>
            <w:tcW w:w="3880" w:type="dxa"/>
            <w:vAlign w:val="center"/>
          </w:tcPr>
          <w:p>
            <w:pPr>
              <w:widowControl/>
              <w:ind w:right="105" w:rightChars="50"/>
              <w:rPr>
                <w:rFonts w:eastAsia="仿宋_GB2312"/>
                <w:kern w:val="0"/>
                <w:szCs w:val="21"/>
              </w:rPr>
            </w:pPr>
            <w:r>
              <w:rPr>
                <w:rFonts w:hint="eastAsia" w:eastAsia="仿宋_GB2312"/>
                <w:kern w:val="0"/>
                <w:szCs w:val="21"/>
              </w:rPr>
              <w:t>高等工程数学</w:t>
            </w:r>
            <w:r>
              <w:rPr>
                <w:rFonts w:eastAsia="仿宋_GB2312"/>
                <w:kern w:val="0"/>
                <w:szCs w:val="21"/>
              </w:rPr>
              <w:t>I</w:t>
            </w:r>
          </w:p>
        </w:tc>
        <w:tc>
          <w:tcPr>
            <w:tcW w:w="283" w:type="dxa"/>
            <w:vAlign w:val="center"/>
          </w:tcPr>
          <w:p>
            <w:pPr>
              <w:widowControl/>
              <w:spacing w:line="280" w:lineRule="exact"/>
              <w:jc w:val="center"/>
              <w:rPr>
                <w:rFonts w:eastAsia="仿宋_GB2312"/>
                <w:kern w:val="0"/>
                <w:szCs w:val="21"/>
              </w:rPr>
            </w:pPr>
            <w:r>
              <w:rPr>
                <w:rFonts w:eastAsia="仿宋_GB2312"/>
                <w:kern w:val="0"/>
                <w:szCs w:val="21"/>
              </w:rPr>
              <w:t>3</w:t>
            </w:r>
          </w:p>
        </w:tc>
        <w:tc>
          <w:tcPr>
            <w:tcW w:w="709" w:type="dxa"/>
            <w:vAlign w:val="center"/>
          </w:tcPr>
          <w:p>
            <w:pPr>
              <w:jc w:val="center"/>
              <w:rPr>
                <w:rFonts w:eastAsia="仿宋_GB2312"/>
                <w:kern w:val="0"/>
                <w:szCs w:val="21"/>
              </w:rPr>
            </w:pPr>
            <w:r>
              <w:rPr>
                <w:rFonts w:hint="eastAsia" w:eastAsia="仿宋_GB2312"/>
                <w:kern w:val="0"/>
                <w:szCs w:val="21"/>
              </w:rPr>
              <w:t>秋</w:t>
            </w:r>
          </w:p>
        </w:tc>
        <w:tc>
          <w:tcPr>
            <w:tcW w:w="1373" w:type="dxa"/>
            <w:vMerge w:val="restart"/>
            <w:vAlign w:val="center"/>
          </w:tcPr>
          <w:p>
            <w:pPr>
              <w:jc w:val="center"/>
              <w:rPr>
                <w:rFonts w:eastAsia="仿宋_GB2312"/>
                <w:szCs w:val="21"/>
              </w:rPr>
            </w:pPr>
            <w:r>
              <w:rPr>
                <w:rFonts w:hint="eastAsia" w:eastAsia="仿宋_GB2312"/>
                <w:szCs w:val="21"/>
              </w:rPr>
              <w:t>至少选</w:t>
            </w:r>
          </w:p>
          <w:p>
            <w:pPr>
              <w:jc w:val="center"/>
              <w:rPr>
                <w:rFonts w:eastAsia="仿宋_GB2312"/>
                <w:szCs w:val="21"/>
              </w:rPr>
            </w:pPr>
            <w:r>
              <w:rPr>
                <w:rFonts w:eastAsia="仿宋_GB2312"/>
                <w:szCs w:val="21"/>
              </w:rPr>
              <w:t>2</w:t>
            </w:r>
            <w:r>
              <w:rPr>
                <w:rFonts w:hint="eastAsia" w:eastAsia="仿宋_GB2312"/>
                <w:szCs w:val="21"/>
              </w:rPr>
              <w:t>门</w:t>
            </w:r>
          </w:p>
        </w:tc>
        <w:tc>
          <w:tcPr>
            <w:tcW w:w="470" w:type="dxa"/>
            <w:vMerge w:val="continue"/>
            <w:textDirection w:val="tbRlV"/>
            <w:vAlign w:val="center"/>
          </w:tcPr>
          <w:p>
            <w:pPr>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45" w:type="dxa"/>
            <w:vMerge w:val="continue"/>
            <w:vAlign w:val="center"/>
          </w:tcPr>
          <w:p>
            <w:pPr>
              <w:jc w:val="center"/>
              <w:rPr>
                <w:rFonts w:eastAsia="仿宋_GB2312"/>
                <w:szCs w:val="21"/>
              </w:rPr>
            </w:pPr>
          </w:p>
        </w:tc>
        <w:tc>
          <w:tcPr>
            <w:tcW w:w="1073" w:type="dxa"/>
            <w:vMerge w:val="continue"/>
            <w:vAlign w:val="center"/>
          </w:tcPr>
          <w:p>
            <w:pPr>
              <w:jc w:val="center"/>
              <w:rPr>
                <w:rFonts w:eastAsia="仿宋_GB2312"/>
                <w:szCs w:val="21"/>
              </w:rPr>
            </w:pPr>
          </w:p>
        </w:tc>
        <w:tc>
          <w:tcPr>
            <w:tcW w:w="1223" w:type="dxa"/>
            <w:vAlign w:val="center"/>
          </w:tcPr>
          <w:p>
            <w:pPr>
              <w:jc w:val="center"/>
              <w:rPr>
                <w:rFonts w:eastAsia="仿宋_GB2312"/>
                <w:szCs w:val="21"/>
              </w:rPr>
            </w:pPr>
            <w:r>
              <w:rPr>
                <w:rFonts w:eastAsia="仿宋_GB2312"/>
                <w:szCs w:val="21"/>
              </w:rPr>
              <w:t>S113A021</w:t>
            </w:r>
          </w:p>
        </w:tc>
        <w:tc>
          <w:tcPr>
            <w:tcW w:w="3880" w:type="dxa"/>
            <w:vAlign w:val="center"/>
          </w:tcPr>
          <w:p>
            <w:pPr>
              <w:rPr>
                <w:rFonts w:eastAsia="仿宋_GB2312"/>
                <w:szCs w:val="21"/>
              </w:rPr>
            </w:pPr>
            <w:r>
              <w:rPr>
                <w:rFonts w:hint="eastAsia" w:eastAsia="仿宋_GB2312"/>
                <w:szCs w:val="21"/>
              </w:rPr>
              <w:t>高等工程数学</w:t>
            </w:r>
            <w:r>
              <w:rPr>
                <w:rFonts w:eastAsia="仿宋_GB2312"/>
                <w:szCs w:val="21"/>
              </w:rPr>
              <w:t>IV</w:t>
            </w:r>
          </w:p>
        </w:tc>
        <w:tc>
          <w:tcPr>
            <w:tcW w:w="283" w:type="dxa"/>
            <w:vAlign w:val="center"/>
          </w:tcPr>
          <w:p>
            <w:pPr>
              <w:jc w:val="center"/>
              <w:rPr>
                <w:rFonts w:eastAsia="仿宋_GB2312"/>
                <w:szCs w:val="21"/>
              </w:rPr>
            </w:pPr>
            <w:r>
              <w:rPr>
                <w:rFonts w:eastAsia="仿宋_GB2312"/>
                <w:szCs w:val="21"/>
              </w:rPr>
              <w:t>2</w:t>
            </w:r>
          </w:p>
        </w:tc>
        <w:tc>
          <w:tcPr>
            <w:tcW w:w="709" w:type="dxa"/>
            <w:vAlign w:val="center"/>
          </w:tcPr>
          <w:p>
            <w:pPr>
              <w:jc w:val="center"/>
              <w:rPr>
                <w:rFonts w:eastAsia="仿宋_GB2312"/>
                <w:szCs w:val="21"/>
              </w:rPr>
            </w:pPr>
            <w:r>
              <w:rPr>
                <w:rFonts w:hint="eastAsia" w:eastAsia="仿宋_GB2312"/>
                <w:szCs w:val="21"/>
              </w:rPr>
              <w:t>春</w:t>
            </w:r>
          </w:p>
        </w:tc>
        <w:tc>
          <w:tcPr>
            <w:tcW w:w="1373" w:type="dxa"/>
            <w:vMerge w:val="continue"/>
            <w:vAlign w:val="center"/>
          </w:tcPr>
          <w:p>
            <w:pPr>
              <w:jc w:val="center"/>
              <w:rPr>
                <w:rFonts w:eastAsia="仿宋_GB2312"/>
                <w:szCs w:val="21"/>
              </w:rPr>
            </w:pPr>
          </w:p>
        </w:tc>
        <w:tc>
          <w:tcPr>
            <w:tcW w:w="470" w:type="dxa"/>
            <w:vMerge w:val="continue"/>
            <w:vAlign w:val="center"/>
          </w:tcPr>
          <w:p>
            <w:pPr>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45" w:type="dxa"/>
            <w:vMerge w:val="continue"/>
            <w:vAlign w:val="center"/>
          </w:tcPr>
          <w:p>
            <w:pPr>
              <w:jc w:val="center"/>
              <w:rPr>
                <w:rFonts w:eastAsia="仿宋_GB2312"/>
                <w:szCs w:val="21"/>
              </w:rPr>
            </w:pPr>
          </w:p>
        </w:tc>
        <w:tc>
          <w:tcPr>
            <w:tcW w:w="1073" w:type="dxa"/>
            <w:vMerge w:val="continue"/>
            <w:vAlign w:val="center"/>
          </w:tcPr>
          <w:p>
            <w:pPr>
              <w:jc w:val="center"/>
              <w:rPr>
                <w:rFonts w:eastAsia="仿宋_GB2312"/>
                <w:szCs w:val="21"/>
              </w:rPr>
            </w:pPr>
          </w:p>
        </w:tc>
        <w:tc>
          <w:tcPr>
            <w:tcW w:w="1223" w:type="dxa"/>
            <w:vAlign w:val="center"/>
          </w:tcPr>
          <w:p>
            <w:pPr>
              <w:jc w:val="center"/>
              <w:rPr>
                <w:rFonts w:eastAsia="仿宋_GB2312"/>
                <w:kern w:val="0"/>
                <w:szCs w:val="21"/>
              </w:rPr>
            </w:pPr>
            <w:r>
              <w:rPr>
                <w:rFonts w:eastAsia="仿宋_GB2312"/>
                <w:kern w:val="0"/>
                <w:szCs w:val="21"/>
              </w:rPr>
              <w:t>S113A010</w:t>
            </w:r>
          </w:p>
        </w:tc>
        <w:tc>
          <w:tcPr>
            <w:tcW w:w="3880" w:type="dxa"/>
            <w:vAlign w:val="center"/>
          </w:tcPr>
          <w:p>
            <w:pPr>
              <w:rPr>
                <w:rFonts w:eastAsia="仿宋_GB2312"/>
                <w:szCs w:val="21"/>
              </w:rPr>
            </w:pPr>
            <w:r>
              <w:rPr>
                <w:rFonts w:hint="eastAsia" w:eastAsia="仿宋_GB2312"/>
                <w:szCs w:val="21"/>
              </w:rPr>
              <w:t>数学建模与系统仿真</w:t>
            </w:r>
          </w:p>
        </w:tc>
        <w:tc>
          <w:tcPr>
            <w:tcW w:w="283" w:type="dxa"/>
            <w:vAlign w:val="center"/>
          </w:tcPr>
          <w:p>
            <w:pPr>
              <w:jc w:val="center"/>
              <w:rPr>
                <w:rFonts w:eastAsia="仿宋_GB2312"/>
                <w:kern w:val="0"/>
                <w:szCs w:val="21"/>
              </w:rPr>
            </w:pPr>
            <w:r>
              <w:rPr>
                <w:rFonts w:eastAsia="仿宋_GB2312"/>
                <w:kern w:val="0"/>
                <w:szCs w:val="21"/>
              </w:rPr>
              <w:t>2</w:t>
            </w:r>
          </w:p>
        </w:tc>
        <w:tc>
          <w:tcPr>
            <w:tcW w:w="709" w:type="dxa"/>
            <w:vAlign w:val="center"/>
          </w:tcPr>
          <w:p>
            <w:pPr>
              <w:jc w:val="center"/>
              <w:rPr>
                <w:rFonts w:eastAsia="仿宋_GB2312"/>
                <w:szCs w:val="21"/>
              </w:rPr>
            </w:pPr>
            <w:r>
              <w:rPr>
                <w:rFonts w:hint="eastAsia" w:eastAsia="仿宋_GB2312"/>
                <w:szCs w:val="21"/>
              </w:rPr>
              <w:t>春</w:t>
            </w:r>
          </w:p>
        </w:tc>
        <w:tc>
          <w:tcPr>
            <w:tcW w:w="1373" w:type="dxa"/>
            <w:vMerge w:val="continue"/>
            <w:vAlign w:val="center"/>
          </w:tcPr>
          <w:p>
            <w:pPr>
              <w:jc w:val="center"/>
              <w:rPr>
                <w:rFonts w:eastAsia="仿宋_GB2312"/>
                <w:szCs w:val="21"/>
              </w:rPr>
            </w:pPr>
          </w:p>
        </w:tc>
        <w:tc>
          <w:tcPr>
            <w:tcW w:w="470" w:type="dxa"/>
            <w:vMerge w:val="continue"/>
            <w:vAlign w:val="center"/>
          </w:tcPr>
          <w:p>
            <w:pPr>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45" w:type="dxa"/>
            <w:vMerge w:val="continue"/>
            <w:vAlign w:val="center"/>
          </w:tcPr>
          <w:p>
            <w:pPr>
              <w:jc w:val="center"/>
              <w:rPr>
                <w:rFonts w:eastAsia="仿宋_GB2312"/>
                <w:szCs w:val="21"/>
              </w:rPr>
            </w:pPr>
          </w:p>
        </w:tc>
        <w:tc>
          <w:tcPr>
            <w:tcW w:w="1073" w:type="dxa"/>
            <w:vMerge w:val="continue"/>
            <w:vAlign w:val="center"/>
          </w:tcPr>
          <w:p>
            <w:pPr>
              <w:jc w:val="center"/>
              <w:rPr>
                <w:rFonts w:eastAsia="仿宋_GB2312"/>
                <w:szCs w:val="21"/>
              </w:rPr>
            </w:pPr>
          </w:p>
        </w:tc>
        <w:tc>
          <w:tcPr>
            <w:tcW w:w="1223" w:type="dxa"/>
            <w:vAlign w:val="center"/>
          </w:tcPr>
          <w:p>
            <w:pPr>
              <w:jc w:val="center"/>
              <w:rPr>
                <w:rFonts w:eastAsia="仿宋_GB2312"/>
                <w:kern w:val="0"/>
                <w:szCs w:val="21"/>
              </w:rPr>
            </w:pPr>
            <w:r>
              <w:rPr>
                <w:rFonts w:eastAsia="仿宋_GB2312"/>
                <w:kern w:val="0"/>
                <w:szCs w:val="21"/>
              </w:rPr>
              <w:t>S104B028</w:t>
            </w:r>
          </w:p>
        </w:tc>
        <w:tc>
          <w:tcPr>
            <w:tcW w:w="3880" w:type="dxa"/>
            <w:vAlign w:val="center"/>
          </w:tcPr>
          <w:p>
            <w:pPr>
              <w:rPr>
                <w:rFonts w:eastAsia="仿宋_GB2312"/>
                <w:szCs w:val="21"/>
              </w:rPr>
            </w:pPr>
            <w:r>
              <w:rPr>
                <w:rFonts w:hint="eastAsia" w:eastAsia="仿宋_GB2312"/>
                <w:szCs w:val="21"/>
              </w:rPr>
              <w:t>现代光电信息处理技术导论</w:t>
            </w:r>
          </w:p>
        </w:tc>
        <w:tc>
          <w:tcPr>
            <w:tcW w:w="283" w:type="dxa"/>
            <w:vAlign w:val="center"/>
          </w:tcPr>
          <w:p>
            <w:pPr>
              <w:jc w:val="center"/>
              <w:rPr>
                <w:rFonts w:eastAsia="仿宋_GB2312"/>
                <w:kern w:val="0"/>
                <w:szCs w:val="21"/>
              </w:rPr>
            </w:pPr>
            <w:r>
              <w:rPr>
                <w:rFonts w:eastAsia="仿宋_GB2312"/>
                <w:kern w:val="0"/>
                <w:szCs w:val="21"/>
              </w:rPr>
              <w:t>3</w:t>
            </w:r>
          </w:p>
        </w:tc>
        <w:tc>
          <w:tcPr>
            <w:tcW w:w="709" w:type="dxa"/>
            <w:vAlign w:val="center"/>
          </w:tcPr>
          <w:p>
            <w:pPr>
              <w:jc w:val="center"/>
              <w:rPr>
                <w:rFonts w:eastAsia="仿宋_GB2312"/>
                <w:szCs w:val="21"/>
              </w:rPr>
            </w:pPr>
            <w:r>
              <w:rPr>
                <w:rFonts w:hint="eastAsia" w:eastAsia="仿宋_GB2312"/>
                <w:szCs w:val="21"/>
              </w:rPr>
              <w:t>春</w:t>
            </w:r>
          </w:p>
        </w:tc>
        <w:tc>
          <w:tcPr>
            <w:tcW w:w="1373" w:type="dxa"/>
            <w:vMerge w:val="continue"/>
            <w:vAlign w:val="center"/>
          </w:tcPr>
          <w:p>
            <w:pPr>
              <w:jc w:val="center"/>
              <w:rPr>
                <w:rFonts w:eastAsia="仿宋_GB2312"/>
                <w:szCs w:val="21"/>
              </w:rPr>
            </w:pPr>
          </w:p>
        </w:tc>
        <w:tc>
          <w:tcPr>
            <w:tcW w:w="470" w:type="dxa"/>
            <w:vMerge w:val="continue"/>
            <w:vAlign w:val="center"/>
          </w:tcPr>
          <w:p>
            <w:pPr>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45" w:type="dxa"/>
            <w:vMerge w:val="continue"/>
            <w:vAlign w:val="center"/>
          </w:tcPr>
          <w:p>
            <w:pPr>
              <w:jc w:val="center"/>
              <w:rPr>
                <w:rFonts w:eastAsia="仿宋_GB2312"/>
                <w:szCs w:val="21"/>
              </w:rPr>
            </w:pPr>
          </w:p>
        </w:tc>
        <w:tc>
          <w:tcPr>
            <w:tcW w:w="1073" w:type="dxa"/>
            <w:vMerge w:val="continue"/>
            <w:vAlign w:val="center"/>
          </w:tcPr>
          <w:p>
            <w:pPr>
              <w:jc w:val="center"/>
              <w:rPr>
                <w:rFonts w:eastAsia="仿宋_GB2312"/>
                <w:szCs w:val="21"/>
              </w:rPr>
            </w:pPr>
          </w:p>
        </w:tc>
        <w:tc>
          <w:tcPr>
            <w:tcW w:w="1223" w:type="dxa"/>
            <w:vAlign w:val="center"/>
          </w:tcPr>
          <w:p>
            <w:pPr>
              <w:jc w:val="center"/>
              <w:rPr>
                <w:rFonts w:eastAsia="仿宋_GB2312"/>
                <w:kern w:val="0"/>
                <w:szCs w:val="21"/>
              </w:rPr>
            </w:pPr>
            <w:r>
              <w:rPr>
                <w:rFonts w:eastAsia="仿宋_GB2312"/>
                <w:kern w:val="0"/>
                <w:szCs w:val="21"/>
              </w:rPr>
              <w:t>S104B029</w:t>
            </w:r>
          </w:p>
        </w:tc>
        <w:tc>
          <w:tcPr>
            <w:tcW w:w="3880" w:type="dxa"/>
            <w:vAlign w:val="center"/>
          </w:tcPr>
          <w:p>
            <w:pPr>
              <w:rPr>
                <w:rFonts w:eastAsia="仿宋_GB2312"/>
                <w:szCs w:val="21"/>
              </w:rPr>
            </w:pPr>
            <w:r>
              <w:rPr>
                <w:rFonts w:hint="eastAsia" w:eastAsia="仿宋_GB2312"/>
                <w:szCs w:val="21"/>
              </w:rPr>
              <w:t>现代光学应用技术</w:t>
            </w:r>
          </w:p>
        </w:tc>
        <w:tc>
          <w:tcPr>
            <w:tcW w:w="283" w:type="dxa"/>
            <w:vAlign w:val="center"/>
          </w:tcPr>
          <w:p>
            <w:pPr>
              <w:jc w:val="center"/>
              <w:rPr>
                <w:rFonts w:eastAsia="仿宋_GB2312"/>
                <w:kern w:val="0"/>
                <w:szCs w:val="21"/>
              </w:rPr>
            </w:pPr>
            <w:r>
              <w:rPr>
                <w:rFonts w:eastAsia="仿宋_GB2312"/>
                <w:kern w:val="0"/>
                <w:szCs w:val="21"/>
              </w:rPr>
              <w:t>3</w:t>
            </w:r>
          </w:p>
        </w:tc>
        <w:tc>
          <w:tcPr>
            <w:tcW w:w="709" w:type="dxa"/>
            <w:vAlign w:val="center"/>
          </w:tcPr>
          <w:p>
            <w:pPr>
              <w:jc w:val="center"/>
              <w:rPr>
                <w:rFonts w:eastAsia="仿宋_GB2312"/>
                <w:szCs w:val="21"/>
              </w:rPr>
            </w:pPr>
            <w:r>
              <w:rPr>
                <w:rFonts w:hint="eastAsia" w:eastAsia="仿宋_GB2312"/>
                <w:szCs w:val="21"/>
              </w:rPr>
              <w:t>春</w:t>
            </w:r>
          </w:p>
        </w:tc>
        <w:tc>
          <w:tcPr>
            <w:tcW w:w="1373" w:type="dxa"/>
            <w:vMerge w:val="continue"/>
            <w:vAlign w:val="center"/>
          </w:tcPr>
          <w:p>
            <w:pPr>
              <w:jc w:val="center"/>
              <w:rPr>
                <w:rFonts w:eastAsia="仿宋_GB2312"/>
                <w:szCs w:val="21"/>
              </w:rPr>
            </w:pPr>
          </w:p>
        </w:tc>
        <w:tc>
          <w:tcPr>
            <w:tcW w:w="470" w:type="dxa"/>
            <w:vMerge w:val="continue"/>
            <w:vAlign w:val="center"/>
          </w:tcPr>
          <w:p>
            <w:pPr>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45" w:type="dxa"/>
            <w:vMerge w:val="continue"/>
            <w:vAlign w:val="center"/>
          </w:tcPr>
          <w:p>
            <w:pPr>
              <w:jc w:val="center"/>
              <w:rPr>
                <w:rFonts w:eastAsia="仿宋_GB2312"/>
                <w:szCs w:val="21"/>
              </w:rPr>
            </w:pPr>
          </w:p>
        </w:tc>
        <w:tc>
          <w:tcPr>
            <w:tcW w:w="1073" w:type="dxa"/>
            <w:vMerge w:val="continue"/>
            <w:vAlign w:val="center"/>
          </w:tcPr>
          <w:p>
            <w:pPr>
              <w:jc w:val="center"/>
              <w:rPr>
                <w:rFonts w:eastAsia="仿宋_GB2312"/>
                <w:szCs w:val="21"/>
              </w:rPr>
            </w:pPr>
          </w:p>
        </w:tc>
        <w:tc>
          <w:tcPr>
            <w:tcW w:w="1223" w:type="dxa"/>
            <w:vAlign w:val="center"/>
          </w:tcPr>
          <w:p>
            <w:pPr>
              <w:jc w:val="center"/>
              <w:rPr>
                <w:rFonts w:eastAsia="仿宋_GB2312"/>
                <w:kern w:val="0"/>
                <w:szCs w:val="21"/>
              </w:rPr>
            </w:pPr>
            <w:r>
              <w:rPr>
                <w:rFonts w:eastAsia="仿宋_GB2312"/>
                <w:kern w:val="0"/>
                <w:szCs w:val="21"/>
              </w:rPr>
              <w:t>S113B008</w:t>
            </w:r>
          </w:p>
        </w:tc>
        <w:tc>
          <w:tcPr>
            <w:tcW w:w="3880" w:type="dxa"/>
            <w:vAlign w:val="center"/>
          </w:tcPr>
          <w:p>
            <w:pPr>
              <w:rPr>
                <w:rFonts w:eastAsia="仿宋_GB2312"/>
                <w:szCs w:val="21"/>
              </w:rPr>
            </w:pPr>
            <w:r>
              <w:rPr>
                <w:szCs w:val="21"/>
              </w:rPr>
              <w:t>Computational Physics</w:t>
            </w:r>
          </w:p>
        </w:tc>
        <w:tc>
          <w:tcPr>
            <w:tcW w:w="283" w:type="dxa"/>
            <w:vAlign w:val="center"/>
          </w:tcPr>
          <w:p>
            <w:pPr>
              <w:jc w:val="center"/>
              <w:rPr>
                <w:rFonts w:eastAsia="仿宋_GB2312"/>
                <w:kern w:val="0"/>
                <w:szCs w:val="21"/>
              </w:rPr>
            </w:pPr>
            <w:r>
              <w:rPr>
                <w:rFonts w:eastAsia="仿宋_GB2312"/>
                <w:kern w:val="0"/>
                <w:szCs w:val="21"/>
              </w:rPr>
              <w:t>3</w:t>
            </w:r>
          </w:p>
        </w:tc>
        <w:tc>
          <w:tcPr>
            <w:tcW w:w="709" w:type="dxa"/>
            <w:vAlign w:val="center"/>
          </w:tcPr>
          <w:p>
            <w:pPr>
              <w:jc w:val="center"/>
              <w:rPr>
                <w:rFonts w:eastAsia="仿宋_GB2312"/>
                <w:szCs w:val="21"/>
              </w:rPr>
            </w:pPr>
            <w:r>
              <w:rPr>
                <w:rFonts w:hint="eastAsia" w:eastAsia="仿宋_GB2312"/>
                <w:szCs w:val="21"/>
              </w:rPr>
              <w:t>春</w:t>
            </w:r>
          </w:p>
        </w:tc>
        <w:tc>
          <w:tcPr>
            <w:tcW w:w="1373" w:type="dxa"/>
            <w:vMerge w:val="continue"/>
            <w:vAlign w:val="center"/>
          </w:tcPr>
          <w:p>
            <w:pPr>
              <w:jc w:val="center"/>
              <w:rPr>
                <w:rFonts w:eastAsia="仿宋_GB2312"/>
                <w:szCs w:val="21"/>
              </w:rPr>
            </w:pPr>
          </w:p>
        </w:tc>
        <w:tc>
          <w:tcPr>
            <w:tcW w:w="470" w:type="dxa"/>
            <w:vMerge w:val="continue"/>
            <w:vAlign w:val="center"/>
          </w:tcPr>
          <w:p>
            <w:pPr>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45" w:type="dxa"/>
            <w:vMerge w:val="continue"/>
            <w:vAlign w:val="center"/>
          </w:tcPr>
          <w:p>
            <w:pPr>
              <w:jc w:val="center"/>
              <w:rPr>
                <w:rFonts w:eastAsia="仿宋_GB2312"/>
                <w:szCs w:val="21"/>
              </w:rPr>
            </w:pPr>
          </w:p>
        </w:tc>
        <w:tc>
          <w:tcPr>
            <w:tcW w:w="1073" w:type="dxa"/>
            <w:vMerge w:val="continue"/>
            <w:vAlign w:val="center"/>
          </w:tcPr>
          <w:p>
            <w:pPr>
              <w:jc w:val="center"/>
              <w:rPr>
                <w:rFonts w:eastAsia="仿宋_GB2312"/>
                <w:szCs w:val="21"/>
              </w:rPr>
            </w:pPr>
          </w:p>
        </w:tc>
        <w:tc>
          <w:tcPr>
            <w:tcW w:w="1223" w:type="dxa"/>
            <w:vAlign w:val="center"/>
          </w:tcPr>
          <w:p>
            <w:pPr>
              <w:jc w:val="center"/>
              <w:rPr>
                <w:rFonts w:eastAsia="仿宋_GB2312"/>
                <w:kern w:val="0"/>
                <w:szCs w:val="21"/>
              </w:rPr>
            </w:pPr>
            <w:r>
              <w:rPr>
                <w:rFonts w:eastAsia="仿宋_GB2312"/>
                <w:kern w:val="0"/>
                <w:szCs w:val="21"/>
              </w:rPr>
              <w:t>S113B020</w:t>
            </w:r>
          </w:p>
        </w:tc>
        <w:tc>
          <w:tcPr>
            <w:tcW w:w="3880" w:type="dxa"/>
            <w:vAlign w:val="center"/>
          </w:tcPr>
          <w:p>
            <w:pPr>
              <w:rPr>
                <w:rFonts w:eastAsia="仿宋_GB2312"/>
                <w:szCs w:val="21"/>
              </w:rPr>
            </w:pPr>
            <w:r>
              <w:rPr>
                <w:rFonts w:hint="eastAsia" w:eastAsia="仿宋_GB2312"/>
                <w:szCs w:val="21"/>
              </w:rPr>
              <w:t>现代物理学导论</w:t>
            </w:r>
          </w:p>
        </w:tc>
        <w:tc>
          <w:tcPr>
            <w:tcW w:w="283" w:type="dxa"/>
            <w:vAlign w:val="center"/>
          </w:tcPr>
          <w:p>
            <w:pPr>
              <w:jc w:val="center"/>
              <w:rPr>
                <w:rFonts w:eastAsia="仿宋_GB2312"/>
                <w:kern w:val="0"/>
                <w:szCs w:val="21"/>
              </w:rPr>
            </w:pPr>
            <w:r>
              <w:rPr>
                <w:rFonts w:eastAsia="仿宋_GB2312"/>
                <w:kern w:val="0"/>
                <w:szCs w:val="21"/>
              </w:rPr>
              <w:t>2</w:t>
            </w:r>
          </w:p>
        </w:tc>
        <w:tc>
          <w:tcPr>
            <w:tcW w:w="709" w:type="dxa"/>
            <w:vAlign w:val="center"/>
          </w:tcPr>
          <w:p>
            <w:pPr>
              <w:jc w:val="center"/>
              <w:rPr>
                <w:rFonts w:eastAsia="仿宋_GB2312"/>
                <w:szCs w:val="21"/>
              </w:rPr>
            </w:pPr>
            <w:r>
              <w:rPr>
                <w:rFonts w:hint="eastAsia" w:eastAsia="仿宋_GB2312"/>
                <w:szCs w:val="21"/>
              </w:rPr>
              <w:t>秋</w:t>
            </w:r>
          </w:p>
        </w:tc>
        <w:tc>
          <w:tcPr>
            <w:tcW w:w="1373" w:type="dxa"/>
            <w:vMerge w:val="continue"/>
            <w:vAlign w:val="center"/>
          </w:tcPr>
          <w:p>
            <w:pPr>
              <w:jc w:val="center"/>
              <w:rPr>
                <w:rFonts w:eastAsia="仿宋_GB2312"/>
                <w:szCs w:val="21"/>
              </w:rPr>
            </w:pPr>
          </w:p>
        </w:tc>
        <w:tc>
          <w:tcPr>
            <w:tcW w:w="470" w:type="dxa"/>
            <w:vMerge w:val="continue"/>
            <w:vAlign w:val="center"/>
          </w:tcPr>
          <w:p>
            <w:pPr>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45" w:type="dxa"/>
            <w:vMerge w:val="continue"/>
            <w:vAlign w:val="center"/>
          </w:tcPr>
          <w:p>
            <w:pPr>
              <w:jc w:val="center"/>
              <w:rPr>
                <w:rFonts w:eastAsia="仿宋_GB2312"/>
                <w:szCs w:val="21"/>
              </w:rPr>
            </w:pPr>
          </w:p>
        </w:tc>
        <w:tc>
          <w:tcPr>
            <w:tcW w:w="1073" w:type="dxa"/>
            <w:vMerge w:val="restart"/>
            <w:vAlign w:val="center"/>
          </w:tcPr>
          <w:p>
            <w:pPr>
              <w:jc w:val="center"/>
              <w:rPr>
                <w:rFonts w:eastAsia="仿宋_GB2312"/>
                <w:szCs w:val="21"/>
              </w:rPr>
            </w:pPr>
            <w:r>
              <w:rPr>
                <w:rFonts w:hint="eastAsia" w:eastAsia="仿宋_GB2312"/>
                <w:szCs w:val="21"/>
              </w:rPr>
              <w:t>工  程</w:t>
            </w:r>
          </w:p>
          <w:p>
            <w:pPr>
              <w:jc w:val="center"/>
              <w:rPr>
                <w:rFonts w:eastAsia="仿宋_GB2312"/>
                <w:szCs w:val="21"/>
              </w:rPr>
            </w:pPr>
            <w:r>
              <w:rPr>
                <w:rFonts w:hint="eastAsia" w:eastAsia="仿宋_GB2312"/>
                <w:szCs w:val="21"/>
              </w:rPr>
              <w:t>技  术</w:t>
            </w:r>
          </w:p>
          <w:p>
            <w:pPr>
              <w:jc w:val="center"/>
              <w:rPr>
                <w:rFonts w:eastAsia="仿宋_GB2312"/>
                <w:szCs w:val="21"/>
              </w:rPr>
            </w:pPr>
            <w:r>
              <w:rPr>
                <w:rFonts w:hint="eastAsia" w:eastAsia="仿宋_GB2312"/>
                <w:szCs w:val="21"/>
              </w:rPr>
              <w:t>基础课</w:t>
            </w:r>
          </w:p>
        </w:tc>
        <w:tc>
          <w:tcPr>
            <w:tcW w:w="1223" w:type="dxa"/>
            <w:vAlign w:val="center"/>
          </w:tcPr>
          <w:p>
            <w:pPr>
              <w:jc w:val="center"/>
              <w:rPr>
                <w:rFonts w:eastAsia="仿宋_GB2312"/>
                <w:kern w:val="0"/>
                <w:szCs w:val="21"/>
              </w:rPr>
            </w:pPr>
            <w:r>
              <w:rPr>
                <w:rFonts w:eastAsia="仿宋_GB2312"/>
                <w:kern w:val="0"/>
                <w:szCs w:val="21"/>
              </w:rPr>
              <w:t>S104B009</w:t>
            </w:r>
          </w:p>
        </w:tc>
        <w:tc>
          <w:tcPr>
            <w:tcW w:w="3880" w:type="dxa"/>
            <w:vAlign w:val="center"/>
          </w:tcPr>
          <w:p>
            <w:pPr>
              <w:rPr>
                <w:rFonts w:eastAsia="仿宋_GB2312"/>
                <w:szCs w:val="21"/>
              </w:rPr>
            </w:pPr>
            <w:r>
              <w:rPr>
                <w:rFonts w:hint="eastAsia" w:eastAsia="仿宋_GB2312"/>
                <w:szCs w:val="21"/>
              </w:rPr>
              <w:t>成像系统分析导论</w:t>
            </w:r>
          </w:p>
        </w:tc>
        <w:tc>
          <w:tcPr>
            <w:tcW w:w="283" w:type="dxa"/>
            <w:vAlign w:val="center"/>
          </w:tcPr>
          <w:p>
            <w:pPr>
              <w:jc w:val="center"/>
              <w:rPr>
                <w:rFonts w:eastAsia="仿宋_GB2312"/>
                <w:kern w:val="0"/>
                <w:szCs w:val="21"/>
              </w:rPr>
            </w:pPr>
            <w:r>
              <w:rPr>
                <w:rFonts w:eastAsia="仿宋_GB2312"/>
                <w:kern w:val="0"/>
                <w:szCs w:val="21"/>
              </w:rPr>
              <w:t>3</w:t>
            </w:r>
          </w:p>
        </w:tc>
        <w:tc>
          <w:tcPr>
            <w:tcW w:w="709" w:type="dxa"/>
            <w:vAlign w:val="center"/>
          </w:tcPr>
          <w:p>
            <w:pPr>
              <w:jc w:val="center"/>
              <w:rPr>
                <w:rFonts w:eastAsia="仿宋_GB2312"/>
                <w:szCs w:val="21"/>
              </w:rPr>
            </w:pPr>
            <w:r>
              <w:rPr>
                <w:rFonts w:hint="eastAsia" w:eastAsia="仿宋_GB2312"/>
                <w:szCs w:val="21"/>
              </w:rPr>
              <w:t>春</w:t>
            </w:r>
          </w:p>
        </w:tc>
        <w:tc>
          <w:tcPr>
            <w:tcW w:w="1373" w:type="dxa"/>
            <w:vMerge w:val="restart"/>
            <w:vAlign w:val="center"/>
          </w:tcPr>
          <w:p>
            <w:pPr>
              <w:jc w:val="center"/>
              <w:rPr>
                <w:rFonts w:eastAsia="仿宋_GB2312"/>
                <w:szCs w:val="21"/>
              </w:rPr>
            </w:pPr>
            <w:r>
              <w:rPr>
                <w:rFonts w:hint="eastAsia" w:eastAsia="仿宋_GB2312"/>
                <w:szCs w:val="21"/>
              </w:rPr>
              <w:t>至少选</w:t>
            </w:r>
          </w:p>
          <w:p>
            <w:pPr>
              <w:jc w:val="center"/>
              <w:rPr>
                <w:rFonts w:eastAsia="仿宋_GB2312"/>
                <w:szCs w:val="21"/>
              </w:rPr>
            </w:pPr>
            <w:r>
              <w:rPr>
                <w:rFonts w:eastAsia="仿宋_GB2312"/>
                <w:szCs w:val="21"/>
              </w:rPr>
              <w:t>3</w:t>
            </w:r>
            <w:r>
              <w:rPr>
                <w:rFonts w:hint="eastAsia" w:eastAsia="仿宋_GB2312"/>
                <w:szCs w:val="21"/>
              </w:rPr>
              <w:t>门</w:t>
            </w:r>
          </w:p>
        </w:tc>
        <w:tc>
          <w:tcPr>
            <w:tcW w:w="470" w:type="dxa"/>
            <w:vMerge w:val="continue"/>
            <w:vAlign w:val="center"/>
          </w:tcPr>
          <w:p>
            <w:pPr>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45" w:type="dxa"/>
            <w:vMerge w:val="continue"/>
            <w:vAlign w:val="center"/>
          </w:tcPr>
          <w:p>
            <w:pPr>
              <w:jc w:val="center"/>
              <w:rPr>
                <w:rFonts w:eastAsia="仿宋_GB2312"/>
                <w:szCs w:val="21"/>
              </w:rPr>
            </w:pPr>
          </w:p>
        </w:tc>
        <w:tc>
          <w:tcPr>
            <w:tcW w:w="1073" w:type="dxa"/>
            <w:vMerge w:val="continue"/>
            <w:vAlign w:val="center"/>
          </w:tcPr>
          <w:p>
            <w:pPr>
              <w:jc w:val="center"/>
              <w:rPr>
                <w:rFonts w:eastAsia="仿宋_GB2312"/>
                <w:szCs w:val="21"/>
              </w:rPr>
            </w:pPr>
          </w:p>
        </w:tc>
        <w:tc>
          <w:tcPr>
            <w:tcW w:w="1223" w:type="dxa"/>
            <w:vAlign w:val="center"/>
          </w:tcPr>
          <w:p>
            <w:pPr>
              <w:jc w:val="center"/>
              <w:rPr>
                <w:rFonts w:eastAsia="仿宋_GB2312"/>
                <w:kern w:val="0"/>
                <w:szCs w:val="21"/>
              </w:rPr>
            </w:pPr>
            <w:r>
              <w:rPr>
                <w:rFonts w:eastAsia="仿宋_GB2312"/>
                <w:kern w:val="0"/>
                <w:szCs w:val="21"/>
              </w:rPr>
              <w:t>S104B019</w:t>
            </w:r>
          </w:p>
        </w:tc>
        <w:tc>
          <w:tcPr>
            <w:tcW w:w="3880" w:type="dxa"/>
            <w:vAlign w:val="center"/>
          </w:tcPr>
          <w:p>
            <w:pPr>
              <w:rPr>
                <w:rFonts w:eastAsia="仿宋_GB2312"/>
                <w:szCs w:val="21"/>
              </w:rPr>
            </w:pPr>
            <w:r>
              <w:rPr>
                <w:rFonts w:hint="eastAsia" w:eastAsia="仿宋_GB2312"/>
                <w:szCs w:val="21"/>
              </w:rPr>
              <w:t>近代光学测试技术</w:t>
            </w:r>
          </w:p>
        </w:tc>
        <w:tc>
          <w:tcPr>
            <w:tcW w:w="283" w:type="dxa"/>
            <w:vAlign w:val="center"/>
          </w:tcPr>
          <w:p>
            <w:pPr>
              <w:jc w:val="center"/>
              <w:rPr>
                <w:rFonts w:eastAsia="仿宋_GB2312"/>
                <w:kern w:val="0"/>
                <w:szCs w:val="21"/>
              </w:rPr>
            </w:pPr>
            <w:r>
              <w:rPr>
                <w:rFonts w:eastAsia="仿宋_GB2312"/>
                <w:kern w:val="0"/>
                <w:szCs w:val="21"/>
              </w:rPr>
              <w:t>3</w:t>
            </w:r>
          </w:p>
        </w:tc>
        <w:tc>
          <w:tcPr>
            <w:tcW w:w="709" w:type="dxa"/>
            <w:vAlign w:val="center"/>
          </w:tcPr>
          <w:p>
            <w:pPr>
              <w:jc w:val="center"/>
              <w:rPr>
                <w:rFonts w:eastAsia="仿宋_GB2312"/>
                <w:szCs w:val="21"/>
              </w:rPr>
            </w:pPr>
            <w:r>
              <w:rPr>
                <w:rFonts w:hint="eastAsia" w:eastAsia="仿宋_GB2312"/>
                <w:szCs w:val="21"/>
              </w:rPr>
              <w:t>秋</w:t>
            </w:r>
          </w:p>
        </w:tc>
        <w:tc>
          <w:tcPr>
            <w:tcW w:w="1373" w:type="dxa"/>
            <w:vMerge w:val="continue"/>
            <w:vAlign w:val="center"/>
          </w:tcPr>
          <w:p>
            <w:pPr>
              <w:jc w:val="center"/>
              <w:rPr>
                <w:rFonts w:eastAsia="仿宋_GB2312"/>
                <w:szCs w:val="21"/>
              </w:rPr>
            </w:pPr>
          </w:p>
        </w:tc>
        <w:tc>
          <w:tcPr>
            <w:tcW w:w="470" w:type="dxa"/>
            <w:vMerge w:val="continue"/>
            <w:vAlign w:val="center"/>
          </w:tcPr>
          <w:p>
            <w:pPr>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45" w:type="dxa"/>
            <w:vMerge w:val="continue"/>
            <w:vAlign w:val="center"/>
          </w:tcPr>
          <w:p>
            <w:pPr>
              <w:jc w:val="center"/>
              <w:rPr>
                <w:rFonts w:eastAsia="仿宋_GB2312"/>
                <w:szCs w:val="21"/>
              </w:rPr>
            </w:pPr>
          </w:p>
        </w:tc>
        <w:tc>
          <w:tcPr>
            <w:tcW w:w="1073" w:type="dxa"/>
            <w:vMerge w:val="continue"/>
            <w:vAlign w:val="center"/>
          </w:tcPr>
          <w:p>
            <w:pPr>
              <w:jc w:val="center"/>
              <w:rPr>
                <w:rFonts w:eastAsia="仿宋_GB2312"/>
                <w:szCs w:val="21"/>
              </w:rPr>
            </w:pPr>
          </w:p>
        </w:tc>
        <w:tc>
          <w:tcPr>
            <w:tcW w:w="1223" w:type="dxa"/>
            <w:vAlign w:val="center"/>
          </w:tcPr>
          <w:p>
            <w:pPr>
              <w:jc w:val="center"/>
              <w:rPr>
                <w:rFonts w:eastAsia="仿宋_GB2312"/>
                <w:kern w:val="0"/>
                <w:szCs w:val="21"/>
              </w:rPr>
            </w:pPr>
            <w:r>
              <w:rPr>
                <w:rFonts w:eastAsia="仿宋_GB2312"/>
                <w:kern w:val="0"/>
                <w:szCs w:val="21"/>
              </w:rPr>
              <w:t>S113B038</w:t>
            </w:r>
          </w:p>
        </w:tc>
        <w:tc>
          <w:tcPr>
            <w:tcW w:w="3880" w:type="dxa"/>
            <w:vAlign w:val="center"/>
          </w:tcPr>
          <w:p>
            <w:pPr>
              <w:rPr>
                <w:rFonts w:eastAsia="仿宋_GB2312"/>
                <w:szCs w:val="21"/>
              </w:rPr>
            </w:pPr>
            <w:r>
              <w:rPr>
                <w:rFonts w:hint="eastAsia" w:eastAsia="仿宋_GB2312"/>
                <w:szCs w:val="21"/>
              </w:rPr>
              <w:t>激光技术与应用</w:t>
            </w:r>
          </w:p>
        </w:tc>
        <w:tc>
          <w:tcPr>
            <w:tcW w:w="283" w:type="dxa"/>
            <w:vAlign w:val="center"/>
          </w:tcPr>
          <w:p>
            <w:pPr>
              <w:jc w:val="center"/>
              <w:rPr>
                <w:rFonts w:eastAsia="仿宋_GB2312"/>
                <w:kern w:val="0"/>
                <w:szCs w:val="21"/>
              </w:rPr>
            </w:pPr>
            <w:r>
              <w:rPr>
                <w:rFonts w:eastAsia="仿宋_GB2312"/>
                <w:kern w:val="0"/>
                <w:szCs w:val="21"/>
              </w:rPr>
              <w:t>3</w:t>
            </w:r>
          </w:p>
        </w:tc>
        <w:tc>
          <w:tcPr>
            <w:tcW w:w="709" w:type="dxa"/>
            <w:vAlign w:val="center"/>
          </w:tcPr>
          <w:p>
            <w:pPr>
              <w:jc w:val="center"/>
              <w:rPr>
                <w:rFonts w:eastAsia="仿宋_GB2312"/>
                <w:szCs w:val="21"/>
              </w:rPr>
            </w:pPr>
            <w:r>
              <w:rPr>
                <w:rFonts w:hint="eastAsia" w:eastAsia="仿宋_GB2312"/>
                <w:szCs w:val="21"/>
              </w:rPr>
              <w:t>秋</w:t>
            </w:r>
          </w:p>
        </w:tc>
        <w:tc>
          <w:tcPr>
            <w:tcW w:w="1373" w:type="dxa"/>
            <w:vMerge w:val="continue"/>
            <w:vAlign w:val="center"/>
          </w:tcPr>
          <w:p>
            <w:pPr>
              <w:jc w:val="center"/>
              <w:rPr>
                <w:rFonts w:eastAsia="仿宋_GB2312"/>
                <w:szCs w:val="21"/>
              </w:rPr>
            </w:pPr>
          </w:p>
        </w:tc>
        <w:tc>
          <w:tcPr>
            <w:tcW w:w="470" w:type="dxa"/>
            <w:vMerge w:val="continue"/>
            <w:vAlign w:val="center"/>
          </w:tcPr>
          <w:p>
            <w:pPr>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345" w:type="dxa"/>
            <w:vMerge w:val="continue"/>
            <w:vAlign w:val="center"/>
          </w:tcPr>
          <w:p>
            <w:pPr>
              <w:jc w:val="center"/>
              <w:rPr>
                <w:rFonts w:eastAsia="仿宋_GB2312"/>
                <w:szCs w:val="21"/>
              </w:rPr>
            </w:pPr>
          </w:p>
        </w:tc>
        <w:tc>
          <w:tcPr>
            <w:tcW w:w="1073" w:type="dxa"/>
            <w:vMerge w:val="continue"/>
            <w:vAlign w:val="center"/>
          </w:tcPr>
          <w:p>
            <w:pPr>
              <w:jc w:val="center"/>
              <w:rPr>
                <w:rFonts w:eastAsia="仿宋_GB2312"/>
                <w:szCs w:val="21"/>
              </w:rPr>
            </w:pPr>
          </w:p>
        </w:tc>
        <w:tc>
          <w:tcPr>
            <w:tcW w:w="1223" w:type="dxa"/>
            <w:vAlign w:val="center"/>
          </w:tcPr>
          <w:p>
            <w:pPr>
              <w:jc w:val="center"/>
              <w:rPr>
                <w:rFonts w:eastAsia="仿宋_GB2312"/>
                <w:kern w:val="0"/>
                <w:szCs w:val="21"/>
              </w:rPr>
            </w:pPr>
            <w:r>
              <w:rPr>
                <w:rFonts w:eastAsia="仿宋_GB2312"/>
                <w:kern w:val="0"/>
                <w:szCs w:val="21"/>
              </w:rPr>
              <w:t>S104C004</w:t>
            </w:r>
          </w:p>
        </w:tc>
        <w:tc>
          <w:tcPr>
            <w:tcW w:w="3880" w:type="dxa"/>
            <w:vAlign w:val="center"/>
          </w:tcPr>
          <w:p>
            <w:pPr>
              <w:snapToGrid w:val="0"/>
              <w:spacing w:line="240" w:lineRule="exact"/>
              <w:rPr>
                <w:rFonts w:eastAsia="仿宋_GB2312"/>
                <w:szCs w:val="21"/>
              </w:rPr>
            </w:pPr>
            <w:r>
              <w:rPr>
                <w:rFonts w:eastAsia="仿宋_GB2312"/>
                <w:szCs w:val="21"/>
              </w:rPr>
              <w:t>Fiber Optics and Optical Fiber</w:t>
            </w:r>
          </w:p>
          <w:p>
            <w:pPr>
              <w:snapToGrid w:val="0"/>
              <w:spacing w:line="240" w:lineRule="exact"/>
              <w:rPr>
                <w:rFonts w:eastAsia="仿宋_GB2312"/>
                <w:szCs w:val="21"/>
              </w:rPr>
            </w:pPr>
            <w:r>
              <w:rPr>
                <w:rFonts w:eastAsia="仿宋_GB2312"/>
                <w:szCs w:val="21"/>
              </w:rPr>
              <w:t>Applied Technology</w:t>
            </w:r>
          </w:p>
        </w:tc>
        <w:tc>
          <w:tcPr>
            <w:tcW w:w="283" w:type="dxa"/>
            <w:vAlign w:val="center"/>
          </w:tcPr>
          <w:p>
            <w:pPr>
              <w:jc w:val="center"/>
              <w:rPr>
                <w:rFonts w:eastAsia="仿宋_GB2312"/>
                <w:kern w:val="0"/>
                <w:szCs w:val="21"/>
              </w:rPr>
            </w:pPr>
            <w:r>
              <w:rPr>
                <w:rFonts w:eastAsia="仿宋_GB2312"/>
                <w:kern w:val="0"/>
                <w:szCs w:val="21"/>
              </w:rPr>
              <w:t>2</w:t>
            </w:r>
          </w:p>
        </w:tc>
        <w:tc>
          <w:tcPr>
            <w:tcW w:w="709" w:type="dxa"/>
            <w:vAlign w:val="center"/>
          </w:tcPr>
          <w:p>
            <w:pPr>
              <w:jc w:val="center"/>
              <w:rPr>
                <w:rFonts w:eastAsia="仿宋_GB2312"/>
                <w:szCs w:val="21"/>
              </w:rPr>
            </w:pPr>
            <w:r>
              <w:rPr>
                <w:rFonts w:hint="eastAsia" w:eastAsia="仿宋_GB2312"/>
                <w:szCs w:val="21"/>
              </w:rPr>
              <w:t>春</w:t>
            </w:r>
          </w:p>
        </w:tc>
        <w:tc>
          <w:tcPr>
            <w:tcW w:w="1373" w:type="dxa"/>
            <w:vMerge w:val="continue"/>
            <w:vAlign w:val="center"/>
          </w:tcPr>
          <w:p>
            <w:pPr>
              <w:jc w:val="center"/>
              <w:rPr>
                <w:rFonts w:eastAsia="仿宋_GB2312"/>
                <w:szCs w:val="21"/>
              </w:rPr>
            </w:pPr>
          </w:p>
        </w:tc>
        <w:tc>
          <w:tcPr>
            <w:tcW w:w="470" w:type="dxa"/>
            <w:vMerge w:val="continue"/>
            <w:vAlign w:val="center"/>
          </w:tcPr>
          <w:p>
            <w:pPr>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45" w:type="dxa"/>
            <w:vMerge w:val="continue"/>
            <w:vAlign w:val="center"/>
          </w:tcPr>
          <w:p>
            <w:pPr>
              <w:jc w:val="center"/>
              <w:rPr>
                <w:rFonts w:eastAsia="仿宋_GB2312"/>
                <w:szCs w:val="21"/>
              </w:rPr>
            </w:pPr>
          </w:p>
        </w:tc>
        <w:tc>
          <w:tcPr>
            <w:tcW w:w="1073" w:type="dxa"/>
            <w:vMerge w:val="continue"/>
            <w:vAlign w:val="center"/>
          </w:tcPr>
          <w:p>
            <w:pPr>
              <w:jc w:val="center"/>
              <w:rPr>
                <w:rFonts w:eastAsia="仿宋_GB2312"/>
                <w:szCs w:val="21"/>
              </w:rPr>
            </w:pPr>
          </w:p>
        </w:tc>
        <w:tc>
          <w:tcPr>
            <w:tcW w:w="1223" w:type="dxa"/>
            <w:vAlign w:val="center"/>
          </w:tcPr>
          <w:p>
            <w:pPr>
              <w:jc w:val="center"/>
              <w:rPr>
                <w:rFonts w:eastAsia="仿宋_GB2312"/>
                <w:kern w:val="0"/>
                <w:szCs w:val="21"/>
              </w:rPr>
            </w:pPr>
            <w:r>
              <w:rPr>
                <w:rFonts w:eastAsia="仿宋_GB2312"/>
                <w:kern w:val="0"/>
                <w:szCs w:val="21"/>
              </w:rPr>
              <w:t>S104B013</w:t>
            </w:r>
          </w:p>
        </w:tc>
        <w:tc>
          <w:tcPr>
            <w:tcW w:w="3880" w:type="dxa"/>
            <w:vAlign w:val="center"/>
          </w:tcPr>
          <w:p>
            <w:pPr>
              <w:rPr>
                <w:rFonts w:eastAsia="仿宋_GB2312"/>
                <w:szCs w:val="21"/>
              </w:rPr>
            </w:pPr>
            <w:r>
              <w:rPr>
                <w:rFonts w:hint="eastAsia" w:eastAsia="仿宋_GB2312"/>
                <w:szCs w:val="21"/>
              </w:rPr>
              <w:t>光电信号分析与处理</w:t>
            </w:r>
          </w:p>
        </w:tc>
        <w:tc>
          <w:tcPr>
            <w:tcW w:w="283" w:type="dxa"/>
            <w:vAlign w:val="center"/>
          </w:tcPr>
          <w:p>
            <w:pPr>
              <w:jc w:val="center"/>
              <w:rPr>
                <w:rFonts w:eastAsia="仿宋_GB2312"/>
                <w:kern w:val="0"/>
                <w:szCs w:val="21"/>
              </w:rPr>
            </w:pPr>
            <w:r>
              <w:rPr>
                <w:rFonts w:eastAsia="仿宋_GB2312"/>
                <w:kern w:val="0"/>
                <w:szCs w:val="21"/>
              </w:rPr>
              <w:t>3</w:t>
            </w:r>
          </w:p>
        </w:tc>
        <w:tc>
          <w:tcPr>
            <w:tcW w:w="709" w:type="dxa"/>
            <w:vAlign w:val="center"/>
          </w:tcPr>
          <w:p>
            <w:pPr>
              <w:jc w:val="center"/>
              <w:rPr>
                <w:rFonts w:eastAsia="仿宋_GB2312"/>
                <w:szCs w:val="21"/>
              </w:rPr>
            </w:pPr>
            <w:r>
              <w:rPr>
                <w:rFonts w:hint="eastAsia" w:eastAsia="仿宋_GB2312"/>
                <w:szCs w:val="21"/>
              </w:rPr>
              <w:t>春</w:t>
            </w:r>
          </w:p>
        </w:tc>
        <w:tc>
          <w:tcPr>
            <w:tcW w:w="1373" w:type="dxa"/>
            <w:vMerge w:val="continue"/>
            <w:vAlign w:val="center"/>
          </w:tcPr>
          <w:p>
            <w:pPr>
              <w:jc w:val="center"/>
              <w:rPr>
                <w:rFonts w:eastAsia="仿宋_GB2312"/>
                <w:szCs w:val="21"/>
              </w:rPr>
            </w:pPr>
          </w:p>
        </w:tc>
        <w:tc>
          <w:tcPr>
            <w:tcW w:w="470" w:type="dxa"/>
            <w:vMerge w:val="continue"/>
            <w:vAlign w:val="center"/>
          </w:tcPr>
          <w:p>
            <w:pPr>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45" w:type="dxa"/>
            <w:vMerge w:val="continue"/>
            <w:vAlign w:val="center"/>
          </w:tcPr>
          <w:p>
            <w:pPr>
              <w:jc w:val="center"/>
              <w:rPr>
                <w:rFonts w:eastAsia="仿宋_GB2312"/>
                <w:szCs w:val="21"/>
              </w:rPr>
            </w:pPr>
          </w:p>
        </w:tc>
        <w:tc>
          <w:tcPr>
            <w:tcW w:w="1073" w:type="dxa"/>
            <w:vMerge w:val="continue"/>
            <w:vAlign w:val="center"/>
          </w:tcPr>
          <w:p>
            <w:pPr>
              <w:jc w:val="center"/>
              <w:rPr>
                <w:rFonts w:eastAsia="仿宋_GB2312"/>
                <w:szCs w:val="21"/>
              </w:rPr>
            </w:pPr>
          </w:p>
        </w:tc>
        <w:tc>
          <w:tcPr>
            <w:tcW w:w="1223" w:type="dxa"/>
            <w:vAlign w:val="center"/>
          </w:tcPr>
          <w:p>
            <w:pPr>
              <w:jc w:val="center"/>
              <w:rPr>
                <w:rFonts w:eastAsia="仿宋_GB2312"/>
                <w:kern w:val="0"/>
                <w:szCs w:val="21"/>
              </w:rPr>
            </w:pPr>
            <w:r>
              <w:rPr>
                <w:rFonts w:eastAsia="仿宋_GB2312"/>
                <w:kern w:val="0"/>
                <w:szCs w:val="21"/>
              </w:rPr>
              <w:t>S104C022</w:t>
            </w:r>
          </w:p>
        </w:tc>
        <w:tc>
          <w:tcPr>
            <w:tcW w:w="3880" w:type="dxa"/>
            <w:vAlign w:val="center"/>
          </w:tcPr>
          <w:p>
            <w:pPr>
              <w:rPr>
                <w:rFonts w:eastAsia="仿宋_GB2312"/>
                <w:szCs w:val="21"/>
              </w:rPr>
            </w:pPr>
            <w:r>
              <w:rPr>
                <w:rFonts w:hint="eastAsia" w:eastAsia="仿宋_GB2312"/>
                <w:szCs w:val="21"/>
              </w:rPr>
              <w:t>光学辐射探测学</w:t>
            </w:r>
          </w:p>
        </w:tc>
        <w:tc>
          <w:tcPr>
            <w:tcW w:w="283" w:type="dxa"/>
            <w:vAlign w:val="center"/>
          </w:tcPr>
          <w:p>
            <w:pPr>
              <w:jc w:val="center"/>
              <w:rPr>
                <w:rFonts w:eastAsia="仿宋_GB2312"/>
                <w:kern w:val="0"/>
                <w:szCs w:val="21"/>
              </w:rPr>
            </w:pPr>
            <w:r>
              <w:rPr>
                <w:rFonts w:eastAsia="仿宋_GB2312"/>
                <w:kern w:val="0"/>
                <w:szCs w:val="21"/>
              </w:rPr>
              <w:t>2</w:t>
            </w:r>
          </w:p>
        </w:tc>
        <w:tc>
          <w:tcPr>
            <w:tcW w:w="709" w:type="dxa"/>
            <w:vAlign w:val="center"/>
          </w:tcPr>
          <w:p>
            <w:pPr>
              <w:jc w:val="center"/>
              <w:rPr>
                <w:rFonts w:eastAsia="仿宋_GB2312"/>
                <w:szCs w:val="21"/>
              </w:rPr>
            </w:pPr>
            <w:r>
              <w:rPr>
                <w:rFonts w:hint="eastAsia" w:eastAsia="仿宋_GB2312"/>
                <w:szCs w:val="21"/>
              </w:rPr>
              <w:t>秋</w:t>
            </w:r>
          </w:p>
        </w:tc>
        <w:tc>
          <w:tcPr>
            <w:tcW w:w="1373" w:type="dxa"/>
            <w:vMerge w:val="continue"/>
            <w:vAlign w:val="center"/>
          </w:tcPr>
          <w:p>
            <w:pPr>
              <w:jc w:val="center"/>
              <w:rPr>
                <w:rFonts w:eastAsia="仿宋_GB2312"/>
                <w:szCs w:val="21"/>
              </w:rPr>
            </w:pPr>
          </w:p>
        </w:tc>
        <w:tc>
          <w:tcPr>
            <w:tcW w:w="470" w:type="dxa"/>
            <w:vMerge w:val="continue"/>
            <w:vAlign w:val="center"/>
          </w:tcPr>
          <w:p>
            <w:pPr>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45" w:type="dxa"/>
            <w:vMerge w:val="continue"/>
            <w:vAlign w:val="center"/>
          </w:tcPr>
          <w:p>
            <w:pPr>
              <w:jc w:val="center"/>
              <w:rPr>
                <w:rFonts w:eastAsia="仿宋_GB2312"/>
                <w:szCs w:val="21"/>
              </w:rPr>
            </w:pPr>
          </w:p>
        </w:tc>
        <w:tc>
          <w:tcPr>
            <w:tcW w:w="1073" w:type="dxa"/>
            <w:vMerge w:val="continue"/>
            <w:vAlign w:val="center"/>
          </w:tcPr>
          <w:p>
            <w:pPr>
              <w:jc w:val="center"/>
              <w:rPr>
                <w:rFonts w:eastAsia="仿宋_GB2312"/>
                <w:szCs w:val="21"/>
              </w:rPr>
            </w:pPr>
          </w:p>
        </w:tc>
        <w:tc>
          <w:tcPr>
            <w:tcW w:w="1223" w:type="dxa"/>
            <w:vAlign w:val="center"/>
          </w:tcPr>
          <w:p>
            <w:pPr>
              <w:jc w:val="center"/>
              <w:rPr>
                <w:rFonts w:eastAsia="仿宋_GB2312"/>
                <w:kern w:val="0"/>
                <w:szCs w:val="21"/>
              </w:rPr>
            </w:pPr>
            <w:r>
              <w:rPr>
                <w:rFonts w:eastAsia="仿宋_GB2312"/>
                <w:kern w:val="0"/>
                <w:szCs w:val="21"/>
              </w:rPr>
              <w:t>S104C028</w:t>
            </w:r>
          </w:p>
        </w:tc>
        <w:tc>
          <w:tcPr>
            <w:tcW w:w="3880" w:type="dxa"/>
            <w:vAlign w:val="center"/>
          </w:tcPr>
          <w:p>
            <w:pPr>
              <w:rPr>
                <w:rFonts w:eastAsia="仿宋_GB2312"/>
                <w:szCs w:val="21"/>
              </w:rPr>
            </w:pPr>
            <w:r>
              <w:rPr>
                <w:rFonts w:hint="eastAsia" w:eastAsia="仿宋_GB2312"/>
                <w:szCs w:val="21"/>
              </w:rPr>
              <w:t>光学遥感技术</w:t>
            </w:r>
          </w:p>
        </w:tc>
        <w:tc>
          <w:tcPr>
            <w:tcW w:w="283" w:type="dxa"/>
            <w:vAlign w:val="center"/>
          </w:tcPr>
          <w:p>
            <w:pPr>
              <w:jc w:val="center"/>
              <w:rPr>
                <w:rFonts w:eastAsia="仿宋_GB2312"/>
                <w:kern w:val="0"/>
                <w:szCs w:val="21"/>
              </w:rPr>
            </w:pPr>
            <w:r>
              <w:rPr>
                <w:rFonts w:eastAsia="仿宋_GB2312"/>
                <w:kern w:val="0"/>
                <w:szCs w:val="21"/>
              </w:rPr>
              <w:t>2</w:t>
            </w:r>
          </w:p>
        </w:tc>
        <w:tc>
          <w:tcPr>
            <w:tcW w:w="709" w:type="dxa"/>
            <w:vAlign w:val="center"/>
          </w:tcPr>
          <w:p>
            <w:pPr>
              <w:jc w:val="center"/>
              <w:rPr>
                <w:rFonts w:eastAsia="仿宋_GB2312"/>
                <w:szCs w:val="21"/>
              </w:rPr>
            </w:pPr>
            <w:r>
              <w:rPr>
                <w:rFonts w:hint="eastAsia" w:eastAsia="仿宋_GB2312"/>
                <w:szCs w:val="21"/>
              </w:rPr>
              <w:t>秋</w:t>
            </w:r>
          </w:p>
        </w:tc>
        <w:tc>
          <w:tcPr>
            <w:tcW w:w="1373" w:type="dxa"/>
            <w:vMerge w:val="continue"/>
            <w:vAlign w:val="center"/>
          </w:tcPr>
          <w:p>
            <w:pPr>
              <w:jc w:val="center"/>
              <w:rPr>
                <w:rFonts w:eastAsia="仿宋_GB2312"/>
                <w:szCs w:val="21"/>
              </w:rPr>
            </w:pPr>
          </w:p>
        </w:tc>
        <w:tc>
          <w:tcPr>
            <w:tcW w:w="470" w:type="dxa"/>
            <w:vMerge w:val="continue"/>
            <w:vAlign w:val="center"/>
          </w:tcPr>
          <w:p>
            <w:pPr>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45" w:type="dxa"/>
            <w:vMerge w:val="continue"/>
            <w:vAlign w:val="center"/>
          </w:tcPr>
          <w:p>
            <w:pPr>
              <w:jc w:val="center"/>
              <w:rPr>
                <w:rFonts w:eastAsia="仿宋_GB2312"/>
                <w:szCs w:val="21"/>
              </w:rPr>
            </w:pPr>
          </w:p>
        </w:tc>
        <w:tc>
          <w:tcPr>
            <w:tcW w:w="1073" w:type="dxa"/>
            <w:vMerge w:val="continue"/>
            <w:vAlign w:val="center"/>
          </w:tcPr>
          <w:p>
            <w:pPr>
              <w:jc w:val="center"/>
              <w:rPr>
                <w:rFonts w:eastAsia="仿宋_GB2312"/>
                <w:szCs w:val="21"/>
              </w:rPr>
            </w:pPr>
          </w:p>
        </w:tc>
        <w:tc>
          <w:tcPr>
            <w:tcW w:w="1223" w:type="dxa"/>
            <w:vAlign w:val="center"/>
          </w:tcPr>
          <w:p>
            <w:pPr>
              <w:jc w:val="center"/>
              <w:rPr>
                <w:rFonts w:eastAsia="仿宋_GB2312"/>
                <w:kern w:val="0"/>
                <w:szCs w:val="21"/>
              </w:rPr>
            </w:pPr>
            <w:r>
              <w:rPr>
                <w:rFonts w:eastAsia="仿宋_GB2312"/>
                <w:kern w:val="0"/>
                <w:szCs w:val="21"/>
              </w:rPr>
              <w:t>S104C010</w:t>
            </w:r>
          </w:p>
        </w:tc>
        <w:tc>
          <w:tcPr>
            <w:tcW w:w="3880" w:type="dxa"/>
            <w:vAlign w:val="center"/>
          </w:tcPr>
          <w:p>
            <w:pPr>
              <w:rPr>
                <w:rFonts w:eastAsia="仿宋_GB2312"/>
                <w:szCs w:val="21"/>
              </w:rPr>
            </w:pPr>
            <w:r>
              <w:rPr>
                <w:rFonts w:eastAsia="仿宋_GB2312"/>
                <w:szCs w:val="21"/>
              </w:rPr>
              <w:t>Modern Opical System Design</w:t>
            </w:r>
            <w:r>
              <w:rPr>
                <w:rFonts w:hint="eastAsia" w:ascii="宋体" w:hAnsi="宋体" w:cs="宋体"/>
                <w:b/>
                <w:bCs/>
                <w:szCs w:val="21"/>
              </w:rPr>
              <w:t>※</w:t>
            </w:r>
          </w:p>
        </w:tc>
        <w:tc>
          <w:tcPr>
            <w:tcW w:w="283" w:type="dxa"/>
            <w:vAlign w:val="center"/>
          </w:tcPr>
          <w:p>
            <w:pPr>
              <w:jc w:val="center"/>
              <w:rPr>
                <w:rFonts w:eastAsia="仿宋_GB2312"/>
                <w:kern w:val="0"/>
                <w:szCs w:val="21"/>
              </w:rPr>
            </w:pPr>
            <w:r>
              <w:rPr>
                <w:rFonts w:eastAsia="仿宋_GB2312"/>
                <w:kern w:val="0"/>
                <w:szCs w:val="21"/>
              </w:rPr>
              <w:t>2</w:t>
            </w:r>
          </w:p>
        </w:tc>
        <w:tc>
          <w:tcPr>
            <w:tcW w:w="709" w:type="dxa"/>
            <w:vAlign w:val="center"/>
          </w:tcPr>
          <w:p>
            <w:pPr>
              <w:jc w:val="center"/>
              <w:rPr>
                <w:rFonts w:eastAsia="仿宋_GB2312"/>
                <w:szCs w:val="21"/>
              </w:rPr>
            </w:pPr>
            <w:r>
              <w:rPr>
                <w:rFonts w:hint="eastAsia" w:eastAsia="仿宋_GB2312"/>
                <w:szCs w:val="21"/>
              </w:rPr>
              <w:t>春</w:t>
            </w:r>
          </w:p>
        </w:tc>
        <w:tc>
          <w:tcPr>
            <w:tcW w:w="1373" w:type="dxa"/>
            <w:vMerge w:val="continue"/>
            <w:vAlign w:val="center"/>
          </w:tcPr>
          <w:p>
            <w:pPr>
              <w:jc w:val="center"/>
              <w:rPr>
                <w:rFonts w:eastAsia="仿宋_GB2312"/>
                <w:szCs w:val="21"/>
              </w:rPr>
            </w:pPr>
          </w:p>
        </w:tc>
        <w:tc>
          <w:tcPr>
            <w:tcW w:w="470" w:type="dxa"/>
            <w:vMerge w:val="continue"/>
            <w:vAlign w:val="center"/>
          </w:tcPr>
          <w:p>
            <w:pPr>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345" w:type="dxa"/>
            <w:vMerge w:val="continue"/>
            <w:vAlign w:val="center"/>
          </w:tcPr>
          <w:p>
            <w:pPr>
              <w:jc w:val="center"/>
              <w:rPr>
                <w:rFonts w:eastAsia="仿宋_GB2312"/>
                <w:szCs w:val="21"/>
              </w:rPr>
            </w:pPr>
          </w:p>
        </w:tc>
        <w:tc>
          <w:tcPr>
            <w:tcW w:w="1073" w:type="dxa"/>
            <w:vMerge w:val="continue"/>
            <w:vAlign w:val="center"/>
          </w:tcPr>
          <w:p>
            <w:pPr>
              <w:jc w:val="center"/>
              <w:rPr>
                <w:rFonts w:eastAsia="仿宋_GB2312"/>
                <w:szCs w:val="21"/>
              </w:rPr>
            </w:pPr>
          </w:p>
        </w:tc>
        <w:tc>
          <w:tcPr>
            <w:tcW w:w="1223" w:type="dxa"/>
            <w:vAlign w:val="center"/>
          </w:tcPr>
          <w:p>
            <w:pPr>
              <w:jc w:val="center"/>
              <w:rPr>
                <w:rFonts w:eastAsia="仿宋_GB2312"/>
                <w:kern w:val="0"/>
                <w:szCs w:val="21"/>
              </w:rPr>
            </w:pPr>
            <w:r>
              <w:rPr>
                <w:rFonts w:eastAsia="仿宋_GB2312"/>
                <w:kern w:val="0"/>
                <w:szCs w:val="21"/>
              </w:rPr>
              <w:t>S104C005</w:t>
            </w:r>
          </w:p>
        </w:tc>
        <w:tc>
          <w:tcPr>
            <w:tcW w:w="3880" w:type="dxa"/>
            <w:vAlign w:val="center"/>
          </w:tcPr>
          <w:p>
            <w:pPr>
              <w:snapToGrid w:val="0"/>
              <w:ind w:left="-63" w:leftChars="-30"/>
              <w:rPr>
                <w:rFonts w:eastAsia="仿宋_GB2312"/>
                <w:szCs w:val="21"/>
              </w:rPr>
            </w:pPr>
            <w:r>
              <w:rPr>
                <w:rFonts w:eastAsia="仿宋_GB2312"/>
                <w:szCs w:val="21"/>
              </w:rPr>
              <w:t>Semiconductor Oproelectronic</w:t>
            </w:r>
            <w:r>
              <w:rPr>
                <w:rFonts w:hint="eastAsia" w:eastAsia="仿宋_GB2312"/>
                <w:szCs w:val="21"/>
              </w:rPr>
              <w:t xml:space="preserve"> </w:t>
            </w:r>
            <w:r>
              <w:rPr>
                <w:rFonts w:eastAsia="仿宋_GB2312"/>
                <w:szCs w:val="21"/>
              </w:rPr>
              <w:t>Technology</w:t>
            </w:r>
          </w:p>
        </w:tc>
        <w:tc>
          <w:tcPr>
            <w:tcW w:w="283" w:type="dxa"/>
            <w:vAlign w:val="center"/>
          </w:tcPr>
          <w:p>
            <w:pPr>
              <w:jc w:val="center"/>
              <w:rPr>
                <w:rFonts w:eastAsia="仿宋_GB2312"/>
                <w:kern w:val="0"/>
                <w:szCs w:val="21"/>
              </w:rPr>
            </w:pPr>
            <w:r>
              <w:rPr>
                <w:rFonts w:eastAsia="仿宋_GB2312"/>
                <w:kern w:val="0"/>
                <w:szCs w:val="21"/>
              </w:rPr>
              <w:t>2</w:t>
            </w:r>
          </w:p>
        </w:tc>
        <w:tc>
          <w:tcPr>
            <w:tcW w:w="709" w:type="dxa"/>
            <w:vAlign w:val="center"/>
          </w:tcPr>
          <w:p>
            <w:pPr>
              <w:jc w:val="center"/>
              <w:rPr>
                <w:rFonts w:eastAsia="仿宋_GB2312"/>
                <w:szCs w:val="21"/>
              </w:rPr>
            </w:pPr>
            <w:r>
              <w:rPr>
                <w:rFonts w:hint="eastAsia" w:eastAsia="仿宋_GB2312"/>
                <w:szCs w:val="21"/>
              </w:rPr>
              <w:t>春</w:t>
            </w:r>
          </w:p>
        </w:tc>
        <w:tc>
          <w:tcPr>
            <w:tcW w:w="1373" w:type="dxa"/>
            <w:vMerge w:val="continue"/>
            <w:vAlign w:val="center"/>
          </w:tcPr>
          <w:p>
            <w:pPr>
              <w:jc w:val="center"/>
              <w:rPr>
                <w:rFonts w:eastAsia="仿宋_GB2312"/>
                <w:szCs w:val="21"/>
              </w:rPr>
            </w:pPr>
          </w:p>
        </w:tc>
        <w:tc>
          <w:tcPr>
            <w:tcW w:w="470" w:type="dxa"/>
            <w:vMerge w:val="continue"/>
            <w:vAlign w:val="center"/>
          </w:tcPr>
          <w:p>
            <w:pPr>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45" w:type="dxa"/>
            <w:vMerge w:val="continue"/>
            <w:vAlign w:val="center"/>
          </w:tcPr>
          <w:p>
            <w:pPr>
              <w:jc w:val="center"/>
              <w:rPr>
                <w:rFonts w:eastAsia="仿宋_GB2312"/>
                <w:szCs w:val="21"/>
              </w:rPr>
            </w:pPr>
          </w:p>
        </w:tc>
        <w:tc>
          <w:tcPr>
            <w:tcW w:w="1073" w:type="dxa"/>
            <w:vMerge w:val="continue"/>
            <w:vAlign w:val="center"/>
          </w:tcPr>
          <w:p>
            <w:pPr>
              <w:jc w:val="center"/>
              <w:rPr>
                <w:rFonts w:eastAsia="仿宋_GB2312"/>
                <w:szCs w:val="21"/>
              </w:rPr>
            </w:pPr>
          </w:p>
        </w:tc>
        <w:tc>
          <w:tcPr>
            <w:tcW w:w="1223" w:type="dxa"/>
            <w:vAlign w:val="center"/>
          </w:tcPr>
          <w:p>
            <w:pPr>
              <w:jc w:val="center"/>
              <w:rPr>
                <w:rFonts w:eastAsia="仿宋_GB2312"/>
                <w:kern w:val="0"/>
                <w:szCs w:val="21"/>
              </w:rPr>
            </w:pPr>
            <w:r>
              <w:rPr>
                <w:rFonts w:eastAsia="仿宋_GB2312"/>
                <w:kern w:val="0"/>
                <w:szCs w:val="21"/>
              </w:rPr>
              <w:t>S104C025</w:t>
            </w:r>
          </w:p>
        </w:tc>
        <w:tc>
          <w:tcPr>
            <w:tcW w:w="3880" w:type="dxa"/>
            <w:vAlign w:val="center"/>
          </w:tcPr>
          <w:p>
            <w:pPr>
              <w:rPr>
                <w:rFonts w:eastAsia="仿宋_GB2312"/>
                <w:szCs w:val="21"/>
              </w:rPr>
            </w:pPr>
            <w:r>
              <w:rPr>
                <w:rFonts w:hint="eastAsia" w:eastAsia="仿宋_GB2312"/>
                <w:szCs w:val="21"/>
              </w:rPr>
              <w:t>光学全息和信息处理</w:t>
            </w:r>
          </w:p>
        </w:tc>
        <w:tc>
          <w:tcPr>
            <w:tcW w:w="283" w:type="dxa"/>
            <w:vAlign w:val="center"/>
          </w:tcPr>
          <w:p>
            <w:pPr>
              <w:jc w:val="center"/>
              <w:rPr>
                <w:rFonts w:eastAsia="仿宋_GB2312"/>
                <w:kern w:val="0"/>
                <w:szCs w:val="21"/>
              </w:rPr>
            </w:pPr>
            <w:r>
              <w:rPr>
                <w:rFonts w:eastAsia="仿宋_GB2312"/>
                <w:kern w:val="0"/>
                <w:szCs w:val="21"/>
              </w:rPr>
              <w:t>2</w:t>
            </w:r>
          </w:p>
        </w:tc>
        <w:tc>
          <w:tcPr>
            <w:tcW w:w="709" w:type="dxa"/>
            <w:vAlign w:val="center"/>
          </w:tcPr>
          <w:p>
            <w:pPr>
              <w:jc w:val="center"/>
              <w:rPr>
                <w:rFonts w:eastAsia="仿宋_GB2312"/>
                <w:szCs w:val="21"/>
              </w:rPr>
            </w:pPr>
            <w:r>
              <w:rPr>
                <w:rFonts w:hint="eastAsia" w:eastAsia="仿宋_GB2312"/>
                <w:szCs w:val="21"/>
              </w:rPr>
              <w:t>春</w:t>
            </w:r>
          </w:p>
        </w:tc>
        <w:tc>
          <w:tcPr>
            <w:tcW w:w="1373" w:type="dxa"/>
            <w:vMerge w:val="continue"/>
            <w:vAlign w:val="center"/>
          </w:tcPr>
          <w:p>
            <w:pPr>
              <w:jc w:val="center"/>
              <w:rPr>
                <w:rFonts w:eastAsia="仿宋_GB2312"/>
                <w:szCs w:val="21"/>
              </w:rPr>
            </w:pPr>
          </w:p>
        </w:tc>
        <w:tc>
          <w:tcPr>
            <w:tcW w:w="470" w:type="dxa"/>
            <w:vMerge w:val="continue"/>
            <w:vAlign w:val="center"/>
          </w:tcPr>
          <w:p>
            <w:pPr>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45" w:type="dxa"/>
            <w:vMerge w:val="continue"/>
            <w:vAlign w:val="center"/>
          </w:tcPr>
          <w:p>
            <w:pPr>
              <w:jc w:val="center"/>
              <w:rPr>
                <w:rFonts w:eastAsia="仿宋_GB2312"/>
                <w:szCs w:val="21"/>
              </w:rPr>
            </w:pPr>
          </w:p>
        </w:tc>
        <w:tc>
          <w:tcPr>
            <w:tcW w:w="1073" w:type="dxa"/>
            <w:vMerge w:val="continue"/>
            <w:vAlign w:val="center"/>
          </w:tcPr>
          <w:p>
            <w:pPr>
              <w:jc w:val="center"/>
              <w:rPr>
                <w:rFonts w:eastAsia="仿宋_GB2312"/>
                <w:szCs w:val="21"/>
              </w:rPr>
            </w:pPr>
          </w:p>
        </w:tc>
        <w:tc>
          <w:tcPr>
            <w:tcW w:w="1223" w:type="dxa"/>
            <w:vAlign w:val="center"/>
          </w:tcPr>
          <w:p>
            <w:pPr>
              <w:jc w:val="center"/>
              <w:rPr>
                <w:rFonts w:eastAsia="仿宋_GB2312"/>
                <w:kern w:val="0"/>
                <w:szCs w:val="21"/>
              </w:rPr>
            </w:pPr>
            <w:r>
              <w:rPr>
                <w:rFonts w:eastAsia="仿宋_GB2312"/>
                <w:kern w:val="0"/>
                <w:szCs w:val="21"/>
              </w:rPr>
              <w:t>S104B015</w:t>
            </w:r>
          </w:p>
        </w:tc>
        <w:tc>
          <w:tcPr>
            <w:tcW w:w="3880" w:type="dxa"/>
            <w:vAlign w:val="center"/>
          </w:tcPr>
          <w:p>
            <w:pPr>
              <w:rPr>
                <w:rFonts w:eastAsia="仿宋_GB2312"/>
                <w:szCs w:val="21"/>
              </w:rPr>
            </w:pPr>
            <w:r>
              <w:rPr>
                <w:rFonts w:hint="eastAsia" w:eastAsia="仿宋_GB2312"/>
                <w:szCs w:val="21"/>
              </w:rPr>
              <w:t>光机系统设计与实践</w:t>
            </w:r>
          </w:p>
        </w:tc>
        <w:tc>
          <w:tcPr>
            <w:tcW w:w="283" w:type="dxa"/>
            <w:vAlign w:val="center"/>
          </w:tcPr>
          <w:p>
            <w:pPr>
              <w:jc w:val="center"/>
              <w:rPr>
                <w:rFonts w:eastAsia="仿宋_GB2312"/>
                <w:kern w:val="0"/>
                <w:szCs w:val="21"/>
              </w:rPr>
            </w:pPr>
            <w:r>
              <w:rPr>
                <w:rFonts w:eastAsia="仿宋_GB2312"/>
                <w:kern w:val="0"/>
                <w:szCs w:val="21"/>
              </w:rPr>
              <w:t>2</w:t>
            </w:r>
          </w:p>
        </w:tc>
        <w:tc>
          <w:tcPr>
            <w:tcW w:w="709" w:type="dxa"/>
            <w:vAlign w:val="center"/>
          </w:tcPr>
          <w:p>
            <w:pPr>
              <w:jc w:val="center"/>
              <w:rPr>
                <w:rFonts w:eastAsia="仿宋_GB2312"/>
                <w:szCs w:val="21"/>
              </w:rPr>
            </w:pPr>
            <w:r>
              <w:rPr>
                <w:rFonts w:hint="eastAsia" w:eastAsia="仿宋_GB2312"/>
                <w:szCs w:val="21"/>
              </w:rPr>
              <w:t>春</w:t>
            </w:r>
          </w:p>
        </w:tc>
        <w:tc>
          <w:tcPr>
            <w:tcW w:w="1373" w:type="dxa"/>
            <w:vMerge w:val="continue"/>
            <w:vAlign w:val="center"/>
          </w:tcPr>
          <w:p>
            <w:pPr>
              <w:jc w:val="center"/>
              <w:rPr>
                <w:rFonts w:eastAsia="仿宋_GB2312"/>
                <w:szCs w:val="21"/>
              </w:rPr>
            </w:pPr>
          </w:p>
        </w:tc>
        <w:tc>
          <w:tcPr>
            <w:tcW w:w="470" w:type="dxa"/>
            <w:vMerge w:val="continue"/>
            <w:vAlign w:val="center"/>
          </w:tcPr>
          <w:p>
            <w:pPr>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45" w:type="dxa"/>
            <w:vMerge w:val="continue"/>
            <w:vAlign w:val="center"/>
          </w:tcPr>
          <w:p>
            <w:pPr>
              <w:jc w:val="center"/>
              <w:rPr>
                <w:rFonts w:eastAsia="仿宋_GB2312"/>
                <w:szCs w:val="21"/>
              </w:rPr>
            </w:pPr>
          </w:p>
        </w:tc>
        <w:tc>
          <w:tcPr>
            <w:tcW w:w="1073" w:type="dxa"/>
            <w:vMerge w:val="continue"/>
            <w:vAlign w:val="center"/>
          </w:tcPr>
          <w:p>
            <w:pPr>
              <w:jc w:val="center"/>
              <w:rPr>
                <w:rFonts w:eastAsia="仿宋_GB2312"/>
                <w:szCs w:val="21"/>
              </w:rPr>
            </w:pPr>
          </w:p>
        </w:tc>
        <w:tc>
          <w:tcPr>
            <w:tcW w:w="1223" w:type="dxa"/>
            <w:vAlign w:val="center"/>
          </w:tcPr>
          <w:p>
            <w:pPr>
              <w:jc w:val="center"/>
              <w:rPr>
                <w:rFonts w:eastAsia="仿宋_GB2312"/>
                <w:kern w:val="0"/>
                <w:szCs w:val="21"/>
              </w:rPr>
            </w:pPr>
            <w:r>
              <w:rPr>
                <w:rFonts w:eastAsia="仿宋_GB2312"/>
                <w:kern w:val="0"/>
                <w:szCs w:val="21"/>
              </w:rPr>
              <w:t>S104C051</w:t>
            </w:r>
          </w:p>
        </w:tc>
        <w:tc>
          <w:tcPr>
            <w:tcW w:w="3880" w:type="dxa"/>
            <w:vAlign w:val="center"/>
          </w:tcPr>
          <w:p>
            <w:pPr>
              <w:rPr>
                <w:rFonts w:eastAsia="仿宋_GB2312"/>
                <w:szCs w:val="21"/>
              </w:rPr>
            </w:pPr>
            <w:r>
              <w:rPr>
                <w:rFonts w:hint="eastAsia" w:eastAsia="仿宋_GB2312"/>
                <w:szCs w:val="21"/>
              </w:rPr>
              <w:t>物理电子发射理论</w:t>
            </w:r>
          </w:p>
        </w:tc>
        <w:tc>
          <w:tcPr>
            <w:tcW w:w="283" w:type="dxa"/>
            <w:vAlign w:val="center"/>
          </w:tcPr>
          <w:p>
            <w:pPr>
              <w:jc w:val="center"/>
              <w:rPr>
                <w:rFonts w:eastAsia="仿宋_GB2312"/>
                <w:kern w:val="0"/>
                <w:szCs w:val="21"/>
              </w:rPr>
            </w:pPr>
            <w:r>
              <w:rPr>
                <w:rFonts w:eastAsia="仿宋_GB2312"/>
                <w:kern w:val="0"/>
                <w:szCs w:val="21"/>
              </w:rPr>
              <w:t>3</w:t>
            </w:r>
          </w:p>
        </w:tc>
        <w:tc>
          <w:tcPr>
            <w:tcW w:w="709" w:type="dxa"/>
            <w:vAlign w:val="center"/>
          </w:tcPr>
          <w:p>
            <w:pPr>
              <w:jc w:val="center"/>
              <w:rPr>
                <w:rFonts w:eastAsia="仿宋_GB2312"/>
                <w:szCs w:val="21"/>
              </w:rPr>
            </w:pPr>
            <w:r>
              <w:rPr>
                <w:rFonts w:hint="eastAsia" w:eastAsia="仿宋_GB2312"/>
                <w:szCs w:val="21"/>
              </w:rPr>
              <w:t>秋</w:t>
            </w:r>
          </w:p>
        </w:tc>
        <w:tc>
          <w:tcPr>
            <w:tcW w:w="1373" w:type="dxa"/>
            <w:vMerge w:val="continue"/>
            <w:vAlign w:val="center"/>
          </w:tcPr>
          <w:p>
            <w:pPr>
              <w:jc w:val="center"/>
              <w:rPr>
                <w:rFonts w:eastAsia="仿宋_GB2312"/>
                <w:szCs w:val="21"/>
              </w:rPr>
            </w:pPr>
          </w:p>
        </w:tc>
        <w:tc>
          <w:tcPr>
            <w:tcW w:w="470" w:type="dxa"/>
            <w:vMerge w:val="continue"/>
            <w:vAlign w:val="center"/>
          </w:tcPr>
          <w:p>
            <w:pPr>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45" w:type="dxa"/>
            <w:vMerge w:val="continue"/>
            <w:vAlign w:val="center"/>
          </w:tcPr>
          <w:p>
            <w:pPr>
              <w:jc w:val="center"/>
              <w:rPr>
                <w:rFonts w:eastAsia="仿宋_GB2312"/>
                <w:szCs w:val="21"/>
              </w:rPr>
            </w:pPr>
          </w:p>
        </w:tc>
        <w:tc>
          <w:tcPr>
            <w:tcW w:w="1073" w:type="dxa"/>
            <w:vMerge w:val="restart"/>
            <w:vAlign w:val="center"/>
          </w:tcPr>
          <w:p>
            <w:pPr>
              <w:snapToGrid w:val="0"/>
              <w:jc w:val="center"/>
              <w:rPr>
                <w:rFonts w:eastAsia="仿宋_GB2312"/>
                <w:szCs w:val="21"/>
              </w:rPr>
            </w:pPr>
            <w:r>
              <w:rPr>
                <w:rFonts w:hint="eastAsia" w:eastAsia="仿宋_GB2312"/>
                <w:szCs w:val="21"/>
              </w:rPr>
              <w:t>工程技术实践课</w:t>
            </w:r>
          </w:p>
        </w:tc>
        <w:tc>
          <w:tcPr>
            <w:tcW w:w="1223" w:type="dxa"/>
            <w:vAlign w:val="center"/>
          </w:tcPr>
          <w:p>
            <w:pPr>
              <w:jc w:val="center"/>
              <w:rPr>
                <w:rFonts w:eastAsia="仿宋_GB2312"/>
                <w:kern w:val="0"/>
                <w:szCs w:val="21"/>
              </w:rPr>
            </w:pPr>
            <w:r>
              <w:rPr>
                <w:rFonts w:eastAsia="仿宋_GB2312"/>
                <w:kern w:val="0"/>
                <w:szCs w:val="21"/>
              </w:rPr>
              <w:t>S104S001</w:t>
            </w:r>
          </w:p>
        </w:tc>
        <w:tc>
          <w:tcPr>
            <w:tcW w:w="3880" w:type="dxa"/>
            <w:vAlign w:val="center"/>
          </w:tcPr>
          <w:p>
            <w:pPr>
              <w:rPr>
                <w:rFonts w:eastAsia="仿宋_GB2312"/>
                <w:szCs w:val="21"/>
              </w:rPr>
            </w:pPr>
            <w:r>
              <w:rPr>
                <w:rFonts w:hint="eastAsia" w:eastAsia="仿宋_GB2312"/>
                <w:szCs w:val="21"/>
              </w:rPr>
              <w:t>光电技术综合实验</w:t>
            </w:r>
            <w:r>
              <w:rPr>
                <w:rFonts w:eastAsia="仿宋_GB2312"/>
                <w:szCs w:val="21"/>
              </w:rPr>
              <w:t>I</w:t>
            </w:r>
          </w:p>
        </w:tc>
        <w:tc>
          <w:tcPr>
            <w:tcW w:w="283" w:type="dxa"/>
            <w:vAlign w:val="center"/>
          </w:tcPr>
          <w:p>
            <w:pPr>
              <w:jc w:val="center"/>
              <w:rPr>
                <w:rFonts w:eastAsia="仿宋_GB2312"/>
                <w:kern w:val="0"/>
                <w:szCs w:val="21"/>
              </w:rPr>
            </w:pPr>
            <w:r>
              <w:rPr>
                <w:rFonts w:eastAsia="仿宋_GB2312"/>
                <w:kern w:val="0"/>
                <w:szCs w:val="21"/>
              </w:rPr>
              <w:t>3</w:t>
            </w:r>
          </w:p>
        </w:tc>
        <w:tc>
          <w:tcPr>
            <w:tcW w:w="709" w:type="dxa"/>
            <w:vAlign w:val="center"/>
          </w:tcPr>
          <w:p>
            <w:pPr>
              <w:jc w:val="center"/>
              <w:rPr>
                <w:rFonts w:eastAsia="仿宋_GB2312"/>
                <w:szCs w:val="21"/>
              </w:rPr>
            </w:pPr>
            <w:r>
              <w:rPr>
                <w:rFonts w:hint="eastAsia" w:eastAsia="仿宋_GB2312"/>
                <w:szCs w:val="21"/>
              </w:rPr>
              <w:t>春</w:t>
            </w:r>
          </w:p>
        </w:tc>
        <w:tc>
          <w:tcPr>
            <w:tcW w:w="1373" w:type="dxa"/>
            <w:vMerge w:val="restart"/>
            <w:vAlign w:val="center"/>
          </w:tcPr>
          <w:p>
            <w:pPr>
              <w:jc w:val="center"/>
              <w:rPr>
                <w:rFonts w:eastAsia="仿宋_GB2312"/>
                <w:szCs w:val="21"/>
              </w:rPr>
            </w:pPr>
            <w:r>
              <w:rPr>
                <w:rFonts w:hint="eastAsia" w:eastAsia="仿宋_GB2312"/>
                <w:szCs w:val="21"/>
              </w:rPr>
              <w:t>至少选</w:t>
            </w:r>
          </w:p>
          <w:p>
            <w:pPr>
              <w:jc w:val="center"/>
              <w:rPr>
                <w:rFonts w:eastAsia="仿宋_GB2312"/>
                <w:szCs w:val="21"/>
              </w:rPr>
            </w:pPr>
            <w:r>
              <w:rPr>
                <w:rFonts w:eastAsia="仿宋_GB2312"/>
                <w:szCs w:val="21"/>
              </w:rPr>
              <w:t>1</w:t>
            </w:r>
            <w:r>
              <w:rPr>
                <w:rFonts w:hint="eastAsia" w:eastAsia="仿宋_GB2312"/>
                <w:szCs w:val="21"/>
              </w:rPr>
              <w:t>门</w:t>
            </w:r>
          </w:p>
        </w:tc>
        <w:tc>
          <w:tcPr>
            <w:tcW w:w="470" w:type="dxa"/>
            <w:vMerge w:val="continue"/>
            <w:vAlign w:val="center"/>
          </w:tcPr>
          <w:p>
            <w:pPr>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45" w:type="dxa"/>
            <w:vMerge w:val="continue"/>
            <w:vAlign w:val="center"/>
          </w:tcPr>
          <w:p>
            <w:pPr>
              <w:jc w:val="center"/>
              <w:rPr>
                <w:rFonts w:eastAsia="仿宋_GB2312"/>
                <w:szCs w:val="21"/>
              </w:rPr>
            </w:pPr>
          </w:p>
        </w:tc>
        <w:tc>
          <w:tcPr>
            <w:tcW w:w="1073" w:type="dxa"/>
            <w:vMerge w:val="continue"/>
            <w:vAlign w:val="center"/>
          </w:tcPr>
          <w:p>
            <w:pPr>
              <w:jc w:val="center"/>
              <w:rPr>
                <w:rFonts w:eastAsia="仿宋_GB2312"/>
                <w:szCs w:val="21"/>
              </w:rPr>
            </w:pPr>
          </w:p>
        </w:tc>
        <w:tc>
          <w:tcPr>
            <w:tcW w:w="1223" w:type="dxa"/>
            <w:vAlign w:val="center"/>
          </w:tcPr>
          <w:p>
            <w:pPr>
              <w:jc w:val="center"/>
              <w:rPr>
                <w:rFonts w:eastAsia="仿宋_GB2312"/>
                <w:kern w:val="0"/>
                <w:szCs w:val="21"/>
              </w:rPr>
            </w:pPr>
            <w:r>
              <w:rPr>
                <w:rFonts w:eastAsia="仿宋_GB2312"/>
                <w:kern w:val="0"/>
                <w:szCs w:val="21"/>
              </w:rPr>
              <w:t>S104S004</w:t>
            </w:r>
          </w:p>
        </w:tc>
        <w:tc>
          <w:tcPr>
            <w:tcW w:w="3880" w:type="dxa"/>
            <w:vAlign w:val="center"/>
          </w:tcPr>
          <w:p>
            <w:pPr>
              <w:rPr>
                <w:rFonts w:eastAsia="仿宋_GB2312"/>
                <w:szCs w:val="21"/>
              </w:rPr>
            </w:pPr>
            <w:r>
              <w:rPr>
                <w:rFonts w:hint="eastAsia" w:eastAsia="仿宋_GB2312"/>
                <w:szCs w:val="21"/>
              </w:rPr>
              <w:t>光电技术综合实验</w:t>
            </w:r>
            <w:r>
              <w:rPr>
                <w:rFonts w:eastAsia="仿宋_GB2312"/>
                <w:szCs w:val="21"/>
              </w:rPr>
              <w:t>II</w:t>
            </w:r>
          </w:p>
        </w:tc>
        <w:tc>
          <w:tcPr>
            <w:tcW w:w="283" w:type="dxa"/>
            <w:vAlign w:val="center"/>
          </w:tcPr>
          <w:p>
            <w:pPr>
              <w:jc w:val="center"/>
              <w:rPr>
                <w:rFonts w:eastAsia="仿宋_GB2312"/>
                <w:kern w:val="0"/>
                <w:szCs w:val="21"/>
              </w:rPr>
            </w:pPr>
            <w:r>
              <w:rPr>
                <w:rFonts w:eastAsia="仿宋_GB2312"/>
                <w:kern w:val="0"/>
                <w:szCs w:val="21"/>
              </w:rPr>
              <w:t>3</w:t>
            </w:r>
          </w:p>
        </w:tc>
        <w:tc>
          <w:tcPr>
            <w:tcW w:w="709" w:type="dxa"/>
            <w:vAlign w:val="center"/>
          </w:tcPr>
          <w:p>
            <w:pPr>
              <w:jc w:val="center"/>
              <w:rPr>
                <w:rFonts w:eastAsia="仿宋_GB2312"/>
                <w:szCs w:val="21"/>
              </w:rPr>
            </w:pPr>
            <w:r>
              <w:rPr>
                <w:rFonts w:hint="eastAsia" w:eastAsia="仿宋_GB2312"/>
                <w:szCs w:val="21"/>
              </w:rPr>
              <w:t>春</w:t>
            </w:r>
          </w:p>
        </w:tc>
        <w:tc>
          <w:tcPr>
            <w:tcW w:w="1373" w:type="dxa"/>
            <w:vMerge w:val="continue"/>
            <w:vAlign w:val="center"/>
          </w:tcPr>
          <w:p>
            <w:pPr>
              <w:jc w:val="center"/>
              <w:rPr>
                <w:rFonts w:eastAsia="仿宋_GB2312"/>
                <w:szCs w:val="21"/>
              </w:rPr>
            </w:pPr>
          </w:p>
        </w:tc>
        <w:tc>
          <w:tcPr>
            <w:tcW w:w="470" w:type="dxa"/>
            <w:vMerge w:val="continue"/>
            <w:vAlign w:val="center"/>
          </w:tcPr>
          <w:p>
            <w:pPr>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45" w:type="dxa"/>
            <w:vMerge w:val="continue"/>
            <w:textDirection w:val="tbRlV"/>
            <w:vAlign w:val="center"/>
          </w:tcPr>
          <w:p>
            <w:pPr>
              <w:jc w:val="center"/>
              <w:rPr>
                <w:rFonts w:eastAsia="仿宋_GB2312"/>
                <w:szCs w:val="21"/>
              </w:rPr>
            </w:pPr>
          </w:p>
        </w:tc>
        <w:tc>
          <w:tcPr>
            <w:tcW w:w="1073" w:type="dxa"/>
            <w:vMerge w:val="restart"/>
            <w:vAlign w:val="center"/>
          </w:tcPr>
          <w:p>
            <w:pPr>
              <w:jc w:val="center"/>
              <w:rPr>
                <w:rFonts w:eastAsia="仿宋_GB2312"/>
                <w:szCs w:val="21"/>
              </w:rPr>
            </w:pPr>
            <w:r>
              <w:rPr>
                <w:rFonts w:hint="eastAsia" w:eastAsia="仿宋_GB2312"/>
                <w:szCs w:val="21"/>
              </w:rPr>
              <w:t>专  业</w:t>
            </w:r>
          </w:p>
          <w:p>
            <w:pPr>
              <w:jc w:val="center"/>
              <w:rPr>
                <w:rFonts w:eastAsia="仿宋_GB2312"/>
                <w:szCs w:val="21"/>
              </w:rPr>
            </w:pPr>
            <w:r>
              <w:rPr>
                <w:rFonts w:hint="eastAsia" w:eastAsia="仿宋_GB2312"/>
                <w:szCs w:val="21"/>
              </w:rPr>
              <w:t>选修课</w:t>
            </w:r>
          </w:p>
        </w:tc>
        <w:tc>
          <w:tcPr>
            <w:tcW w:w="1223" w:type="dxa"/>
            <w:vAlign w:val="center"/>
          </w:tcPr>
          <w:p>
            <w:pPr>
              <w:jc w:val="center"/>
              <w:rPr>
                <w:rFonts w:eastAsia="仿宋_GB2312"/>
                <w:kern w:val="0"/>
                <w:szCs w:val="21"/>
              </w:rPr>
            </w:pPr>
            <w:r>
              <w:rPr>
                <w:rFonts w:eastAsia="仿宋_GB2312"/>
                <w:kern w:val="0"/>
                <w:szCs w:val="21"/>
              </w:rPr>
              <w:t>S104C031</w:t>
            </w:r>
          </w:p>
        </w:tc>
        <w:tc>
          <w:tcPr>
            <w:tcW w:w="3880" w:type="dxa"/>
            <w:vAlign w:val="center"/>
          </w:tcPr>
          <w:p>
            <w:pPr>
              <w:rPr>
                <w:rFonts w:eastAsia="仿宋_GB2312"/>
                <w:szCs w:val="21"/>
              </w:rPr>
            </w:pPr>
            <w:r>
              <w:rPr>
                <w:rFonts w:hint="eastAsia" w:eastAsia="仿宋_GB2312"/>
                <w:szCs w:val="21"/>
              </w:rPr>
              <w:t>红外成像系统</w:t>
            </w:r>
            <w:r>
              <w:rPr>
                <w:rFonts w:hint="eastAsia" w:ascii="宋体" w:hAnsi="宋体" w:cs="宋体"/>
                <w:b/>
                <w:bCs/>
                <w:szCs w:val="21"/>
              </w:rPr>
              <w:t>※</w:t>
            </w:r>
          </w:p>
        </w:tc>
        <w:tc>
          <w:tcPr>
            <w:tcW w:w="283" w:type="dxa"/>
            <w:vAlign w:val="center"/>
          </w:tcPr>
          <w:p>
            <w:pPr>
              <w:jc w:val="center"/>
              <w:rPr>
                <w:rFonts w:eastAsia="仿宋_GB2312"/>
                <w:kern w:val="0"/>
                <w:szCs w:val="21"/>
              </w:rPr>
            </w:pPr>
            <w:r>
              <w:rPr>
                <w:rFonts w:eastAsia="仿宋_GB2312"/>
                <w:kern w:val="0"/>
                <w:szCs w:val="21"/>
              </w:rPr>
              <w:t>2</w:t>
            </w:r>
          </w:p>
        </w:tc>
        <w:tc>
          <w:tcPr>
            <w:tcW w:w="709" w:type="dxa"/>
            <w:vAlign w:val="center"/>
          </w:tcPr>
          <w:p>
            <w:pPr>
              <w:jc w:val="center"/>
              <w:rPr>
                <w:rFonts w:eastAsia="仿宋_GB2312"/>
                <w:szCs w:val="21"/>
              </w:rPr>
            </w:pPr>
            <w:r>
              <w:rPr>
                <w:rFonts w:hint="eastAsia" w:eastAsia="仿宋_GB2312"/>
                <w:szCs w:val="21"/>
              </w:rPr>
              <w:t>春</w:t>
            </w:r>
          </w:p>
        </w:tc>
        <w:tc>
          <w:tcPr>
            <w:tcW w:w="1373" w:type="dxa"/>
            <w:vMerge w:val="restart"/>
            <w:vAlign w:val="center"/>
          </w:tcPr>
          <w:p>
            <w:pPr>
              <w:jc w:val="center"/>
              <w:rPr>
                <w:rFonts w:eastAsia="仿宋_GB2312"/>
                <w:szCs w:val="21"/>
              </w:rPr>
            </w:pPr>
            <w:r>
              <w:rPr>
                <w:rFonts w:hint="eastAsia" w:eastAsia="仿宋_GB2312"/>
                <w:szCs w:val="21"/>
              </w:rPr>
              <w:t>从本模块课程或从学校其它课程中至少选</w:t>
            </w:r>
          </w:p>
          <w:p>
            <w:pPr>
              <w:jc w:val="center"/>
              <w:rPr>
                <w:rFonts w:eastAsia="仿宋_GB2312"/>
                <w:szCs w:val="21"/>
              </w:rPr>
            </w:pPr>
            <w:r>
              <w:rPr>
                <w:rFonts w:eastAsia="仿宋_GB2312"/>
                <w:szCs w:val="21"/>
              </w:rPr>
              <w:t>4</w:t>
            </w:r>
            <w:r>
              <w:rPr>
                <w:rFonts w:hint="eastAsia" w:eastAsia="仿宋_GB2312"/>
                <w:szCs w:val="21"/>
              </w:rPr>
              <w:t>门</w:t>
            </w:r>
          </w:p>
        </w:tc>
        <w:tc>
          <w:tcPr>
            <w:tcW w:w="470" w:type="dxa"/>
            <w:vMerge w:val="restart"/>
            <w:vAlign w:val="center"/>
          </w:tcPr>
          <w:p>
            <w:pPr>
              <w:jc w:val="center"/>
              <w:rPr>
                <w:rFonts w:eastAsia="仿宋_GB2312"/>
                <w:szCs w:val="21"/>
              </w:rPr>
            </w:pPr>
            <w:r>
              <w:rPr>
                <w:rFonts w:hint="eastAsia" w:eastAsia="仿宋_GB2312"/>
                <w:szCs w:val="21"/>
              </w:rPr>
              <w:t>至少选</w:t>
            </w:r>
            <w:r>
              <w:rPr>
                <w:rFonts w:eastAsia="仿宋_GB2312"/>
                <w:szCs w:val="21"/>
              </w:rPr>
              <w:t>8</w:t>
            </w:r>
            <w:r>
              <w:rPr>
                <w:rFonts w:hint="eastAsia" w:eastAsia="仿宋_GB2312"/>
                <w:szCs w:val="21"/>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45" w:type="dxa"/>
            <w:vMerge w:val="continue"/>
            <w:vAlign w:val="center"/>
          </w:tcPr>
          <w:p>
            <w:pPr>
              <w:jc w:val="center"/>
              <w:rPr>
                <w:rFonts w:eastAsia="仿宋_GB2312"/>
                <w:szCs w:val="21"/>
              </w:rPr>
            </w:pPr>
          </w:p>
        </w:tc>
        <w:tc>
          <w:tcPr>
            <w:tcW w:w="1073" w:type="dxa"/>
            <w:vMerge w:val="continue"/>
            <w:vAlign w:val="center"/>
          </w:tcPr>
          <w:p>
            <w:pPr>
              <w:jc w:val="center"/>
              <w:rPr>
                <w:rFonts w:eastAsia="仿宋_GB2312"/>
                <w:szCs w:val="21"/>
              </w:rPr>
            </w:pPr>
          </w:p>
        </w:tc>
        <w:tc>
          <w:tcPr>
            <w:tcW w:w="1223" w:type="dxa"/>
            <w:vAlign w:val="center"/>
          </w:tcPr>
          <w:p>
            <w:pPr>
              <w:jc w:val="center"/>
              <w:rPr>
                <w:rFonts w:eastAsia="仿宋_GB2312"/>
                <w:kern w:val="0"/>
                <w:szCs w:val="21"/>
              </w:rPr>
            </w:pPr>
            <w:r>
              <w:rPr>
                <w:rFonts w:eastAsia="仿宋_GB2312"/>
                <w:kern w:val="0"/>
                <w:szCs w:val="21"/>
              </w:rPr>
              <w:t>S104C001</w:t>
            </w:r>
          </w:p>
        </w:tc>
        <w:tc>
          <w:tcPr>
            <w:tcW w:w="3880" w:type="dxa"/>
            <w:vAlign w:val="center"/>
          </w:tcPr>
          <w:p>
            <w:pPr>
              <w:rPr>
                <w:rFonts w:eastAsia="仿宋_GB2312"/>
                <w:szCs w:val="21"/>
              </w:rPr>
            </w:pPr>
            <w:r>
              <w:rPr>
                <w:szCs w:val="21"/>
              </w:rPr>
              <w:t>Digital Video Processing</w:t>
            </w:r>
          </w:p>
        </w:tc>
        <w:tc>
          <w:tcPr>
            <w:tcW w:w="283" w:type="dxa"/>
            <w:vAlign w:val="center"/>
          </w:tcPr>
          <w:p>
            <w:pPr>
              <w:jc w:val="center"/>
              <w:rPr>
                <w:rFonts w:eastAsia="仿宋_GB2312"/>
                <w:kern w:val="0"/>
                <w:szCs w:val="21"/>
              </w:rPr>
            </w:pPr>
            <w:r>
              <w:rPr>
                <w:rFonts w:eastAsia="仿宋_GB2312"/>
                <w:kern w:val="0"/>
                <w:szCs w:val="21"/>
              </w:rPr>
              <w:t>2</w:t>
            </w:r>
          </w:p>
        </w:tc>
        <w:tc>
          <w:tcPr>
            <w:tcW w:w="709" w:type="dxa"/>
            <w:vAlign w:val="center"/>
          </w:tcPr>
          <w:p>
            <w:pPr>
              <w:jc w:val="center"/>
              <w:rPr>
                <w:rFonts w:eastAsia="仿宋_GB2312"/>
                <w:szCs w:val="21"/>
              </w:rPr>
            </w:pPr>
            <w:r>
              <w:rPr>
                <w:rFonts w:hint="eastAsia" w:eastAsia="仿宋_GB2312"/>
                <w:szCs w:val="21"/>
              </w:rPr>
              <w:t>秋</w:t>
            </w:r>
          </w:p>
        </w:tc>
        <w:tc>
          <w:tcPr>
            <w:tcW w:w="1373" w:type="dxa"/>
            <w:vMerge w:val="continue"/>
            <w:vAlign w:val="center"/>
          </w:tcPr>
          <w:p>
            <w:pPr>
              <w:jc w:val="center"/>
              <w:rPr>
                <w:rFonts w:eastAsia="仿宋_GB2312"/>
                <w:szCs w:val="21"/>
              </w:rPr>
            </w:pPr>
          </w:p>
        </w:tc>
        <w:tc>
          <w:tcPr>
            <w:tcW w:w="470" w:type="dxa"/>
            <w:vMerge w:val="continue"/>
            <w:vAlign w:val="center"/>
          </w:tcPr>
          <w:p>
            <w:pPr>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45" w:type="dxa"/>
            <w:vMerge w:val="continue"/>
            <w:vAlign w:val="center"/>
          </w:tcPr>
          <w:p>
            <w:pPr>
              <w:jc w:val="center"/>
              <w:rPr>
                <w:rFonts w:eastAsia="仿宋_GB2312"/>
                <w:szCs w:val="21"/>
              </w:rPr>
            </w:pPr>
          </w:p>
        </w:tc>
        <w:tc>
          <w:tcPr>
            <w:tcW w:w="1073" w:type="dxa"/>
            <w:vMerge w:val="continue"/>
            <w:vAlign w:val="center"/>
          </w:tcPr>
          <w:p>
            <w:pPr>
              <w:jc w:val="center"/>
              <w:rPr>
                <w:rFonts w:eastAsia="仿宋_GB2312"/>
                <w:szCs w:val="21"/>
              </w:rPr>
            </w:pPr>
          </w:p>
        </w:tc>
        <w:tc>
          <w:tcPr>
            <w:tcW w:w="1223" w:type="dxa"/>
            <w:vAlign w:val="center"/>
          </w:tcPr>
          <w:p>
            <w:pPr>
              <w:jc w:val="center"/>
              <w:rPr>
                <w:rFonts w:eastAsia="仿宋_GB2312"/>
                <w:kern w:val="0"/>
                <w:szCs w:val="21"/>
              </w:rPr>
            </w:pPr>
            <w:r>
              <w:rPr>
                <w:rFonts w:eastAsia="仿宋_GB2312"/>
                <w:kern w:val="0"/>
                <w:szCs w:val="21"/>
              </w:rPr>
              <w:t>S104C056</w:t>
            </w:r>
          </w:p>
        </w:tc>
        <w:tc>
          <w:tcPr>
            <w:tcW w:w="3880" w:type="dxa"/>
            <w:vAlign w:val="center"/>
          </w:tcPr>
          <w:p>
            <w:pPr>
              <w:rPr>
                <w:rFonts w:eastAsia="仿宋_GB2312"/>
                <w:szCs w:val="21"/>
              </w:rPr>
            </w:pPr>
            <w:r>
              <w:rPr>
                <w:rFonts w:hint="eastAsia" w:eastAsia="仿宋_GB2312"/>
                <w:szCs w:val="21"/>
              </w:rPr>
              <w:t>智能传感器及接口技术</w:t>
            </w:r>
          </w:p>
        </w:tc>
        <w:tc>
          <w:tcPr>
            <w:tcW w:w="283" w:type="dxa"/>
            <w:vAlign w:val="center"/>
          </w:tcPr>
          <w:p>
            <w:pPr>
              <w:jc w:val="center"/>
              <w:rPr>
                <w:rFonts w:eastAsia="仿宋_GB2312"/>
                <w:kern w:val="0"/>
                <w:szCs w:val="21"/>
              </w:rPr>
            </w:pPr>
            <w:r>
              <w:rPr>
                <w:rFonts w:eastAsia="仿宋_GB2312"/>
                <w:kern w:val="0"/>
                <w:szCs w:val="21"/>
              </w:rPr>
              <w:t>3</w:t>
            </w:r>
          </w:p>
        </w:tc>
        <w:tc>
          <w:tcPr>
            <w:tcW w:w="709" w:type="dxa"/>
            <w:vAlign w:val="center"/>
          </w:tcPr>
          <w:p>
            <w:pPr>
              <w:jc w:val="center"/>
              <w:rPr>
                <w:rFonts w:eastAsia="仿宋_GB2312"/>
                <w:szCs w:val="21"/>
              </w:rPr>
            </w:pPr>
            <w:r>
              <w:rPr>
                <w:rFonts w:hint="eastAsia" w:eastAsia="仿宋_GB2312"/>
                <w:szCs w:val="21"/>
              </w:rPr>
              <w:t>春</w:t>
            </w:r>
          </w:p>
        </w:tc>
        <w:tc>
          <w:tcPr>
            <w:tcW w:w="1373" w:type="dxa"/>
            <w:vMerge w:val="continue"/>
            <w:vAlign w:val="center"/>
          </w:tcPr>
          <w:p>
            <w:pPr>
              <w:jc w:val="center"/>
              <w:rPr>
                <w:rFonts w:eastAsia="仿宋_GB2312"/>
                <w:szCs w:val="21"/>
              </w:rPr>
            </w:pPr>
          </w:p>
        </w:tc>
        <w:tc>
          <w:tcPr>
            <w:tcW w:w="470" w:type="dxa"/>
            <w:vMerge w:val="continue"/>
            <w:vAlign w:val="center"/>
          </w:tcPr>
          <w:p>
            <w:pPr>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45" w:type="dxa"/>
            <w:vMerge w:val="continue"/>
            <w:vAlign w:val="center"/>
          </w:tcPr>
          <w:p>
            <w:pPr>
              <w:jc w:val="center"/>
              <w:rPr>
                <w:rFonts w:eastAsia="仿宋_GB2312"/>
                <w:szCs w:val="21"/>
              </w:rPr>
            </w:pPr>
          </w:p>
        </w:tc>
        <w:tc>
          <w:tcPr>
            <w:tcW w:w="1073" w:type="dxa"/>
            <w:vMerge w:val="continue"/>
            <w:vAlign w:val="center"/>
          </w:tcPr>
          <w:p>
            <w:pPr>
              <w:jc w:val="center"/>
              <w:rPr>
                <w:rFonts w:eastAsia="仿宋_GB2312"/>
                <w:szCs w:val="21"/>
              </w:rPr>
            </w:pPr>
          </w:p>
        </w:tc>
        <w:tc>
          <w:tcPr>
            <w:tcW w:w="1223" w:type="dxa"/>
            <w:vAlign w:val="center"/>
          </w:tcPr>
          <w:p>
            <w:pPr>
              <w:jc w:val="center"/>
              <w:rPr>
                <w:rFonts w:eastAsia="仿宋_GB2312"/>
                <w:kern w:val="0"/>
                <w:szCs w:val="21"/>
              </w:rPr>
            </w:pPr>
            <w:r>
              <w:rPr>
                <w:rFonts w:eastAsia="仿宋_GB2312"/>
                <w:kern w:val="0"/>
                <w:szCs w:val="21"/>
              </w:rPr>
              <w:t>S104C049</w:t>
            </w:r>
          </w:p>
        </w:tc>
        <w:tc>
          <w:tcPr>
            <w:tcW w:w="3880" w:type="dxa"/>
            <w:vAlign w:val="center"/>
          </w:tcPr>
          <w:p>
            <w:pPr>
              <w:rPr>
                <w:rFonts w:eastAsia="仿宋_GB2312"/>
                <w:szCs w:val="21"/>
              </w:rPr>
            </w:pPr>
            <w:r>
              <w:rPr>
                <w:rFonts w:hint="eastAsia" w:eastAsia="仿宋_GB2312"/>
                <w:szCs w:val="21"/>
              </w:rPr>
              <w:t>信息存储技术</w:t>
            </w:r>
          </w:p>
        </w:tc>
        <w:tc>
          <w:tcPr>
            <w:tcW w:w="283" w:type="dxa"/>
            <w:vAlign w:val="center"/>
          </w:tcPr>
          <w:p>
            <w:pPr>
              <w:jc w:val="center"/>
              <w:rPr>
                <w:rFonts w:eastAsia="仿宋_GB2312"/>
                <w:kern w:val="0"/>
                <w:szCs w:val="21"/>
              </w:rPr>
            </w:pPr>
            <w:r>
              <w:rPr>
                <w:rFonts w:eastAsia="仿宋_GB2312"/>
                <w:kern w:val="0"/>
                <w:szCs w:val="21"/>
              </w:rPr>
              <w:t>2</w:t>
            </w:r>
          </w:p>
        </w:tc>
        <w:tc>
          <w:tcPr>
            <w:tcW w:w="709" w:type="dxa"/>
            <w:vAlign w:val="center"/>
          </w:tcPr>
          <w:p>
            <w:pPr>
              <w:jc w:val="center"/>
              <w:rPr>
                <w:rFonts w:eastAsia="仿宋_GB2312"/>
                <w:szCs w:val="21"/>
              </w:rPr>
            </w:pPr>
            <w:r>
              <w:rPr>
                <w:rFonts w:hint="eastAsia" w:eastAsia="仿宋_GB2312"/>
                <w:szCs w:val="21"/>
              </w:rPr>
              <w:t>春</w:t>
            </w:r>
          </w:p>
        </w:tc>
        <w:tc>
          <w:tcPr>
            <w:tcW w:w="1373" w:type="dxa"/>
            <w:vMerge w:val="continue"/>
            <w:vAlign w:val="center"/>
          </w:tcPr>
          <w:p>
            <w:pPr>
              <w:jc w:val="center"/>
              <w:rPr>
                <w:rFonts w:eastAsia="仿宋_GB2312"/>
                <w:szCs w:val="21"/>
              </w:rPr>
            </w:pPr>
          </w:p>
        </w:tc>
        <w:tc>
          <w:tcPr>
            <w:tcW w:w="470" w:type="dxa"/>
            <w:vMerge w:val="continue"/>
            <w:vAlign w:val="center"/>
          </w:tcPr>
          <w:p>
            <w:pPr>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45" w:type="dxa"/>
            <w:vMerge w:val="continue"/>
            <w:vAlign w:val="center"/>
          </w:tcPr>
          <w:p>
            <w:pPr>
              <w:jc w:val="center"/>
              <w:rPr>
                <w:rFonts w:eastAsia="仿宋_GB2312"/>
                <w:szCs w:val="21"/>
              </w:rPr>
            </w:pPr>
          </w:p>
        </w:tc>
        <w:tc>
          <w:tcPr>
            <w:tcW w:w="1073" w:type="dxa"/>
            <w:vMerge w:val="continue"/>
            <w:vAlign w:val="center"/>
          </w:tcPr>
          <w:p>
            <w:pPr>
              <w:jc w:val="center"/>
              <w:rPr>
                <w:rFonts w:eastAsia="仿宋_GB2312"/>
                <w:szCs w:val="21"/>
              </w:rPr>
            </w:pPr>
          </w:p>
        </w:tc>
        <w:tc>
          <w:tcPr>
            <w:tcW w:w="1223" w:type="dxa"/>
            <w:vAlign w:val="center"/>
          </w:tcPr>
          <w:p>
            <w:pPr>
              <w:jc w:val="center"/>
              <w:rPr>
                <w:rFonts w:eastAsia="仿宋_GB2312"/>
                <w:kern w:val="0"/>
                <w:szCs w:val="21"/>
              </w:rPr>
            </w:pPr>
            <w:r>
              <w:rPr>
                <w:rFonts w:eastAsia="仿宋_GB2312"/>
                <w:kern w:val="0"/>
                <w:szCs w:val="21"/>
              </w:rPr>
              <w:t>S104B014</w:t>
            </w:r>
          </w:p>
        </w:tc>
        <w:tc>
          <w:tcPr>
            <w:tcW w:w="3880" w:type="dxa"/>
            <w:vAlign w:val="center"/>
          </w:tcPr>
          <w:p>
            <w:pPr>
              <w:rPr>
                <w:rFonts w:eastAsia="仿宋_GB2312"/>
                <w:szCs w:val="21"/>
              </w:rPr>
            </w:pPr>
            <w:r>
              <w:rPr>
                <w:rFonts w:hint="eastAsia" w:eastAsia="仿宋_GB2312"/>
                <w:szCs w:val="21"/>
              </w:rPr>
              <w:t>超大规模集成电路分析与计算机设计</w:t>
            </w:r>
          </w:p>
        </w:tc>
        <w:tc>
          <w:tcPr>
            <w:tcW w:w="283" w:type="dxa"/>
            <w:vAlign w:val="center"/>
          </w:tcPr>
          <w:p>
            <w:pPr>
              <w:jc w:val="center"/>
              <w:rPr>
                <w:rFonts w:eastAsia="仿宋_GB2312"/>
                <w:kern w:val="0"/>
                <w:szCs w:val="21"/>
              </w:rPr>
            </w:pPr>
            <w:r>
              <w:rPr>
                <w:rFonts w:eastAsia="仿宋_GB2312"/>
                <w:kern w:val="0"/>
                <w:szCs w:val="21"/>
              </w:rPr>
              <w:t>3</w:t>
            </w:r>
          </w:p>
        </w:tc>
        <w:tc>
          <w:tcPr>
            <w:tcW w:w="709" w:type="dxa"/>
            <w:vAlign w:val="center"/>
          </w:tcPr>
          <w:p>
            <w:pPr>
              <w:jc w:val="center"/>
              <w:rPr>
                <w:rFonts w:eastAsia="仿宋_GB2312"/>
                <w:szCs w:val="21"/>
              </w:rPr>
            </w:pPr>
            <w:r>
              <w:rPr>
                <w:rFonts w:hint="eastAsia" w:eastAsia="仿宋_GB2312"/>
                <w:szCs w:val="21"/>
              </w:rPr>
              <w:t>秋</w:t>
            </w:r>
          </w:p>
        </w:tc>
        <w:tc>
          <w:tcPr>
            <w:tcW w:w="1373" w:type="dxa"/>
            <w:vMerge w:val="continue"/>
            <w:vAlign w:val="center"/>
          </w:tcPr>
          <w:p>
            <w:pPr>
              <w:jc w:val="center"/>
              <w:rPr>
                <w:rFonts w:eastAsia="仿宋_GB2312"/>
                <w:szCs w:val="21"/>
              </w:rPr>
            </w:pPr>
          </w:p>
        </w:tc>
        <w:tc>
          <w:tcPr>
            <w:tcW w:w="470" w:type="dxa"/>
            <w:vMerge w:val="continue"/>
            <w:vAlign w:val="center"/>
          </w:tcPr>
          <w:p>
            <w:pPr>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45" w:type="dxa"/>
            <w:vMerge w:val="continue"/>
            <w:vAlign w:val="center"/>
          </w:tcPr>
          <w:p>
            <w:pPr>
              <w:jc w:val="center"/>
              <w:rPr>
                <w:rFonts w:eastAsia="仿宋_GB2312"/>
                <w:szCs w:val="21"/>
              </w:rPr>
            </w:pPr>
          </w:p>
        </w:tc>
        <w:tc>
          <w:tcPr>
            <w:tcW w:w="1073" w:type="dxa"/>
            <w:vMerge w:val="continue"/>
            <w:vAlign w:val="center"/>
          </w:tcPr>
          <w:p>
            <w:pPr>
              <w:jc w:val="center"/>
              <w:rPr>
                <w:rFonts w:eastAsia="仿宋_GB2312"/>
                <w:szCs w:val="21"/>
              </w:rPr>
            </w:pPr>
          </w:p>
        </w:tc>
        <w:tc>
          <w:tcPr>
            <w:tcW w:w="1223" w:type="dxa"/>
            <w:vAlign w:val="center"/>
          </w:tcPr>
          <w:p>
            <w:pPr>
              <w:jc w:val="center"/>
              <w:rPr>
                <w:rFonts w:eastAsia="仿宋_GB2312"/>
                <w:kern w:val="0"/>
                <w:szCs w:val="21"/>
              </w:rPr>
            </w:pPr>
            <w:r>
              <w:rPr>
                <w:rFonts w:eastAsia="仿宋_GB2312"/>
                <w:kern w:val="0"/>
                <w:szCs w:val="21"/>
              </w:rPr>
              <w:t>S113C016</w:t>
            </w:r>
          </w:p>
        </w:tc>
        <w:tc>
          <w:tcPr>
            <w:tcW w:w="3880" w:type="dxa"/>
            <w:vAlign w:val="center"/>
          </w:tcPr>
          <w:p>
            <w:pPr>
              <w:rPr>
                <w:rFonts w:eastAsia="仿宋_GB2312"/>
                <w:szCs w:val="21"/>
              </w:rPr>
            </w:pPr>
            <w:r>
              <w:rPr>
                <w:rFonts w:hint="eastAsia" w:eastAsia="仿宋_GB2312"/>
                <w:szCs w:val="21"/>
              </w:rPr>
              <w:t>激光超声原理及应用</w:t>
            </w:r>
          </w:p>
        </w:tc>
        <w:tc>
          <w:tcPr>
            <w:tcW w:w="283" w:type="dxa"/>
            <w:vAlign w:val="center"/>
          </w:tcPr>
          <w:p>
            <w:pPr>
              <w:jc w:val="center"/>
              <w:rPr>
                <w:rFonts w:eastAsia="仿宋_GB2312"/>
                <w:kern w:val="0"/>
                <w:szCs w:val="21"/>
              </w:rPr>
            </w:pPr>
            <w:r>
              <w:rPr>
                <w:rFonts w:eastAsia="仿宋_GB2312"/>
                <w:kern w:val="0"/>
                <w:szCs w:val="21"/>
              </w:rPr>
              <w:t>2</w:t>
            </w:r>
          </w:p>
        </w:tc>
        <w:tc>
          <w:tcPr>
            <w:tcW w:w="709" w:type="dxa"/>
            <w:vAlign w:val="center"/>
          </w:tcPr>
          <w:p>
            <w:pPr>
              <w:jc w:val="center"/>
              <w:rPr>
                <w:rFonts w:eastAsia="仿宋_GB2312"/>
                <w:szCs w:val="21"/>
              </w:rPr>
            </w:pPr>
            <w:r>
              <w:rPr>
                <w:rFonts w:hint="eastAsia" w:eastAsia="仿宋_GB2312"/>
                <w:szCs w:val="21"/>
              </w:rPr>
              <w:t>春</w:t>
            </w:r>
          </w:p>
        </w:tc>
        <w:tc>
          <w:tcPr>
            <w:tcW w:w="1373" w:type="dxa"/>
            <w:vMerge w:val="continue"/>
            <w:vAlign w:val="center"/>
          </w:tcPr>
          <w:p>
            <w:pPr>
              <w:jc w:val="center"/>
              <w:rPr>
                <w:rFonts w:eastAsia="仿宋_GB2312"/>
                <w:szCs w:val="21"/>
              </w:rPr>
            </w:pPr>
          </w:p>
        </w:tc>
        <w:tc>
          <w:tcPr>
            <w:tcW w:w="470" w:type="dxa"/>
            <w:vMerge w:val="continue"/>
            <w:vAlign w:val="center"/>
          </w:tcPr>
          <w:p>
            <w:pPr>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45" w:type="dxa"/>
            <w:vMerge w:val="continue"/>
            <w:vAlign w:val="center"/>
          </w:tcPr>
          <w:p>
            <w:pPr>
              <w:jc w:val="center"/>
              <w:rPr>
                <w:rFonts w:eastAsia="仿宋_GB2312"/>
                <w:szCs w:val="21"/>
              </w:rPr>
            </w:pPr>
          </w:p>
        </w:tc>
        <w:tc>
          <w:tcPr>
            <w:tcW w:w="1073" w:type="dxa"/>
            <w:vMerge w:val="continue"/>
            <w:vAlign w:val="center"/>
          </w:tcPr>
          <w:p>
            <w:pPr>
              <w:jc w:val="center"/>
              <w:rPr>
                <w:rFonts w:eastAsia="仿宋_GB2312"/>
                <w:szCs w:val="21"/>
              </w:rPr>
            </w:pPr>
          </w:p>
        </w:tc>
        <w:tc>
          <w:tcPr>
            <w:tcW w:w="1223" w:type="dxa"/>
            <w:vAlign w:val="center"/>
          </w:tcPr>
          <w:p>
            <w:pPr>
              <w:jc w:val="center"/>
              <w:rPr>
                <w:rFonts w:eastAsia="仿宋_GB2312"/>
                <w:kern w:val="0"/>
                <w:szCs w:val="21"/>
              </w:rPr>
            </w:pPr>
            <w:r>
              <w:rPr>
                <w:rFonts w:eastAsia="仿宋_GB2312"/>
                <w:kern w:val="0"/>
                <w:szCs w:val="21"/>
              </w:rPr>
              <w:t>S113C060</w:t>
            </w:r>
          </w:p>
        </w:tc>
        <w:tc>
          <w:tcPr>
            <w:tcW w:w="3880" w:type="dxa"/>
            <w:vAlign w:val="center"/>
          </w:tcPr>
          <w:p>
            <w:pPr>
              <w:rPr>
                <w:rFonts w:eastAsia="仿宋_GB2312"/>
                <w:szCs w:val="21"/>
              </w:rPr>
            </w:pPr>
            <w:r>
              <w:rPr>
                <w:rFonts w:hint="eastAsia" w:eastAsia="仿宋_GB2312"/>
                <w:szCs w:val="21"/>
              </w:rPr>
              <w:t>先进激光制造技术</w:t>
            </w:r>
          </w:p>
        </w:tc>
        <w:tc>
          <w:tcPr>
            <w:tcW w:w="283" w:type="dxa"/>
            <w:vAlign w:val="center"/>
          </w:tcPr>
          <w:p>
            <w:pPr>
              <w:jc w:val="center"/>
              <w:rPr>
                <w:rFonts w:eastAsia="仿宋_GB2312"/>
                <w:kern w:val="0"/>
                <w:szCs w:val="21"/>
              </w:rPr>
            </w:pPr>
            <w:r>
              <w:rPr>
                <w:rFonts w:eastAsia="仿宋_GB2312"/>
                <w:kern w:val="0"/>
                <w:szCs w:val="21"/>
              </w:rPr>
              <w:t>2</w:t>
            </w:r>
          </w:p>
        </w:tc>
        <w:tc>
          <w:tcPr>
            <w:tcW w:w="709" w:type="dxa"/>
            <w:vAlign w:val="center"/>
          </w:tcPr>
          <w:p>
            <w:pPr>
              <w:jc w:val="center"/>
              <w:rPr>
                <w:rFonts w:eastAsia="仿宋_GB2312"/>
                <w:szCs w:val="21"/>
              </w:rPr>
            </w:pPr>
            <w:r>
              <w:rPr>
                <w:rFonts w:hint="eastAsia" w:eastAsia="仿宋_GB2312"/>
                <w:szCs w:val="21"/>
              </w:rPr>
              <w:t>春</w:t>
            </w:r>
          </w:p>
        </w:tc>
        <w:tc>
          <w:tcPr>
            <w:tcW w:w="1373" w:type="dxa"/>
            <w:vMerge w:val="continue"/>
            <w:vAlign w:val="center"/>
          </w:tcPr>
          <w:p>
            <w:pPr>
              <w:jc w:val="center"/>
              <w:rPr>
                <w:rFonts w:eastAsia="仿宋_GB2312"/>
                <w:szCs w:val="21"/>
              </w:rPr>
            </w:pPr>
          </w:p>
        </w:tc>
        <w:tc>
          <w:tcPr>
            <w:tcW w:w="470" w:type="dxa"/>
            <w:vMerge w:val="continue"/>
            <w:vAlign w:val="center"/>
          </w:tcPr>
          <w:p>
            <w:pPr>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45" w:type="dxa"/>
            <w:vMerge w:val="continue"/>
            <w:vAlign w:val="center"/>
          </w:tcPr>
          <w:p>
            <w:pPr>
              <w:jc w:val="center"/>
              <w:rPr>
                <w:rFonts w:eastAsia="仿宋_GB2312"/>
                <w:szCs w:val="21"/>
              </w:rPr>
            </w:pPr>
          </w:p>
        </w:tc>
        <w:tc>
          <w:tcPr>
            <w:tcW w:w="1073" w:type="dxa"/>
            <w:vAlign w:val="center"/>
          </w:tcPr>
          <w:p>
            <w:pPr>
              <w:snapToGrid w:val="0"/>
              <w:jc w:val="center"/>
              <w:rPr>
                <w:rFonts w:eastAsia="仿宋_GB2312"/>
                <w:szCs w:val="21"/>
              </w:rPr>
            </w:pPr>
            <w:r>
              <w:rPr>
                <w:rFonts w:hint="eastAsia" w:eastAsia="仿宋_GB2312"/>
                <w:szCs w:val="21"/>
              </w:rPr>
              <w:t>选修英语</w:t>
            </w:r>
          </w:p>
        </w:tc>
        <w:tc>
          <w:tcPr>
            <w:tcW w:w="1223" w:type="dxa"/>
            <w:vAlign w:val="center"/>
          </w:tcPr>
          <w:p>
            <w:pPr>
              <w:jc w:val="center"/>
              <w:rPr>
                <w:rFonts w:eastAsia="仿宋_GB2312"/>
                <w:szCs w:val="21"/>
              </w:rPr>
            </w:pPr>
            <w:r>
              <w:rPr>
                <w:rFonts w:eastAsia="仿宋_GB2312"/>
                <w:szCs w:val="21"/>
              </w:rPr>
              <w:t>S114A016</w:t>
            </w:r>
          </w:p>
        </w:tc>
        <w:tc>
          <w:tcPr>
            <w:tcW w:w="3880" w:type="dxa"/>
            <w:vAlign w:val="center"/>
          </w:tcPr>
          <w:p>
            <w:pPr>
              <w:rPr>
                <w:rFonts w:eastAsia="仿宋_GB2312"/>
                <w:szCs w:val="21"/>
              </w:rPr>
            </w:pPr>
            <w:r>
              <w:rPr>
                <w:rFonts w:hint="eastAsia" w:eastAsia="仿宋_GB2312"/>
                <w:szCs w:val="21"/>
              </w:rPr>
              <w:t>硕士英语（选修）</w:t>
            </w:r>
          </w:p>
        </w:tc>
        <w:tc>
          <w:tcPr>
            <w:tcW w:w="283" w:type="dxa"/>
            <w:vAlign w:val="center"/>
          </w:tcPr>
          <w:p>
            <w:pPr>
              <w:jc w:val="center"/>
              <w:rPr>
                <w:rFonts w:eastAsia="仿宋_GB2312"/>
                <w:szCs w:val="21"/>
              </w:rPr>
            </w:pPr>
            <w:r>
              <w:rPr>
                <w:rFonts w:eastAsia="仿宋_GB2312"/>
                <w:szCs w:val="21"/>
              </w:rPr>
              <w:t>2</w:t>
            </w:r>
          </w:p>
        </w:tc>
        <w:tc>
          <w:tcPr>
            <w:tcW w:w="709" w:type="dxa"/>
            <w:vAlign w:val="center"/>
          </w:tcPr>
          <w:p>
            <w:pPr>
              <w:jc w:val="center"/>
              <w:rPr>
                <w:rFonts w:eastAsia="仿宋_GB2312"/>
                <w:szCs w:val="21"/>
              </w:rPr>
            </w:pPr>
            <w:r>
              <w:rPr>
                <w:rFonts w:hint="eastAsia" w:eastAsia="仿宋_GB2312"/>
                <w:szCs w:val="21"/>
              </w:rPr>
              <w:t>春</w:t>
            </w:r>
          </w:p>
        </w:tc>
        <w:tc>
          <w:tcPr>
            <w:tcW w:w="1373" w:type="dxa"/>
            <w:vMerge w:val="continue"/>
            <w:vAlign w:val="center"/>
          </w:tcPr>
          <w:p>
            <w:pPr>
              <w:jc w:val="center"/>
              <w:rPr>
                <w:rFonts w:eastAsia="仿宋_GB2312"/>
                <w:szCs w:val="21"/>
              </w:rPr>
            </w:pPr>
          </w:p>
        </w:tc>
        <w:tc>
          <w:tcPr>
            <w:tcW w:w="470" w:type="dxa"/>
            <w:vMerge w:val="continue"/>
            <w:vAlign w:val="center"/>
          </w:tcPr>
          <w:p>
            <w:pPr>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45" w:type="dxa"/>
            <w:vMerge w:val="continue"/>
            <w:vAlign w:val="center"/>
          </w:tcPr>
          <w:p>
            <w:pPr>
              <w:jc w:val="center"/>
              <w:rPr>
                <w:rFonts w:eastAsia="仿宋_GB2312"/>
                <w:szCs w:val="21"/>
              </w:rPr>
            </w:pPr>
          </w:p>
        </w:tc>
        <w:tc>
          <w:tcPr>
            <w:tcW w:w="1073" w:type="dxa"/>
            <w:vAlign w:val="center"/>
          </w:tcPr>
          <w:p>
            <w:pPr>
              <w:snapToGrid w:val="0"/>
              <w:ind w:left="-105" w:leftChars="-50" w:right="-105" w:rightChars="-50"/>
              <w:jc w:val="center"/>
              <w:rPr>
                <w:rFonts w:eastAsia="仿宋_GB2312"/>
                <w:szCs w:val="21"/>
              </w:rPr>
            </w:pPr>
            <w:r>
              <w:rPr>
                <w:rFonts w:hint="eastAsia" w:eastAsia="仿宋_GB2312"/>
                <w:szCs w:val="21"/>
              </w:rPr>
              <w:t>创新创业与公共素养</w:t>
            </w:r>
          </w:p>
        </w:tc>
        <w:tc>
          <w:tcPr>
            <w:tcW w:w="1223" w:type="dxa"/>
            <w:vAlign w:val="center"/>
          </w:tcPr>
          <w:p>
            <w:pPr>
              <w:jc w:val="center"/>
              <w:rPr>
                <w:rFonts w:eastAsia="仿宋_GB2312"/>
                <w:szCs w:val="21"/>
              </w:rPr>
            </w:pPr>
            <w:r>
              <w:rPr>
                <w:rFonts w:eastAsia="仿宋_GB2312"/>
                <w:szCs w:val="21"/>
              </w:rPr>
              <w:t>S2440005</w:t>
            </w:r>
          </w:p>
        </w:tc>
        <w:tc>
          <w:tcPr>
            <w:tcW w:w="3880" w:type="dxa"/>
            <w:vAlign w:val="center"/>
          </w:tcPr>
          <w:p>
            <w:pPr>
              <w:rPr>
                <w:rFonts w:eastAsia="仿宋_GB2312"/>
                <w:szCs w:val="21"/>
              </w:rPr>
            </w:pPr>
            <w:r>
              <w:rPr>
                <w:rFonts w:hint="eastAsia" w:eastAsia="仿宋_GB2312"/>
                <w:szCs w:val="21"/>
              </w:rPr>
              <w:t>创新创业（选修）</w:t>
            </w:r>
          </w:p>
        </w:tc>
        <w:tc>
          <w:tcPr>
            <w:tcW w:w="283" w:type="dxa"/>
            <w:vAlign w:val="center"/>
          </w:tcPr>
          <w:p>
            <w:pPr>
              <w:jc w:val="center"/>
              <w:rPr>
                <w:rFonts w:eastAsia="仿宋_GB2312"/>
                <w:szCs w:val="21"/>
              </w:rPr>
            </w:pPr>
            <w:r>
              <w:rPr>
                <w:rFonts w:eastAsia="仿宋_GB2312"/>
                <w:szCs w:val="21"/>
              </w:rPr>
              <w:t>1</w:t>
            </w:r>
          </w:p>
        </w:tc>
        <w:tc>
          <w:tcPr>
            <w:tcW w:w="709" w:type="dxa"/>
            <w:vAlign w:val="center"/>
          </w:tcPr>
          <w:p>
            <w:pPr>
              <w:jc w:val="center"/>
              <w:rPr>
                <w:rFonts w:eastAsia="仿宋_GB2312"/>
                <w:szCs w:val="21"/>
              </w:rPr>
            </w:pPr>
            <w:r>
              <w:rPr>
                <w:rFonts w:hint="eastAsia" w:eastAsia="仿宋_GB2312"/>
                <w:szCs w:val="21"/>
              </w:rPr>
              <w:t>春</w:t>
            </w:r>
          </w:p>
        </w:tc>
        <w:tc>
          <w:tcPr>
            <w:tcW w:w="1373" w:type="dxa"/>
            <w:vMerge w:val="continue"/>
            <w:vAlign w:val="center"/>
          </w:tcPr>
          <w:p>
            <w:pPr>
              <w:jc w:val="center"/>
              <w:rPr>
                <w:rFonts w:eastAsia="仿宋_GB2312"/>
                <w:szCs w:val="21"/>
              </w:rPr>
            </w:pPr>
          </w:p>
        </w:tc>
        <w:tc>
          <w:tcPr>
            <w:tcW w:w="470" w:type="dxa"/>
            <w:vMerge w:val="continue"/>
            <w:vAlign w:val="center"/>
          </w:tcPr>
          <w:p>
            <w:pPr>
              <w:jc w:val="center"/>
              <w:rPr>
                <w:rFonts w:eastAsia="仿宋_GB2312"/>
                <w:szCs w:val="21"/>
              </w:rPr>
            </w:pPr>
          </w:p>
        </w:tc>
      </w:tr>
    </w:tbl>
    <w:p>
      <w:pPr>
        <w:ind w:firstLine="413" w:firstLineChars="196"/>
        <w:rPr>
          <w:rFonts w:eastAsia="仿宋_GB2312"/>
          <w:b/>
          <w:szCs w:val="21"/>
        </w:rPr>
      </w:pPr>
      <w:bookmarkStart w:id="57" w:name="_Toc388572910"/>
      <w:r>
        <w:rPr>
          <w:rFonts w:eastAsia="仿宋_GB2312"/>
          <w:b/>
          <w:szCs w:val="21"/>
        </w:rPr>
        <w:t>跨学科或以同等学力身份入学的硕士研究生必须加修由导师指定的本科层次主干课程（至少2门</w:t>
      </w:r>
      <w:r>
        <w:rPr>
          <w:rFonts w:hint="eastAsia" w:eastAsia="仿宋_GB2312"/>
          <w:b/>
          <w:szCs w:val="21"/>
        </w:rPr>
        <w:t>）</w:t>
      </w:r>
      <w:r>
        <w:rPr>
          <w:rFonts w:eastAsia="仿宋_GB2312"/>
          <w:b/>
          <w:szCs w:val="21"/>
        </w:rPr>
        <w:t>，并列入培养计划，计成绩，不计学分</w:t>
      </w:r>
      <w:r>
        <w:rPr>
          <w:rFonts w:hint="eastAsia" w:eastAsia="仿宋_GB2312"/>
          <w:b/>
          <w:szCs w:val="21"/>
        </w:rPr>
        <w:t>。</w:t>
      </w:r>
      <w:bookmarkEnd w:id="57"/>
    </w:p>
    <w:p>
      <w:pPr>
        <w:spacing w:line="440" w:lineRule="exact"/>
        <w:jc w:val="center"/>
        <w:rPr>
          <w:rFonts w:eastAsia="黑体"/>
          <w:color w:val="000000"/>
          <w:sz w:val="32"/>
          <w:szCs w:val="32"/>
        </w:rPr>
      </w:pPr>
      <w:r>
        <w:rPr>
          <w:rFonts w:hint="eastAsia" w:eastAsia="黑体"/>
          <w:color w:val="000000"/>
          <w:sz w:val="32"/>
          <w:szCs w:val="32"/>
        </w:rPr>
        <w:t>电子信息</w:t>
      </w:r>
    </w:p>
    <w:p>
      <w:pPr>
        <w:spacing w:line="440" w:lineRule="exact"/>
        <w:jc w:val="center"/>
        <w:rPr>
          <w:rFonts w:eastAsia="仿宋_GB2312"/>
          <w:color w:val="000000"/>
          <w:sz w:val="32"/>
          <w:szCs w:val="32"/>
        </w:rPr>
      </w:pPr>
      <w:r>
        <w:rPr>
          <w:rFonts w:eastAsia="仿宋_GB2312"/>
          <w:color w:val="000000"/>
          <w:sz w:val="32"/>
          <w:szCs w:val="32"/>
        </w:rPr>
        <w:t>Electronic Information Engineering</w:t>
      </w:r>
    </w:p>
    <w:p>
      <w:pPr>
        <w:spacing w:line="440" w:lineRule="exact"/>
        <w:jc w:val="center"/>
        <w:rPr>
          <w:color w:val="000000"/>
          <w:szCs w:val="21"/>
        </w:rPr>
      </w:pPr>
      <w:r>
        <w:rPr>
          <w:color w:val="000000"/>
          <w:szCs w:val="21"/>
        </w:rPr>
        <w:t>（代码：085</w:t>
      </w:r>
      <w:r>
        <w:rPr>
          <w:rFonts w:hint="eastAsia"/>
          <w:color w:val="000000"/>
          <w:szCs w:val="21"/>
        </w:rPr>
        <w:t>4</w:t>
      </w:r>
      <w:r>
        <w:rPr>
          <w:color w:val="000000"/>
          <w:szCs w:val="21"/>
        </w:rPr>
        <w:t>）</w:t>
      </w:r>
    </w:p>
    <w:p>
      <w:pPr>
        <w:pStyle w:val="3"/>
        <w:spacing w:before="0" w:after="0" w:line="240" w:lineRule="auto"/>
        <w:jc w:val="center"/>
        <w:rPr>
          <w:rFonts w:ascii="黑体" w:hAnsi="黑体" w:eastAsia="黑体"/>
          <w:b w:val="0"/>
        </w:rPr>
      </w:pPr>
      <w:bookmarkStart w:id="58" w:name="_Toc49671927"/>
      <w:r>
        <w:rPr>
          <w:rFonts w:hint="eastAsia" w:ascii="黑体" w:hAnsi="黑体" w:eastAsia="黑体"/>
          <w:b w:val="0"/>
        </w:rPr>
        <w:t>仪器仪表工程</w:t>
      </w:r>
      <w:bookmarkEnd w:id="58"/>
    </w:p>
    <w:p>
      <w:pPr>
        <w:spacing w:line="440" w:lineRule="exact"/>
        <w:jc w:val="center"/>
        <w:rPr>
          <w:rFonts w:eastAsia="仿宋_GB2312"/>
          <w:color w:val="000000"/>
          <w:sz w:val="32"/>
          <w:szCs w:val="32"/>
        </w:rPr>
      </w:pPr>
      <w:r>
        <w:rPr>
          <w:rFonts w:eastAsia="仿宋_GB2312"/>
          <w:color w:val="000000"/>
          <w:sz w:val="32"/>
          <w:szCs w:val="32"/>
        </w:rPr>
        <w:t>Instrument and Meter Engineering</w:t>
      </w:r>
    </w:p>
    <w:p>
      <w:pPr>
        <w:rPr>
          <w:rFonts w:eastAsia="仿宋_GB2312"/>
          <w:color w:val="000000"/>
          <w:szCs w:val="21"/>
        </w:rPr>
      </w:pPr>
    </w:p>
    <w:p>
      <w:pPr>
        <w:ind w:firstLine="422" w:firstLineChars="200"/>
        <w:rPr>
          <w:b/>
          <w:bCs/>
          <w:color w:val="000000"/>
          <w:szCs w:val="21"/>
        </w:rPr>
      </w:pPr>
      <w:r>
        <w:rPr>
          <w:b/>
          <w:bCs/>
          <w:color w:val="000000"/>
          <w:szCs w:val="21"/>
        </w:rPr>
        <w:t>一、培养目标</w:t>
      </w:r>
    </w:p>
    <w:p>
      <w:pPr>
        <w:ind w:firstLine="420" w:firstLineChars="200"/>
        <w:rPr>
          <w:color w:val="000000"/>
          <w:szCs w:val="21"/>
        </w:rPr>
      </w:pPr>
      <w:r>
        <w:rPr>
          <w:rFonts w:hint="eastAsia"/>
          <w:color w:val="000000"/>
          <w:szCs w:val="21"/>
        </w:rPr>
        <w:t>仪器仪表工程</w:t>
      </w:r>
      <w:r>
        <w:rPr>
          <w:color w:val="000000"/>
          <w:szCs w:val="21"/>
        </w:rPr>
        <w:t>硕士</w:t>
      </w:r>
      <w:r>
        <w:rPr>
          <w:rFonts w:hint="eastAsia"/>
          <w:color w:val="000000"/>
          <w:szCs w:val="21"/>
        </w:rPr>
        <w:t>专业</w:t>
      </w:r>
      <w:r>
        <w:rPr>
          <w:color w:val="000000"/>
          <w:szCs w:val="21"/>
        </w:rPr>
        <w:t>学位获得者应</w:t>
      </w:r>
      <w:r>
        <w:rPr>
          <w:rFonts w:hint="eastAsia"/>
          <w:color w:val="000000"/>
          <w:szCs w:val="21"/>
        </w:rPr>
        <w:t>拥护中国共产党的领导，热爱祖国，遵纪守法，具有服务国家和人民的高度社会责任感、良好的职业道德和创业精神、科学严谨和求真务实的学习态度和工作作风，身心健康；掌握仪器仪表及相关工程领域坚实的基础知识和宽广的专业知识、具有较强的解决仪器仪表领域及相关领域实际问题的能力，能够在领域内承担工程设计、工程实施，工程研究、工程开发和工程管理工作；较熟练地掌握一门外语；能适应国家经济建设的需要，适应科研和工程技术发展的需要；具有创新能力、实践能力和创业精神。</w:t>
      </w:r>
    </w:p>
    <w:p>
      <w:pPr>
        <w:ind w:firstLine="422" w:firstLineChars="200"/>
        <w:rPr>
          <w:b/>
          <w:bCs/>
          <w:color w:val="000000"/>
          <w:szCs w:val="21"/>
        </w:rPr>
      </w:pPr>
      <w:r>
        <w:rPr>
          <w:b/>
          <w:bCs/>
          <w:color w:val="000000"/>
          <w:szCs w:val="21"/>
        </w:rPr>
        <w:t>二、研究方向</w:t>
      </w:r>
    </w:p>
    <w:p>
      <w:pPr>
        <w:ind w:firstLine="420" w:firstLineChars="200"/>
        <w:rPr>
          <w:szCs w:val="21"/>
        </w:rPr>
      </w:pPr>
      <w:r>
        <w:rPr>
          <w:rFonts w:hint="eastAsia"/>
          <w:szCs w:val="21"/>
        </w:rPr>
        <w:t>1．现代传感技术及应用</w:t>
      </w:r>
    </w:p>
    <w:p>
      <w:pPr>
        <w:ind w:firstLine="420" w:firstLineChars="200"/>
        <w:rPr>
          <w:szCs w:val="21"/>
        </w:rPr>
      </w:pPr>
      <w:r>
        <w:rPr>
          <w:rFonts w:hint="eastAsia"/>
          <w:szCs w:val="21"/>
        </w:rPr>
        <w:t>2．测控技术与智能仪器</w:t>
      </w:r>
    </w:p>
    <w:p>
      <w:pPr>
        <w:ind w:firstLine="420" w:firstLineChars="200"/>
        <w:rPr>
          <w:szCs w:val="21"/>
        </w:rPr>
      </w:pPr>
      <w:r>
        <w:rPr>
          <w:rFonts w:hint="eastAsia"/>
          <w:szCs w:val="21"/>
        </w:rPr>
        <w:t>3．微纳测试与制造技术</w:t>
      </w:r>
    </w:p>
    <w:p>
      <w:pPr>
        <w:ind w:firstLine="420" w:firstLineChars="200"/>
        <w:rPr>
          <w:szCs w:val="21"/>
        </w:rPr>
      </w:pPr>
      <w:r>
        <w:rPr>
          <w:rFonts w:hint="eastAsia"/>
          <w:szCs w:val="21"/>
        </w:rPr>
        <w:t>4．导航定位技术及其应用</w:t>
      </w:r>
    </w:p>
    <w:p>
      <w:pPr>
        <w:ind w:firstLine="420" w:firstLineChars="200"/>
        <w:rPr>
          <w:szCs w:val="21"/>
        </w:rPr>
      </w:pPr>
      <w:r>
        <w:rPr>
          <w:rFonts w:hint="eastAsia"/>
          <w:szCs w:val="21"/>
        </w:rPr>
        <w:t>5．物联网技术及应用</w:t>
      </w:r>
    </w:p>
    <w:p>
      <w:pPr>
        <w:ind w:firstLine="420" w:firstLineChars="200"/>
        <w:rPr>
          <w:szCs w:val="21"/>
        </w:rPr>
      </w:pPr>
      <w:r>
        <w:rPr>
          <w:rFonts w:hint="eastAsia"/>
          <w:szCs w:val="21"/>
        </w:rPr>
        <w:t>6．动态参量测试及计量技术</w:t>
      </w:r>
    </w:p>
    <w:p>
      <w:pPr>
        <w:ind w:firstLine="420" w:firstLineChars="200"/>
        <w:rPr>
          <w:szCs w:val="21"/>
        </w:rPr>
      </w:pPr>
      <w:r>
        <w:rPr>
          <w:rFonts w:hint="eastAsia"/>
          <w:szCs w:val="21"/>
        </w:rPr>
        <w:t>7．机器视觉检测技术</w:t>
      </w:r>
    </w:p>
    <w:p>
      <w:pPr>
        <w:ind w:firstLine="420" w:firstLineChars="200"/>
        <w:rPr>
          <w:szCs w:val="21"/>
        </w:rPr>
      </w:pPr>
      <w:r>
        <w:rPr>
          <w:rFonts w:hint="eastAsia"/>
          <w:szCs w:val="21"/>
        </w:rPr>
        <w:t>8．光电检测技术及智能仪器</w:t>
      </w:r>
    </w:p>
    <w:p>
      <w:pPr>
        <w:ind w:firstLine="422" w:firstLineChars="200"/>
        <w:rPr>
          <w:b/>
          <w:color w:val="000000"/>
          <w:szCs w:val="21"/>
        </w:rPr>
      </w:pPr>
      <w:r>
        <w:rPr>
          <w:b/>
          <w:bCs/>
          <w:color w:val="000000"/>
          <w:szCs w:val="21"/>
        </w:rPr>
        <w:t>三、学制和学分</w:t>
      </w:r>
    </w:p>
    <w:p>
      <w:pPr>
        <w:ind w:firstLine="420" w:firstLineChars="200"/>
        <w:rPr>
          <w:color w:val="000000"/>
          <w:szCs w:val="21"/>
        </w:rPr>
      </w:pPr>
      <w:r>
        <w:rPr>
          <w:rFonts w:hint="eastAsia"/>
          <w:color w:val="000000"/>
          <w:szCs w:val="21"/>
        </w:rPr>
        <w:t>全日制</w:t>
      </w:r>
      <w:r>
        <w:rPr>
          <w:color w:val="000000"/>
          <w:szCs w:val="21"/>
        </w:rPr>
        <w:t>工程</w:t>
      </w:r>
      <w:r>
        <w:rPr>
          <w:rFonts w:hint="eastAsia"/>
          <w:color w:val="000000"/>
          <w:szCs w:val="21"/>
        </w:rPr>
        <w:t>类</w:t>
      </w:r>
      <w:r>
        <w:rPr>
          <w:color w:val="000000"/>
          <w:szCs w:val="21"/>
        </w:rPr>
        <w:t>硕士生培养实行</w:t>
      </w:r>
      <w:r>
        <w:rPr>
          <w:rFonts w:hint="eastAsia"/>
          <w:color w:val="000000"/>
          <w:szCs w:val="21"/>
        </w:rPr>
        <w:t>2.5</w:t>
      </w:r>
      <w:r>
        <w:rPr>
          <w:color w:val="000000"/>
          <w:szCs w:val="21"/>
        </w:rPr>
        <w:t>为主的弹性学制，最长学习年限不超过</w:t>
      </w:r>
      <w:r>
        <w:rPr>
          <w:rFonts w:hint="eastAsia"/>
          <w:color w:val="000000"/>
          <w:szCs w:val="21"/>
        </w:rPr>
        <w:t>5</w:t>
      </w:r>
      <w:r>
        <w:rPr>
          <w:color w:val="000000"/>
          <w:szCs w:val="21"/>
        </w:rPr>
        <w:t>年。</w:t>
      </w:r>
    </w:p>
    <w:p>
      <w:pPr>
        <w:ind w:firstLine="420" w:firstLineChars="200"/>
        <w:rPr>
          <w:color w:val="000000"/>
          <w:szCs w:val="21"/>
        </w:rPr>
      </w:pPr>
      <w:r>
        <w:rPr>
          <w:color w:val="000000"/>
          <w:szCs w:val="21"/>
        </w:rPr>
        <w:t>非全日制</w:t>
      </w:r>
      <w:r>
        <w:rPr>
          <w:rFonts w:hint="eastAsia"/>
          <w:color w:val="000000"/>
          <w:szCs w:val="21"/>
        </w:rPr>
        <w:t>工程类</w:t>
      </w:r>
      <w:r>
        <w:rPr>
          <w:color w:val="000000"/>
          <w:szCs w:val="21"/>
        </w:rPr>
        <w:t>硕士研究生实行以3年为主的弹性学制，原则上不超过5年。</w:t>
      </w:r>
    </w:p>
    <w:p>
      <w:pPr>
        <w:ind w:firstLine="420" w:firstLineChars="200"/>
        <w:rPr>
          <w:color w:val="000000"/>
          <w:szCs w:val="21"/>
        </w:rPr>
      </w:pPr>
      <w:r>
        <w:rPr>
          <w:color w:val="000000"/>
          <w:szCs w:val="21"/>
        </w:rPr>
        <w:t>工程</w:t>
      </w:r>
      <w:r>
        <w:rPr>
          <w:rFonts w:hint="eastAsia"/>
          <w:color w:val="000000"/>
          <w:szCs w:val="21"/>
        </w:rPr>
        <w:t>类</w:t>
      </w:r>
      <w:r>
        <w:rPr>
          <w:color w:val="000000"/>
          <w:szCs w:val="21"/>
        </w:rPr>
        <w:t>硕士生学习计划总学分不得少于</w:t>
      </w:r>
      <w:r>
        <w:rPr>
          <w:rFonts w:hint="eastAsia"/>
          <w:color w:val="000000"/>
          <w:szCs w:val="21"/>
        </w:rPr>
        <w:t>74</w:t>
      </w:r>
      <w:r>
        <w:rPr>
          <w:color w:val="000000"/>
          <w:szCs w:val="21"/>
        </w:rPr>
        <w:t>学分，其中课程学习不少于</w:t>
      </w:r>
      <w:r>
        <w:rPr>
          <w:rFonts w:hint="eastAsia"/>
          <w:color w:val="000000"/>
          <w:szCs w:val="21"/>
        </w:rPr>
        <w:t>28</w:t>
      </w:r>
      <w:r>
        <w:rPr>
          <w:color w:val="000000"/>
          <w:szCs w:val="21"/>
        </w:rPr>
        <w:t>学分，专业实践15学分，论文选题开题1学分，学位论文30学分，且必修不少于2学分全英语专业课。</w:t>
      </w:r>
    </w:p>
    <w:p>
      <w:pPr>
        <w:ind w:firstLine="422" w:firstLineChars="200"/>
        <w:rPr>
          <w:b/>
          <w:bCs/>
          <w:color w:val="000000"/>
          <w:szCs w:val="21"/>
        </w:rPr>
      </w:pPr>
      <w:r>
        <w:rPr>
          <w:b/>
          <w:bCs/>
          <w:color w:val="000000"/>
          <w:szCs w:val="21"/>
        </w:rPr>
        <w:t>四、培养方式</w:t>
      </w:r>
    </w:p>
    <w:p>
      <w:pPr>
        <w:ind w:firstLine="420" w:firstLineChars="200"/>
        <w:rPr>
          <w:color w:val="000000"/>
          <w:szCs w:val="21"/>
        </w:rPr>
      </w:pPr>
      <w:r>
        <w:rPr>
          <w:color w:val="000000"/>
          <w:szCs w:val="21"/>
        </w:rPr>
        <w:t>工程</w:t>
      </w:r>
      <w:r>
        <w:rPr>
          <w:rFonts w:hint="eastAsia"/>
          <w:color w:val="000000"/>
          <w:szCs w:val="21"/>
        </w:rPr>
        <w:t>类</w:t>
      </w:r>
      <w:r>
        <w:rPr>
          <w:color w:val="000000"/>
          <w:szCs w:val="21"/>
        </w:rPr>
        <w:t>硕士生培养分课程学习、专业实践、项目研究与学位论文三大部分：课程学习主要在校内完成</w:t>
      </w:r>
      <w:r>
        <w:rPr>
          <w:rFonts w:hint="eastAsia"/>
          <w:color w:val="000000"/>
          <w:szCs w:val="21"/>
        </w:rPr>
        <w:t>，校企联合课程、案例课程以及职业素养课程可在培养单位或企业开展；专业实践是工程类硕士专业学位研究生获得实践经验，提高实践能力的重要环节；</w:t>
      </w:r>
      <w:r>
        <w:rPr>
          <w:color w:val="000000"/>
          <w:szCs w:val="21"/>
        </w:rPr>
        <w:t>项目研究与学位论文可以在学校或</w:t>
      </w:r>
      <w:r>
        <w:rPr>
          <w:rFonts w:hint="eastAsia"/>
          <w:color w:val="000000"/>
          <w:szCs w:val="21"/>
        </w:rPr>
        <w:t>实践</w:t>
      </w:r>
      <w:r>
        <w:rPr>
          <w:color w:val="000000"/>
          <w:szCs w:val="21"/>
        </w:rPr>
        <w:t>单位完成</w:t>
      </w:r>
      <w:r>
        <w:rPr>
          <w:rFonts w:hint="eastAsia"/>
          <w:color w:val="000000"/>
          <w:szCs w:val="21"/>
        </w:rPr>
        <w:t>，一般应与专业实践相结合，时间不少于1年。</w:t>
      </w:r>
    </w:p>
    <w:p>
      <w:pPr>
        <w:ind w:firstLine="420" w:firstLineChars="200"/>
        <w:rPr>
          <w:color w:val="000000"/>
          <w:szCs w:val="21"/>
        </w:rPr>
      </w:pPr>
      <w:r>
        <w:rPr>
          <w:color w:val="000000"/>
          <w:szCs w:val="21"/>
        </w:rPr>
        <w:t>工程</w:t>
      </w:r>
      <w:r>
        <w:rPr>
          <w:rFonts w:hint="eastAsia"/>
          <w:color w:val="000000"/>
          <w:szCs w:val="21"/>
        </w:rPr>
        <w:t>类</w:t>
      </w:r>
      <w:r>
        <w:rPr>
          <w:color w:val="000000"/>
          <w:szCs w:val="21"/>
        </w:rPr>
        <w:t>硕士生指导</w:t>
      </w:r>
      <w:r>
        <w:rPr>
          <w:rFonts w:hint="eastAsia"/>
          <w:color w:val="000000"/>
          <w:szCs w:val="21"/>
        </w:rPr>
        <w:t>实行导师组指导制，加强对工程类硕士专业学位研究生培养全过程的指导。导师组由培养单位具有较高学术水平和丰富指导经验的教师，以及来自企业具有丰富工程实践经验的专家组成。</w:t>
      </w:r>
    </w:p>
    <w:p>
      <w:pPr>
        <w:ind w:firstLine="422" w:firstLineChars="200"/>
        <w:rPr>
          <w:b/>
          <w:bCs/>
          <w:color w:val="000000"/>
          <w:szCs w:val="21"/>
        </w:rPr>
      </w:pPr>
      <w:r>
        <w:rPr>
          <w:b/>
          <w:bCs/>
          <w:color w:val="000000"/>
          <w:szCs w:val="21"/>
        </w:rPr>
        <w:t>五、课程设置</w:t>
      </w:r>
    </w:p>
    <w:p>
      <w:pPr>
        <w:ind w:firstLine="420" w:firstLineChars="200"/>
        <w:rPr>
          <w:color w:val="000000"/>
          <w:szCs w:val="21"/>
        </w:rPr>
      </w:pPr>
      <w:r>
        <w:rPr>
          <w:color w:val="000000"/>
          <w:szCs w:val="21"/>
        </w:rPr>
        <w:t>课程设置及选课要求参见设置表</w:t>
      </w:r>
      <w:r>
        <w:rPr>
          <w:rFonts w:hint="eastAsia"/>
          <w:color w:val="000000"/>
          <w:szCs w:val="21"/>
        </w:rPr>
        <w:t>。全日制</w:t>
      </w:r>
      <w:r>
        <w:rPr>
          <w:color w:val="000000"/>
          <w:szCs w:val="21"/>
        </w:rPr>
        <w:t>工程</w:t>
      </w:r>
      <w:r>
        <w:rPr>
          <w:rFonts w:hint="eastAsia"/>
          <w:color w:val="000000"/>
          <w:szCs w:val="21"/>
        </w:rPr>
        <w:t>类</w:t>
      </w:r>
      <w:r>
        <w:rPr>
          <w:color w:val="000000"/>
          <w:szCs w:val="21"/>
        </w:rPr>
        <w:t>硕士生课程学习原则上在第一学年内完成。</w:t>
      </w:r>
      <w:r>
        <w:rPr>
          <w:rFonts w:hint="eastAsia"/>
          <w:color w:val="000000"/>
          <w:szCs w:val="21"/>
        </w:rPr>
        <w:t>非全日制</w:t>
      </w:r>
      <w:r>
        <w:rPr>
          <w:color w:val="000000"/>
          <w:szCs w:val="21"/>
        </w:rPr>
        <w:t>工程</w:t>
      </w:r>
      <w:r>
        <w:rPr>
          <w:rFonts w:hint="eastAsia"/>
          <w:color w:val="000000"/>
          <w:szCs w:val="21"/>
        </w:rPr>
        <w:t>类</w:t>
      </w:r>
      <w:r>
        <w:rPr>
          <w:color w:val="000000"/>
          <w:szCs w:val="21"/>
        </w:rPr>
        <w:t>硕士生课程学习原则上在</w:t>
      </w:r>
      <w:r>
        <w:rPr>
          <w:rFonts w:hint="eastAsia"/>
          <w:color w:val="000000"/>
          <w:szCs w:val="21"/>
        </w:rPr>
        <w:t>两学年内完成。</w:t>
      </w:r>
    </w:p>
    <w:p>
      <w:pPr>
        <w:ind w:firstLine="420" w:firstLineChars="200"/>
        <w:rPr>
          <w:color w:val="000000"/>
          <w:szCs w:val="21"/>
        </w:rPr>
      </w:pPr>
    </w:p>
    <w:p>
      <w:pPr>
        <w:ind w:firstLine="420" w:firstLineChars="200"/>
        <w:rPr>
          <w:color w:val="000000"/>
          <w:szCs w:val="21"/>
        </w:rPr>
      </w:pPr>
    </w:p>
    <w:p>
      <w:pPr>
        <w:ind w:firstLine="420" w:firstLineChars="200"/>
        <w:rPr>
          <w:color w:val="000000"/>
          <w:szCs w:val="21"/>
        </w:rPr>
      </w:pPr>
    </w:p>
    <w:p>
      <w:pPr>
        <w:ind w:firstLine="420" w:firstLineChars="200"/>
        <w:rPr>
          <w:color w:val="000000"/>
          <w:szCs w:val="21"/>
        </w:rPr>
      </w:pPr>
    </w:p>
    <w:p>
      <w:pPr>
        <w:jc w:val="center"/>
        <w:rPr>
          <w:b/>
          <w:bCs/>
          <w:color w:val="000000"/>
          <w:szCs w:val="21"/>
        </w:rPr>
      </w:pPr>
      <w:r>
        <w:rPr>
          <w:rFonts w:hint="eastAsia"/>
          <w:b/>
          <w:bCs/>
          <w:color w:val="000000"/>
          <w:szCs w:val="21"/>
        </w:rPr>
        <w:t>仪器仪表工程领域课程设置表（表中标注</w:t>
      </w:r>
      <w:r>
        <w:rPr>
          <w:b/>
          <w:bCs/>
          <w:color w:val="000000"/>
          <w:szCs w:val="21"/>
        </w:rPr>
        <w:t>“</w:t>
      </w:r>
      <w:r>
        <w:rPr>
          <w:rFonts w:hint="eastAsia"/>
          <w:b/>
          <w:bCs/>
          <w:color w:val="000000"/>
          <w:szCs w:val="21"/>
        </w:rPr>
        <w:t>※</w:t>
      </w:r>
      <w:r>
        <w:rPr>
          <w:b/>
          <w:bCs/>
          <w:color w:val="000000"/>
          <w:szCs w:val="21"/>
        </w:rPr>
        <w:t>”</w:t>
      </w:r>
      <w:r>
        <w:rPr>
          <w:rFonts w:hint="eastAsia"/>
          <w:b/>
          <w:bCs/>
          <w:color w:val="000000"/>
          <w:szCs w:val="21"/>
        </w:rPr>
        <w:t>的课程为与企事业单位共建课程）</w:t>
      </w:r>
    </w:p>
    <w:tbl>
      <w:tblPr>
        <w:tblStyle w:val="20"/>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
        <w:gridCol w:w="1184"/>
        <w:gridCol w:w="1276"/>
        <w:gridCol w:w="3494"/>
        <w:gridCol w:w="425"/>
        <w:gridCol w:w="709"/>
        <w:gridCol w:w="1437"/>
        <w:gridCol w:w="455"/>
      </w:tblGrid>
      <w:tr>
        <w:tblPrEx>
          <w:tblCellMar>
            <w:top w:w="0" w:type="dxa"/>
            <w:left w:w="108" w:type="dxa"/>
            <w:bottom w:w="0" w:type="dxa"/>
            <w:right w:w="108" w:type="dxa"/>
          </w:tblCellMar>
        </w:tblPrEx>
        <w:trPr>
          <w:trHeight w:val="312" w:hRule="atLeast"/>
          <w:jc w:val="center"/>
        </w:trPr>
        <w:tc>
          <w:tcPr>
            <w:tcW w:w="347" w:type="dxa"/>
            <w:vAlign w:val="center"/>
          </w:tcPr>
          <w:p>
            <w:pPr>
              <w:jc w:val="center"/>
              <w:rPr>
                <w:rFonts w:eastAsia="Times New Roman"/>
                <w:szCs w:val="21"/>
              </w:rPr>
            </w:pPr>
          </w:p>
        </w:tc>
        <w:tc>
          <w:tcPr>
            <w:tcW w:w="1184" w:type="dxa"/>
            <w:tcBorders>
              <w:left w:val="nil"/>
            </w:tcBorders>
            <w:vAlign w:val="center"/>
          </w:tcPr>
          <w:p>
            <w:pPr>
              <w:snapToGrid w:val="0"/>
              <w:jc w:val="center"/>
              <w:rPr>
                <w:rFonts w:eastAsia="仿宋_GB2312"/>
                <w:b/>
                <w:color w:val="000000"/>
                <w:szCs w:val="21"/>
              </w:rPr>
            </w:pPr>
            <w:r>
              <w:rPr>
                <w:rFonts w:hint="eastAsia" w:eastAsia="仿宋_GB2312"/>
                <w:b/>
                <w:color w:val="000000"/>
                <w:szCs w:val="21"/>
              </w:rPr>
              <w:t>课程</w:t>
            </w:r>
          </w:p>
          <w:p>
            <w:pPr>
              <w:snapToGrid w:val="0"/>
              <w:jc w:val="center"/>
              <w:rPr>
                <w:rFonts w:eastAsia="仿宋_GB2312"/>
                <w:b/>
                <w:color w:val="000000"/>
                <w:szCs w:val="21"/>
              </w:rPr>
            </w:pPr>
            <w:r>
              <w:rPr>
                <w:rFonts w:hint="eastAsia" w:eastAsia="仿宋_GB2312"/>
                <w:b/>
                <w:color w:val="000000"/>
                <w:szCs w:val="21"/>
              </w:rPr>
              <w:t>类型</w:t>
            </w:r>
          </w:p>
        </w:tc>
        <w:tc>
          <w:tcPr>
            <w:tcW w:w="1276" w:type="dxa"/>
            <w:tcBorders>
              <w:left w:val="nil"/>
            </w:tcBorders>
            <w:vAlign w:val="center"/>
          </w:tcPr>
          <w:p>
            <w:pPr>
              <w:snapToGrid w:val="0"/>
              <w:jc w:val="center"/>
              <w:rPr>
                <w:rFonts w:eastAsia="仿宋_GB2312"/>
                <w:b/>
                <w:color w:val="000000"/>
                <w:szCs w:val="21"/>
              </w:rPr>
            </w:pPr>
            <w:r>
              <w:rPr>
                <w:rFonts w:hint="eastAsia" w:eastAsia="仿宋_GB2312"/>
                <w:b/>
                <w:color w:val="000000"/>
                <w:szCs w:val="21"/>
              </w:rPr>
              <w:t>课程编号</w:t>
            </w:r>
          </w:p>
        </w:tc>
        <w:tc>
          <w:tcPr>
            <w:tcW w:w="3494" w:type="dxa"/>
            <w:tcBorders>
              <w:left w:val="nil"/>
            </w:tcBorders>
            <w:vAlign w:val="center"/>
          </w:tcPr>
          <w:p>
            <w:pPr>
              <w:snapToGrid w:val="0"/>
              <w:jc w:val="center"/>
              <w:rPr>
                <w:rFonts w:eastAsia="仿宋_GB2312"/>
                <w:b/>
                <w:color w:val="000000"/>
                <w:szCs w:val="21"/>
              </w:rPr>
            </w:pPr>
            <w:r>
              <w:rPr>
                <w:rFonts w:hint="eastAsia" w:eastAsia="仿宋_GB2312"/>
                <w:b/>
                <w:color w:val="000000"/>
                <w:szCs w:val="21"/>
              </w:rPr>
              <w:t>课程名称</w:t>
            </w:r>
          </w:p>
        </w:tc>
        <w:tc>
          <w:tcPr>
            <w:tcW w:w="425" w:type="dxa"/>
            <w:tcBorders>
              <w:left w:val="nil"/>
            </w:tcBorders>
            <w:vAlign w:val="center"/>
          </w:tcPr>
          <w:p>
            <w:pPr>
              <w:snapToGrid w:val="0"/>
              <w:jc w:val="center"/>
              <w:rPr>
                <w:rFonts w:eastAsia="仿宋_GB2312"/>
                <w:b/>
                <w:color w:val="000000"/>
                <w:szCs w:val="21"/>
              </w:rPr>
            </w:pPr>
            <w:r>
              <w:rPr>
                <w:rFonts w:hint="eastAsia" w:eastAsia="仿宋_GB2312"/>
                <w:b/>
                <w:color w:val="000000"/>
                <w:szCs w:val="21"/>
              </w:rPr>
              <w:t>学分</w:t>
            </w:r>
          </w:p>
        </w:tc>
        <w:tc>
          <w:tcPr>
            <w:tcW w:w="709" w:type="dxa"/>
            <w:tcBorders>
              <w:left w:val="nil"/>
            </w:tcBorders>
            <w:vAlign w:val="center"/>
          </w:tcPr>
          <w:p>
            <w:pPr>
              <w:snapToGrid w:val="0"/>
              <w:jc w:val="center"/>
              <w:rPr>
                <w:rFonts w:eastAsia="仿宋_GB2312"/>
                <w:b/>
                <w:color w:val="000000"/>
                <w:szCs w:val="21"/>
              </w:rPr>
            </w:pPr>
            <w:r>
              <w:rPr>
                <w:rFonts w:hint="eastAsia" w:eastAsia="仿宋_GB2312"/>
                <w:b/>
                <w:color w:val="000000"/>
                <w:szCs w:val="21"/>
              </w:rPr>
              <w:t>开课学期</w:t>
            </w:r>
          </w:p>
        </w:tc>
        <w:tc>
          <w:tcPr>
            <w:tcW w:w="1892" w:type="dxa"/>
            <w:gridSpan w:val="2"/>
            <w:tcBorders>
              <w:left w:val="nil"/>
            </w:tcBorders>
            <w:vAlign w:val="center"/>
          </w:tcPr>
          <w:p>
            <w:pPr>
              <w:snapToGrid w:val="0"/>
              <w:jc w:val="center"/>
              <w:rPr>
                <w:rFonts w:eastAsia="仿宋_GB2312"/>
                <w:b/>
                <w:color w:val="000000"/>
                <w:szCs w:val="21"/>
              </w:rPr>
            </w:pPr>
            <w:r>
              <w:rPr>
                <w:rFonts w:hint="eastAsia" w:eastAsia="仿宋_GB2312"/>
                <w:b/>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47" w:type="dxa"/>
            <w:vMerge w:val="restart"/>
            <w:tcBorders>
              <w:top w:val="nil"/>
            </w:tcBorders>
            <w:vAlign w:val="center"/>
          </w:tcPr>
          <w:p>
            <w:pPr>
              <w:jc w:val="center"/>
              <w:rPr>
                <w:rFonts w:eastAsia="仿宋_GB2312"/>
                <w:color w:val="000000"/>
                <w:szCs w:val="21"/>
              </w:rPr>
            </w:pPr>
            <w:r>
              <w:rPr>
                <w:rFonts w:eastAsia="仿宋_GB2312"/>
                <w:color w:val="000000"/>
                <w:szCs w:val="21"/>
              </w:rPr>
              <w:t>必修模块</w:t>
            </w:r>
          </w:p>
        </w:tc>
        <w:tc>
          <w:tcPr>
            <w:tcW w:w="1184" w:type="dxa"/>
            <w:vMerge w:val="restart"/>
            <w:tcBorders>
              <w:top w:val="nil"/>
              <w:left w:val="nil"/>
            </w:tcBorders>
            <w:vAlign w:val="center"/>
          </w:tcPr>
          <w:p>
            <w:pPr>
              <w:jc w:val="center"/>
              <w:rPr>
                <w:rFonts w:eastAsia="仿宋_GB2312"/>
                <w:color w:val="000000"/>
              </w:rPr>
            </w:pPr>
            <w:r>
              <w:rPr>
                <w:rFonts w:eastAsia="仿宋_GB2312"/>
                <w:color w:val="000000"/>
              </w:rPr>
              <w:t>公</w:t>
            </w:r>
            <w:r>
              <w:rPr>
                <w:rFonts w:hint="eastAsia" w:eastAsia="仿宋_GB2312"/>
                <w:color w:val="000000"/>
              </w:rPr>
              <w:t xml:space="preserve">  </w:t>
            </w:r>
            <w:r>
              <w:rPr>
                <w:rFonts w:eastAsia="仿宋_GB2312"/>
                <w:color w:val="000000"/>
              </w:rPr>
              <w:t>共</w:t>
            </w:r>
          </w:p>
          <w:p>
            <w:pPr>
              <w:jc w:val="center"/>
              <w:rPr>
                <w:rFonts w:eastAsia="仿宋_GB2312"/>
                <w:color w:val="000000"/>
              </w:rPr>
            </w:pPr>
            <w:r>
              <w:rPr>
                <w:rFonts w:eastAsia="仿宋_GB2312"/>
                <w:color w:val="000000"/>
              </w:rPr>
              <w:t>基础</w:t>
            </w:r>
            <w:r>
              <w:rPr>
                <w:rFonts w:hint="eastAsia" w:eastAsia="仿宋_GB2312"/>
                <w:color w:val="000000"/>
              </w:rPr>
              <w:t>课</w:t>
            </w:r>
          </w:p>
        </w:tc>
        <w:tc>
          <w:tcPr>
            <w:tcW w:w="1276" w:type="dxa"/>
            <w:tcBorders>
              <w:left w:val="nil"/>
            </w:tcBorders>
            <w:vAlign w:val="center"/>
          </w:tcPr>
          <w:p>
            <w:pPr>
              <w:jc w:val="center"/>
              <w:rPr>
                <w:kern w:val="0"/>
                <w:szCs w:val="21"/>
              </w:rPr>
            </w:pPr>
            <w:r>
              <w:rPr>
                <w:kern w:val="0"/>
                <w:szCs w:val="21"/>
              </w:rPr>
              <w:t>S123A003</w:t>
            </w:r>
          </w:p>
        </w:tc>
        <w:tc>
          <w:tcPr>
            <w:tcW w:w="3494" w:type="dxa"/>
            <w:tcBorders>
              <w:left w:val="nil"/>
            </w:tcBorders>
            <w:vAlign w:val="center"/>
          </w:tcPr>
          <w:p>
            <w:pPr>
              <w:jc w:val="left"/>
              <w:rPr>
                <w:rFonts w:eastAsia="仿宋_GB2312"/>
                <w:color w:val="000000"/>
                <w:szCs w:val="21"/>
              </w:rPr>
            </w:pPr>
            <w:r>
              <w:rPr>
                <w:rFonts w:eastAsia="仿宋_GB2312"/>
                <w:color w:val="000000"/>
                <w:szCs w:val="21"/>
              </w:rPr>
              <w:t>中国特色社会主义理论与实践研究</w:t>
            </w:r>
          </w:p>
        </w:tc>
        <w:tc>
          <w:tcPr>
            <w:tcW w:w="425" w:type="dxa"/>
            <w:tcBorders>
              <w:left w:val="nil"/>
            </w:tcBorders>
            <w:vAlign w:val="center"/>
          </w:tcPr>
          <w:p>
            <w:pPr>
              <w:jc w:val="center"/>
              <w:rPr>
                <w:szCs w:val="21"/>
              </w:rPr>
            </w:pPr>
            <w:r>
              <w:rPr>
                <w:szCs w:val="21"/>
              </w:rPr>
              <w:t>2</w:t>
            </w:r>
          </w:p>
        </w:tc>
        <w:tc>
          <w:tcPr>
            <w:tcW w:w="709" w:type="dxa"/>
            <w:tcBorders>
              <w:left w:val="nil"/>
            </w:tcBorders>
            <w:vAlign w:val="center"/>
          </w:tcPr>
          <w:p>
            <w:pPr>
              <w:jc w:val="center"/>
              <w:rPr>
                <w:rFonts w:eastAsia="仿宋_GB2312"/>
                <w:color w:val="000000"/>
                <w:szCs w:val="21"/>
              </w:rPr>
            </w:pPr>
            <w:r>
              <w:rPr>
                <w:rFonts w:eastAsia="仿宋_GB2312"/>
                <w:color w:val="000000"/>
                <w:szCs w:val="21"/>
              </w:rPr>
              <w:t>秋</w:t>
            </w:r>
          </w:p>
        </w:tc>
        <w:tc>
          <w:tcPr>
            <w:tcW w:w="1437" w:type="dxa"/>
            <w:vMerge w:val="restart"/>
            <w:tcBorders>
              <w:top w:val="nil"/>
              <w:left w:val="nil"/>
            </w:tcBorders>
            <w:vAlign w:val="center"/>
          </w:tcPr>
          <w:p>
            <w:pPr>
              <w:jc w:val="center"/>
              <w:rPr>
                <w:rFonts w:eastAsia="仿宋_GB2312"/>
                <w:color w:val="000000"/>
                <w:szCs w:val="21"/>
              </w:rPr>
            </w:pPr>
            <w:r>
              <w:rPr>
                <w:rFonts w:eastAsia="仿宋_GB2312"/>
                <w:color w:val="000000"/>
                <w:szCs w:val="21"/>
              </w:rPr>
              <w:t>必修</w:t>
            </w:r>
          </w:p>
        </w:tc>
        <w:tc>
          <w:tcPr>
            <w:tcW w:w="455" w:type="dxa"/>
            <w:vMerge w:val="restart"/>
            <w:tcBorders>
              <w:left w:val="nil"/>
            </w:tcBorders>
            <w:vAlign w:val="center"/>
          </w:tcPr>
          <w:p>
            <w:pPr>
              <w:jc w:val="center"/>
              <w:rPr>
                <w:rFonts w:eastAsia="仿宋_GB2312"/>
                <w:color w:val="000000"/>
                <w:szCs w:val="21"/>
              </w:rPr>
            </w:pPr>
            <w:r>
              <w:rPr>
                <w:rFonts w:eastAsia="仿宋_GB2312"/>
                <w:color w:val="000000"/>
                <w:szCs w:val="21"/>
              </w:rPr>
              <w:t>至少选1</w:t>
            </w:r>
            <w:r>
              <w:rPr>
                <w:rFonts w:hint="eastAsia" w:eastAsia="仿宋_GB2312"/>
                <w:color w:val="000000"/>
                <w:szCs w:val="21"/>
              </w:rPr>
              <w:t>9</w:t>
            </w:r>
            <w:r>
              <w:rPr>
                <w:rFonts w:eastAsia="仿宋_GB2312"/>
                <w:color w:val="000000"/>
                <w:szCs w:val="21"/>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47" w:type="dxa"/>
            <w:vMerge w:val="continue"/>
            <w:vAlign w:val="center"/>
          </w:tcPr>
          <w:p>
            <w:pPr>
              <w:widowControl/>
              <w:jc w:val="left"/>
              <w:rPr>
                <w:szCs w:val="21"/>
              </w:rPr>
            </w:pPr>
          </w:p>
        </w:tc>
        <w:tc>
          <w:tcPr>
            <w:tcW w:w="1184" w:type="dxa"/>
            <w:vMerge w:val="continue"/>
            <w:tcBorders>
              <w:top w:val="nil"/>
              <w:left w:val="nil"/>
            </w:tcBorders>
            <w:vAlign w:val="center"/>
          </w:tcPr>
          <w:p>
            <w:pPr>
              <w:jc w:val="center"/>
              <w:rPr>
                <w:rFonts w:eastAsia="仿宋_GB2312"/>
                <w:color w:val="000000"/>
              </w:rPr>
            </w:pPr>
          </w:p>
        </w:tc>
        <w:tc>
          <w:tcPr>
            <w:tcW w:w="1276" w:type="dxa"/>
            <w:tcBorders>
              <w:left w:val="nil"/>
            </w:tcBorders>
            <w:vAlign w:val="center"/>
          </w:tcPr>
          <w:p>
            <w:pPr>
              <w:jc w:val="center"/>
              <w:rPr>
                <w:kern w:val="0"/>
                <w:szCs w:val="21"/>
              </w:rPr>
            </w:pPr>
            <w:r>
              <w:rPr>
                <w:kern w:val="0"/>
                <w:szCs w:val="21"/>
              </w:rPr>
              <w:t>S123A004</w:t>
            </w:r>
          </w:p>
        </w:tc>
        <w:tc>
          <w:tcPr>
            <w:tcW w:w="3494" w:type="dxa"/>
            <w:tcBorders>
              <w:left w:val="nil"/>
            </w:tcBorders>
            <w:vAlign w:val="center"/>
          </w:tcPr>
          <w:p>
            <w:pPr>
              <w:jc w:val="left"/>
              <w:rPr>
                <w:rFonts w:eastAsia="仿宋_GB2312"/>
                <w:color w:val="000000"/>
                <w:szCs w:val="21"/>
              </w:rPr>
            </w:pPr>
            <w:r>
              <w:rPr>
                <w:rFonts w:eastAsia="仿宋_GB2312"/>
                <w:color w:val="000000"/>
                <w:szCs w:val="21"/>
              </w:rPr>
              <w:t>自然辩证法概论</w:t>
            </w:r>
          </w:p>
        </w:tc>
        <w:tc>
          <w:tcPr>
            <w:tcW w:w="425" w:type="dxa"/>
            <w:tcBorders>
              <w:left w:val="nil"/>
            </w:tcBorders>
            <w:vAlign w:val="center"/>
          </w:tcPr>
          <w:p>
            <w:pPr>
              <w:jc w:val="center"/>
              <w:rPr>
                <w:szCs w:val="21"/>
              </w:rPr>
            </w:pPr>
            <w:r>
              <w:rPr>
                <w:szCs w:val="21"/>
              </w:rPr>
              <w:t>1</w:t>
            </w:r>
          </w:p>
        </w:tc>
        <w:tc>
          <w:tcPr>
            <w:tcW w:w="709" w:type="dxa"/>
            <w:tcBorders>
              <w:left w:val="nil"/>
            </w:tcBorders>
            <w:vAlign w:val="center"/>
          </w:tcPr>
          <w:p>
            <w:pPr>
              <w:jc w:val="center"/>
              <w:rPr>
                <w:rFonts w:eastAsia="仿宋_GB2312"/>
                <w:color w:val="000000"/>
                <w:szCs w:val="21"/>
              </w:rPr>
            </w:pPr>
            <w:r>
              <w:rPr>
                <w:rFonts w:eastAsia="仿宋_GB2312"/>
                <w:color w:val="000000"/>
                <w:szCs w:val="21"/>
              </w:rPr>
              <w:t>秋</w:t>
            </w:r>
          </w:p>
        </w:tc>
        <w:tc>
          <w:tcPr>
            <w:tcW w:w="1437" w:type="dxa"/>
            <w:vMerge w:val="continue"/>
            <w:tcBorders>
              <w:left w:val="nil"/>
            </w:tcBorders>
            <w:vAlign w:val="center"/>
          </w:tcPr>
          <w:p>
            <w:pPr>
              <w:jc w:val="center"/>
              <w:rPr>
                <w:rFonts w:eastAsia="仿宋_GB2312"/>
                <w:color w:val="000000"/>
                <w:szCs w:val="21"/>
              </w:rPr>
            </w:pPr>
          </w:p>
        </w:tc>
        <w:tc>
          <w:tcPr>
            <w:tcW w:w="455" w:type="dxa"/>
            <w:vMerge w:val="continue"/>
            <w:tcBorders>
              <w:left w:val="nil"/>
            </w:tcBorders>
            <w:vAlign w:val="center"/>
          </w:tcPr>
          <w:p>
            <w:pPr>
              <w:widowControl/>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47" w:type="dxa"/>
            <w:vMerge w:val="continue"/>
            <w:vAlign w:val="center"/>
          </w:tcPr>
          <w:p>
            <w:pPr>
              <w:widowControl/>
              <w:jc w:val="left"/>
              <w:rPr>
                <w:szCs w:val="21"/>
              </w:rPr>
            </w:pPr>
          </w:p>
        </w:tc>
        <w:tc>
          <w:tcPr>
            <w:tcW w:w="1184" w:type="dxa"/>
            <w:vMerge w:val="continue"/>
            <w:tcBorders>
              <w:top w:val="nil"/>
              <w:left w:val="nil"/>
            </w:tcBorders>
            <w:vAlign w:val="center"/>
          </w:tcPr>
          <w:p>
            <w:pPr>
              <w:jc w:val="center"/>
              <w:rPr>
                <w:rFonts w:eastAsia="仿宋_GB2312"/>
                <w:color w:val="000000"/>
              </w:rPr>
            </w:pPr>
          </w:p>
        </w:tc>
        <w:tc>
          <w:tcPr>
            <w:tcW w:w="1276" w:type="dxa"/>
            <w:tcBorders>
              <w:left w:val="nil"/>
            </w:tcBorders>
            <w:vAlign w:val="center"/>
          </w:tcPr>
          <w:p>
            <w:pPr>
              <w:jc w:val="center"/>
              <w:rPr>
                <w:rFonts w:eastAsia="仿宋_GB2312"/>
                <w:color w:val="000000"/>
                <w:szCs w:val="21"/>
              </w:rPr>
            </w:pPr>
            <w:r>
              <w:rPr>
                <w:rFonts w:hint="eastAsia" w:eastAsia="仿宋_GB2312"/>
                <w:color w:val="000000"/>
                <w:szCs w:val="21"/>
              </w:rPr>
              <w:t>S123C026</w:t>
            </w:r>
          </w:p>
        </w:tc>
        <w:tc>
          <w:tcPr>
            <w:tcW w:w="3494" w:type="dxa"/>
            <w:tcBorders>
              <w:left w:val="nil"/>
            </w:tcBorders>
            <w:vAlign w:val="center"/>
          </w:tcPr>
          <w:p>
            <w:pPr>
              <w:jc w:val="left"/>
              <w:rPr>
                <w:rFonts w:eastAsia="仿宋_GB2312"/>
                <w:color w:val="000000"/>
                <w:szCs w:val="21"/>
              </w:rPr>
            </w:pPr>
            <w:r>
              <w:rPr>
                <w:rFonts w:hint="eastAsia" w:eastAsia="仿宋_GB2312"/>
                <w:color w:val="000000"/>
                <w:szCs w:val="21"/>
              </w:rPr>
              <w:t>工程伦理</w:t>
            </w:r>
          </w:p>
        </w:tc>
        <w:tc>
          <w:tcPr>
            <w:tcW w:w="425" w:type="dxa"/>
            <w:tcBorders>
              <w:left w:val="nil"/>
            </w:tcBorders>
            <w:vAlign w:val="center"/>
          </w:tcPr>
          <w:p>
            <w:pPr>
              <w:jc w:val="center"/>
              <w:rPr>
                <w:rFonts w:eastAsia="仿宋_GB2312"/>
                <w:color w:val="000000"/>
                <w:szCs w:val="21"/>
              </w:rPr>
            </w:pPr>
            <w:r>
              <w:rPr>
                <w:rFonts w:hint="eastAsia" w:eastAsia="仿宋_GB2312"/>
                <w:color w:val="000000"/>
                <w:szCs w:val="21"/>
              </w:rPr>
              <w:t>1</w:t>
            </w:r>
          </w:p>
        </w:tc>
        <w:tc>
          <w:tcPr>
            <w:tcW w:w="709" w:type="dxa"/>
            <w:tcBorders>
              <w:left w:val="nil"/>
            </w:tcBorders>
            <w:vAlign w:val="center"/>
          </w:tcPr>
          <w:p>
            <w:pPr>
              <w:jc w:val="center"/>
              <w:rPr>
                <w:rFonts w:eastAsia="仿宋_GB2312"/>
                <w:color w:val="000000"/>
                <w:szCs w:val="21"/>
              </w:rPr>
            </w:pPr>
            <w:r>
              <w:rPr>
                <w:rFonts w:eastAsia="仿宋_GB2312"/>
                <w:color w:val="000000"/>
                <w:szCs w:val="21"/>
              </w:rPr>
              <w:t>秋</w:t>
            </w:r>
          </w:p>
        </w:tc>
        <w:tc>
          <w:tcPr>
            <w:tcW w:w="1437" w:type="dxa"/>
            <w:vMerge w:val="continue"/>
            <w:tcBorders>
              <w:left w:val="nil"/>
            </w:tcBorders>
            <w:vAlign w:val="center"/>
          </w:tcPr>
          <w:p>
            <w:pPr>
              <w:jc w:val="center"/>
              <w:rPr>
                <w:rFonts w:eastAsia="仿宋_GB2312"/>
                <w:color w:val="000000"/>
                <w:szCs w:val="21"/>
              </w:rPr>
            </w:pPr>
          </w:p>
        </w:tc>
        <w:tc>
          <w:tcPr>
            <w:tcW w:w="455" w:type="dxa"/>
            <w:vMerge w:val="continue"/>
            <w:tcBorders>
              <w:left w:val="nil"/>
            </w:tcBorders>
            <w:vAlign w:val="center"/>
          </w:tcPr>
          <w:p>
            <w:pPr>
              <w:widowControl/>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47" w:type="dxa"/>
            <w:vMerge w:val="continue"/>
            <w:vAlign w:val="center"/>
          </w:tcPr>
          <w:p>
            <w:pPr>
              <w:widowControl/>
              <w:jc w:val="left"/>
              <w:rPr>
                <w:szCs w:val="21"/>
              </w:rPr>
            </w:pPr>
          </w:p>
        </w:tc>
        <w:tc>
          <w:tcPr>
            <w:tcW w:w="1184" w:type="dxa"/>
            <w:vMerge w:val="continue"/>
            <w:tcBorders>
              <w:top w:val="nil"/>
              <w:left w:val="nil"/>
            </w:tcBorders>
            <w:vAlign w:val="center"/>
          </w:tcPr>
          <w:p>
            <w:pPr>
              <w:jc w:val="center"/>
              <w:rPr>
                <w:rFonts w:eastAsia="仿宋_GB2312"/>
                <w:color w:val="000000"/>
              </w:rPr>
            </w:pPr>
          </w:p>
        </w:tc>
        <w:tc>
          <w:tcPr>
            <w:tcW w:w="1276" w:type="dxa"/>
            <w:tcBorders>
              <w:left w:val="nil"/>
            </w:tcBorders>
            <w:vAlign w:val="center"/>
          </w:tcPr>
          <w:p>
            <w:pPr>
              <w:jc w:val="center"/>
              <w:rPr>
                <w:kern w:val="0"/>
                <w:sz w:val="18"/>
                <w:szCs w:val="18"/>
              </w:rPr>
            </w:pPr>
            <w:r>
              <w:rPr>
                <w:kern w:val="0"/>
                <w:sz w:val="18"/>
                <w:szCs w:val="18"/>
              </w:rPr>
              <w:t>S114A018/19</w:t>
            </w:r>
          </w:p>
        </w:tc>
        <w:tc>
          <w:tcPr>
            <w:tcW w:w="3494" w:type="dxa"/>
            <w:tcBorders>
              <w:left w:val="nil"/>
            </w:tcBorders>
            <w:vAlign w:val="center"/>
          </w:tcPr>
          <w:p>
            <w:pPr>
              <w:jc w:val="left"/>
              <w:rPr>
                <w:rFonts w:eastAsia="仿宋_GB2312"/>
                <w:color w:val="000000"/>
                <w:szCs w:val="21"/>
              </w:rPr>
            </w:pPr>
            <w:r>
              <w:rPr>
                <w:rFonts w:eastAsia="仿宋_GB2312"/>
                <w:color w:val="000000"/>
                <w:szCs w:val="21"/>
              </w:rPr>
              <w:t>硕士外语（俄、日）</w:t>
            </w:r>
          </w:p>
        </w:tc>
        <w:tc>
          <w:tcPr>
            <w:tcW w:w="425" w:type="dxa"/>
            <w:tcBorders>
              <w:left w:val="nil"/>
            </w:tcBorders>
            <w:vAlign w:val="center"/>
          </w:tcPr>
          <w:p>
            <w:pPr>
              <w:jc w:val="center"/>
              <w:rPr>
                <w:szCs w:val="21"/>
              </w:rPr>
            </w:pPr>
            <w:r>
              <w:rPr>
                <w:szCs w:val="21"/>
              </w:rPr>
              <w:t>2</w:t>
            </w:r>
          </w:p>
        </w:tc>
        <w:tc>
          <w:tcPr>
            <w:tcW w:w="709" w:type="dxa"/>
            <w:tcBorders>
              <w:left w:val="nil"/>
            </w:tcBorders>
            <w:vAlign w:val="center"/>
          </w:tcPr>
          <w:p>
            <w:pPr>
              <w:jc w:val="center"/>
              <w:rPr>
                <w:rFonts w:eastAsia="仿宋_GB2312"/>
                <w:color w:val="000000"/>
                <w:szCs w:val="21"/>
              </w:rPr>
            </w:pPr>
            <w:r>
              <w:rPr>
                <w:rFonts w:eastAsia="仿宋_GB2312"/>
                <w:color w:val="000000"/>
                <w:szCs w:val="21"/>
              </w:rPr>
              <w:t>秋</w:t>
            </w:r>
          </w:p>
        </w:tc>
        <w:tc>
          <w:tcPr>
            <w:tcW w:w="1437" w:type="dxa"/>
            <w:vMerge w:val="restart"/>
            <w:tcBorders>
              <w:top w:val="nil"/>
              <w:left w:val="nil"/>
            </w:tcBorders>
            <w:vAlign w:val="center"/>
          </w:tcPr>
          <w:p>
            <w:pPr>
              <w:jc w:val="center"/>
              <w:rPr>
                <w:rFonts w:eastAsia="仿宋_GB2312"/>
                <w:color w:val="000000"/>
                <w:szCs w:val="21"/>
              </w:rPr>
            </w:pPr>
            <w:r>
              <w:rPr>
                <w:rFonts w:eastAsia="仿宋_GB2312"/>
                <w:color w:val="000000"/>
                <w:szCs w:val="21"/>
              </w:rPr>
              <w:t>限选1门语种</w:t>
            </w:r>
          </w:p>
        </w:tc>
        <w:tc>
          <w:tcPr>
            <w:tcW w:w="455" w:type="dxa"/>
            <w:vMerge w:val="continue"/>
            <w:tcBorders>
              <w:left w:val="nil"/>
            </w:tcBorders>
            <w:vAlign w:val="center"/>
          </w:tcPr>
          <w:p>
            <w:pPr>
              <w:widowControl/>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47" w:type="dxa"/>
            <w:vMerge w:val="continue"/>
            <w:vAlign w:val="center"/>
          </w:tcPr>
          <w:p>
            <w:pPr>
              <w:widowControl/>
              <w:jc w:val="left"/>
              <w:rPr>
                <w:szCs w:val="21"/>
              </w:rPr>
            </w:pPr>
          </w:p>
        </w:tc>
        <w:tc>
          <w:tcPr>
            <w:tcW w:w="1184" w:type="dxa"/>
            <w:vMerge w:val="continue"/>
            <w:tcBorders>
              <w:top w:val="nil"/>
              <w:left w:val="nil"/>
            </w:tcBorders>
            <w:vAlign w:val="center"/>
          </w:tcPr>
          <w:p>
            <w:pPr>
              <w:jc w:val="center"/>
              <w:rPr>
                <w:rFonts w:eastAsia="仿宋_GB2312"/>
                <w:color w:val="000000"/>
              </w:rPr>
            </w:pPr>
          </w:p>
        </w:tc>
        <w:tc>
          <w:tcPr>
            <w:tcW w:w="1276" w:type="dxa"/>
            <w:tcBorders>
              <w:left w:val="nil"/>
            </w:tcBorders>
            <w:vAlign w:val="center"/>
          </w:tcPr>
          <w:p>
            <w:pPr>
              <w:jc w:val="center"/>
              <w:rPr>
                <w:kern w:val="0"/>
                <w:szCs w:val="21"/>
              </w:rPr>
            </w:pPr>
            <w:r>
              <w:rPr>
                <w:kern w:val="0"/>
                <w:szCs w:val="21"/>
              </w:rPr>
              <w:t>S114A006</w:t>
            </w:r>
          </w:p>
        </w:tc>
        <w:tc>
          <w:tcPr>
            <w:tcW w:w="3494" w:type="dxa"/>
            <w:tcBorders>
              <w:left w:val="nil"/>
            </w:tcBorders>
            <w:vAlign w:val="center"/>
          </w:tcPr>
          <w:p>
            <w:pPr>
              <w:jc w:val="left"/>
              <w:rPr>
                <w:rFonts w:eastAsia="仿宋_GB2312"/>
                <w:color w:val="000000"/>
                <w:szCs w:val="21"/>
              </w:rPr>
            </w:pPr>
            <w:r>
              <w:rPr>
                <w:rFonts w:eastAsia="仿宋_GB2312"/>
                <w:color w:val="000000"/>
                <w:szCs w:val="21"/>
              </w:rPr>
              <w:t>硕士英语（必修）</w:t>
            </w:r>
          </w:p>
        </w:tc>
        <w:tc>
          <w:tcPr>
            <w:tcW w:w="425" w:type="dxa"/>
            <w:tcBorders>
              <w:left w:val="nil"/>
            </w:tcBorders>
            <w:vAlign w:val="center"/>
          </w:tcPr>
          <w:p>
            <w:pPr>
              <w:jc w:val="center"/>
              <w:rPr>
                <w:szCs w:val="21"/>
              </w:rPr>
            </w:pPr>
            <w:r>
              <w:rPr>
                <w:szCs w:val="21"/>
              </w:rPr>
              <w:t>2</w:t>
            </w:r>
          </w:p>
        </w:tc>
        <w:tc>
          <w:tcPr>
            <w:tcW w:w="709" w:type="dxa"/>
            <w:tcBorders>
              <w:left w:val="nil"/>
            </w:tcBorders>
            <w:vAlign w:val="center"/>
          </w:tcPr>
          <w:p>
            <w:pPr>
              <w:jc w:val="center"/>
              <w:rPr>
                <w:rFonts w:eastAsia="仿宋_GB2312"/>
                <w:color w:val="000000"/>
                <w:szCs w:val="21"/>
              </w:rPr>
            </w:pPr>
            <w:r>
              <w:rPr>
                <w:rFonts w:eastAsia="仿宋_GB2312"/>
                <w:color w:val="000000"/>
                <w:szCs w:val="21"/>
              </w:rPr>
              <w:t>春秋</w:t>
            </w:r>
          </w:p>
        </w:tc>
        <w:tc>
          <w:tcPr>
            <w:tcW w:w="1437" w:type="dxa"/>
            <w:vMerge w:val="continue"/>
            <w:tcBorders>
              <w:top w:val="nil"/>
              <w:left w:val="nil"/>
            </w:tcBorders>
            <w:vAlign w:val="center"/>
          </w:tcPr>
          <w:p>
            <w:pPr>
              <w:jc w:val="center"/>
              <w:rPr>
                <w:rFonts w:eastAsia="仿宋_GB2312"/>
                <w:color w:val="000000"/>
                <w:szCs w:val="21"/>
              </w:rPr>
            </w:pPr>
          </w:p>
        </w:tc>
        <w:tc>
          <w:tcPr>
            <w:tcW w:w="455" w:type="dxa"/>
            <w:vMerge w:val="continue"/>
            <w:tcBorders>
              <w:left w:val="nil"/>
            </w:tcBorders>
            <w:vAlign w:val="center"/>
          </w:tcPr>
          <w:p>
            <w:pPr>
              <w:widowControl/>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47" w:type="dxa"/>
            <w:vMerge w:val="continue"/>
            <w:vAlign w:val="center"/>
          </w:tcPr>
          <w:p>
            <w:pPr>
              <w:widowControl/>
              <w:jc w:val="left"/>
              <w:rPr>
                <w:szCs w:val="21"/>
              </w:rPr>
            </w:pPr>
          </w:p>
        </w:tc>
        <w:tc>
          <w:tcPr>
            <w:tcW w:w="1184" w:type="dxa"/>
            <w:vMerge w:val="continue"/>
            <w:tcBorders>
              <w:top w:val="nil"/>
              <w:left w:val="nil"/>
            </w:tcBorders>
            <w:vAlign w:val="center"/>
          </w:tcPr>
          <w:p>
            <w:pPr>
              <w:jc w:val="center"/>
              <w:rPr>
                <w:rFonts w:eastAsia="仿宋_GB2312"/>
                <w:color w:val="000000"/>
              </w:rPr>
            </w:pPr>
          </w:p>
        </w:tc>
        <w:tc>
          <w:tcPr>
            <w:tcW w:w="1276" w:type="dxa"/>
            <w:tcBorders>
              <w:left w:val="nil"/>
            </w:tcBorders>
            <w:vAlign w:val="center"/>
          </w:tcPr>
          <w:p>
            <w:pPr>
              <w:jc w:val="center"/>
              <w:rPr>
                <w:rFonts w:eastAsia="仿宋_GB2312"/>
                <w:color w:val="000000"/>
                <w:szCs w:val="21"/>
              </w:rPr>
            </w:pPr>
            <w:r>
              <w:rPr>
                <w:rFonts w:hint="eastAsia" w:eastAsia="仿宋_GB2312"/>
                <w:color w:val="000000"/>
                <w:szCs w:val="21"/>
              </w:rPr>
              <w:t>S104C057</w:t>
            </w:r>
          </w:p>
        </w:tc>
        <w:tc>
          <w:tcPr>
            <w:tcW w:w="3494" w:type="dxa"/>
            <w:tcBorders>
              <w:left w:val="nil"/>
            </w:tcBorders>
            <w:vAlign w:val="center"/>
          </w:tcPr>
          <w:p>
            <w:pPr>
              <w:jc w:val="left"/>
              <w:rPr>
                <w:rFonts w:ascii="仿宋_GB2312" w:eastAsia="仿宋_GB2312"/>
                <w:color w:val="000000"/>
                <w:szCs w:val="21"/>
              </w:rPr>
            </w:pPr>
            <w:r>
              <w:rPr>
                <w:rFonts w:hint="eastAsia" w:ascii="仿宋_GB2312" w:eastAsia="仿宋_GB2312"/>
                <w:color w:val="000000"/>
                <w:szCs w:val="21"/>
              </w:rPr>
              <w:t>电类综合实验</w:t>
            </w:r>
          </w:p>
        </w:tc>
        <w:tc>
          <w:tcPr>
            <w:tcW w:w="425" w:type="dxa"/>
            <w:tcBorders>
              <w:left w:val="nil"/>
            </w:tcBorders>
            <w:vAlign w:val="center"/>
          </w:tcPr>
          <w:p>
            <w:pPr>
              <w:jc w:val="center"/>
              <w:rPr>
                <w:szCs w:val="21"/>
              </w:rPr>
            </w:pPr>
            <w:r>
              <w:rPr>
                <w:rFonts w:hint="eastAsia"/>
                <w:szCs w:val="21"/>
              </w:rPr>
              <w:t>1</w:t>
            </w:r>
          </w:p>
        </w:tc>
        <w:tc>
          <w:tcPr>
            <w:tcW w:w="709" w:type="dxa"/>
            <w:tcBorders>
              <w:left w:val="nil"/>
            </w:tcBorders>
            <w:vAlign w:val="center"/>
          </w:tcPr>
          <w:p>
            <w:pPr>
              <w:jc w:val="center"/>
              <w:rPr>
                <w:rFonts w:ascii="仿宋_GB2312" w:eastAsia="仿宋_GB2312"/>
                <w:color w:val="000000"/>
                <w:szCs w:val="21"/>
              </w:rPr>
            </w:pPr>
            <w:r>
              <w:rPr>
                <w:rFonts w:hint="eastAsia" w:ascii="仿宋_GB2312" w:eastAsia="仿宋_GB2312"/>
                <w:color w:val="000000"/>
                <w:szCs w:val="21"/>
              </w:rPr>
              <w:t>春</w:t>
            </w:r>
          </w:p>
        </w:tc>
        <w:tc>
          <w:tcPr>
            <w:tcW w:w="1437" w:type="dxa"/>
            <w:vMerge w:val="restart"/>
            <w:tcBorders>
              <w:left w:val="nil"/>
            </w:tcBorders>
            <w:vAlign w:val="center"/>
          </w:tcPr>
          <w:p>
            <w:pPr>
              <w:jc w:val="center"/>
              <w:rPr>
                <w:rFonts w:ascii="仿宋_GB2312" w:eastAsia="仿宋_GB2312"/>
                <w:color w:val="000000"/>
                <w:szCs w:val="21"/>
              </w:rPr>
            </w:pPr>
            <w:r>
              <w:rPr>
                <w:rFonts w:hint="eastAsia" w:ascii="仿宋_GB2312" w:eastAsia="仿宋_GB2312"/>
                <w:color w:val="000000"/>
                <w:szCs w:val="21"/>
              </w:rPr>
              <w:t>仅限全日制学生选1门</w:t>
            </w:r>
          </w:p>
        </w:tc>
        <w:tc>
          <w:tcPr>
            <w:tcW w:w="455" w:type="dxa"/>
            <w:vMerge w:val="continue"/>
            <w:tcBorders>
              <w:left w:val="nil"/>
            </w:tcBorders>
            <w:vAlign w:val="center"/>
          </w:tcPr>
          <w:p>
            <w:pPr>
              <w:widowControl/>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47" w:type="dxa"/>
            <w:vMerge w:val="continue"/>
            <w:vAlign w:val="center"/>
          </w:tcPr>
          <w:p>
            <w:pPr>
              <w:widowControl/>
              <w:jc w:val="left"/>
              <w:rPr>
                <w:szCs w:val="21"/>
              </w:rPr>
            </w:pPr>
          </w:p>
        </w:tc>
        <w:tc>
          <w:tcPr>
            <w:tcW w:w="1184" w:type="dxa"/>
            <w:vMerge w:val="continue"/>
            <w:tcBorders>
              <w:top w:val="nil"/>
              <w:left w:val="nil"/>
            </w:tcBorders>
            <w:vAlign w:val="center"/>
          </w:tcPr>
          <w:p>
            <w:pPr>
              <w:jc w:val="center"/>
              <w:rPr>
                <w:rFonts w:eastAsia="仿宋_GB2312"/>
                <w:color w:val="000000"/>
              </w:rPr>
            </w:pPr>
          </w:p>
        </w:tc>
        <w:tc>
          <w:tcPr>
            <w:tcW w:w="1276" w:type="dxa"/>
            <w:tcBorders>
              <w:left w:val="nil"/>
            </w:tcBorders>
            <w:vAlign w:val="center"/>
          </w:tcPr>
          <w:p>
            <w:pPr>
              <w:jc w:val="center"/>
              <w:rPr>
                <w:rFonts w:eastAsia="仿宋_GB2312"/>
                <w:color w:val="000000"/>
                <w:szCs w:val="21"/>
              </w:rPr>
            </w:pPr>
            <w:r>
              <w:rPr>
                <w:rFonts w:hint="eastAsia" w:eastAsia="仿宋_GB2312"/>
                <w:color w:val="000000"/>
                <w:szCs w:val="21"/>
              </w:rPr>
              <w:t>S106C028</w:t>
            </w:r>
          </w:p>
        </w:tc>
        <w:tc>
          <w:tcPr>
            <w:tcW w:w="3494" w:type="dxa"/>
            <w:tcBorders>
              <w:left w:val="nil"/>
            </w:tcBorders>
            <w:vAlign w:val="center"/>
          </w:tcPr>
          <w:p>
            <w:pPr>
              <w:jc w:val="left"/>
              <w:rPr>
                <w:rFonts w:ascii="仿宋_GB2312" w:eastAsia="仿宋_GB2312"/>
                <w:color w:val="000000"/>
                <w:szCs w:val="21"/>
              </w:rPr>
            </w:pPr>
            <w:r>
              <w:rPr>
                <w:rFonts w:hint="eastAsia" w:ascii="仿宋_GB2312" w:eastAsia="仿宋_GB2312"/>
                <w:color w:val="000000"/>
                <w:szCs w:val="21"/>
              </w:rPr>
              <w:t>网络工程</w:t>
            </w:r>
          </w:p>
        </w:tc>
        <w:tc>
          <w:tcPr>
            <w:tcW w:w="425" w:type="dxa"/>
            <w:tcBorders>
              <w:left w:val="nil"/>
            </w:tcBorders>
            <w:vAlign w:val="center"/>
          </w:tcPr>
          <w:p>
            <w:pPr>
              <w:jc w:val="center"/>
              <w:rPr>
                <w:szCs w:val="21"/>
              </w:rPr>
            </w:pPr>
            <w:r>
              <w:rPr>
                <w:rFonts w:hint="eastAsia"/>
                <w:szCs w:val="21"/>
              </w:rPr>
              <w:t>1</w:t>
            </w:r>
          </w:p>
        </w:tc>
        <w:tc>
          <w:tcPr>
            <w:tcW w:w="709" w:type="dxa"/>
            <w:tcBorders>
              <w:left w:val="nil"/>
            </w:tcBorders>
            <w:vAlign w:val="center"/>
          </w:tcPr>
          <w:p>
            <w:pPr>
              <w:jc w:val="center"/>
              <w:rPr>
                <w:rFonts w:ascii="仿宋_GB2312" w:eastAsia="仿宋_GB2312"/>
                <w:color w:val="000000"/>
                <w:szCs w:val="21"/>
              </w:rPr>
            </w:pPr>
            <w:r>
              <w:rPr>
                <w:rFonts w:hint="eastAsia" w:ascii="仿宋_GB2312" w:eastAsia="仿宋_GB2312"/>
                <w:color w:val="000000"/>
                <w:szCs w:val="21"/>
              </w:rPr>
              <w:t>春</w:t>
            </w:r>
          </w:p>
        </w:tc>
        <w:tc>
          <w:tcPr>
            <w:tcW w:w="1437" w:type="dxa"/>
            <w:vMerge w:val="continue"/>
            <w:tcBorders>
              <w:left w:val="nil"/>
            </w:tcBorders>
            <w:vAlign w:val="center"/>
          </w:tcPr>
          <w:p>
            <w:pPr>
              <w:jc w:val="center"/>
              <w:rPr>
                <w:rFonts w:eastAsia="仿宋_GB2312"/>
                <w:color w:val="000000"/>
                <w:szCs w:val="21"/>
              </w:rPr>
            </w:pPr>
          </w:p>
        </w:tc>
        <w:tc>
          <w:tcPr>
            <w:tcW w:w="455" w:type="dxa"/>
            <w:vMerge w:val="continue"/>
            <w:tcBorders>
              <w:left w:val="nil"/>
            </w:tcBorders>
            <w:vAlign w:val="center"/>
          </w:tcPr>
          <w:p>
            <w:pPr>
              <w:widowControl/>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47" w:type="dxa"/>
            <w:vMerge w:val="continue"/>
            <w:vAlign w:val="center"/>
          </w:tcPr>
          <w:p>
            <w:pPr>
              <w:widowControl/>
              <w:jc w:val="left"/>
              <w:rPr>
                <w:szCs w:val="21"/>
              </w:rPr>
            </w:pPr>
          </w:p>
        </w:tc>
        <w:tc>
          <w:tcPr>
            <w:tcW w:w="1184" w:type="dxa"/>
            <w:vMerge w:val="restart"/>
            <w:tcBorders>
              <w:top w:val="nil"/>
              <w:left w:val="nil"/>
            </w:tcBorders>
            <w:vAlign w:val="center"/>
          </w:tcPr>
          <w:p>
            <w:pPr>
              <w:jc w:val="center"/>
              <w:rPr>
                <w:rFonts w:eastAsia="仿宋_GB2312"/>
                <w:color w:val="000000"/>
              </w:rPr>
            </w:pPr>
            <w:r>
              <w:rPr>
                <w:rFonts w:eastAsia="仿宋_GB2312"/>
                <w:color w:val="000000"/>
              </w:rPr>
              <w:t>基</w:t>
            </w:r>
            <w:r>
              <w:rPr>
                <w:rFonts w:hint="eastAsia" w:eastAsia="仿宋_GB2312"/>
                <w:color w:val="000000"/>
              </w:rPr>
              <w:t xml:space="preserve">  </w:t>
            </w:r>
            <w:r>
              <w:rPr>
                <w:rFonts w:eastAsia="仿宋_GB2312"/>
                <w:color w:val="000000"/>
              </w:rPr>
              <w:t>础</w:t>
            </w:r>
          </w:p>
          <w:p>
            <w:pPr>
              <w:jc w:val="center"/>
              <w:rPr>
                <w:rFonts w:eastAsia="仿宋_GB2312"/>
                <w:color w:val="000000"/>
              </w:rPr>
            </w:pPr>
            <w:r>
              <w:rPr>
                <w:rFonts w:eastAsia="仿宋_GB2312"/>
                <w:color w:val="000000"/>
              </w:rPr>
              <w:t>理论</w:t>
            </w:r>
            <w:r>
              <w:rPr>
                <w:rFonts w:hint="eastAsia" w:eastAsia="仿宋_GB2312"/>
                <w:color w:val="000000"/>
              </w:rPr>
              <w:t>课</w:t>
            </w:r>
          </w:p>
        </w:tc>
        <w:tc>
          <w:tcPr>
            <w:tcW w:w="1276" w:type="dxa"/>
            <w:tcBorders>
              <w:left w:val="nil"/>
            </w:tcBorders>
            <w:vAlign w:val="center"/>
          </w:tcPr>
          <w:p>
            <w:pPr>
              <w:jc w:val="center"/>
              <w:rPr>
                <w:kern w:val="0"/>
                <w:szCs w:val="21"/>
              </w:rPr>
            </w:pPr>
            <w:r>
              <w:rPr>
                <w:kern w:val="0"/>
                <w:szCs w:val="21"/>
              </w:rPr>
              <w:t>S113A018</w:t>
            </w:r>
          </w:p>
        </w:tc>
        <w:tc>
          <w:tcPr>
            <w:tcW w:w="3494" w:type="dxa"/>
            <w:tcBorders>
              <w:left w:val="nil"/>
            </w:tcBorders>
            <w:vAlign w:val="center"/>
          </w:tcPr>
          <w:p>
            <w:pPr>
              <w:jc w:val="left"/>
              <w:rPr>
                <w:rFonts w:eastAsia="仿宋_GB2312"/>
                <w:color w:val="000000"/>
                <w:szCs w:val="21"/>
              </w:rPr>
            </w:pPr>
            <w:r>
              <w:rPr>
                <w:rFonts w:eastAsia="仿宋_GB2312"/>
                <w:color w:val="000000"/>
                <w:szCs w:val="21"/>
              </w:rPr>
              <w:t>高等工程数学I</w:t>
            </w:r>
          </w:p>
        </w:tc>
        <w:tc>
          <w:tcPr>
            <w:tcW w:w="425" w:type="dxa"/>
            <w:tcBorders>
              <w:left w:val="nil"/>
            </w:tcBorders>
            <w:vAlign w:val="center"/>
          </w:tcPr>
          <w:p>
            <w:pPr>
              <w:widowControl/>
              <w:jc w:val="center"/>
              <w:rPr>
                <w:kern w:val="0"/>
                <w:szCs w:val="21"/>
              </w:rPr>
            </w:pPr>
            <w:r>
              <w:rPr>
                <w:kern w:val="0"/>
                <w:szCs w:val="21"/>
              </w:rPr>
              <w:t>3</w:t>
            </w:r>
          </w:p>
        </w:tc>
        <w:tc>
          <w:tcPr>
            <w:tcW w:w="709" w:type="dxa"/>
            <w:tcBorders>
              <w:left w:val="nil"/>
            </w:tcBorders>
            <w:vAlign w:val="center"/>
          </w:tcPr>
          <w:p>
            <w:pPr>
              <w:jc w:val="center"/>
              <w:rPr>
                <w:rFonts w:eastAsia="仿宋_GB2312"/>
                <w:color w:val="000000"/>
                <w:szCs w:val="21"/>
              </w:rPr>
            </w:pPr>
            <w:r>
              <w:rPr>
                <w:rFonts w:eastAsia="仿宋_GB2312"/>
                <w:color w:val="000000"/>
                <w:szCs w:val="21"/>
              </w:rPr>
              <w:t>秋</w:t>
            </w:r>
          </w:p>
        </w:tc>
        <w:tc>
          <w:tcPr>
            <w:tcW w:w="1437" w:type="dxa"/>
            <w:vMerge w:val="restart"/>
            <w:tcBorders>
              <w:top w:val="nil"/>
              <w:left w:val="nil"/>
            </w:tcBorders>
            <w:vAlign w:val="center"/>
          </w:tcPr>
          <w:p>
            <w:pPr>
              <w:jc w:val="center"/>
              <w:rPr>
                <w:rFonts w:eastAsia="仿宋_GB2312"/>
                <w:color w:val="000000"/>
                <w:szCs w:val="21"/>
              </w:rPr>
            </w:pPr>
            <w:r>
              <w:rPr>
                <w:rFonts w:eastAsia="仿宋_GB2312"/>
                <w:color w:val="000000"/>
                <w:szCs w:val="21"/>
              </w:rPr>
              <w:t>至少选</w:t>
            </w:r>
          </w:p>
          <w:p>
            <w:pPr>
              <w:jc w:val="center"/>
              <w:rPr>
                <w:rFonts w:eastAsia="仿宋_GB2312"/>
                <w:color w:val="000000"/>
                <w:szCs w:val="21"/>
              </w:rPr>
            </w:pPr>
            <w:r>
              <w:rPr>
                <w:rFonts w:eastAsia="仿宋_GB2312"/>
                <w:color w:val="000000"/>
                <w:szCs w:val="21"/>
              </w:rPr>
              <w:t>2门</w:t>
            </w:r>
          </w:p>
        </w:tc>
        <w:tc>
          <w:tcPr>
            <w:tcW w:w="455" w:type="dxa"/>
            <w:vMerge w:val="continue"/>
            <w:tcBorders>
              <w:left w:val="nil"/>
            </w:tcBorders>
            <w:vAlign w:val="center"/>
          </w:tcPr>
          <w:p>
            <w:pPr>
              <w:widowControl/>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47" w:type="dxa"/>
            <w:vMerge w:val="continue"/>
            <w:vAlign w:val="center"/>
          </w:tcPr>
          <w:p>
            <w:pPr>
              <w:widowControl/>
              <w:jc w:val="left"/>
              <w:rPr>
                <w:szCs w:val="21"/>
              </w:rPr>
            </w:pPr>
          </w:p>
        </w:tc>
        <w:tc>
          <w:tcPr>
            <w:tcW w:w="1184" w:type="dxa"/>
            <w:vMerge w:val="continue"/>
            <w:tcBorders>
              <w:left w:val="nil"/>
            </w:tcBorders>
            <w:vAlign w:val="center"/>
          </w:tcPr>
          <w:p>
            <w:pPr>
              <w:jc w:val="center"/>
              <w:rPr>
                <w:rFonts w:eastAsia="仿宋_GB2312"/>
                <w:color w:val="000000"/>
              </w:rPr>
            </w:pPr>
          </w:p>
        </w:tc>
        <w:tc>
          <w:tcPr>
            <w:tcW w:w="1276" w:type="dxa"/>
            <w:tcBorders>
              <w:left w:val="nil"/>
            </w:tcBorders>
            <w:vAlign w:val="center"/>
          </w:tcPr>
          <w:p>
            <w:pPr>
              <w:jc w:val="center"/>
              <w:rPr>
                <w:kern w:val="0"/>
                <w:szCs w:val="21"/>
              </w:rPr>
            </w:pPr>
            <w:r>
              <w:rPr>
                <w:kern w:val="0"/>
                <w:szCs w:val="21"/>
              </w:rPr>
              <w:t>S113A021</w:t>
            </w:r>
          </w:p>
        </w:tc>
        <w:tc>
          <w:tcPr>
            <w:tcW w:w="3494" w:type="dxa"/>
            <w:tcBorders>
              <w:left w:val="nil"/>
            </w:tcBorders>
            <w:vAlign w:val="center"/>
          </w:tcPr>
          <w:p>
            <w:pPr>
              <w:jc w:val="left"/>
              <w:rPr>
                <w:rFonts w:eastAsia="仿宋_GB2312"/>
                <w:color w:val="000000"/>
                <w:szCs w:val="21"/>
              </w:rPr>
            </w:pPr>
            <w:r>
              <w:rPr>
                <w:rFonts w:eastAsia="仿宋_GB2312"/>
                <w:color w:val="000000"/>
                <w:szCs w:val="21"/>
              </w:rPr>
              <w:t>高等工程数学IV</w:t>
            </w:r>
          </w:p>
        </w:tc>
        <w:tc>
          <w:tcPr>
            <w:tcW w:w="425" w:type="dxa"/>
            <w:tcBorders>
              <w:left w:val="nil"/>
            </w:tcBorders>
            <w:vAlign w:val="center"/>
          </w:tcPr>
          <w:p>
            <w:pPr>
              <w:jc w:val="center"/>
              <w:rPr>
                <w:szCs w:val="21"/>
              </w:rPr>
            </w:pPr>
            <w:r>
              <w:rPr>
                <w:szCs w:val="21"/>
              </w:rPr>
              <w:t>2</w:t>
            </w:r>
          </w:p>
        </w:tc>
        <w:tc>
          <w:tcPr>
            <w:tcW w:w="709" w:type="dxa"/>
            <w:tcBorders>
              <w:left w:val="nil"/>
            </w:tcBorders>
            <w:vAlign w:val="center"/>
          </w:tcPr>
          <w:p>
            <w:pPr>
              <w:jc w:val="center"/>
              <w:rPr>
                <w:rFonts w:eastAsia="仿宋_GB2312"/>
                <w:color w:val="000000"/>
                <w:szCs w:val="21"/>
              </w:rPr>
            </w:pPr>
            <w:r>
              <w:rPr>
                <w:rFonts w:eastAsia="仿宋_GB2312"/>
                <w:color w:val="000000"/>
                <w:szCs w:val="21"/>
              </w:rPr>
              <w:t>春</w:t>
            </w:r>
          </w:p>
        </w:tc>
        <w:tc>
          <w:tcPr>
            <w:tcW w:w="1437" w:type="dxa"/>
            <w:vMerge w:val="continue"/>
            <w:tcBorders>
              <w:left w:val="nil"/>
            </w:tcBorders>
            <w:vAlign w:val="center"/>
          </w:tcPr>
          <w:p>
            <w:pPr>
              <w:jc w:val="center"/>
              <w:rPr>
                <w:rFonts w:eastAsia="仿宋_GB2312"/>
                <w:color w:val="000000"/>
                <w:szCs w:val="21"/>
              </w:rPr>
            </w:pPr>
          </w:p>
        </w:tc>
        <w:tc>
          <w:tcPr>
            <w:tcW w:w="455" w:type="dxa"/>
            <w:vMerge w:val="continue"/>
            <w:tcBorders>
              <w:left w:val="nil"/>
            </w:tcBorders>
            <w:vAlign w:val="center"/>
          </w:tcPr>
          <w:p>
            <w:pPr>
              <w:widowControl/>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47" w:type="dxa"/>
            <w:vMerge w:val="continue"/>
            <w:vAlign w:val="center"/>
          </w:tcPr>
          <w:p>
            <w:pPr>
              <w:widowControl/>
              <w:jc w:val="left"/>
              <w:rPr>
                <w:szCs w:val="21"/>
              </w:rPr>
            </w:pPr>
          </w:p>
        </w:tc>
        <w:tc>
          <w:tcPr>
            <w:tcW w:w="1184" w:type="dxa"/>
            <w:vMerge w:val="continue"/>
            <w:tcBorders>
              <w:left w:val="nil"/>
            </w:tcBorders>
            <w:vAlign w:val="center"/>
          </w:tcPr>
          <w:p>
            <w:pPr>
              <w:jc w:val="center"/>
              <w:rPr>
                <w:rFonts w:eastAsia="仿宋_GB2312"/>
                <w:color w:val="000000"/>
              </w:rPr>
            </w:pPr>
          </w:p>
        </w:tc>
        <w:tc>
          <w:tcPr>
            <w:tcW w:w="1276" w:type="dxa"/>
            <w:tcBorders>
              <w:left w:val="nil"/>
            </w:tcBorders>
            <w:vAlign w:val="center"/>
          </w:tcPr>
          <w:p>
            <w:pPr>
              <w:jc w:val="center"/>
              <w:rPr>
                <w:kern w:val="0"/>
                <w:szCs w:val="21"/>
              </w:rPr>
            </w:pPr>
            <w:r>
              <w:rPr>
                <w:kern w:val="0"/>
                <w:szCs w:val="21"/>
              </w:rPr>
              <w:t>S113B020</w:t>
            </w:r>
          </w:p>
        </w:tc>
        <w:tc>
          <w:tcPr>
            <w:tcW w:w="3494" w:type="dxa"/>
            <w:tcBorders>
              <w:left w:val="nil"/>
            </w:tcBorders>
            <w:vAlign w:val="center"/>
          </w:tcPr>
          <w:p>
            <w:pPr>
              <w:jc w:val="left"/>
              <w:rPr>
                <w:rFonts w:eastAsia="仿宋_GB2312"/>
                <w:color w:val="000000"/>
                <w:szCs w:val="21"/>
              </w:rPr>
            </w:pPr>
            <w:r>
              <w:rPr>
                <w:rFonts w:eastAsia="仿宋_GB2312"/>
                <w:color w:val="000000"/>
                <w:szCs w:val="21"/>
              </w:rPr>
              <w:t>现代物理学导论</w:t>
            </w:r>
          </w:p>
        </w:tc>
        <w:tc>
          <w:tcPr>
            <w:tcW w:w="425" w:type="dxa"/>
            <w:tcBorders>
              <w:left w:val="nil"/>
            </w:tcBorders>
            <w:vAlign w:val="center"/>
          </w:tcPr>
          <w:p>
            <w:pPr>
              <w:jc w:val="center"/>
              <w:rPr>
                <w:szCs w:val="21"/>
              </w:rPr>
            </w:pPr>
            <w:r>
              <w:rPr>
                <w:szCs w:val="21"/>
              </w:rPr>
              <w:t>2</w:t>
            </w:r>
          </w:p>
        </w:tc>
        <w:tc>
          <w:tcPr>
            <w:tcW w:w="709" w:type="dxa"/>
            <w:tcBorders>
              <w:left w:val="nil"/>
            </w:tcBorders>
            <w:vAlign w:val="center"/>
          </w:tcPr>
          <w:p>
            <w:pPr>
              <w:jc w:val="center"/>
              <w:rPr>
                <w:rFonts w:eastAsia="仿宋_GB2312"/>
                <w:color w:val="000000"/>
                <w:szCs w:val="21"/>
              </w:rPr>
            </w:pPr>
            <w:r>
              <w:rPr>
                <w:rFonts w:eastAsia="仿宋_GB2312"/>
                <w:color w:val="000000"/>
                <w:szCs w:val="21"/>
              </w:rPr>
              <w:t>秋</w:t>
            </w:r>
          </w:p>
        </w:tc>
        <w:tc>
          <w:tcPr>
            <w:tcW w:w="1437" w:type="dxa"/>
            <w:vMerge w:val="continue"/>
            <w:tcBorders>
              <w:left w:val="nil"/>
            </w:tcBorders>
            <w:vAlign w:val="center"/>
          </w:tcPr>
          <w:p>
            <w:pPr>
              <w:jc w:val="center"/>
              <w:rPr>
                <w:rFonts w:eastAsia="仿宋_GB2312"/>
                <w:color w:val="000000"/>
                <w:szCs w:val="21"/>
              </w:rPr>
            </w:pPr>
          </w:p>
        </w:tc>
        <w:tc>
          <w:tcPr>
            <w:tcW w:w="455" w:type="dxa"/>
            <w:vMerge w:val="continue"/>
            <w:tcBorders>
              <w:left w:val="nil"/>
            </w:tcBorders>
            <w:vAlign w:val="center"/>
          </w:tcPr>
          <w:p>
            <w:pPr>
              <w:widowControl/>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47" w:type="dxa"/>
            <w:vMerge w:val="continue"/>
            <w:vAlign w:val="center"/>
          </w:tcPr>
          <w:p>
            <w:pPr>
              <w:widowControl/>
              <w:jc w:val="left"/>
              <w:rPr>
                <w:szCs w:val="21"/>
              </w:rPr>
            </w:pPr>
          </w:p>
        </w:tc>
        <w:tc>
          <w:tcPr>
            <w:tcW w:w="1184" w:type="dxa"/>
            <w:vMerge w:val="continue"/>
            <w:tcBorders>
              <w:left w:val="nil"/>
            </w:tcBorders>
            <w:vAlign w:val="center"/>
          </w:tcPr>
          <w:p>
            <w:pPr>
              <w:jc w:val="center"/>
              <w:rPr>
                <w:rFonts w:eastAsia="仿宋_GB2312"/>
                <w:color w:val="000000"/>
              </w:rPr>
            </w:pPr>
          </w:p>
        </w:tc>
        <w:tc>
          <w:tcPr>
            <w:tcW w:w="1276" w:type="dxa"/>
            <w:tcBorders>
              <w:left w:val="nil"/>
            </w:tcBorders>
            <w:vAlign w:val="center"/>
          </w:tcPr>
          <w:p>
            <w:pPr>
              <w:jc w:val="center"/>
              <w:rPr>
                <w:kern w:val="0"/>
                <w:szCs w:val="21"/>
              </w:rPr>
            </w:pPr>
            <w:r>
              <w:rPr>
                <w:kern w:val="0"/>
                <w:szCs w:val="21"/>
              </w:rPr>
              <w:t>S113B034</w:t>
            </w:r>
          </w:p>
        </w:tc>
        <w:tc>
          <w:tcPr>
            <w:tcW w:w="3494" w:type="dxa"/>
            <w:tcBorders>
              <w:left w:val="nil"/>
            </w:tcBorders>
            <w:vAlign w:val="center"/>
          </w:tcPr>
          <w:p>
            <w:pPr>
              <w:jc w:val="left"/>
              <w:rPr>
                <w:rFonts w:eastAsia="仿宋_GB2312"/>
                <w:color w:val="000000"/>
                <w:szCs w:val="21"/>
              </w:rPr>
            </w:pPr>
            <w:r>
              <w:rPr>
                <w:rFonts w:eastAsia="仿宋_GB2312"/>
                <w:color w:val="000000"/>
                <w:szCs w:val="21"/>
              </w:rPr>
              <w:t>最优化理论与方法</w:t>
            </w:r>
          </w:p>
        </w:tc>
        <w:tc>
          <w:tcPr>
            <w:tcW w:w="425" w:type="dxa"/>
            <w:tcBorders>
              <w:left w:val="nil"/>
            </w:tcBorders>
            <w:vAlign w:val="center"/>
          </w:tcPr>
          <w:p>
            <w:pPr>
              <w:jc w:val="center"/>
              <w:rPr>
                <w:szCs w:val="21"/>
              </w:rPr>
            </w:pPr>
            <w:r>
              <w:rPr>
                <w:szCs w:val="21"/>
              </w:rPr>
              <w:t>3</w:t>
            </w:r>
          </w:p>
        </w:tc>
        <w:tc>
          <w:tcPr>
            <w:tcW w:w="709" w:type="dxa"/>
            <w:tcBorders>
              <w:left w:val="nil"/>
            </w:tcBorders>
            <w:vAlign w:val="center"/>
          </w:tcPr>
          <w:p>
            <w:pPr>
              <w:jc w:val="center"/>
              <w:rPr>
                <w:rFonts w:eastAsia="仿宋_GB2312"/>
                <w:color w:val="000000"/>
                <w:szCs w:val="21"/>
              </w:rPr>
            </w:pPr>
            <w:r>
              <w:rPr>
                <w:rFonts w:eastAsia="仿宋_GB2312"/>
                <w:color w:val="000000"/>
                <w:szCs w:val="21"/>
              </w:rPr>
              <w:t>秋</w:t>
            </w:r>
          </w:p>
        </w:tc>
        <w:tc>
          <w:tcPr>
            <w:tcW w:w="1437" w:type="dxa"/>
            <w:vMerge w:val="continue"/>
            <w:tcBorders>
              <w:left w:val="nil"/>
            </w:tcBorders>
            <w:vAlign w:val="center"/>
          </w:tcPr>
          <w:p>
            <w:pPr>
              <w:jc w:val="center"/>
              <w:rPr>
                <w:rFonts w:eastAsia="仿宋_GB2312"/>
                <w:color w:val="000000"/>
                <w:szCs w:val="21"/>
              </w:rPr>
            </w:pPr>
          </w:p>
        </w:tc>
        <w:tc>
          <w:tcPr>
            <w:tcW w:w="455" w:type="dxa"/>
            <w:vMerge w:val="continue"/>
            <w:tcBorders>
              <w:left w:val="nil"/>
            </w:tcBorders>
            <w:vAlign w:val="center"/>
          </w:tcPr>
          <w:p>
            <w:pPr>
              <w:widowControl/>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47" w:type="dxa"/>
            <w:vMerge w:val="continue"/>
            <w:vAlign w:val="center"/>
          </w:tcPr>
          <w:p>
            <w:pPr>
              <w:widowControl/>
              <w:jc w:val="left"/>
              <w:rPr>
                <w:szCs w:val="21"/>
              </w:rPr>
            </w:pPr>
          </w:p>
        </w:tc>
        <w:tc>
          <w:tcPr>
            <w:tcW w:w="1184" w:type="dxa"/>
            <w:vMerge w:val="continue"/>
            <w:tcBorders>
              <w:left w:val="nil"/>
            </w:tcBorders>
            <w:vAlign w:val="center"/>
          </w:tcPr>
          <w:p>
            <w:pPr>
              <w:jc w:val="center"/>
              <w:rPr>
                <w:rFonts w:eastAsia="仿宋_GB2312"/>
                <w:color w:val="000000"/>
              </w:rPr>
            </w:pPr>
          </w:p>
        </w:tc>
        <w:tc>
          <w:tcPr>
            <w:tcW w:w="1276" w:type="dxa"/>
            <w:tcBorders>
              <w:left w:val="nil"/>
            </w:tcBorders>
            <w:vAlign w:val="center"/>
          </w:tcPr>
          <w:p>
            <w:pPr>
              <w:jc w:val="center"/>
              <w:rPr>
                <w:kern w:val="0"/>
                <w:szCs w:val="21"/>
              </w:rPr>
            </w:pPr>
            <w:r>
              <w:rPr>
                <w:kern w:val="0"/>
                <w:szCs w:val="21"/>
              </w:rPr>
              <w:t>S113B008</w:t>
            </w:r>
          </w:p>
        </w:tc>
        <w:tc>
          <w:tcPr>
            <w:tcW w:w="3494" w:type="dxa"/>
            <w:tcBorders>
              <w:left w:val="nil"/>
            </w:tcBorders>
            <w:vAlign w:val="center"/>
          </w:tcPr>
          <w:p>
            <w:pPr>
              <w:jc w:val="left"/>
              <w:rPr>
                <w:rFonts w:eastAsia="仿宋_GB2312"/>
                <w:color w:val="000000"/>
                <w:szCs w:val="21"/>
              </w:rPr>
            </w:pPr>
            <w:r>
              <w:rPr>
                <w:rFonts w:eastAsia="仿宋_GB2312"/>
                <w:color w:val="000000"/>
                <w:szCs w:val="21"/>
              </w:rPr>
              <w:t>Computational Physics</w:t>
            </w:r>
          </w:p>
        </w:tc>
        <w:tc>
          <w:tcPr>
            <w:tcW w:w="425" w:type="dxa"/>
            <w:tcBorders>
              <w:left w:val="nil"/>
            </w:tcBorders>
            <w:vAlign w:val="center"/>
          </w:tcPr>
          <w:p>
            <w:pPr>
              <w:jc w:val="center"/>
              <w:rPr>
                <w:szCs w:val="21"/>
              </w:rPr>
            </w:pPr>
            <w:r>
              <w:rPr>
                <w:szCs w:val="21"/>
              </w:rPr>
              <w:t>3</w:t>
            </w:r>
          </w:p>
        </w:tc>
        <w:tc>
          <w:tcPr>
            <w:tcW w:w="709" w:type="dxa"/>
            <w:tcBorders>
              <w:left w:val="nil"/>
            </w:tcBorders>
            <w:vAlign w:val="center"/>
          </w:tcPr>
          <w:p>
            <w:pPr>
              <w:jc w:val="center"/>
              <w:rPr>
                <w:rFonts w:eastAsia="仿宋_GB2312"/>
                <w:color w:val="000000"/>
                <w:szCs w:val="21"/>
              </w:rPr>
            </w:pPr>
            <w:r>
              <w:rPr>
                <w:rFonts w:eastAsia="仿宋_GB2312"/>
                <w:color w:val="000000"/>
                <w:szCs w:val="21"/>
              </w:rPr>
              <w:t>春</w:t>
            </w:r>
          </w:p>
        </w:tc>
        <w:tc>
          <w:tcPr>
            <w:tcW w:w="1437" w:type="dxa"/>
            <w:vMerge w:val="continue"/>
            <w:tcBorders>
              <w:left w:val="nil"/>
            </w:tcBorders>
            <w:vAlign w:val="center"/>
          </w:tcPr>
          <w:p>
            <w:pPr>
              <w:jc w:val="center"/>
              <w:rPr>
                <w:rFonts w:eastAsia="仿宋_GB2312"/>
                <w:color w:val="000000"/>
                <w:szCs w:val="21"/>
              </w:rPr>
            </w:pPr>
          </w:p>
        </w:tc>
        <w:tc>
          <w:tcPr>
            <w:tcW w:w="455" w:type="dxa"/>
            <w:vMerge w:val="continue"/>
            <w:tcBorders>
              <w:left w:val="nil"/>
            </w:tcBorders>
            <w:vAlign w:val="center"/>
          </w:tcPr>
          <w:p>
            <w:pPr>
              <w:widowControl/>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47" w:type="dxa"/>
            <w:vMerge w:val="continue"/>
            <w:vAlign w:val="center"/>
          </w:tcPr>
          <w:p>
            <w:pPr>
              <w:widowControl/>
              <w:jc w:val="left"/>
              <w:rPr>
                <w:szCs w:val="21"/>
              </w:rPr>
            </w:pPr>
          </w:p>
        </w:tc>
        <w:tc>
          <w:tcPr>
            <w:tcW w:w="1184" w:type="dxa"/>
            <w:vMerge w:val="continue"/>
            <w:tcBorders>
              <w:left w:val="nil"/>
            </w:tcBorders>
            <w:vAlign w:val="center"/>
          </w:tcPr>
          <w:p>
            <w:pPr>
              <w:jc w:val="center"/>
              <w:rPr>
                <w:rFonts w:eastAsia="仿宋_GB2312"/>
                <w:color w:val="000000"/>
              </w:rPr>
            </w:pPr>
          </w:p>
        </w:tc>
        <w:tc>
          <w:tcPr>
            <w:tcW w:w="1276" w:type="dxa"/>
            <w:tcBorders>
              <w:left w:val="nil"/>
            </w:tcBorders>
            <w:vAlign w:val="center"/>
          </w:tcPr>
          <w:p>
            <w:pPr>
              <w:jc w:val="center"/>
              <w:rPr>
                <w:kern w:val="0"/>
                <w:szCs w:val="21"/>
              </w:rPr>
            </w:pPr>
            <w:r>
              <w:rPr>
                <w:kern w:val="0"/>
                <w:szCs w:val="21"/>
              </w:rPr>
              <w:t>S104B028</w:t>
            </w:r>
          </w:p>
        </w:tc>
        <w:tc>
          <w:tcPr>
            <w:tcW w:w="3494" w:type="dxa"/>
            <w:tcBorders>
              <w:left w:val="nil"/>
            </w:tcBorders>
            <w:vAlign w:val="center"/>
          </w:tcPr>
          <w:p>
            <w:pPr>
              <w:jc w:val="left"/>
              <w:rPr>
                <w:rFonts w:eastAsia="仿宋_GB2312"/>
                <w:color w:val="000000"/>
                <w:szCs w:val="21"/>
              </w:rPr>
            </w:pPr>
            <w:r>
              <w:rPr>
                <w:rFonts w:eastAsia="仿宋_GB2312"/>
                <w:color w:val="000000"/>
                <w:szCs w:val="21"/>
              </w:rPr>
              <w:t>现代光电信息处理技术导论</w:t>
            </w:r>
          </w:p>
        </w:tc>
        <w:tc>
          <w:tcPr>
            <w:tcW w:w="425" w:type="dxa"/>
            <w:tcBorders>
              <w:left w:val="nil"/>
            </w:tcBorders>
            <w:vAlign w:val="center"/>
          </w:tcPr>
          <w:p>
            <w:pPr>
              <w:jc w:val="center"/>
              <w:rPr>
                <w:szCs w:val="21"/>
              </w:rPr>
            </w:pPr>
            <w:r>
              <w:rPr>
                <w:szCs w:val="21"/>
              </w:rPr>
              <w:t>3</w:t>
            </w:r>
          </w:p>
        </w:tc>
        <w:tc>
          <w:tcPr>
            <w:tcW w:w="709" w:type="dxa"/>
            <w:tcBorders>
              <w:left w:val="nil"/>
            </w:tcBorders>
            <w:vAlign w:val="center"/>
          </w:tcPr>
          <w:p>
            <w:pPr>
              <w:jc w:val="center"/>
              <w:rPr>
                <w:rFonts w:eastAsia="仿宋_GB2312"/>
                <w:color w:val="000000"/>
                <w:szCs w:val="21"/>
              </w:rPr>
            </w:pPr>
            <w:r>
              <w:rPr>
                <w:rFonts w:eastAsia="仿宋_GB2312"/>
                <w:color w:val="000000"/>
                <w:szCs w:val="21"/>
              </w:rPr>
              <w:t>春</w:t>
            </w:r>
          </w:p>
        </w:tc>
        <w:tc>
          <w:tcPr>
            <w:tcW w:w="1437" w:type="dxa"/>
            <w:vMerge w:val="continue"/>
            <w:tcBorders>
              <w:left w:val="nil"/>
            </w:tcBorders>
            <w:vAlign w:val="center"/>
          </w:tcPr>
          <w:p>
            <w:pPr>
              <w:jc w:val="center"/>
              <w:rPr>
                <w:rFonts w:eastAsia="仿宋_GB2312"/>
                <w:color w:val="000000"/>
                <w:szCs w:val="21"/>
              </w:rPr>
            </w:pPr>
          </w:p>
        </w:tc>
        <w:tc>
          <w:tcPr>
            <w:tcW w:w="455" w:type="dxa"/>
            <w:vMerge w:val="continue"/>
            <w:tcBorders>
              <w:left w:val="nil"/>
            </w:tcBorders>
            <w:vAlign w:val="center"/>
          </w:tcPr>
          <w:p>
            <w:pPr>
              <w:widowControl/>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47" w:type="dxa"/>
            <w:vMerge w:val="continue"/>
            <w:vAlign w:val="center"/>
          </w:tcPr>
          <w:p>
            <w:pPr>
              <w:widowControl/>
              <w:jc w:val="left"/>
              <w:rPr>
                <w:szCs w:val="21"/>
              </w:rPr>
            </w:pPr>
          </w:p>
        </w:tc>
        <w:tc>
          <w:tcPr>
            <w:tcW w:w="1184" w:type="dxa"/>
            <w:vMerge w:val="restart"/>
            <w:tcBorders>
              <w:top w:val="nil"/>
              <w:left w:val="nil"/>
            </w:tcBorders>
            <w:vAlign w:val="center"/>
          </w:tcPr>
          <w:p>
            <w:pPr>
              <w:jc w:val="center"/>
              <w:rPr>
                <w:rFonts w:eastAsia="仿宋_GB2312"/>
                <w:color w:val="000000"/>
              </w:rPr>
            </w:pPr>
            <w:r>
              <w:rPr>
                <w:rFonts w:eastAsia="仿宋_GB2312"/>
                <w:color w:val="000000"/>
              </w:rPr>
              <w:t>工</w:t>
            </w:r>
            <w:r>
              <w:rPr>
                <w:rFonts w:hint="eastAsia" w:eastAsia="仿宋_GB2312"/>
                <w:color w:val="000000"/>
              </w:rPr>
              <w:t xml:space="preserve">  </w:t>
            </w:r>
            <w:r>
              <w:rPr>
                <w:rFonts w:eastAsia="仿宋_GB2312"/>
                <w:color w:val="000000"/>
              </w:rPr>
              <w:t>程</w:t>
            </w:r>
          </w:p>
          <w:p>
            <w:pPr>
              <w:jc w:val="center"/>
              <w:rPr>
                <w:rFonts w:eastAsia="仿宋_GB2312"/>
                <w:color w:val="000000"/>
              </w:rPr>
            </w:pPr>
            <w:r>
              <w:rPr>
                <w:rFonts w:eastAsia="仿宋_GB2312"/>
                <w:color w:val="000000"/>
              </w:rPr>
              <w:t>技</w:t>
            </w:r>
            <w:r>
              <w:rPr>
                <w:rFonts w:hint="eastAsia" w:eastAsia="仿宋_GB2312"/>
                <w:color w:val="000000"/>
              </w:rPr>
              <w:t xml:space="preserve">  </w:t>
            </w:r>
            <w:r>
              <w:rPr>
                <w:rFonts w:eastAsia="仿宋_GB2312"/>
                <w:color w:val="000000"/>
              </w:rPr>
              <w:t>术</w:t>
            </w:r>
          </w:p>
          <w:p>
            <w:pPr>
              <w:jc w:val="center"/>
              <w:rPr>
                <w:rFonts w:eastAsia="仿宋_GB2312"/>
                <w:color w:val="000000"/>
              </w:rPr>
            </w:pPr>
            <w:r>
              <w:rPr>
                <w:rFonts w:eastAsia="仿宋_GB2312"/>
                <w:color w:val="000000"/>
              </w:rPr>
              <w:t>基础</w:t>
            </w:r>
            <w:r>
              <w:rPr>
                <w:rFonts w:hint="eastAsia" w:eastAsia="仿宋_GB2312"/>
                <w:color w:val="000000"/>
              </w:rPr>
              <w:t>课</w:t>
            </w:r>
          </w:p>
        </w:tc>
        <w:tc>
          <w:tcPr>
            <w:tcW w:w="1276" w:type="dxa"/>
            <w:tcBorders>
              <w:left w:val="nil"/>
            </w:tcBorders>
            <w:vAlign w:val="center"/>
          </w:tcPr>
          <w:p>
            <w:pPr>
              <w:jc w:val="center"/>
              <w:rPr>
                <w:kern w:val="0"/>
                <w:szCs w:val="21"/>
              </w:rPr>
            </w:pPr>
            <w:r>
              <w:rPr>
                <w:kern w:val="0"/>
                <w:szCs w:val="21"/>
              </w:rPr>
              <w:t>S101B009</w:t>
            </w:r>
          </w:p>
        </w:tc>
        <w:tc>
          <w:tcPr>
            <w:tcW w:w="3494" w:type="dxa"/>
            <w:tcBorders>
              <w:left w:val="nil"/>
            </w:tcBorders>
            <w:vAlign w:val="center"/>
          </w:tcPr>
          <w:p>
            <w:pPr>
              <w:snapToGrid w:val="0"/>
              <w:jc w:val="left"/>
              <w:rPr>
                <w:rFonts w:eastAsia="仿宋_GB2312"/>
                <w:color w:val="000000"/>
                <w:szCs w:val="21"/>
              </w:rPr>
            </w:pPr>
            <w:r>
              <w:rPr>
                <w:rFonts w:eastAsia="仿宋_GB2312"/>
                <w:color w:val="000000"/>
                <w:szCs w:val="21"/>
              </w:rPr>
              <w:t xml:space="preserve">Precision Testing Technology and </w:t>
            </w:r>
          </w:p>
          <w:p>
            <w:pPr>
              <w:snapToGrid w:val="0"/>
              <w:jc w:val="left"/>
              <w:rPr>
                <w:rFonts w:eastAsia="仿宋_GB2312"/>
                <w:color w:val="000000"/>
                <w:szCs w:val="21"/>
              </w:rPr>
            </w:pPr>
            <w:r>
              <w:rPr>
                <w:rFonts w:eastAsia="仿宋_GB2312"/>
                <w:color w:val="000000"/>
                <w:szCs w:val="21"/>
              </w:rPr>
              <w:t>Instruments</w:t>
            </w:r>
          </w:p>
        </w:tc>
        <w:tc>
          <w:tcPr>
            <w:tcW w:w="425" w:type="dxa"/>
            <w:tcBorders>
              <w:left w:val="nil"/>
            </w:tcBorders>
            <w:vAlign w:val="center"/>
          </w:tcPr>
          <w:p>
            <w:pPr>
              <w:jc w:val="center"/>
              <w:rPr>
                <w:szCs w:val="21"/>
              </w:rPr>
            </w:pPr>
            <w:r>
              <w:rPr>
                <w:szCs w:val="21"/>
              </w:rPr>
              <w:t>3</w:t>
            </w:r>
          </w:p>
        </w:tc>
        <w:tc>
          <w:tcPr>
            <w:tcW w:w="709" w:type="dxa"/>
            <w:tcBorders>
              <w:left w:val="nil"/>
            </w:tcBorders>
            <w:vAlign w:val="center"/>
          </w:tcPr>
          <w:p>
            <w:pPr>
              <w:jc w:val="center"/>
              <w:rPr>
                <w:rFonts w:eastAsia="仿宋_GB2312"/>
                <w:color w:val="000000"/>
                <w:szCs w:val="21"/>
              </w:rPr>
            </w:pPr>
            <w:r>
              <w:rPr>
                <w:rFonts w:eastAsia="仿宋_GB2312"/>
                <w:color w:val="000000"/>
                <w:szCs w:val="21"/>
              </w:rPr>
              <w:t>秋</w:t>
            </w:r>
          </w:p>
        </w:tc>
        <w:tc>
          <w:tcPr>
            <w:tcW w:w="1437" w:type="dxa"/>
            <w:vMerge w:val="restart"/>
            <w:tcBorders>
              <w:top w:val="nil"/>
              <w:left w:val="nil"/>
            </w:tcBorders>
            <w:vAlign w:val="center"/>
          </w:tcPr>
          <w:p>
            <w:pPr>
              <w:jc w:val="center"/>
              <w:rPr>
                <w:rFonts w:eastAsia="仿宋_GB2312"/>
                <w:color w:val="000000"/>
                <w:szCs w:val="21"/>
              </w:rPr>
            </w:pPr>
            <w:r>
              <w:rPr>
                <w:rFonts w:eastAsia="仿宋_GB2312"/>
                <w:color w:val="000000"/>
                <w:szCs w:val="21"/>
              </w:rPr>
              <w:t>机械学院学生须从本模块至少选3门</w:t>
            </w:r>
          </w:p>
        </w:tc>
        <w:tc>
          <w:tcPr>
            <w:tcW w:w="455" w:type="dxa"/>
            <w:vMerge w:val="continue"/>
            <w:tcBorders>
              <w:left w:val="nil"/>
            </w:tcBorders>
            <w:vAlign w:val="center"/>
          </w:tcPr>
          <w:p>
            <w:pPr>
              <w:widowControl/>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47" w:type="dxa"/>
            <w:vMerge w:val="continue"/>
            <w:vAlign w:val="center"/>
          </w:tcPr>
          <w:p>
            <w:pPr>
              <w:widowControl/>
              <w:jc w:val="left"/>
              <w:rPr>
                <w:szCs w:val="21"/>
              </w:rPr>
            </w:pPr>
          </w:p>
        </w:tc>
        <w:tc>
          <w:tcPr>
            <w:tcW w:w="1184" w:type="dxa"/>
            <w:vMerge w:val="continue"/>
            <w:tcBorders>
              <w:left w:val="nil"/>
            </w:tcBorders>
            <w:vAlign w:val="center"/>
          </w:tcPr>
          <w:p>
            <w:pPr>
              <w:widowControl/>
              <w:jc w:val="left"/>
              <w:rPr>
                <w:szCs w:val="21"/>
              </w:rPr>
            </w:pPr>
          </w:p>
        </w:tc>
        <w:tc>
          <w:tcPr>
            <w:tcW w:w="1276" w:type="dxa"/>
            <w:tcBorders>
              <w:left w:val="nil"/>
            </w:tcBorders>
            <w:vAlign w:val="center"/>
          </w:tcPr>
          <w:p>
            <w:pPr>
              <w:jc w:val="center"/>
              <w:rPr>
                <w:kern w:val="0"/>
                <w:szCs w:val="21"/>
              </w:rPr>
            </w:pPr>
            <w:r>
              <w:rPr>
                <w:kern w:val="0"/>
                <w:szCs w:val="21"/>
              </w:rPr>
              <w:t>S104C050</w:t>
            </w:r>
          </w:p>
        </w:tc>
        <w:tc>
          <w:tcPr>
            <w:tcW w:w="3494" w:type="dxa"/>
            <w:tcBorders>
              <w:left w:val="nil"/>
            </w:tcBorders>
            <w:vAlign w:val="center"/>
          </w:tcPr>
          <w:p>
            <w:pPr>
              <w:jc w:val="left"/>
              <w:rPr>
                <w:rFonts w:eastAsia="仿宋_GB2312"/>
                <w:color w:val="000000"/>
                <w:szCs w:val="21"/>
              </w:rPr>
            </w:pPr>
            <w:r>
              <w:rPr>
                <w:rFonts w:eastAsia="仿宋_GB2312"/>
                <w:color w:val="000000"/>
                <w:szCs w:val="21"/>
              </w:rPr>
              <w:t>现代测控电子技术</w:t>
            </w:r>
          </w:p>
        </w:tc>
        <w:tc>
          <w:tcPr>
            <w:tcW w:w="425" w:type="dxa"/>
            <w:tcBorders>
              <w:left w:val="nil"/>
            </w:tcBorders>
            <w:vAlign w:val="center"/>
          </w:tcPr>
          <w:p>
            <w:pPr>
              <w:jc w:val="center"/>
              <w:rPr>
                <w:szCs w:val="21"/>
              </w:rPr>
            </w:pPr>
            <w:r>
              <w:rPr>
                <w:szCs w:val="21"/>
              </w:rPr>
              <w:t>3</w:t>
            </w:r>
          </w:p>
        </w:tc>
        <w:tc>
          <w:tcPr>
            <w:tcW w:w="709" w:type="dxa"/>
            <w:tcBorders>
              <w:left w:val="nil"/>
            </w:tcBorders>
            <w:vAlign w:val="center"/>
          </w:tcPr>
          <w:p>
            <w:pPr>
              <w:jc w:val="center"/>
              <w:rPr>
                <w:rFonts w:eastAsia="仿宋_GB2312"/>
                <w:color w:val="000000"/>
                <w:szCs w:val="21"/>
              </w:rPr>
            </w:pPr>
            <w:r>
              <w:rPr>
                <w:rFonts w:eastAsia="仿宋_GB2312"/>
                <w:color w:val="000000"/>
                <w:szCs w:val="21"/>
              </w:rPr>
              <w:t>秋</w:t>
            </w:r>
          </w:p>
        </w:tc>
        <w:tc>
          <w:tcPr>
            <w:tcW w:w="1437" w:type="dxa"/>
            <w:vMerge w:val="continue"/>
            <w:tcBorders>
              <w:top w:val="nil"/>
              <w:left w:val="nil"/>
            </w:tcBorders>
            <w:vAlign w:val="center"/>
          </w:tcPr>
          <w:p>
            <w:pPr>
              <w:jc w:val="center"/>
              <w:rPr>
                <w:szCs w:val="21"/>
                <w:highlight w:val="yellow"/>
              </w:rPr>
            </w:pPr>
          </w:p>
        </w:tc>
        <w:tc>
          <w:tcPr>
            <w:tcW w:w="455" w:type="dxa"/>
            <w:vMerge w:val="continue"/>
            <w:tcBorders>
              <w:left w:val="nil"/>
            </w:tcBorders>
            <w:vAlign w:val="center"/>
          </w:tcPr>
          <w:p>
            <w:pPr>
              <w:widowControl/>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47" w:type="dxa"/>
            <w:vMerge w:val="continue"/>
            <w:vAlign w:val="center"/>
          </w:tcPr>
          <w:p>
            <w:pPr>
              <w:widowControl/>
              <w:jc w:val="left"/>
              <w:rPr>
                <w:szCs w:val="21"/>
              </w:rPr>
            </w:pPr>
          </w:p>
        </w:tc>
        <w:tc>
          <w:tcPr>
            <w:tcW w:w="1184" w:type="dxa"/>
            <w:vMerge w:val="continue"/>
            <w:tcBorders>
              <w:left w:val="nil"/>
            </w:tcBorders>
            <w:vAlign w:val="center"/>
          </w:tcPr>
          <w:p>
            <w:pPr>
              <w:widowControl/>
              <w:jc w:val="left"/>
              <w:rPr>
                <w:szCs w:val="21"/>
              </w:rPr>
            </w:pPr>
          </w:p>
        </w:tc>
        <w:tc>
          <w:tcPr>
            <w:tcW w:w="1276" w:type="dxa"/>
            <w:tcBorders>
              <w:left w:val="nil"/>
            </w:tcBorders>
            <w:vAlign w:val="center"/>
          </w:tcPr>
          <w:p>
            <w:pPr>
              <w:jc w:val="center"/>
              <w:rPr>
                <w:kern w:val="0"/>
                <w:szCs w:val="21"/>
              </w:rPr>
            </w:pPr>
            <w:r>
              <w:rPr>
                <w:kern w:val="0"/>
                <w:szCs w:val="21"/>
              </w:rPr>
              <w:t>S101B027</w:t>
            </w:r>
          </w:p>
        </w:tc>
        <w:tc>
          <w:tcPr>
            <w:tcW w:w="3494" w:type="dxa"/>
            <w:tcBorders>
              <w:left w:val="nil"/>
            </w:tcBorders>
            <w:vAlign w:val="center"/>
          </w:tcPr>
          <w:p>
            <w:pPr>
              <w:jc w:val="left"/>
              <w:rPr>
                <w:rFonts w:eastAsia="仿宋_GB2312"/>
                <w:color w:val="000000"/>
                <w:szCs w:val="21"/>
              </w:rPr>
            </w:pPr>
            <w:r>
              <w:rPr>
                <w:rFonts w:eastAsia="仿宋_GB2312"/>
                <w:color w:val="000000"/>
                <w:szCs w:val="21"/>
              </w:rPr>
              <w:t>现代信号分析</w:t>
            </w:r>
          </w:p>
        </w:tc>
        <w:tc>
          <w:tcPr>
            <w:tcW w:w="425" w:type="dxa"/>
            <w:tcBorders>
              <w:left w:val="nil"/>
            </w:tcBorders>
            <w:vAlign w:val="center"/>
          </w:tcPr>
          <w:p>
            <w:pPr>
              <w:jc w:val="center"/>
              <w:rPr>
                <w:szCs w:val="21"/>
              </w:rPr>
            </w:pPr>
            <w:r>
              <w:rPr>
                <w:szCs w:val="21"/>
              </w:rPr>
              <w:t>3</w:t>
            </w:r>
          </w:p>
        </w:tc>
        <w:tc>
          <w:tcPr>
            <w:tcW w:w="709" w:type="dxa"/>
            <w:tcBorders>
              <w:left w:val="nil"/>
            </w:tcBorders>
            <w:vAlign w:val="center"/>
          </w:tcPr>
          <w:p>
            <w:pPr>
              <w:jc w:val="center"/>
              <w:rPr>
                <w:rFonts w:eastAsia="仿宋_GB2312"/>
                <w:color w:val="000000"/>
                <w:szCs w:val="21"/>
              </w:rPr>
            </w:pPr>
            <w:r>
              <w:rPr>
                <w:rFonts w:eastAsia="仿宋_GB2312"/>
                <w:color w:val="000000"/>
                <w:szCs w:val="21"/>
              </w:rPr>
              <w:t>春</w:t>
            </w:r>
          </w:p>
        </w:tc>
        <w:tc>
          <w:tcPr>
            <w:tcW w:w="1437" w:type="dxa"/>
            <w:vMerge w:val="continue"/>
            <w:tcBorders>
              <w:top w:val="nil"/>
              <w:left w:val="nil"/>
            </w:tcBorders>
            <w:vAlign w:val="center"/>
          </w:tcPr>
          <w:p>
            <w:pPr>
              <w:jc w:val="center"/>
              <w:rPr>
                <w:szCs w:val="21"/>
                <w:highlight w:val="yellow"/>
              </w:rPr>
            </w:pPr>
          </w:p>
        </w:tc>
        <w:tc>
          <w:tcPr>
            <w:tcW w:w="455" w:type="dxa"/>
            <w:vMerge w:val="continue"/>
            <w:tcBorders>
              <w:left w:val="nil"/>
            </w:tcBorders>
            <w:vAlign w:val="center"/>
          </w:tcPr>
          <w:p>
            <w:pPr>
              <w:widowControl/>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47" w:type="dxa"/>
            <w:vMerge w:val="continue"/>
            <w:vAlign w:val="center"/>
          </w:tcPr>
          <w:p>
            <w:pPr>
              <w:widowControl/>
              <w:jc w:val="left"/>
              <w:rPr>
                <w:szCs w:val="21"/>
              </w:rPr>
            </w:pPr>
          </w:p>
        </w:tc>
        <w:tc>
          <w:tcPr>
            <w:tcW w:w="1184" w:type="dxa"/>
            <w:vMerge w:val="continue"/>
            <w:tcBorders>
              <w:left w:val="nil"/>
            </w:tcBorders>
            <w:vAlign w:val="center"/>
          </w:tcPr>
          <w:p>
            <w:pPr>
              <w:widowControl/>
              <w:jc w:val="left"/>
              <w:rPr>
                <w:szCs w:val="21"/>
              </w:rPr>
            </w:pPr>
          </w:p>
        </w:tc>
        <w:tc>
          <w:tcPr>
            <w:tcW w:w="1276" w:type="dxa"/>
            <w:tcBorders>
              <w:left w:val="nil"/>
            </w:tcBorders>
            <w:vAlign w:val="center"/>
          </w:tcPr>
          <w:p>
            <w:pPr>
              <w:jc w:val="center"/>
              <w:rPr>
                <w:kern w:val="0"/>
                <w:szCs w:val="21"/>
              </w:rPr>
            </w:pPr>
            <w:r>
              <w:rPr>
                <w:kern w:val="0"/>
                <w:szCs w:val="21"/>
              </w:rPr>
              <w:t>S101C055</w:t>
            </w:r>
          </w:p>
        </w:tc>
        <w:tc>
          <w:tcPr>
            <w:tcW w:w="3494" w:type="dxa"/>
            <w:tcBorders>
              <w:left w:val="nil"/>
            </w:tcBorders>
            <w:vAlign w:val="center"/>
          </w:tcPr>
          <w:p>
            <w:pPr>
              <w:jc w:val="left"/>
              <w:rPr>
                <w:rFonts w:eastAsia="仿宋_GB2312"/>
                <w:color w:val="000000"/>
                <w:szCs w:val="21"/>
              </w:rPr>
            </w:pPr>
            <w:r>
              <w:rPr>
                <w:rFonts w:eastAsia="仿宋_GB2312"/>
                <w:color w:val="000000"/>
                <w:szCs w:val="21"/>
              </w:rPr>
              <w:t>微系统技术及应用</w:t>
            </w:r>
          </w:p>
        </w:tc>
        <w:tc>
          <w:tcPr>
            <w:tcW w:w="425" w:type="dxa"/>
            <w:tcBorders>
              <w:left w:val="nil"/>
            </w:tcBorders>
            <w:vAlign w:val="center"/>
          </w:tcPr>
          <w:p>
            <w:pPr>
              <w:jc w:val="center"/>
              <w:rPr>
                <w:szCs w:val="21"/>
              </w:rPr>
            </w:pPr>
            <w:r>
              <w:rPr>
                <w:szCs w:val="21"/>
              </w:rPr>
              <w:t>3</w:t>
            </w:r>
          </w:p>
        </w:tc>
        <w:tc>
          <w:tcPr>
            <w:tcW w:w="709" w:type="dxa"/>
            <w:tcBorders>
              <w:left w:val="nil"/>
            </w:tcBorders>
            <w:vAlign w:val="center"/>
          </w:tcPr>
          <w:p>
            <w:pPr>
              <w:jc w:val="center"/>
              <w:rPr>
                <w:rFonts w:eastAsia="仿宋_GB2312"/>
                <w:color w:val="000000"/>
                <w:szCs w:val="21"/>
              </w:rPr>
            </w:pPr>
            <w:r>
              <w:rPr>
                <w:rFonts w:eastAsia="仿宋_GB2312"/>
                <w:color w:val="000000"/>
                <w:szCs w:val="21"/>
              </w:rPr>
              <w:t>秋</w:t>
            </w:r>
          </w:p>
        </w:tc>
        <w:tc>
          <w:tcPr>
            <w:tcW w:w="1437" w:type="dxa"/>
            <w:vMerge w:val="continue"/>
            <w:tcBorders>
              <w:top w:val="nil"/>
              <w:left w:val="nil"/>
            </w:tcBorders>
            <w:vAlign w:val="center"/>
          </w:tcPr>
          <w:p>
            <w:pPr>
              <w:jc w:val="center"/>
              <w:rPr>
                <w:szCs w:val="21"/>
                <w:highlight w:val="yellow"/>
              </w:rPr>
            </w:pPr>
          </w:p>
        </w:tc>
        <w:tc>
          <w:tcPr>
            <w:tcW w:w="455" w:type="dxa"/>
            <w:vMerge w:val="continue"/>
            <w:tcBorders>
              <w:left w:val="nil"/>
            </w:tcBorders>
            <w:vAlign w:val="center"/>
          </w:tcPr>
          <w:p>
            <w:pPr>
              <w:widowControl/>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47" w:type="dxa"/>
            <w:vMerge w:val="continue"/>
            <w:vAlign w:val="center"/>
          </w:tcPr>
          <w:p>
            <w:pPr>
              <w:widowControl/>
              <w:jc w:val="left"/>
              <w:rPr>
                <w:szCs w:val="21"/>
              </w:rPr>
            </w:pPr>
          </w:p>
        </w:tc>
        <w:tc>
          <w:tcPr>
            <w:tcW w:w="1184" w:type="dxa"/>
            <w:vMerge w:val="continue"/>
            <w:tcBorders>
              <w:left w:val="nil"/>
            </w:tcBorders>
            <w:vAlign w:val="center"/>
          </w:tcPr>
          <w:p>
            <w:pPr>
              <w:widowControl/>
              <w:jc w:val="left"/>
              <w:rPr>
                <w:szCs w:val="21"/>
              </w:rPr>
            </w:pPr>
          </w:p>
        </w:tc>
        <w:tc>
          <w:tcPr>
            <w:tcW w:w="1276" w:type="dxa"/>
            <w:tcBorders>
              <w:left w:val="nil"/>
            </w:tcBorders>
            <w:vAlign w:val="center"/>
          </w:tcPr>
          <w:p>
            <w:pPr>
              <w:jc w:val="center"/>
              <w:rPr>
                <w:kern w:val="0"/>
                <w:szCs w:val="21"/>
              </w:rPr>
            </w:pPr>
            <w:r>
              <w:rPr>
                <w:kern w:val="0"/>
                <w:szCs w:val="21"/>
              </w:rPr>
              <w:t>S101B004</w:t>
            </w:r>
          </w:p>
        </w:tc>
        <w:tc>
          <w:tcPr>
            <w:tcW w:w="3494" w:type="dxa"/>
            <w:tcBorders>
              <w:left w:val="nil"/>
            </w:tcBorders>
            <w:vAlign w:val="center"/>
          </w:tcPr>
          <w:p>
            <w:pPr>
              <w:snapToGrid w:val="0"/>
              <w:jc w:val="left"/>
              <w:rPr>
                <w:rFonts w:eastAsia="仿宋_GB2312"/>
                <w:color w:val="000000"/>
                <w:szCs w:val="21"/>
              </w:rPr>
            </w:pPr>
            <w:r>
              <w:rPr>
                <w:rFonts w:eastAsia="仿宋_GB2312"/>
                <w:color w:val="000000"/>
                <w:szCs w:val="21"/>
              </w:rPr>
              <w:t xml:space="preserve">Modern Sensor Technique and </w:t>
            </w:r>
          </w:p>
          <w:p>
            <w:pPr>
              <w:snapToGrid w:val="0"/>
              <w:jc w:val="left"/>
              <w:rPr>
                <w:rFonts w:eastAsia="仿宋_GB2312"/>
                <w:color w:val="000000"/>
                <w:szCs w:val="21"/>
              </w:rPr>
            </w:pPr>
            <w:r>
              <w:rPr>
                <w:rFonts w:eastAsia="仿宋_GB2312"/>
                <w:color w:val="000000"/>
                <w:szCs w:val="21"/>
              </w:rPr>
              <w:t>Applications</w:t>
            </w:r>
          </w:p>
        </w:tc>
        <w:tc>
          <w:tcPr>
            <w:tcW w:w="425" w:type="dxa"/>
            <w:tcBorders>
              <w:left w:val="nil"/>
            </w:tcBorders>
            <w:vAlign w:val="center"/>
          </w:tcPr>
          <w:p>
            <w:pPr>
              <w:jc w:val="center"/>
              <w:rPr>
                <w:szCs w:val="21"/>
              </w:rPr>
            </w:pPr>
            <w:r>
              <w:rPr>
                <w:szCs w:val="21"/>
              </w:rPr>
              <w:t>3</w:t>
            </w:r>
          </w:p>
        </w:tc>
        <w:tc>
          <w:tcPr>
            <w:tcW w:w="709" w:type="dxa"/>
            <w:tcBorders>
              <w:left w:val="nil"/>
            </w:tcBorders>
            <w:vAlign w:val="center"/>
          </w:tcPr>
          <w:p>
            <w:pPr>
              <w:jc w:val="center"/>
              <w:rPr>
                <w:rFonts w:eastAsia="仿宋_GB2312"/>
                <w:color w:val="000000"/>
                <w:szCs w:val="21"/>
              </w:rPr>
            </w:pPr>
            <w:r>
              <w:rPr>
                <w:rFonts w:eastAsia="仿宋_GB2312"/>
                <w:color w:val="000000"/>
                <w:szCs w:val="21"/>
              </w:rPr>
              <w:t>春</w:t>
            </w:r>
          </w:p>
        </w:tc>
        <w:tc>
          <w:tcPr>
            <w:tcW w:w="1437" w:type="dxa"/>
            <w:vMerge w:val="continue"/>
            <w:tcBorders>
              <w:top w:val="nil"/>
              <w:left w:val="nil"/>
            </w:tcBorders>
            <w:vAlign w:val="center"/>
          </w:tcPr>
          <w:p>
            <w:pPr>
              <w:jc w:val="center"/>
              <w:rPr>
                <w:szCs w:val="21"/>
                <w:highlight w:val="yellow"/>
              </w:rPr>
            </w:pPr>
          </w:p>
        </w:tc>
        <w:tc>
          <w:tcPr>
            <w:tcW w:w="455" w:type="dxa"/>
            <w:vMerge w:val="continue"/>
            <w:tcBorders>
              <w:left w:val="nil"/>
            </w:tcBorders>
            <w:vAlign w:val="center"/>
          </w:tcPr>
          <w:p>
            <w:pPr>
              <w:widowControl/>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47" w:type="dxa"/>
            <w:vMerge w:val="continue"/>
            <w:vAlign w:val="center"/>
          </w:tcPr>
          <w:p>
            <w:pPr>
              <w:widowControl/>
              <w:jc w:val="left"/>
              <w:rPr>
                <w:szCs w:val="21"/>
              </w:rPr>
            </w:pPr>
          </w:p>
        </w:tc>
        <w:tc>
          <w:tcPr>
            <w:tcW w:w="1184" w:type="dxa"/>
            <w:vMerge w:val="continue"/>
            <w:tcBorders>
              <w:left w:val="nil"/>
            </w:tcBorders>
            <w:vAlign w:val="center"/>
          </w:tcPr>
          <w:p>
            <w:pPr>
              <w:widowControl/>
              <w:jc w:val="left"/>
              <w:rPr>
                <w:szCs w:val="21"/>
              </w:rPr>
            </w:pPr>
          </w:p>
        </w:tc>
        <w:tc>
          <w:tcPr>
            <w:tcW w:w="1276" w:type="dxa"/>
            <w:tcBorders>
              <w:left w:val="nil"/>
            </w:tcBorders>
            <w:vAlign w:val="center"/>
          </w:tcPr>
          <w:p>
            <w:pPr>
              <w:jc w:val="center"/>
              <w:rPr>
                <w:kern w:val="0"/>
                <w:szCs w:val="21"/>
              </w:rPr>
            </w:pPr>
            <w:r>
              <w:rPr>
                <w:kern w:val="0"/>
                <w:szCs w:val="21"/>
              </w:rPr>
              <w:t>S101B017</w:t>
            </w:r>
          </w:p>
        </w:tc>
        <w:tc>
          <w:tcPr>
            <w:tcW w:w="3494" w:type="dxa"/>
            <w:tcBorders>
              <w:left w:val="nil"/>
            </w:tcBorders>
            <w:vAlign w:val="center"/>
          </w:tcPr>
          <w:p>
            <w:pPr>
              <w:jc w:val="left"/>
              <w:rPr>
                <w:rFonts w:eastAsia="仿宋_GB2312"/>
                <w:color w:val="000000"/>
                <w:szCs w:val="21"/>
              </w:rPr>
            </w:pPr>
            <w:r>
              <w:rPr>
                <w:rFonts w:eastAsia="仿宋_GB2312"/>
                <w:color w:val="000000"/>
                <w:szCs w:val="21"/>
              </w:rPr>
              <w:t>光电测试技术</w:t>
            </w:r>
          </w:p>
        </w:tc>
        <w:tc>
          <w:tcPr>
            <w:tcW w:w="425" w:type="dxa"/>
            <w:tcBorders>
              <w:left w:val="nil"/>
            </w:tcBorders>
            <w:vAlign w:val="center"/>
          </w:tcPr>
          <w:p>
            <w:pPr>
              <w:jc w:val="center"/>
              <w:rPr>
                <w:szCs w:val="21"/>
              </w:rPr>
            </w:pPr>
            <w:r>
              <w:rPr>
                <w:szCs w:val="21"/>
              </w:rPr>
              <w:t>3</w:t>
            </w:r>
          </w:p>
        </w:tc>
        <w:tc>
          <w:tcPr>
            <w:tcW w:w="709" w:type="dxa"/>
            <w:tcBorders>
              <w:left w:val="nil"/>
            </w:tcBorders>
            <w:vAlign w:val="center"/>
          </w:tcPr>
          <w:p>
            <w:pPr>
              <w:jc w:val="center"/>
              <w:rPr>
                <w:rFonts w:eastAsia="仿宋_GB2312"/>
                <w:color w:val="000000"/>
                <w:szCs w:val="21"/>
              </w:rPr>
            </w:pPr>
            <w:r>
              <w:rPr>
                <w:rFonts w:eastAsia="仿宋_GB2312"/>
                <w:color w:val="000000"/>
                <w:szCs w:val="21"/>
              </w:rPr>
              <w:t>春</w:t>
            </w:r>
          </w:p>
        </w:tc>
        <w:tc>
          <w:tcPr>
            <w:tcW w:w="1437" w:type="dxa"/>
            <w:vMerge w:val="continue"/>
            <w:tcBorders>
              <w:top w:val="nil"/>
              <w:left w:val="nil"/>
            </w:tcBorders>
            <w:vAlign w:val="center"/>
          </w:tcPr>
          <w:p>
            <w:pPr>
              <w:jc w:val="center"/>
              <w:rPr>
                <w:szCs w:val="21"/>
                <w:highlight w:val="yellow"/>
              </w:rPr>
            </w:pPr>
          </w:p>
        </w:tc>
        <w:tc>
          <w:tcPr>
            <w:tcW w:w="455" w:type="dxa"/>
            <w:vMerge w:val="continue"/>
            <w:tcBorders>
              <w:left w:val="nil"/>
            </w:tcBorders>
            <w:vAlign w:val="center"/>
          </w:tcPr>
          <w:p>
            <w:pPr>
              <w:widowControl/>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47" w:type="dxa"/>
            <w:vMerge w:val="continue"/>
            <w:vAlign w:val="center"/>
          </w:tcPr>
          <w:p>
            <w:pPr>
              <w:widowControl/>
              <w:jc w:val="left"/>
              <w:rPr>
                <w:szCs w:val="21"/>
              </w:rPr>
            </w:pPr>
          </w:p>
        </w:tc>
        <w:tc>
          <w:tcPr>
            <w:tcW w:w="1184" w:type="dxa"/>
            <w:vMerge w:val="continue"/>
            <w:tcBorders>
              <w:left w:val="nil"/>
            </w:tcBorders>
            <w:vAlign w:val="center"/>
          </w:tcPr>
          <w:p>
            <w:pPr>
              <w:widowControl/>
              <w:jc w:val="left"/>
              <w:rPr>
                <w:szCs w:val="21"/>
              </w:rPr>
            </w:pPr>
          </w:p>
        </w:tc>
        <w:tc>
          <w:tcPr>
            <w:tcW w:w="1276" w:type="dxa"/>
            <w:tcBorders>
              <w:left w:val="nil"/>
            </w:tcBorders>
            <w:vAlign w:val="center"/>
          </w:tcPr>
          <w:p>
            <w:pPr>
              <w:jc w:val="center"/>
              <w:rPr>
                <w:kern w:val="0"/>
                <w:szCs w:val="21"/>
              </w:rPr>
            </w:pPr>
            <w:r>
              <w:rPr>
                <w:kern w:val="0"/>
                <w:szCs w:val="21"/>
              </w:rPr>
              <w:t>S104B019</w:t>
            </w:r>
          </w:p>
        </w:tc>
        <w:tc>
          <w:tcPr>
            <w:tcW w:w="3494" w:type="dxa"/>
            <w:tcBorders>
              <w:left w:val="nil"/>
            </w:tcBorders>
            <w:vAlign w:val="center"/>
          </w:tcPr>
          <w:p>
            <w:pPr>
              <w:jc w:val="left"/>
              <w:rPr>
                <w:rFonts w:eastAsia="仿宋_GB2312"/>
                <w:color w:val="000000"/>
                <w:szCs w:val="21"/>
              </w:rPr>
            </w:pPr>
            <w:r>
              <w:rPr>
                <w:rFonts w:eastAsia="仿宋_GB2312"/>
                <w:color w:val="000000"/>
                <w:szCs w:val="21"/>
              </w:rPr>
              <w:t>近代光学测试技术</w:t>
            </w:r>
          </w:p>
        </w:tc>
        <w:tc>
          <w:tcPr>
            <w:tcW w:w="425" w:type="dxa"/>
            <w:tcBorders>
              <w:left w:val="nil"/>
            </w:tcBorders>
            <w:vAlign w:val="center"/>
          </w:tcPr>
          <w:p>
            <w:pPr>
              <w:jc w:val="center"/>
              <w:rPr>
                <w:szCs w:val="21"/>
              </w:rPr>
            </w:pPr>
            <w:r>
              <w:rPr>
                <w:szCs w:val="21"/>
              </w:rPr>
              <w:t>3</w:t>
            </w:r>
          </w:p>
        </w:tc>
        <w:tc>
          <w:tcPr>
            <w:tcW w:w="709" w:type="dxa"/>
            <w:tcBorders>
              <w:left w:val="nil"/>
            </w:tcBorders>
            <w:vAlign w:val="center"/>
          </w:tcPr>
          <w:p>
            <w:pPr>
              <w:jc w:val="center"/>
              <w:rPr>
                <w:rFonts w:eastAsia="仿宋_GB2312"/>
                <w:color w:val="000000"/>
                <w:szCs w:val="21"/>
              </w:rPr>
            </w:pPr>
            <w:r>
              <w:rPr>
                <w:rFonts w:eastAsia="仿宋_GB2312"/>
                <w:color w:val="000000"/>
                <w:szCs w:val="21"/>
              </w:rPr>
              <w:t>秋</w:t>
            </w:r>
          </w:p>
        </w:tc>
        <w:tc>
          <w:tcPr>
            <w:tcW w:w="1437" w:type="dxa"/>
            <w:vMerge w:val="restart"/>
            <w:tcBorders>
              <w:top w:val="nil"/>
              <w:left w:val="nil"/>
            </w:tcBorders>
            <w:vAlign w:val="center"/>
          </w:tcPr>
          <w:p>
            <w:pPr>
              <w:jc w:val="center"/>
              <w:rPr>
                <w:rFonts w:eastAsia="仿宋_GB2312"/>
                <w:color w:val="000000"/>
                <w:szCs w:val="21"/>
              </w:rPr>
            </w:pPr>
            <w:r>
              <w:rPr>
                <w:rFonts w:eastAsia="仿宋_GB2312"/>
                <w:color w:val="000000"/>
                <w:szCs w:val="21"/>
              </w:rPr>
              <w:t>电光学院、理学院学生须从本模块至少选3门</w:t>
            </w:r>
          </w:p>
        </w:tc>
        <w:tc>
          <w:tcPr>
            <w:tcW w:w="455" w:type="dxa"/>
            <w:vMerge w:val="continue"/>
            <w:tcBorders>
              <w:left w:val="nil"/>
            </w:tcBorders>
            <w:vAlign w:val="center"/>
          </w:tcPr>
          <w:p>
            <w:pPr>
              <w:widowControl/>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47" w:type="dxa"/>
            <w:vMerge w:val="continue"/>
            <w:vAlign w:val="center"/>
          </w:tcPr>
          <w:p>
            <w:pPr>
              <w:widowControl/>
              <w:jc w:val="left"/>
              <w:rPr>
                <w:szCs w:val="21"/>
              </w:rPr>
            </w:pPr>
          </w:p>
        </w:tc>
        <w:tc>
          <w:tcPr>
            <w:tcW w:w="1184" w:type="dxa"/>
            <w:vMerge w:val="continue"/>
            <w:tcBorders>
              <w:left w:val="nil"/>
            </w:tcBorders>
            <w:vAlign w:val="center"/>
          </w:tcPr>
          <w:p>
            <w:pPr>
              <w:widowControl/>
              <w:jc w:val="left"/>
              <w:rPr>
                <w:szCs w:val="21"/>
              </w:rPr>
            </w:pPr>
          </w:p>
        </w:tc>
        <w:tc>
          <w:tcPr>
            <w:tcW w:w="1276" w:type="dxa"/>
            <w:tcBorders>
              <w:left w:val="nil"/>
            </w:tcBorders>
            <w:vAlign w:val="center"/>
          </w:tcPr>
          <w:p>
            <w:pPr>
              <w:jc w:val="center"/>
              <w:rPr>
                <w:kern w:val="0"/>
                <w:szCs w:val="21"/>
              </w:rPr>
            </w:pPr>
            <w:r>
              <w:rPr>
                <w:kern w:val="0"/>
                <w:szCs w:val="21"/>
              </w:rPr>
              <w:t>S104C004</w:t>
            </w:r>
          </w:p>
        </w:tc>
        <w:tc>
          <w:tcPr>
            <w:tcW w:w="3494" w:type="dxa"/>
            <w:tcBorders>
              <w:left w:val="nil"/>
            </w:tcBorders>
            <w:vAlign w:val="center"/>
          </w:tcPr>
          <w:p>
            <w:pPr>
              <w:snapToGrid w:val="0"/>
              <w:jc w:val="left"/>
              <w:rPr>
                <w:rFonts w:eastAsia="仿宋_GB2312"/>
                <w:color w:val="000000"/>
                <w:szCs w:val="21"/>
              </w:rPr>
            </w:pPr>
            <w:r>
              <w:rPr>
                <w:rFonts w:eastAsia="仿宋_GB2312"/>
                <w:color w:val="000000"/>
                <w:szCs w:val="21"/>
              </w:rPr>
              <w:t>Fiber Optics and Optical Fiber</w:t>
            </w:r>
          </w:p>
          <w:p>
            <w:pPr>
              <w:snapToGrid w:val="0"/>
              <w:jc w:val="left"/>
              <w:rPr>
                <w:rFonts w:eastAsia="仿宋_GB2312"/>
                <w:color w:val="000000"/>
                <w:szCs w:val="21"/>
              </w:rPr>
            </w:pPr>
            <w:r>
              <w:rPr>
                <w:rFonts w:eastAsia="仿宋_GB2312"/>
                <w:color w:val="000000"/>
                <w:szCs w:val="21"/>
              </w:rPr>
              <w:t>Applied Technology</w:t>
            </w:r>
          </w:p>
        </w:tc>
        <w:tc>
          <w:tcPr>
            <w:tcW w:w="425" w:type="dxa"/>
            <w:tcBorders>
              <w:left w:val="nil"/>
            </w:tcBorders>
            <w:vAlign w:val="center"/>
          </w:tcPr>
          <w:p>
            <w:pPr>
              <w:spacing w:line="240" w:lineRule="exact"/>
              <w:jc w:val="center"/>
              <w:rPr>
                <w:szCs w:val="21"/>
              </w:rPr>
            </w:pPr>
            <w:r>
              <w:rPr>
                <w:szCs w:val="21"/>
              </w:rPr>
              <w:t>2</w:t>
            </w:r>
          </w:p>
        </w:tc>
        <w:tc>
          <w:tcPr>
            <w:tcW w:w="709" w:type="dxa"/>
            <w:tcBorders>
              <w:left w:val="nil"/>
            </w:tcBorders>
            <w:vAlign w:val="center"/>
          </w:tcPr>
          <w:p>
            <w:pPr>
              <w:jc w:val="center"/>
              <w:rPr>
                <w:rFonts w:eastAsia="仿宋_GB2312"/>
                <w:color w:val="000000"/>
                <w:szCs w:val="21"/>
              </w:rPr>
            </w:pPr>
            <w:r>
              <w:rPr>
                <w:rFonts w:eastAsia="仿宋_GB2312"/>
                <w:color w:val="000000"/>
                <w:szCs w:val="21"/>
              </w:rPr>
              <w:t>春</w:t>
            </w:r>
          </w:p>
        </w:tc>
        <w:tc>
          <w:tcPr>
            <w:tcW w:w="1437" w:type="dxa"/>
            <w:vMerge w:val="continue"/>
            <w:tcBorders>
              <w:left w:val="nil"/>
            </w:tcBorders>
            <w:vAlign w:val="center"/>
          </w:tcPr>
          <w:p>
            <w:pPr>
              <w:jc w:val="center"/>
              <w:rPr>
                <w:szCs w:val="21"/>
              </w:rPr>
            </w:pPr>
          </w:p>
        </w:tc>
        <w:tc>
          <w:tcPr>
            <w:tcW w:w="455" w:type="dxa"/>
            <w:vMerge w:val="continue"/>
            <w:tcBorders>
              <w:left w:val="nil"/>
            </w:tcBorders>
            <w:vAlign w:val="center"/>
          </w:tcPr>
          <w:p>
            <w:pPr>
              <w:widowControl/>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47" w:type="dxa"/>
            <w:vMerge w:val="continue"/>
            <w:vAlign w:val="center"/>
          </w:tcPr>
          <w:p>
            <w:pPr>
              <w:widowControl/>
              <w:jc w:val="left"/>
              <w:rPr>
                <w:szCs w:val="21"/>
              </w:rPr>
            </w:pPr>
          </w:p>
        </w:tc>
        <w:tc>
          <w:tcPr>
            <w:tcW w:w="1184" w:type="dxa"/>
            <w:vMerge w:val="continue"/>
            <w:tcBorders>
              <w:left w:val="nil"/>
            </w:tcBorders>
            <w:vAlign w:val="center"/>
          </w:tcPr>
          <w:p>
            <w:pPr>
              <w:widowControl/>
              <w:jc w:val="left"/>
              <w:rPr>
                <w:szCs w:val="21"/>
              </w:rPr>
            </w:pPr>
          </w:p>
        </w:tc>
        <w:tc>
          <w:tcPr>
            <w:tcW w:w="1276" w:type="dxa"/>
            <w:tcBorders>
              <w:left w:val="nil"/>
            </w:tcBorders>
            <w:vAlign w:val="center"/>
          </w:tcPr>
          <w:p>
            <w:pPr>
              <w:jc w:val="center"/>
              <w:rPr>
                <w:kern w:val="0"/>
                <w:szCs w:val="21"/>
              </w:rPr>
            </w:pPr>
            <w:r>
              <w:rPr>
                <w:kern w:val="0"/>
                <w:szCs w:val="21"/>
              </w:rPr>
              <w:t>S104B013</w:t>
            </w:r>
          </w:p>
        </w:tc>
        <w:tc>
          <w:tcPr>
            <w:tcW w:w="3494" w:type="dxa"/>
            <w:tcBorders>
              <w:left w:val="nil"/>
            </w:tcBorders>
            <w:vAlign w:val="center"/>
          </w:tcPr>
          <w:p>
            <w:pPr>
              <w:jc w:val="left"/>
              <w:rPr>
                <w:rFonts w:eastAsia="仿宋_GB2312"/>
                <w:color w:val="000000"/>
                <w:szCs w:val="21"/>
              </w:rPr>
            </w:pPr>
            <w:r>
              <w:rPr>
                <w:rFonts w:eastAsia="仿宋_GB2312"/>
                <w:color w:val="000000"/>
                <w:szCs w:val="21"/>
              </w:rPr>
              <w:t>光电信号分析与处理</w:t>
            </w:r>
          </w:p>
        </w:tc>
        <w:tc>
          <w:tcPr>
            <w:tcW w:w="425" w:type="dxa"/>
            <w:tcBorders>
              <w:left w:val="nil"/>
            </w:tcBorders>
            <w:vAlign w:val="center"/>
          </w:tcPr>
          <w:p>
            <w:pPr>
              <w:jc w:val="center"/>
              <w:rPr>
                <w:szCs w:val="21"/>
              </w:rPr>
            </w:pPr>
            <w:r>
              <w:rPr>
                <w:szCs w:val="21"/>
              </w:rPr>
              <w:t>3</w:t>
            </w:r>
          </w:p>
        </w:tc>
        <w:tc>
          <w:tcPr>
            <w:tcW w:w="709" w:type="dxa"/>
            <w:tcBorders>
              <w:left w:val="nil"/>
            </w:tcBorders>
            <w:vAlign w:val="center"/>
          </w:tcPr>
          <w:p>
            <w:pPr>
              <w:jc w:val="center"/>
              <w:rPr>
                <w:rFonts w:eastAsia="仿宋_GB2312"/>
                <w:color w:val="000000"/>
                <w:szCs w:val="21"/>
              </w:rPr>
            </w:pPr>
            <w:r>
              <w:rPr>
                <w:rFonts w:eastAsia="仿宋_GB2312"/>
                <w:color w:val="000000"/>
                <w:szCs w:val="21"/>
              </w:rPr>
              <w:t>春</w:t>
            </w:r>
          </w:p>
        </w:tc>
        <w:tc>
          <w:tcPr>
            <w:tcW w:w="1437" w:type="dxa"/>
            <w:vMerge w:val="continue"/>
            <w:tcBorders>
              <w:left w:val="nil"/>
            </w:tcBorders>
            <w:vAlign w:val="center"/>
          </w:tcPr>
          <w:p>
            <w:pPr>
              <w:jc w:val="center"/>
              <w:rPr>
                <w:szCs w:val="21"/>
              </w:rPr>
            </w:pPr>
          </w:p>
        </w:tc>
        <w:tc>
          <w:tcPr>
            <w:tcW w:w="455" w:type="dxa"/>
            <w:vMerge w:val="continue"/>
            <w:tcBorders>
              <w:left w:val="nil"/>
            </w:tcBorders>
            <w:vAlign w:val="center"/>
          </w:tcPr>
          <w:p>
            <w:pPr>
              <w:widowControl/>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47" w:type="dxa"/>
            <w:vMerge w:val="continue"/>
            <w:vAlign w:val="center"/>
          </w:tcPr>
          <w:p>
            <w:pPr>
              <w:widowControl/>
              <w:jc w:val="left"/>
              <w:rPr>
                <w:szCs w:val="21"/>
              </w:rPr>
            </w:pPr>
          </w:p>
        </w:tc>
        <w:tc>
          <w:tcPr>
            <w:tcW w:w="1184" w:type="dxa"/>
            <w:vMerge w:val="continue"/>
            <w:tcBorders>
              <w:left w:val="nil"/>
            </w:tcBorders>
            <w:vAlign w:val="center"/>
          </w:tcPr>
          <w:p>
            <w:pPr>
              <w:widowControl/>
              <w:jc w:val="left"/>
              <w:rPr>
                <w:szCs w:val="21"/>
              </w:rPr>
            </w:pPr>
          </w:p>
        </w:tc>
        <w:tc>
          <w:tcPr>
            <w:tcW w:w="1276" w:type="dxa"/>
            <w:tcBorders>
              <w:left w:val="nil"/>
            </w:tcBorders>
            <w:vAlign w:val="center"/>
          </w:tcPr>
          <w:p>
            <w:pPr>
              <w:jc w:val="center"/>
              <w:rPr>
                <w:kern w:val="0"/>
                <w:szCs w:val="21"/>
              </w:rPr>
            </w:pPr>
            <w:r>
              <w:rPr>
                <w:kern w:val="0"/>
                <w:szCs w:val="21"/>
              </w:rPr>
              <w:t>S101B025</w:t>
            </w:r>
          </w:p>
        </w:tc>
        <w:tc>
          <w:tcPr>
            <w:tcW w:w="3494" w:type="dxa"/>
            <w:tcBorders>
              <w:left w:val="nil"/>
            </w:tcBorders>
            <w:vAlign w:val="center"/>
          </w:tcPr>
          <w:p>
            <w:pPr>
              <w:snapToGrid w:val="0"/>
              <w:jc w:val="left"/>
              <w:rPr>
                <w:rFonts w:eastAsia="仿宋_GB2312"/>
                <w:color w:val="000000"/>
                <w:szCs w:val="21"/>
              </w:rPr>
            </w:pPr>
            <w:r>
              <w:rPr>
                <w:rFonts w:eastAsia="仿宋_GB2312"/>
                <w:color w:val="000000"/>
                <w:szCs w:val="21"/>
              </w:rPr>
              <w:t xml:space="preserve">Modern Sensor and Detection </w:t>
            </w:r>
          </w:p>
          <w:p>
            <w:pPr>
              <w:snapToGrid w:val="0"/>
              <w:jc w:val="left"/>
              <w:rPr>
                <w:rFonts w:eastAsia="仿宋_GB2312"/>
                <w:color w:val="000000"/>
                <w:szCs w:val="21"/>
              </w:rPr>
            </w:pPr>
            <w:r>
              <w:rPr>
                <w:rFonts w:eastAsia="仿宋_GB2312"/>
                <w:color w:val="000000"/>
                <w:szCs w:val="21"/>
              </w:rPr>
              <w:t>Technology</w:t>
            </w:r>
          </w:p>
        </w:tc>
        <w:tc>
          <w:tcPr>
            <w:tcW w:w="425" w:type="dxa"/>
            <w:tcBorders>
              <w:left w:val="nil"/>
            </w:tcBorders>
            <w:vAlign w:val="center"/>
          </w:tcPr>
          <w:p>
            <w:pPr>
              <w:jc w:val="center"/>
              <w:rPr>
                <w:szCs w:val="21"/>
              </w:rPr>
            </w:pPr>
            <w:r>
              <w:rPr>
                <w:szCs w:val="21"/>
              </w:rPr>
              <w:t>3</w:t>
            </w:r>
          </w:p>
        </w:tc>
        <w:tc>
          <w:tcPr>
            <w:tcW w:w="709" w:type="dxa"/>
            <w:tcBorders>
              <w:left w:val="nil"/>
            </w:tcBorders>
            <w:vAlign w:val="center"/>
          </w:tcPr>
          <w:p>
            <w:pPr>
              <w:jc w:val="center"/>
              <w:rPr>
                <w:rFonts w:eastAsia="仿宋_GB2312"/>
                <w:color w:val="000000"/>
                <w:szCs w:val="21"/>
              </w:rPr>
            </w:pPr>
            <w:r>
              <w:rPr>
                <w:rFonts w:eastAsia="仿宋_GB2312"/>
                <w:color w:val="000000"/>
                <w:szCs w:val="21"/>
              </w:rPr>
              <w:t>秋</w:t>
            </w:r>
          </w:p>
        </w:tc>
        <w:tc>
          <w:tcPr>
            <w:tcW w:w="1437" w:type="dxa"/>
            <w:vMerge w:val="continue"/>
            <w:tcBorders>
              <w:left w:val="nil"/>
            </w:tcBorders>
            <w:vAlign w:val="center"/>
          </w:tcPr>
          <w:p>
            <w:pPr>
              <w:jc w:val="center"/>
              <w:rPr>
                <w:szCs w:val="21"/>
              </w:rPr>
            </w:pPr>
          </w:p>
        </w:tc>
        <w:tc>
          <w:tcPr>
            <w:tcW w:w="455" w:type="dxa"/>
            <w:vMerge w:val="continue"/>
            <w:tcBorders>
              <w:left w:val="nil"/>
            </w:tcBorders>
            <w:vAlign w:val="center"/>
          </w:tcPr>
          <w:p>
            <w:pPr>
              <w:widowControl/>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47" w:type="dxa"/>
            <w:vMerge w:val="continue"/>
            <w:vAlign w:val="center"/>
          </w:tcPr>
          <w:p>
            <w:pPr>
              <w:widowControl/>
              <w:jc w:val="left"/>
              <w:rPr>
                <w:szCs w:val="21"/>
              </w:rPr>
            </w:pPr>
          </w:p>
        </w:tc>
        <w:tc>
          <w:tcPr>
            <w:tcW w:w="1184" w:type="dxa"/>
            <w:vMerge w:val="continue"/>
            <w:tcBorders>
              <w:left w:val="nil"/>
            </w:tcBorders>
            <w:vAlign w:val="center"/>
          </w:tcPr>
          <w:p>
            <w:pPr>
              <w:widowControl/>
              <w:jc w:val="left"/>
              <w:rPr>
                <w:szCs w:val="21"/>
              </w:rPr>
            </w:pPr>
          </w:p>
        </w:tc>
        <w:tc>
          <w:tcPr>
            <w:tcW w:w="1276" w:type="dxa"/>
            <w:tcBorders>
              <w:left w:val="nil"/>
            </w:tcBorders>
            <w:vAlign w:val="center"/>
          </w:tcPr>
          <w:p>
            <w:pPr>
              <w:jc w:val="center"/>
              <w:rPr>
                <w:kern w:val="0"/>
                <w:szCs w:val="21"/>
              </w:rPr>
            </w:pPr>
            <w:r>
              <w:rPr>
                <w:kern w:val="0"/>
                <w:szCs w:val="21"/>
              </w:rPr>
              <w:t>S113B028</w:t>
            </w:r>
          </w:p>
        </w:tc>
        <w:tc>
          <w:tcPr>
            <w:tcW w:w="3494" w:type="dxa"/>
            <w:tcBorders>
              <w:left w:val="nil"/>
            </w:tcBorders>
            <w:vAlign w:val="center"/>
          </w:tcPr>
          <w:p>
            <w:pPr>
              <w:jc w:val="left"/>
              <w:rPr>
                <w:rFonts w:eastAsia="仿宋_GB2312"/>
                <w:color w:val="000000"/>
                <w:szCs w:val="21"/>
              </w:rPr>
            </w:pPr>
            <w:r>
              <w:rPr>
                <w:rFonts w:eastAsia="仿宋_GB2312"/>
                <w:color w:val="000000"/>
                <w:szCs w:val="21"/>
              </w:rPr>
              <w:t>激光传感与测量</w:t>
            </w:r>
          </w:p>
        </w:tc>
        <w:tc>
          <w:tcPr>
            <w:tcW w:w="425" w:type="dxa"/>
            <w:tcBorders>
              <w:left w:val="nil"/>
            </w:tcBorders>
            <w:vAlign w:val="center"/>
          </w:tcPr>
          <w:p>
            <w:pPr>
              <w:jc w:val="center"/>
              <w:rPr>
                <w:szCs w:val="21"/>
              </w:rPr>
            </w:pPr>
            <w:r>
              <w:rPr>
                <w:szCs w:val="21"/>
              </w:rPr>
              <w:t>3</w:t>
            </w:r>
          </w:p>
        </w:tc>
        <w:tc>
          <w:tcPr>
            <w:tcW w:w="709" w:type="dxa"/>
            <w:tcBorders>
              <w:left w:val="nil"/>
            </w:tcBorders>
            <w:vAlign w:val="center"/>
          </w:tcPr>
          <w:p>
            <w:pPr>
              <w:jc w:val="center"/>
              <w:rPr>
                <w:rFonts w:eastAsia="仿宋_GB2312"/>
                <w:color w:val="000000"/>
                <w:szCs w:val="21"/>
              </w:rPr>
            </w:pPr>
            <w:r>
              <w:rPr>
                <w:rFonts w:eastAsia="仿宋_GB2312"/>
                <w:color w:val="000000"/>
                <w:szCs w:val="21"/>
              </w:rPr>
              <w:t>秋</w:t>
            </w:r>
          </w:p>
        </w:tc>
        <w:tc>
          <w:tcPr>
            <w:tcW w:w="1437" w:type="dxa"/>
            <w:vMerge w:val="continue"/>
            <w:tcBorders>
              <w:left w:val="nil"/>
            </w:tcBorders>
            <w:vAlign w:val="center"/>
          </w:tcPr>
          <w:p>
            <w:pPr>
              <w:jc w:val="center"/>
              <w:rPr>
                <w:szCs w:val="21"/>
              </w:rPr>
            </w:pPr>
          </w:p>
        </w:tc>
        <w:tc>
          <w:tcPr>
            <w:tcW w:w="455" w:type="dxa"/>
            <w:vMerge w:val="continue"/>
            <w:tcBorders>
              <w:left w:val="nil"/>
            </w:tcBorders>
            <w:vAlign w:val="center"/>
          </w:tcPr>
          <w:p>
            <w:pPr>
              <w:widowControl/>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47" w:type="dxa"/>
            <w:vMerge w:val="continue"/>
            <w:vAlign w:val="center"/>
          </w:tcPr>
          <w:p>
            <w:pPr>
              <w:widowControl/>
              <w:jc w:val="left"/>
              <w:rPr>
                <w:szCs w:val="21"/>
              </w:rPr>
            </w:pPr>
          </w:p>
        </w:tc>
        <w:tc>
          <w:tcPr>
            <w:tcW w:w="1184" w:type="dxa"/>
            <w:vMerge w:val="continue"/>
            <w:tcBorders>
              <w:left w:val="nil"/>
            </w:tcBorders>
            <w:vAlign w:val="center"/>
          </w:tcPr>
          <w:p>
            <w:pPr>
              <w:widowControl/>
              <w:jc w:val="left"/>
              <w:rPr>
                <w:szCs w:val="21"/>
              </w:rPr>
            </w:pPr>
          </w:p>
        </w:tc>
        <w:tc>
          <w:tcPr>
            <w:tcW w:w="1276" w:type="dxa"/>
            <w:tcBorders>
              <w:left w:val="nil"/>
            </w:tcBorders>
            <w:vAlign w:val="center"/>
          </w:tcPr>
          <w:p>
            <w:pPr>
              <w:jc w:val="center"/>
              <w:rPr>
                <w:kern w:val="0"/>
                <w:szCs w:val="21"/>
              </w:rPr>
            </w:pPr>
            <w:r>
              <w:rPr>
                <w:kern w:val="0"/>
                <w:szCs w:val="21"/>
              </w:rPr>
              <w:t>S101B013</w:t>
            </w:r>
          </w:p>
        </w:tc>
        <w:tc>
          <w:tcPr>
            <w:tcW w:w="3494" w:type="dxa"/>
            <w:tcBorders>
              <w:left w:val="nil"/>
            </w:tcBorders>
            <w:vAlign w:val="center"/>
          </w:tcPr>
          <w:p>
            <w:pPr>
              <w:jc w:val="left"/>
              <w:rPr>
                <w:rFonts w:eastAsia="仿宋_GB2312"/>
                <w:color w:val="000000"/>
                <w:szCs w:val="21"/>
              </w:rPr>
            </w:pPr>
            <w:r>
              <w:rPr>
                <w:rFonts w:eastAsia="仿宋_GB2312"/>
                <w:color w:val="000000"/>
                <w:szCs w:val="21"/>
              </w:rPr>
              <w:t>动态测量原理</w:t>
            </w:r>
          </w:p>
        </w:tc>
        <w:tc>
          <w:tcPr>
            <w:tcW w:w="425" w:type="dxa"/>
            <w:tcBorders>
              <w:left w:val="nil"/>
            </w:tcBorders>
            <w:vAlign w:val="center"/>
          </w:tcPr>
          <w:p>
            <w:pPr>
              <w:jc w:val="center"/>
              <w:rPr>
                <w:szCs w:val="21"/>
              </w:rPr>
            </w:pPr>
            <w:r>
              <w:rPr>
                <w:szCs w:val="21"/>
              </w:rPr>
              <w:t>3</w:t>
            </w:r>
          </w:p>
        </w:tc>
        <w:tc>
          <w:tcPr>
            <w:tcW w:w="709" w:type="dxa"/>
            <w:tcBorders>
              <w:left w:val="nil"/>
            </w:tcBorders>
            <w:vAlign w:val="center"/>
          </w:tcPr>
          <w:p>
            <w:pPr>
              <w:jc w:val="center"/>
              <w:rPr>
                <w:rFonts w:eastAsia="仿宋_GB2312"/>
                <w:color w:val="000000"/>
                <w:szCs w:val="21"/>
              </w:rPr>
            </w:pPr>
            <w:r>
              <w:rPr>
                <w:rFonts w:eastAsia="仿宋_GB2312"/>
                <w:color w:val="000000"/>
                <w:szCs w:val="21"/>
              </w:rPr>
              <w:t>秋</w:t>
            </w:r>
          </w:p>
        </w:tc>
        <w:tc>
          <w:tcPr>
            <w:tcW w:w="1437" w:type="dxa"/>
            <w:vMerge w:val="continue"/>
            <w:tcBorders>
              <w:left w:val="nil"/>
            </w:tcBorders>
            <w:vAlign w:val="center"/>
          </w:tcPr>
          <w:p>
            <w:pPr>
              <w:jc w:val="center"/>
              <w:rPr>
                <w:szCs w:val="21"/>
              </w:rPr>
            </w:pPr>
          </w:p>
        </w:tc>
        <w:tc>
          <w:tcPr>
            <w:tcW w:w="455" w:type="dxa"/>
            <w:vMerge w:val="continue"/>
            <w:tcBorders>
              <w:left w:val="nil"/>
            </w:tcBorders>
            <w:vAlign w:val="center"/>
          </w:tcPr>
          <w:p>
            <w:pPr>
              <w:widowControl/>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47" w:type="dxa"/>
            <w:vMerge w:val="continue"/>
            <w:vAlign w:val="center"/>
          </w:tcPr>
          <w:p>
            <w:pPr>
              <w:widowControl/>
              <w:jc w:val="left"/>
              <w:rPr>
                <w:szCs w:val="21"/>
              </w:rPr>
            </w:pPr>
          </w:p>
        </w:tc>
        <w:tc>
          <w:tcPr>
            <w:tcW w:w="1184" w:type="dxa"/>
            <w:vMerge w:val="continue"/>
            <w:tcBorders>
              <w:left w:val="nil"/>
            </w:tcBorders>
            <w:vAlign w:val="center"/>
          </w:tcPr>
          <w:p>
            <w:pPr>
              <w:widowControl/>
              <w:jc w:val="left"/>
              <w:rPr>
                <w:szCs w:val="21"/>
              </w:rPr>
            </w:pPr>
          </w:p>
        </w:tc>
        <w:tc>
          <w:tcPr>
            <w:tcW w:w="1276" w:type="dxa"/>
            <w:tcBorders>
              <w:left w:val="nil"/>
            </w:tcBorders>
            <w:vAlign w:val="center"/>
          </w:tcPr>
          <w:p>
            <w:pPr>
              <w:jc w:val="center"/>
              <w:rPr>
                <w:kern w:val="0"/>
                <w:szCs w:val="21"/>
              </w:rPr>
            </w:pPr>
            <w:r>
              <w:rPr>
                <w:kern w:val="0"/>
                <w:szCs w:val="21"/>
              </w:rPr>
              <w:t>S113B025</w:t>
            </w:r>
          </w:p>
        </w:tc>
        <w:tc>
          <w:tcPr>
            <w:tcW w:w="3494" w:type="dxa"/>
            <w:tcBorders>
              <w:left w:val="nil"/>
            </w:tcBorders>
            <w:vAlign w:val="center"/>
          </w:tcPr>
          <w:p>
            <w:pPr>
              <w:jc w:val="left"/>
              <w:rPr>
                <w:rFonts w:eastAsia="仿宋_GB2312"/>
                <w:color w:val="000000"/>
                <w:szCs w:val="21"/>
              </w:rPr>
            </w:pPr>
            <w:r>
              <w:rPr>
                <w:rFonts w:eastAsia="仿宋_GB2312"/>
                <w:color w:val="000000"/>
                <w:szCs w:val="21"/>
              </w:rPr>
              <w:t>传感器网络技术</w:t>
            </w:r>
          </w:p>
        </w:tc>
        <w:tc>
          <w:tcPr>
            <w:tcW w:w="425" w:type="dxa"/>
            <w:tcBorders>
              <w:left w:val="nil"/>
            </w:tcBorders>
            <w:vAlign w:val="center"/>
          </w:tcPr>
          <w:p>
            <w:pPr>
              <w:jc w:val="center"/>
              <w:rPr>
                <w:szCs w:val="21"/>
              </w:rPr>
            </w:pPr>
            <w:r>
              <w:rPr>
                <w:szCs w:val="21"/>
              </w:rPr>
              <w:t>3</w:t>
            </w:r>
          </w:p>
        </w:tc>
        <w:tc>
          <w:tcPr>
            <w:tcW w:w="709" w:type="dxa"/>
            <w:tcBorders>
              <w:left w:val="nil"/>
            </w:tcBorders>
            <w:vAlign w:val="center"/>
          </w:tcPr>
          <w:p>
            <w:pPr>
              <w:jc w:val="center"/>
              <w:rPr>
                <w:rFonts w:eastAsia="仿宋_GB2312"/>
                <w:color w:val="000000"/>
                <w:szCs w:val="21"/>
              </w:rPr>
            </w:pPr>
            <w:r>
              <w:rPr>
                <w:rFonts w:eastAsia="仿宋_GB2312"/>
                <w:color w:val="000000"/>
                <w:szCs w:val="21"/>
              </w:rPr>
              <w:t>春</w:t>
            </w:r>
          </w:p>
        </w:tc>
        <w:tc>
          <w:tcPr>
            <w:tcW w:w="1437" w:type="dxa"/>
            <w:vMerge w:val="continue"/>
            <w:tcBorders>
              <w:left w:val="nil"/>
            </w:tcBorders>
            <w:vAlign w:val="center"/>
          </w:tcPr>
          <w:p>
            <w:pPr>
              <w:jc w:val="center"/>
              <w:rPr>
                <w:szCs w:val="21"/>
              </w:rPr>
            </w:pPr>
          </w:p>
        </w:tc>
        <w:tc>
          <w:tcPr>
            <w:tcW w:w="455" w:type="dxa"/>
            <w:vMerge w:val="continue"/>
            <w:tcBorders>
              <w:left w:val="nil"/>
            </w:tcBorders>
            <w:vAlign w:val="center"/>
          </w:tcPr>
          <w:p>
            <w:pPr>
              <w:widowControl/>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47" w:type="dxa"/>
            <w:vMerge w:val="continue"/>
            <w:vAlign w:val="center"/>
          </w:tcPr>
          <w:p>
            <w:pPr>
              <w:widowControl/>
              <w:jc w:val="left"/>
              <w:rPr>
                <w:szCs w:val="21"/>
              </w:rPr>
            </w:pPr>
          </w:p>
        </w:tc>
        <w:tc>
          <w:tcPr>
            <w:tcW w:w="1184" w:type="dxa"/>
            <w:vMerge w:val="restart"/>
            <w:tcBorders>
              <w:top w:val="nil"/>
              <w:left w:val="nil"/>
            </w:tcBorders>
            <w:vAlign w:val="center"/>
          </w:tcPr>
          <w:p>
            <w:pPr>
              <w:jc w:val="center"/>
              <w:rPr>
                <w:rFonts w:eastAsia="仿宋_GB2312"/>
                <w:color w:val="000000"/>
              </w:rPr>
            </w:pPr>
            <w:r>
              <w:rPr>
                <w:rFonts w:eastAsia="仿宋_GB2312"/>
                <w:color w:val="000000"/>
              </w:rPr>
              <w:t>工</w:t>
            </w:r>
            <w:r>
              <w:rPr>
                <w:rFonts w:hint="eastAsia" w:eastAsia="仿宋_GB2312"/>
                <w:color w:val="000000"/>
              </w:rPr>
              <w:t xml:space="preserve">  </w:t>
            </w:r>
            <w:r>
              <w:rPr>
                <w:rFonts w:eastAsia="仿宋_GB2312"/>
                <w:color w:val="000000"/>
              </w:rPr>
              <w:t>程</w:t>
            </w:r>
          </w:p>
          <w:p>
            <w:pPr>
              <w:jc w:val="center"/>
              <w:rPr>
                <w:rFonts w:eastAsia="仿宋_GB2312"/>
                <w:color w:val="000000"/>
              </w:rPr>
            </w:pPr>
            <w:r>
              <w:rPr>
                <w:rFonts w:eastAsia="仿宋_GB2312"/>
                <w:color w:val="000000"/>
              </w:rPr>
              <w:t>技</w:t>
            </w:r>
            <w:r>
              <w:rPr>
                <w:rFonts w:hint="eastAsia" w:eastAsia="仿宋_GB2312"/>
                <w:color w:val="000000"/>
              </w:rPr>
              <w:t xml:space="preserve">  </w:t>
            </w:r>
            <w:r>
              <w:rPr>
                <w:rFonts w:eastAsia="仿宋_GB2312"/>
                <w:color w:val="000000"/>
              </w:rPr>
              <w:t>术</w:t>
            </w:r>
          </w:p>
          <w:p>
            <w:pPr>
              <w:jc w:val="center"/>
              <w:rPr>
                <w:rFonts w:eastAsia="仿宋_GB2312"/>
                <w:color w:val="000000"/>
              </w:rPr>
            </w:pPr>
            <w:r>
              <w:rPr>
                <w:rFonts w:eastAsia="仿宋_GB2312"/>
                <w:color w:val="000000"/>
              </w:rPr>
              <w:t>实践</w:t>
            </w:r>
            <w:r>
              <w:rPr>
                <w:rFonts w:hint="eastAsia" w:eastAsia="仿宋_GB2312"/>
                <w:color w:val="000000"/>
              </w:rPr>
              <w:t>课</w:t>
            </w:r>
          </w:p>
        </w:tc>
        <w:tc>
          <w:tcPr>
            <w:tcW w:w="1276" w:type="dxa"/>
            <w:tcBorders>
              <w:left w:val="nil"/>
            </w:tcBorders>
            <w:vAlign w:val="center"/>
          </w:tcPr>
          <w:p>
            <w:pPr>
              <w:jc w:val="center"/>
              <w:rPr>
                <w:kern w:val="0"/>
                <w:szCs w:val="21"/>
              </w:rPr>
            </w:pPr>
            <w:r>
              <w:rPr>
                <w:kern w:val="0"/>
                <w:szCs w:val="21"/>
              </w:rPr>
              <w:t>S101S002</w:t>
            </w:r>
          </w:p>
        </w:tc>
        <w:tc>
          <w:tcPr>
            <w:tcW w:w="3494" w:type="dxa"/>
            <w:tcBorders>
              <w:left w:val="nil"/>
            </w:tcBorders>
            <w:vAlign w:val="center"/>
          </w:tcPr>
          <w:p>
            <w:pPr>
              <w:jc w:val="left"/>
              <w:rPr>
                <w:rFonts w:eastAsia="仿宋_GB2312"/>
                <w:color w:val="000000"/>
                <w:szCs w:val="21"/>
              </w:rPr>
            </w:pPr>
            <w:r>
              <w:rPr>
                <w:rFonts w:eastAsia="仿宋_GB2312"/>
                <w:color w:val="000000"/>
                <w:szCs w:val="21"/>
              </w:rPr>
              <w:t>传感、调理及数据采集综合实践</w:t>
            </w:r>
          </w:p>
        </w:tc>
        <w:tc>
          <w:tcPr>
            <w:tcW w:w="425" w:type="dxa"/>
            <w:tcBorders>
              <w:left w:val="nil"/>
            </w:tcBorders>
            <w:vAlign w:val="center"/>
          </w:tcPr>
          <w:p>
            <w:pPr>
              <w:jc w:val="center"/>
              <w:rPr>
                <w:szCs w:val="21"/>
              </w:rPr>
            </w:pPr>
            <w:r>
              <w:rPr>
                <w:szCs w:val="21"/>
              </w:rPr>
              <w:t>2</w:t>
            </w:r>
          </w:p>
        </w:tc>
        <w:tc>
          <w:tcPr>
            <w:tcW w:w="709" w:type="dxa"/>
            <w:tcBorders>
              <w:left w:val="nil"/>
            </w:tcBorders>
            <w:vAlign w:val="center"/>
          </w:tcPr>
          <w:p>
            <w:pPr>
              <w:jc w:val="center"/>
              <w:rPr>
                <w:rFonts w:eastAsia="仿宋_GB2312"/>
                <w:color w:val="000000"/>
                <w:szCs w:val="21"/>
              </w:rPr>
            </w:pPr>
            <w:r>
              <w:rPr>
                <w:rFonts w:eastAsia="仿宋_GB2312"/>
                <w:color w:val="000000"/>
                <w:szCs w:val="21"/>
              </w:rPr>
              <w:t>春</w:t>
            </w:r>
          </w:p>
        </w:tc>
        <w:tc>
          <w:tcPr>
            <w:tcW w:w="1437" w:type="dxa"/>
            <w:vMerge w:val="restart"/>
            <w:tcBorders>
              <w:top w:val="nil"/>
              <w:left w:val="nil"/>
            </w:tcBorders>
            <w:vAlign w:val="center"/>
          </w:tcPr>
          <w:p>
            <w:pPr>
              <w:jc w:val="center"/>
              <w:rPr>
                <w:rFonts w:eastAsia="仿宋_GB2312"/>
                <w:color w:val="000000"/>
                <w:szCs w:val="21"/>
              </w:rPr>
            </w:pPr>
            <w:r>
              <w:rPr>
                <w:rFonts w:eastAsia="仿宋_GB2312"/>
                <w:color w:val="000000"/>
                <w:szCs w:val="21"/>
              </w:rPr>
              <w:t>至少选</w:t>
            </w:r>
          </w:p>
          <w:p>
            <w:pPr>
              <w:jc w:val="center"/>
              <w:rPr>
                <w:rFonts w:eastAsia="仿宋_GB2312"/>
                <w:color w:val="000000"/>
                <w:szCs w:val="21"/>
              </w:rPr>
            </w:pPr>
            <w:r>
              <w:rPr>
                <w:rFonts w:eastAsia="仿宋_GB2312"/>
                <w:color w:val="000000"/>
                <w:szCs w:val="21"/>
              </w:rPr>
              <w:t>1门</w:t>
            </w:r>
          </w:p>
        </w:tc>
        <w:tc>
          <w:tcPr>
            <w:tcW w:w="455" w:type="dxa"/>
            <w:vMerge w:val="continue"/>
            <w:tcBorders>
              <w:left w:val="nil"/>
            </w:tcBorders>
            <w:vAlign w:val="center"/>
          </w:tcPr>
          <w:p>
            <w:pPr>
              <w:widowControl/>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47" w:type="dxa"/>
            <w:vMerge w:val="continue"/>
            <w:vAlign w:val="center"/>
          </w:tcPr>
          <w:p>
            <w:pPr>
              <w:widowControl/>
              <w:jc w:val="left"/>
              <w:rPr>
                <w:szCs w:val="21"/>
              </w:rPr>
            </w:pPr>
          </w:p>
        </w:tc>
        <w:tc>
          <w:tcPr>
            <w:tcW w:w="1184" w:type="dxa"/>
            <w:vMerge w:val="continue"/>
            <w:tcBorders>
              <w:left w:val="nil"/>
            </w:tcBorders>
            <w:vAlign w:val="center"/>
          </w:tcPr>
          <w:p>
            <w:pPr>
              <w:jc w:val="center"/>
              <w:rPr>
                <w:rFonts w:eastAsia="仿宋_GB2312"/>
                <w:color w:val="000000"/>
              </w:rPr>
            </w:pPr>
          </w:p>
        </w:tc>
        <w:tc>
          <w:tcPr>
            <w:tcW w:w="1276" w:type="dxa"/>
            <w:tcBorders>
              <w:left w:val="nil"/>
            </w:tcBorders>
            <w:vAlign w:val="center"/>
          </w:tcPr>
          <w:p>
            <w:pPr>
              <w:jc w:val="center"/>
              <w:rPr>
                <w:kern w:val="0"/>
                <w:szCs w:val="21"/>
              </w:rPr>
            </w:pPr>
            <w:r>
              <w:rPr>
                <w:kern w:val="0"/>
                <w:szCs w:val="21"/>
              </w:rPr>
              <w:t>S101S006</w:t>
            </w:r>
          </w:p>
        </w:tc>
        <w:tc>
          <w:tcPr>
            <w:tcW w:w="3494" w:type="dxa"/>
            <w:tcBorders>
              <w:left w:val="nil"/>
            </w:tcBorders>
            <w:vAlign w:val="center"/>
          </w:tcPr>
          <w:p>
            <w:pPr>
              <w:jc w:val="left"/>
              <w:rPr>
                <w:rFonts w:eastAsia="仿宋_GB2312"/>
                <w:color w:val="000000"/>
                <w:szCs w:val="21"/>
              </w:rPr>
            </w:pPr>
            <w:r>
              <w:rPr>
                <w:rFonts w:eastAsia="仿宋_GB2312"/>
                <w:color w:val="000000"/>
                <w:szCs w:val="21"/>
              </w:rPr>
              <w:t>计算机化测控技术综合实践※</w:t>
            </w:r>
          </w:p>
        </w:tc>
        <w:tc>
          <w:tcPr>
            <w:tcW w:w="425" w:type="dxa"/>
            <w:tcBorders>
              <w:left w:val="nil"/>
            </w:tcBorders>
            <w:vAlign w:val="center"/>
          </w:tcPr>
          <w:p>
            <w:pPr>
              <w:jc w:val="center"/>
              <w:rPr>
                <w:szCs w:val="21"/>
              </w:rPr>
            </w:pPr>
            <w:r>
              <w:rPr>
                <w:szCs w:val="21"/>
              </w:rPr>
              <w:t>2</w:t>
            </w:r>
          </w:p>
        </w:tc>
        <w:tc>
          <w:tcPr>
            <w:tcW w:w="709" w:type="dxa"/>
            <w:tcBorders>
              <w:left w:val="nil"/>
            </w:tcBorders>
            <w:vAlign w:val="center"/>
          </w:tcPr>
          <w:p>
            <w:pPr>
              <w:jc w:val="center"/>
              <w:rPr>
                <w:rFonts w:eastAsia="仿宋_GB2312"/>
                <w:color w:val="000000"/>
                <w:szCs w:val="21"/>
              </w:rPr>
            </w:pPr>
            <w:r>
              <w:rPr>
                <w:rFonts w:eastAsia="仿宋_GB2312"/>
                <w:color w:val="000000"/>
                <w:szCs w:val="21"/>
              </w:rPr>
              <w:t>秋</w:t>
            </w:r>
          </w:p>
        </w:tc>
        <w:tc>
          <w:tcPr>
            <w:tcW w:w="1437" w:type="dxa"/>
            <w:vMerge w:val="continue"/>
            <w:tcBorders>
              <w:left w:val="nil"/>
            </w:tcBorders>
            <w:vAlign w:val="center"/>
          </w:tcPr>
          <w:p>
            <w:pPr>
              <w:widowControl/>
              <w:jc w:val="left"/>
              <w:rPr>
                <w:szCs w:val="21"/>
              </w:rPr>
            </w:pPr>
          </w:p>
        </w:tc>
        <w:tc>
          <w:tcPr>
            <w:tcW w:w="455" w:type="dxa"/>
            <w:vMerge w:val="continue"/>
            <w:tcBorders>
              <w:left w:val="nil"/>
            </w:tcBorders>
            <w:vAlign w:val="center"/>
          </w:tcPr>
          <w:p>
            <w:pPr>
              <w:widowControl/>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47" w:type="dxa"/>
            <w:vMerge w:val="continue"/>
            <w:vAlign w:val="center"/>
          </w:tcPr>
          <w:p>
            <w:pPr>
              <w:widowControl/>
              <w:jc w:val="left"/>
              <w:rPr>
                <w:szCs w:val="21"/>
              </w:rPr>
            </w:pPr>
          </w:p>
        </w:tc>
        <w:tc>
          <w:tcPr>
            <w:tcW w:w="1184" w:type="dxa"/>
            <w:vMerge w:val="continue"/>
            <w:tcBorders>
              <w:left w:val="nil"/>
            </w:tcBorders>
            <w:vAlign w:val="center"/>
          </w:tcPr>
          <w:p>
            <w:pPr>
              <w:jc w:val="center"/>
              <w:rPr>
                <w:rFonts w:eastAsia="仿宋_GB2312"/>
                <w:color w:val="000000"/>
              </w:rPr>
            </w:pPr>
          </w:p>
        </w:tc>
        <w:tc>
          <w:tcPr>
            <w:tcW w:w="1276" w:type="dxa"/>
            <w:tcBorders>
              <w:left w:val="nil"/>
            </w:tcBorders>
            <w:vAlign w:val="center"/>
          </w:tcPr>
          <w:p>
            <w:pPr>
              <w:jc w:val="center"/>
              <w:rPr>
                <w:kern w:val="0"/>
                <w:szCs w:val="21"/>
              </w:rPr>
            </w:pPr>
            <w:r>
              <w:rPr>
                <w:kern w:val="0"/>
                <w:szCs w:val="21"/>
              </w:rPr>
              <w:t>S101S010</w:t>
            </w:r>
          </w:p>
        </w:tc>
        <w:tc>
          <w:tcPr>
            <w:tcW w:w="3494" w:type="dxa"/>
            <w:tcBorders>
              <w:left w:val="nil"/>
            </w:tcBorders>
            <w:vAlign w:val="center"/>
          </w:tcPr>
          <w:p>
            <w:pPr>
              <w:jc w:val="left"/>
              <w:rPr>
                <w:rFonts w:eastAsia="仿宋_GB2312"/>
                <w:color w:val="000000"/>
                <w:szCs w:val="21"/>
              </w:rPr>
            </w:pPr>
            <w:r>
              <w:rPr>
                <w:rFonts w:eastAsia="仿宋_GB2312"/>
                <w:color w:val="000000"/>
                <w:szCs w:val="21"/>
              </w:rPr>
              <w:t>图像测试技术综合实践</w:t>
            </w:r>
          </w:p>
        </w:tc>
        <w:tc>
          <w:tcPr>
            <w:tcW w:w="425" w:type="dxa"/>
            <w:tcBorders>
              <w:left w:val="nil"/>
            </w:tcBorders>
            <w:vAlign w:val="center"/>
          </w:tcPr>
          <w:p>
            <w:pPr>
              <w:jc w:val="center"/>
              <w:rPr>
                <w:szCs w:val="21"/>
              </w:rPr>
            </w:pPr>
            <w:r>
              <w:rPr>
                <w:szCs w:val="21"/>
              </w:rPr>
              <w:t>2</w:t>
            </w:r>
          </w:p>
        </w:tc>
        <w:tc>
          <w:tcPr>
            <w:tcW w:w="709" w:type="dxa"/>
            <w:tcBorders>
              <w:left w:val="nil"/>
            </w:tcBorders>
            <w:vAlign w:val="center"/>
          </w:tcPr>
          <w:p>
            <w:pPr>
              <w:jc w:val="center"/>
              <w:rPr>
                <w:rFonts w:eastAsia="仿宋_GB2312"/>
                <w:color w:val="000000"/>
                <w:szCs w:val="21"/>
              </w:rPr>
            </w:pPr>
            <w:r>
              <w:rPr>
                <w:rFonts w:eastAsia="仿宋_GB2312"/>
                <w:color w:val="000000"/>
                <w:szCs w:val="21"/>
              </w:rPr>
              <w:t>春</w:t>
            </w:r>
          </w:p>
        </w:tc>
        <w:tc>
          <w:tcPr>
            <w:tcW w:w="1437" w:type="dxa"/>
            <w:vMerge w:val="continue"/>
            <w:tcBorders>
              <w:left w:val="nil"/>
            </w:tcBorders>
            <w:vAlign w:val="center"/>
          </w:tcPr>
          <w:p>
            <w:pPr>
              <w:widowControl/>
              <w:jc w:val="left"/>
              <w:rPr>
                <w:szCs w:val="21"/>
              </w:rPr>
            </w:pPr>
          </w:p>
        </w:tc>
        <w:tc>
          <w:tcPr>
            <w:tcW w:w="455" w:type="dxa"/>
            <w:vMerge w:val="continue"/>
            <w:tcBorders>
              <w:left w:val="nil"/>
            </w:tcBorders>
            <w:vAlign w:val="center"/>
          </w:tcPr>
          <w:p>
            <w:pPr>
              <w:widowControl/>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47" w:type="dxa"/>
            <w:vMerge w:val="continue"/>
            <w:vAlign w:val="center"/>
          </w:tcPr>
          <w:p>
            <w:pPr>
              <w:widowControl/>
              <w:jc w:val="left"/>
              <w:rPr>
                <w:szCs w:val="21"/>
              </w:rPr>
            </w:pPr>
          </w:p>
        </w:tc>
        <w:tc>
          <w:tcPr>
            <w:tcW w:w="1184" w:type="dxa"/>
            <w:vMerge w:val="continue"/>
            <w:tcBorders>
              <w:left w:val="nil"/>
            </w:tcBorders>
            <w:vAlign w:val="center"/>
          </w:tcPr>
          <w:p>
            <w:pPr>
              <w:jc w:val="center"/>
              <w:rPr>
                <w:rFonts w:eastAsia="仿宋_GB2312"/>
                <w:color w:val="000000"/>
              </w:rPr>
            </w:pPr>
          </w:p>
        </w:tc>
        <w:tc>
          <w:tcPr>
            <w:tcW w:w="1276" w:type="dxa"/>
            <w:tcBorders>
              <w:left w:val="nil"/>
            </w:tcBorders>
            <w:vAlign w:val="center"/>
          </w:tcPr>
          <w:p>
            <w:pPr>
              <w:jc w:val="center"/>
              <w:rPr>
                <w:kern w:val="0"/>
                <w:szCs w:val="21"/>
              </w:rPr>
            </w:pPr>
            <w:r>
              <w:rPr>
                <w:kern w:val="0"/>
                <w:szCs w:val="21"/>
              </w:rPr>
              <w:t>S101S016</w:t>
            </w:r>
          </w:p>
        </w:tc>
        <w:tc>
          <w:tcPr>
            <w:tcW w:w="3494" w:type="dxa"/>
            <w:tcBorders>
              <w:left w:val="nil"/>
            </w:tcBorders>
            <w:vAlign w:val="center"/>
          </w:tcPr>
          <w:p>
            <w:pPr>
              <w:jc w:val="left"/>
              <w:rPr>
                <w:rFonts w:eastAsia="仿宋_GB2312"/>
                <w:color w:val="000000"/>
                <w:szCs w:val="21"/>
              </w:rPr>
            </w:pPr>
            <w:r>
              <w:rPr>
                <w:rFonts w:eastAsia="仿宋_GB2312"/>
                <w:color w:val="000000"/>
                <w:szCs w:val="21"/>
              </w:rPr>
              <w:t>微流控检测芯片综合实践</w:t>
            </w:r>
          </w:p>
        </w:tc>
        <w:tc>
          <w:tcPr>
            <w:tcW w:w="425" w:type="dxa"/>
            <w:tcBorders>
              <w:left w:val="nil"/>
            </w:tcBorders>
            <w:vAlign w:val="center"/>
          </w:tcPr>
          <w:p>
            <w:pPr>
              <w:jc w:val="center"/>
              <w:rPr>
                <w:szCs w:val="21"/>
              </w:rPr>
            </w:pPr>
            <w:r>
              <w:rPr>
                <w:szCs w:val="21"/>
              </w:rPr>
              <w:t>2</w:t>
            </w:r>
          </w:p>
        </w:tc>
        <w:tc>
          <w:tcPr>
            <w:tcW w:w="709" w:type="dxa"/>
            <w:tcBorders>
              <w:left w:val="nil"/>
            </w:tcBorders>
            <w:vAlign w:val="center"/>
          </w:tcPr>
          <w:p>
            <w:pPr>
              <w:jc w:val="center"/>
              <w:rPr>
                <w:rFonts w:eastAsia="仿宋_GB2312"/>
                <w:color w:val="000000"/>
                <w:szCs w:val="21"/>
              </w:rPr>
            </w:pPr>
            <w:r>
              <w:rPr>
                <w:rFonts w:eastAsia="仿宋_GB2312"/>
                <w:color w:val="000000"/>
                <w:szCs w:val="21"/>
              </w:rPr>
              <w:t>春</w:t>
            </w:r>
          </w:p>
        </w:tc>
        <w:tc>
          <w:tcPr>
            <w:tcW w:w="1437" w:type="dxa"/>
            <w:vMerge w:val="continue"/>
            <w:tcBorders>
              <w:left w:val="nil"/>
            </w:tcBorders>
            <w:vAlign w:val="center"/>
          </w:tcPr>
          <w:p>
            <w:pPr>
              <w:widowControl/>
              <w:jc w:val="left"/>
              <w:rPr>
                <w:szCs w:val="21"/>
              </w:rPr>
            </w:pPr>
          </w:p>
        </w:tc>
        <w:tc>
          <w:tcPr>
            <w:tcW w:w="455" w:type="dxa"/>
            <w:vMerge w:val="continue"/>
            <w:tcBorders>
              <w:left w:val="nil"/>
            </w:tcBorders>
            <w:vAlign w:val="center"/>
          </w:tcPr>
          <w:p>
            <w:pPr>
              <w:widowControl/>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47" w:type="dxa"/>
            <w:vMerge w:val="continue"/>
            <w:vAlign w:val="center"/>
          </w:tcPr>
          <w:p>
            <w:pPr>
              <w:widowControl/>
              <w:jc w:val="left"/>
              <w:rPr>
                <w:szCs w:val="21"/>
              </w:rPr>
            </w:pPr>
          </w:p>
        </w:tc>
        <w:tc>
          <w:tcPr>
            <w:tcW w:w="1184" w:type="dxa"/>
            <w:vMerge w:val="continue"/>
            <w:tcBorders>
              <w:left w:val="nil"/>
            </w:tcBorders>
            <w:vAlign w:val="center"/>
          </w:tcPr>
          <w:p>
            <w:pPr>
              <w:jc w:val="center"/>
              <w:rPr>
                <w:rFonts w:eastAsia="仿宋_GB2312"/>
                <w:color w:val="000000"/>
              </w:rPr>
            </w:pPr>
          </w:p>
        </w:tc>
        <w:tc>
          <w:tcPr>
            <w:tcW w:w="1276" w:type="dxa"/>
            <w:tcBorders>
              <w:left w:val="nil"/>
            </w:tcBorders>
            <w:vAlign w:val="center"/>
          </w:tcPr>
          <w:p>
            <w:pPr>
              <w:jc w:val="center"/>
              <w:rPr>
                <w:kern w:val="0"/>
                <w:szCs w:val="21"/>
              </w:rPr>
            </w:pPr>
            <w:r>
              <w:rPr>
                <w:kern w:val="0"/>
                <w:szCs w:val="21"/>
              </w:rPr>
              <w:t>S104S001</w:t>
            </w:r>
          </w:p>
        </w:tc>
        <w:tc>
          <w:tcPr>
            <w:tcW w:w="3494" w:type="dxa"/>
            <w:tcBorders>
              <w:left w:val="nil"/>
            </w:tcBorders>
            <w:vAlign w:val="center"/>
          </w:tcPr>
          <w:p>
            <w:pPr>
              <w:jc w:val="left"/>
              <w:rPr>
                <w:rFonts w:eastAsia="仿宋_GB2312"/>
                <w:color w:val="000000"/>
                <w:szCs w:val="21"/>
              </w:rPr>
            </w:pPr>
            <w:r>
              <w:rPr>
                <w:rFonts w:eastAsia="仿宋_GB2312"/>
                <w:color w:val="000000"/>
                <w:szCs w:val="21"/>
              </w:rPr>
              <w:t>光电技术综合实验I</w:t>
            </w:r>
          </w:p>
        </w:tc>
        <w:tc>
          <w:tcPr>
            <w:tcW w:w="425" w:type="dxa"/>
            <w:tcBorders>
              <w:left w:val="nil"/>
            </w:tcBorders>
            <w:vAlign w:val="center"/>
          </w:tcPr>
          <w:p>
            <w:pPr>
              <w:jc w:val="center"/>
              <w:rPr>
                <w:kern w:val="0"/>
                <w:szCs w:val="21"/>
              </w:rPr>
            </w:pPr>
            <w:r>
              <w:rPr>
                <w:kern w:val="0"/>
                <w:szCs w:val="21"/>
              </w:rPr>
              <w:t>3</w:t>
            </w:r>
          </w:p>
        </w:tc>
        <w:tc>
          <w:tcPr>
            <w:tcW w:w="709" w:type="dxa"/>
            <w:tcBorders>
              <w:left w:val="nil"/>
            </w:tcBorders>
            <w:vAlign w:val="center"/>
          </w:tcPr>
          <w:p>
            <w:pPr>
              <w:jc w:val="center"/>
              <w:rPr>
                <w:rFonts w:eastAsia="仿宋_GB2312"/>
                <w:color w:val="000000"/>
                <w:szCs w:val="21"/>
              </w:rPr>
            </w:pPr>
            <w:r>
              <w:rPr>
                <w:rFonts w:eastAsia="仿宋_GB2312"/>
                <w:color w:val="000000"/>
                <w:szCs w:val="21"/>
              </w:rPr>
              <w:t>春</w:t>
            </w:r>
          </w:p>
        </w:tc>
        <w:tc>
          <w:tcPr>
            <w:tcW w:w="1437" w:type="dxa"/>
            <w:vMerge w:val="continue"/>
            <w:tcBorders>
              <w:left w:val="nil"/>
            </w:tcBorders>
            <w:vAlign w:val="center"/>
          </w:tcPr>
          <w:p>
            <w:pPr>
              <w:widowControl/>
              <w:jc w:val="left"/>
              <w:rPr>
                <w:szCs w:val="21"/>
              </w:rPr>
            </w:pPr>
          </w:p>
        </w:tc>
        <w:tc>
          <w:tcPr>
            <w:tcW w:w="455" w:type="dxa"/>
            <w:vMerge w:val="continue"/>
            <w:tcBorders>
              <w:left w:val="nil"/>
            </w:tcBorders>
            <w:vAlign w:val="center"/>
          </w:tcPr>
          <w:p>
            <w:pPr>
              <w:widowControl/>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47" w:type="dxa"/>
            <w:vMerge w:val="continue"/>
            <w:vAlign w:val="center"/>
          </w:tcPr>
          <w:p>
            <w:pPr>
              <w:widowControl/>
              <w:jc w:val="left"/>
              <w:rPr>
                <w:szCs w:val="21"/>
              </w:rPr>
            </w:pPr>
          </w:p>
        </w:tc>
        <w:tc>
          <w:tcPr>
            <w:tcW w:w="1184" w:type="dxa"/>
            <w:vMerge w:val="continue"/>
            <w:tcBorders>
              <w:left w:val="nil"/>
            </w:tcBorders>
            <w:vAlign w:val="center"/>
          </w:tcPr>
          <w:p>
            <w:pPr>
              <w:jc w:val="center"/>
              <w:rPr>
                <w:rFonts w:eastAsia="仿宋_GB2312"/>
                <w:color w:val="000000"/>
              </w:rPr>
            </w:pPr>
          </w:p>
        </w:tc>
        <w:tc>
          <w:tcPr>
            <w:tcW w:w="1276" w:type="dxa"/>
            <w:tcBorders>
              <w:left w:val="nil"/>
            </w:tcBorders>
            <w:vAlign w:val="center"/>
          </w:tcPr>
          <w:p>
            <w:pPr>
              <w:jc w:val="center"/>
              <w:rPr>
                <w:kern w:val="0"/>
                <w:szCs w:val="21"/>
              </w:rPr>
            </w:pPr>
            <w:r>
              <w:rPr>
                <w:kern w:val="0"/>
                <w:szCs w:val="21"/>
              </w:rPr>
              <w:t>S113S003</w:t>
            </w:r>
          </w:p>
        </w:tc>
        <w:tc>
          <w:tcPr>
            <w:tcW w:w="3494" w:type="dxa"/>
            <w:tcBorders>
              <w:left w:val="nil"/>
            </w:tcBorders>
            <w:vAlign w:val="center"/>
          </w:tcPr>
          <w:p>
            <w:pPr>
              <w:jc w:val="left"/>
              <w:rPr>
                <w:rFonts w:eastAsia="仿宋_GB2312"/>
                <w:color w:val="000000"/>
                <w:szCs w:val="21"/>
              </w:rPr>
            </w:pPr>
            <w:r>
              <w:rPr>
                <w:rFonts w:eastAsia="仿宋_GB2312"/>
                <w:color w:val="000000"/>
                <w:szCs w:val="21"/>
              </w:rPr>
              <w:t>传感器技术综合实验</w:t>
            </w:r>
          </w:p>
        </w:tc>
        <w:tc>
          <w:tcPr>
            <w:tcW w:w="425" w:type="dxa"/>
            <w:tcBorders>
              <w:left w:val="nil"/>
            </w:tcBorders>
            <w:vAlign w:val="center"/>
          </w:tcPr>
          <w:p>
            <w:pPr>
              <w:jc w:val="center"/>
              <w:rPr>
                <w:szCs w:val="21"/>
              </w:rPr>
            </w:pPr>
            <w:r>
              <w:rPr>
                <w:szCs w:val="21"/>
              </w:rPr>
              <w:t>2</w:t>
            </w:r>
          </w:p>
        </w:tc>
        <w:tc>
          <w:tcPr>
            <w:tcW w:w="709" w:type="dxa"/>
            <w:tcBorders>
              <w:left w:val="nil"/>
            </w:tcBorders>
            <w:vAlign w:val="center"/>
          </w:tcPr>
          <w:p>
            <w:pPr>
              <w:jc w:val="center"/>
              <w:rPr>
                <w:rFonts w:eastAsia="仿宋_GB2312"/>
                <w:color w:val="000000"/>
                <w:szCs w:val="21"/>
              </w:rPr>
            </w:pPr>
            <w:r>
              <w:rPr>
                <w:rFonts w:eastAsia="仿宋_GB2312"/>
                <w:color w:val="000000"/>
                <w:szCs w:val="21"/>
              </w:rPr>
              <w:t>春</w:t>
            </w:r>
          </w:p>
        </w:tc>
        <w:tc>
          <w:tcPr>
            <w:tcW w:w="1437" w:type="dxa"/>
            <w:vMerge w:val="continue"/>
            <w:tcBorders>
              <w:left w:val="nil"/>
            </w:tcBorders>
            <w:vAlign w:val="center"/>
          </w:tcPr>
          <w:p>
            <w:pPr>
              <w:widowControl/>
              <w:jc w:val="left"/>
              <w:rPr>
                <w:szCs w:val="21"/>
              </w:rPr>
            </w:pPr>
          </w:p>
        </w:tc>
        <w:tc>
          <w:tcPr>
            <w:tcW w:w="455" w:type="dxa"/>
            <w:vMerge w:val="continue"/>
            <w:tcBorders>
              <w:left w:val="nil"/>
            </w:tcBorders>
            <w:vAlign w:val="center"/>
          </w:tcPr>
          <w:p>
            <w:pPr>
              <w:widowControl/>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47" w:type="dxa"/>
            <w:vMerge w:val="restart"/>
            <w:tcBorders>
              <w:top w:val="nil"/>
            </w:tcBorders>
            <w:vAlign w:val="center"/>
          </w:tcPr>
          <w:p>
            <w:pPr>
              <w:jc w:val="center"/>
              <w:rPr>
                <w:rFonts w:eastAsia="仿宋_GB2312"/>
                <w:color w:val="000000"/>
                <w:szCs w:val="21"/>
              </w:rPr>
            </w:pPr>
            <w:r>
              <w:rPr>
                <w:rFonts w:eastAsia="仿宋_GB2312"/>
                <w:color w:val="000000"/>
                <w:szCs w:val="21"/>
              </w:rPr>
              <w:t>选修模块</w:t>
            </w:r>
          </w:p>
        </w:tc>
        <w:tc>
          <w:tcPr>
            <w:tcW w:w="1184" w:type="dxa"/>
            <w:vMerge w:val="restart"/>
            <w:tcBorders>
              <w:left w:val="nil"/>
            </w:tcBorders>
            <w:vAlign w:val="center"/>
          </w:tcPr>
          <w:p>
            <w:pPr>
              <w:jc w:val="center"/>
              <w:rPr>
                <w:rFonts w:eastAsia="仿宋_GB2312"/>
                <w:color w:val="000000"/>
              </w:rPr>
            </w:pPr>
            <w:r>
              <w:rPr>
                <w:rFonts w:eastAsia="仿宋_GB2312"/>
                <w:color w:val="000000"/>
              </w:rPr>
              <w:t>专</w:t>
            </w:r>
            <w:r>
              <w:rPr>
                <w:rFonts w:hint="eastAsia" w:eastAsia="仿宋_GB2312"/>
                <w:color w:val="000000"/>
              </w:rPr>
              <w:t xml:space="preserve">  </w:t>
            </w:r>
            <w:r>
              <w:rPr>
                <w:rFonts w:eastAsia="仿宋_GB2312"/>
                <w:color w:val="000000"/>
              </w:rPr>
              <w:t>业</w:t>
            </w:r>
          </w:p>
          <w:p>
            <w:pPr>
              <w:jc w:val="center"/>
              <w:rPr>
                <w:rFonts w:eastAsia="仿宋_GB2312"/>
                <w:color w:val="000000"/>
              </w:rPr>
            </w:pPr>
            <w:r>
              <w:rPr>
                <w:rFonts w:eastAsia="仿宋_GB2312"/>
                <w:color w:val="000000"/>
              </w:rPr>
              <w:t>选修</w:t>
            </w:r>
            <w:r>
              <w:rPr>
                <w:rFonts w:hint="eastAsia" w:eastAsia="仿宋_GB2312"/>
                <w:color w:val="000000"/>
              </w:rPr>
              <w:t>课</w:t>
            </w:r>
          </w:p>
        </w:tc>
        <w:tc>
          <w:tcPr>
            <w:tcW w:w="1276" w:type="dxa"/>
            <w:tcBorders>
              <w:left w:val="nil"/>
            </w:tcBorders>
            <w:vAlign w:val="center"/>
          </w:tcPr>
          <w:p>
            <w:pPr>
              <w:jc w:val="center"/>
              <w:rPr>
                <w:kern w:val="0"/>
                <w:szCs w:val="21"/>
              </w:rPr>
            </w:pPr>
            <w:r>
              <w:rPr>
                <w:kern w:val="0"/>
                <w:szCs w:val="21"/>
              </w:rPr>
              <w:t>S101C039</w:t>
            </w:r>
          </w:p>
        </w:tc>
        <w:tc>
          <w:tcPr>
            <w:tcW w:w="3494" w:type="dxa"/>
            <w:tcBorders>
              <w:left w:val="nil"/>
            </w:tcBorders>
            <w:vAlign w:val="center"/>
          </w:tcPr>
          <w:p>
            <w:pPr>
              <w:jc w:val="left"/>
              <w:rPr>
                <w:rFonts w:eastAsia="仿宋_GB2312"/>
                <w:color w:val="000000"/>
                <w:szCs w:val="21"/>
              </w:rPr>
            </w:pPr>
            <w:r>
              <w:rPr>
                <w:rFonts w:eastAsia="仿宋_GB2312"/>
                <w:color w:val="000000"/>
                <w:szCs w:val="21"/>
              </w:rPr>
              <w:t>嵌入式系统及应用</w:t>
            </w:r>
          </w:p>
        </w:tc>
        <w:tc>
          <w:tcPr>
            <w:tcW w:w="425" w:type="dxa"/>
            <w:tcBorders>
              <w:left w:val="nil"/>
            </w:tcBorders>
            <w:vAlign w:val="center"/>
          </w:tcPr>
          <w:p>
            <w:pPr>
              <w:jc w:val="center"/>
              <w:rPr>
                <w:szCs w:val="21"/>
              </w:rPr>
            </w:pPr>
            <w:r>
              <w:rPr>
                <w:szCs w:val="21"/>
              </w:rPr>
              <w:t>3</w:t>
            </w:r>
          </w:p>
        </w:tc>
        <w:tc>
          <w:tcPr>
            <w:tcW w:w="709" w:type="dxa"/>
            <w:tcBorders>
              <w:left w:val="nil"/>
            </w:tcBorders>
            <w:vAlign w:val="center"/>
          </w:tcPr>
          <w:p>
            <w:pPr>
              <w:jc w:val="center"/>
              <w:rPr>
                <w:rFonts w:eastAsia="仿宋_GB2312"/>
                <w:color w:val="000000"/>
                <w:szCs w:val="21"/>
              </w:rPr>
            </w:pPr>
            <w:r>
              <w:rPr>
                <w:rFonts w:eastAsia="仿宋_GB2312"/>
                <w:color w:val="000000"/>
                <w:szCs w:val="21"/>
              </w:rPr>
              <w:t>秋</w:t>
            </w:r>
          </w:p>
        </w:tc>
        <w:tc>
          <w:tcPr>
            <w:tcW w:w="1437" w:type="dxa"/>
            <w:vMerge w:val="restart"/>
            <w:tcBorders>
              <w:left w:val="nil"/>
            </w:tcBorders>
            <w:vAlign w:val="center"/>
          </w:tcPr>
          <w:p>
            <w:pPr>
              <w:jc w:val="center"/>
              <w:rPr>
                <w:rFonts w:eastAsia="仿宋_GB2312"/>
                <w:szCs w:val="21"/>
              </w:rPr>
            </w:pPr>
            <w:r>
              <w:rPr>
                <w:rFonts w:hint="eastAsia" w:eastAsia="仿宋_GB2312"/>
                <w:szCs w:val="21"/>
              </w:rPr>
              <w:t>从本模块课程或从学校其它课程中至少选</w:t>
            </w:r>
          </w:p>
          <w:p>
            <w:pPr>
              <w:jc w:val="center"/>
              <w:rPr>
                <w:rFonts w:eastAsia="仿宋_GB2312"/>
                <w:szCs w:val="21"/>
              </w:rPr>
            </w:pPr>
            <w:r>
              <w:rPr>
                <w:rFonts w:eastAsia="仿宋_GB2312"/>
                <w:szCs w:val="21"/>
              </w:rPr>
              <w:t>4</w:t>
            </w:r>
            <w:r>
              <w:rPr>
                <w:rFonts w:hint="eastAsia" w:eastAsia="仿宋_GB2312"/>
                <w:szCs w:val="21"/>
              </w:rPr>
              <w:t>门</w:t>
            </w:r>
          </w:p>
        </w:tc>
        <w:tc>
          <w:tcPr>
            <w:tcW w:w="455" w:type="dxa"/>
            <w:vMerge w:val="restart"/>
            <w:tcBorders>
              <w:left w:val="nil"/>
            </w:tcBorders>
            <w:vAlign w:val="center"/>
          </w:tcPr>
          <w:p>
            <w:pPr>
              <w:jc w:val="center"/>
              <w:rPr>
                <w:rFonts w:eastAsia="仿宋_GB2312"/>
                <w:szCs w:val="21"/>
              </w:rPr>
            </w:pPr>
            <w:r>
              <w:rPr>
                <w:rFonts w:hint="eastAsia" w:eastAsia="仿宋_GB2312"/>
                <w:szCs w:val="21"/>
              </w:rPr>
              <w:t>至少选</w:t>
            </w:r>
            <w:r>
              <w:rPr>
                <w:rFonts w:eastAsia="仿宋_GB2312"/>
                <w:szCs w:val="21"/>
              </w:rPr>
              <w:t>8</w:t>
            </w:r>
            <w:r>
              <w:rPr>
                <w:rFonts w:hint="eastAsia" w:eastAsia="仿宋_GB2312"/>
                <w:szCs w:val="21"/>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47" w:type="dxa"/>
            <w:vMerge w:val="continue"/>
            <w:tcBorders>
              <w:top w:val="nil"/>
            </w:tcBorders>
            <w:vAlign w:val="center"/>
          </w:tcPr>
          <w:p>
            <w:pPr>
              <w:widowControl/>
              <w:jc w:val="left"/>
              <w:rPr>
                <w:szCs w:val="21"/>
              </w:rPr>
            </w:pPr>
          </w:p>
        </w:tc>
        <w:tc>
          <w:tcPr>
            <w:tcW w:w="1184" w:type="dxa"/>
            <w:vMerge w:val="continue"/>
            <w:tcBorders>
              <w:left w:val="nil"/>
            </w:tcBorders>
            <w:vAlign w:val="center"/>
          </w:tcPr>
          <w:p>
            <w:pPr>
              <w:jc w:val="center"/>
              <w:rPr>
                <w:rFonts w:eastAsia="仿宋_GB2312"/>
                <w:color w:val="000000"/>
              </w:rPr>
            </w:pPr>
          </w:p>
        </w:tc>
        <w:tc>
          <w:tcPr>
            <w:tcW w:w="1276" w:type="dxa"/>
            <w:tcBorders>
              <w:left w:val="nil"/>
            </w:tcBorders>
            <w:vAlign w:val="center"/>
          </w:tcPr>
          <w:p>
            <w:pPr>
              <w:jc w:val="center"/>
              <w:rPr>
                <w:kern w:val="0"/>
                <w:szCs w:val="21"/>
              </w:rPr>
            </w:pPr>
            <w:r>
              <w:rPr>
                <w:kern w:val="0"/>
                <w:szCs w:val="21"/>
              </w:rPr>
              <w:t>S101C059</w:t>
            </w:r>
          </w:p>
        </w:tc>
        <w:tc>
          <w:tcPr>
            <w:tcW w:w="3494" w:type="dxa"/>
            <w:tcBorders>
              <w:left w:val="nil"/>
            </w:tcBorders>
            <w:vAlign w:val="center"/>
          </w:tcPr>
          <w:p>
            <w:pPr>
              <w:jc w:val="left"/>
              <w:rPr>
                <w:rFonts w:eastAsia="仿宋_GB2312"/>
                <w:color w:val="000000"/>
                <w:szCs w:val="21"/>
              </w:rPr>
            </w:pPr>
            <w:r>
              <w:rPr>
                <w:rFonts w:eastAsia="仿宋_GB2312"/>
                <w:color w:val="000000"/>
                <w:szCs w:val="21"/>
              </w:rPr>
              <w:t>无线传感器网络</w:t>
            </w:r>
          </w:p>
        </w:tc>
        <w:tc>
          <w:tcPr>
            <w:tcW w:w="425" w:type="dxa"/>
            <w:tcBorders>
              <w:left w:val="nil"/>
            </w:tcBorders>
            <w:vAlign w:val="center"/>
          </w:tcPr>
          <w:p>
            <w:pPr>
              <w:jc w:val="center"/>
              <w:rPr>
                <w:szCs w:val="21"/>
              </w:rPr>
            </w:pPr>
            <w:r>
              <w:rPr>
                <w:szCs w:val="21"/>
              </w:rPr>
              <w:t>2</w:t>
            </w:r>
          </w:p>
        </w:tc>
        <w:tc>
          <w:tcPr>
            <w:tcW w:w="709" w:type="dxa"/>
            <w:tcBorders>
              <w:left w:val="nil"/>
            </w:tcBorders>
            <w:vAlign w:val="center"/>
          </w:tcPr>
          <w:p>
            <w:pPr>
              <w:jc w:val="center"/>
              <w:rPr>
                <w:rFonts w:eastAsia="仿宋_GB2312"/>
                <w:color w:val="000000"/>
                <w:szCs w:val="21"/>
              </w:rPr>
            </w:pPr>
            <w:r>
              <w:rPr>
                <w:rFonts w:eastAsia="仿宋_GB2312"/>
                <w:color w:val="000000"/>
                <w:szCs w:val="21"/>
              </w:rPr>
              <w:t>春</w:t>
            </w:r>
          </w:p>
        </w:tc>
        <w:tc>
          <w:tcPr>
            <w:tcW w:w="1437" w:type="dxa"/>
            <w:vMerge w:val="continue"/>
            <w:tcBorders>
              <w:left w:val="nil"/>
            </w:tcBorders>
            <w:vAlign w:val="center"/>
          </w:tcPr>
          <w:p>
            <w:pPr>
              <w:jc w:val="center"/>
              <w:rPr>
                <w:rFonts w:eastAsia="仿宋_GB2312"/>
                <w:color w:val="000000"/>
                <w:szCs w:val="21"/>
              </w:rPr>
            </w:pPr>
          </w:p>
        </w:tc>
        <w:tc>
          <w:tcPr>
            <w:tcW w:w="455" w:type="dxa"/>
            <w:vMerge w:val="continue"/>
            <w:tcBorders>
              <w:left w:val="nil"/>
            </w:tcBorders>
            <w:vAlign w:val="center"/>
          </w:tcPr>
          <w:p>
            <w:pPr>
              <w:jc w:val="center"/>
              <w:rPr>
                <w:rFonts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47" w:type="dxa"/>
            <w:vMerge w:val="continue"/>
            <w:tcBorders>
              <w:top w:val="nil"/>
            </w:tcBorders>
            <w:vAlign w:val="center"/>
          </w:tcPr>
          <w:p>
            <w:pPr>
              <w:widowControl/>
              <w:jc w:val="left"/>
              <w:rPr>
                <w:szCs w:val="21"/>
              </w:rPr>
            </w:pPr>
          </w:p>
        </w:tc>
        <w:tc>
          <w:tcPr>
            <w:tcW w:w="1184" w:type="dxa"/>
            <w:vMerge w:val="continue"/>
            <w:tcBorders>
              <w:left w:val="nil"/>
            </w:tcBorders>
            <w:vAlign w:val="center"/>
          </w:tcPr>
          <w:p>
            <w:pPr>
              <w:widowControl/>
              <w:jc w:val="left"/>
              <w:rPr>
                <w:szCs w:val="21"/>
              </w:rPr>
            </w:pPr>
          </w:p>
        </w:tc>
        <w:tc>
          <w:tcPr>
            <w:tcW w:w="1276" w:type="dxa"/>
            <w:tcBorders>
              <w:left w:val="nil"/>
            </w:tcBorders>
            <w:vAlign w:val="center"/>
          </w:tcPr>
          <w:p>
            <w:pPr>
              <w:jc w:val="center"/>
              <w:rPr>
                <w:kern w:val="0"/>
                <w:szCs w:val="21"/>
              </w:rPr>
            </w:pPr>
            <w:r>
              <w:rPr>
                <w:kern w:val="0"/>
                <w:szCs w:val="21"/>
              </w:rPr>
              <w:t>S101C003</w:t>
            </w:r>
          </w:p>
        </w:tc>
        <w:tc>
          <w:tcPr>
            <w:tcW w:w="3494" w:type="dxa"/>
            <w:tcBorders>
              <w:left w:val="nil"/>
            </w:tcBorders>
            <w:vAlign w:val="center"/>
          </w:tcPr>
          <w:p>
            <w:pPr>
              <w:snapToGrid w:val="0"/>
              <w:jc w:val="left"/>
              <w:rPr>
                <w:rFonts w:eastAsia="仿宋_GB2312"/>
                <w:color w:val="000000"/>
                <w:szCs w:val="21"/>
              </w:rPr>
            </w:pPr>
            <w:r>
              <w:rPr>
                <w:rFonts w:eastAsia="仿宋_GB2312"/>
                <w:color w:val="000000"/>
                <w:szCs w:val="21"/>
              </w:rPr>
              <w:t>MEMS and Microfabrication Technology</w:t>
            </w:r>
          </w:p>
        </w:tc>
        <w:tc>
          <w:tcPr>
            <w:tcW w:w="425" w:type="dxa"/>
            <w:tcBorders>
              <w:left w:val="nil"/>
            </w:tcBorders>
            <w:vAlign w:val="center"/>
          </w:tcPr>
          <w:p>
            <w:pPr>
              <w:jc w:val="center"/>
              <w:rPr>
                <w:szCs w:val="21"/>
              </w:rPr>
            </w:pPr>
            <w:r>
              <w:rPr>
                <w:szCs w:val="21"/>
              </w:rPr>
              <w:t>2</w:t>
            </w:r>
          </w:p>
        </w:tc>
        <w:tc>
          <w:tcPr>
            <w:tcW w:w="709" w:type="dxa"/>
            <w:tcBorders>
              <w:left w:val="nil"/>
            </w:tcBorders>
            <w:vAlign w:val="center"/>
          </w:tcPr>
          <w:p>
            <w:pPr>
              <w:jc w:val="center"/>
              <w:rPr>
                <w:rFonts w:eastAsia="仿宋_GB2312"/>
                <w:color w:val="000000"/>
                <w:szCs w:val="21"/>
              </w:rPr>
            </w:pPr>
            <w:r>
              <w:rPr>
                <w:rFonts w:eastAsia="仿宋_GB2312"/>
                <w:color w:val="000000"/>
                <w:szCs w:val="21"/>
              </w:rPr>
              <w:t>秋</w:t>
            </w:r>
          </w:p>
        </w:tc>
        <w:tc>
          <w:tcPr>
            <w:tcW w:w="1437" w:type="dxa"/>
            <w:vMerge w:val="continue"/>
            <w:tcBorders>
              <w:left w:val="nil"/>
            </w:tcBorders>
            <w:vAlign w:val="center"/>
          </w:tcPr>
          <w:p>
            <w:pPr>
              <w:jc w:val="center"/>
              <w:rPr>
                <w:szCs w:val="21"/>
              </w:rPr>
            </w:pPr>
          </w:p>
        </w:tc>
        <w:tc>
          <w:tcPr>
            <w:tcW w:w="455" w:type="dxa"/>
            <w:vMerge w:val="continue"/>
            <w:tcBorders>
              <w:left w:val="nil"/>
            </w:tcBorders>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47" w:type="dxa"/>
            <w:vMerge w:val="continue"/>
            <w:tcBorders>
              <w:top w:val="nil"/>
            </w:tcBorders>
            <w:vAlign w:val="center"/>
          </w:tcPr>
          <w:p>
            <w:pPr>
              <w:widowControl/>
              <w:jc w:val="left"/>
              <w:rPr>
                <w:szCs w:val="21"/>
              </w:rPr>
            </w:pPr>
          </w:p>
        </w:tc>
        <w:tc>
          <w:tcPr>
            <w:tcW w:w="1184" w:type="dxa"/>
            <w:vMerge w:val="continue"/>
            <w:tcBorders>
              <w:left w:val="nil"/>
            </w:tcBorders>
            <w:vAlign w:val="center"/>
          </w:tcPr>
          <w:p>
            <w:pPr>
              <w:widowControl/>
              <w:jc w:val="left"/>
              <w:rPr>
                <w:szCs w:val="21"/>
              </w:rPr>
            </w:pPr>
          </w:p>
        </w:tc>
        <w:tc>
          <w:tcPr>
            <w:tcW w:w="1276" w:type="dxa"/>
            <w:tcBorders>
              <w:left w:val="nil"/>
            </w:tcBorders>
            <w:vAlign w:val="center"/>
          </w:tcPr>
          <w:p>
            <w:pPr>
              <w:jc w:val="center"/>
              <w:rPr>
                <w:kern w:val="0"/>
                <w:szCs w:val="21"/>
              </w:rPr>
            </w:pPr>
            <w:r>
              <w:rPr>
                <w:kern w:val="0"/>
                <w:szCs w:val="21"/>
              </w:rPr>
              <w:t>S101C098</w:t>
            </w:r>
          </w:p>
        </w:tc>
        <w:tc>
          <w:tcPr>
            <w:tcW w:w="3494" w:type="dxa"/>
            <w:tcBorders>
              <w:left w:val="nil"/>
            </w:tcBorders>
            <w:vAlign w:val="center"/>
          </w:tcPr>
          <w:p>
            <w:pPr>
              <w:jc w:val="left"/>
              <w:rPr>
                <w:rFonts w:eastAsia="仿宋_GB2312"/>
                <w:color w:val="000000"/>
                <w:szCs w:val="21"/>
              </w:rPr>
            </w:pPr>
            <w:r>
              <w:rPr>
                <w:rFonts w:eastAsia="仿宋_GB2312"/>
                <w:color w:val="000000"/>
                <w:szCs w:val="21"/>
              </w:rPr>
              <w:t>数字通信与遥测技术</w:t>
            </w:r>
          </w:p>
        </w:tc>
        <w:tc>
          <w:tcPr>
            <w:tcW w:w="425" w:type="dxa"/>
            <w:tcBorders>
              <w:left w:val="nil"/>
            </w:tcBorders>
            <w:vAlign w:val="center"/>
          </w:tcPr>
          <w:p>
            <w:pPr>
              <w:jc w:val="center"/>
              <w:rPr>
                <w:szCs w:val="21"/>
              </w:rPr>
            </w:pPr>
            <w:r>
              <w:rPr>
                <w:szCs w:val="21"/>
              </w:rPr>
              <w:t>2</w:t>
            </w:r>
          </w:p>
        </w:tc>
        <w:tc>
          <w:tcPr>
            <w:tcW w:w="709" w:type="dxa"/>
            <w:tcBorders>
              <w:left w:val="nil"/>
            </w:tcBorders>
            <w:vAlign w:val="center"/>
          </w:tcPr>
          <w:p>
            <w:pPr>
              <w:jc w:val="center"/>
              <w:rPr>
                <w:rFonts w:eastAsia="仿宋_GB2312"/>
                <w:color w:val="000000"/>
                <w:szCs w:val="21"/>
              </w:rPr>
            </w:pPr>
            <w:r>
              <w:rPr>
                <w:rFonts w:eastAsia="仿宋_GB2312"/>
                <w:color w:val="000000"/>
                <w:szCs w:val="21"/>
              </w:rPr>
              <w:t>春</w:t>
            </w:r>
          </w:p>
        </w:tc>
        <w:tc>
          <w:tcPr>
            <w:tcW w:w="1437" w:type="dxa"/>
            <w:vMerge w:val="continue"/>
            <w:tcBorders>
              <w:left w:val="nil"/>
            </w:tcBorders>
            <w:vAlign w:val="center"/>
          </w:tcPr>
          <w:p>
            <w:pPr>
              <w:jc w:val="center"/>
              <w:rPr>
                <w:szCs w:val="21"/>
              </w:rPr>
            </w:pPr>
          </w:p>
        </w:tc>
        <w:tc>
          <w:tcPr>
            <w:tcW w:w="455" w:type="dxa"/>
            <w:vMerge w:val="continue"/>
            <w:tcBorders>
              <w:left w:val="nil"/>
            </w:tcBorders>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47" w:type="dxa"/>
            <w:vMerge w:val="continue"/>
            <w:tcBorders>
              <w:top w:val="nil"/>
            </w:tcBorders>
            <w:vAlign w:val="center"/>
          </w:tcPr>
          <w:p>
            <w:pPr>
              <w:widowControl/>
              <w:jc w:val="left"/>
              <w:rPr>
                <w:szCs w:val="21"/>
              </w:rPr>
            </w:pPr>
          </w:p>
        </w:tc>
        <w:tc>
          <w:tcPr>
            <w:tcW w:w="1184" w:type="dxa"/>
            <w:vMerge w:val="continue"/>
            <w:tcBorders>
              <w:left w:val="nil"/>
            </w:tcBorders>
            <w:vAlign w:val="center"/>
          </w:tcPr>
          <w:p>
            <w:pPr>
              <w:widowControl/>
              <w:jc w:val="left"/>
              <w:rPr>
                <w:szCs w:val="21"/>
              </w:rPr>
            </w:pPr>
          </w:p>
        </w:tc>
        <w:tc>
          <w:tcPr>
            <w:tcW w:w="1276" w:type="dxa"/>
            <w:tcBorders>
              <w:left w:val="nil"/>
            </w:tcBorders>
            <w:vAlign w:val="center"/>
          </w:tcPr>
          <w:p>
            <w:pPr>
              <w:jc w:val="center"/>
              <w:rPr>
                <w:kern w:val="0"/>
                <w:szCs w:val="21"/>
              </w:rPr>
            </w:pPr>
            <w:r>
              <w:rPr>
                <w:kern w:val="0"/>
                <w:szCs w:val="21"/>
              </w:rPr>
              <w:t>S101C015</w:t>
            </w:r>
          </w:p>
        </w:tc>
        <w:tc>
          <w:tcPr>
            <w:tcW w:w="3494" w:type="dxa"/>
            <w:tcBorders>
              <w:left w:val="nil"/>
            </w:tcBorders>
            <w:vAlign w:val="center"/>
          </w:tcPr>
          <w:p>
            <w:pPr>
              <w:jc w:val="left"/>
              <w:rPr>
                <w:rFonts w:eastAsia="仿宋_GB2312"/>
                <w:color w:val="000000"/>
                <w:szCs w:val="21"/>
              </w:rPr>
            </w:pPr>
            <w:r>
              <w:rPr>
                <w:rFonts w:eastAsia="仿宋_GB2312"/>
                <w:color w:val="000000"/>
                <w:szCs w:val="21"/>
              </w:rPr>
              <w:t>导航定位技术</w:t>
            </w:r>
          </w:p>
        </w:tc>
        <w:tc>
          <w:tcPr>
            <w:tcW w:w="425" w:type="dxa"/>
            <w:tcBorders>
              <w:left w:val="nil"/>
            </w:tcBorders>
            <w:vAlign w:val="center"/>
          </w:tcPr>
          <w:p>
            <w:pPr>
              <w:jc w:val="center"/>
              <w:rPr>
                <w:szCs w:val="21"/>
              </w:rPr>
            </w:pPr>
            <w:r>
              <w:rPr>
                <w:szCs w:val="21"/>
              </w:rPr>
              <w:t>2</w:t>
            </w:r>
          </w:p>
        </w:tc>
        <w:tc>
          <w:tcPr>
            <w:tcW w:w="709" w:type="dxa"/>
            <w:tcBorders>
              <w:left w:val="nil"/>
            </w:tcBorders>
            <w:vAlign w:val="center"/>
          </w:tcPr>
          <w:p>
            <w:pPr>
              <w:jc w:val="center"/>
              <w:rPr>
                <w:rFonts w:eastAsia="仿宋_GB2312"/>
                <w:color w:val="000000"/>
                <w:szCs w:val="21"/>
              </w:rPr>
            </w:pPr>
            <w:r>
              <w:rPr>
                <w:rFonts w:eastAsia="仿宋_GB2312"/>
                <w:color w:val="000000"/>
                <w:szCs w:val="21"/>
              </w:rPr>
              <w:t>春</w:t>
            </w:r>
          </w:p>
        </w:tc>
        <w:tc>
          <w:tcPr>
            <w:tcW w:w="1437" w:type="dxa"/>
            <w:vMerge w:val="continue"/>
            <w:tcBorders>
              <w:left w:val="nil"/>
            </w:tcBorders>
            <w:vAlign w:val="center"/>
          </w:tcPr>
          <w:p>
            <w:pPr>
              <w:jc w:val="center"/>
              <w:rPr>
                <w:szCs w:val="21"/>
              </w:rPr>
            </w:pPr>
          </w:p>
        </w:tc>
        <w:tc>
          <w:tcPr>
            <w:tcW w:w="455" w:type="dxa"/>
            <w:vMerge w:val="continue"/>
            <w:tcBorders>
              <w:left w:val="nil"/>
            </w:tcBorders>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47" w:type="dxa"/>
            <w:vMerge w:val="continue"/>
            <w:tcBorders>
              <w:top w:val="nil"/>
            </w:tcBorders>
            <w:vAlign w:val="center"/>
          </w:tcPr>
          <w:p>
            <w:pPr>
              <w:widowControl/>
              <w:jc w:val="left"/>
              <w:rPr>
                <w:szCs w:val="21"/>
              </w:rPr>
            </w:pPr>
          </w:p>
        </w:tc>
        <w:tc>
          <w:tcPr>
            <w:tcW w:w="1184" w:type="dxa"/>
            <w:vMerge w:val="continue"/>
            <w:tcBorders>
              <w:left w:val="nil"/>
            </w:tcBorders>
            <w:vAlign w:val="center"/>
          </w:tcPr>
          <w:p>
            <w:pPr>
              <w:widowControl/>
              <w:jc w:val="left"/>
              <w:rPr>
                <w:szCs w:val="21"/>
              </w:rPr>
            </w:pPr>
          </w:p>
        </w:tc>
        <w:tc>
          <w:tcPr>
            <w:tcW w:w="1276" w:type="dxa"/>
            <w:tcBorders>
              <w:left w:val="nil"/>
            </w:tcBorders>
            <w:vAlign w:val="center"/>
          </w:tcPr>
          <w:p>
            <w:pPr>
              <w:jc w:val="center"/>
              <w:rPr>
                <w:kern w:val="0"/>
                <w:szCs w:val="21"/>
              </w:rPr>
            </w:pPr>
            <w:r>
              <w:rPr>
                <w:kern w:val="0"/>
                <w:szCs w:val="21"/>
              </w:rPr>
              <w:t>S101C011</w:t>
            </w:r>
          </w:p>
        </w:tc>
        <w:tc>
          <w:tcPr>
            <w:tcW w:w="3494" w:type="dxa"/>
            <w:tcBorders>
              <w:left w:val="nil"/>
            </w:tcBorders>
            <w:vAlign w:val="center"/>
          </w:tcPr>
          <w:p>
            <w:pPr>
              <w:jc w:val="left"/>
              <w:rPr>
                <w:rFonts w:eastAsia="仿宋_GB2312"/>
                <w:color w:val="000000"/>
                <w:szCs w:val="21"/>
              </w:rPr>
            </w:pPr>
            <w:r>
              <w:rPr>
                <w:rFonts w:eastAsia="仿宋_GB2312"/>
                <w:color w:val="000000"/>
                <w:szCs w:val="21"/>
              </w:rPr>
              <w:t>超声检测技术</w:t>
            </w:r>
          </w:p>
        </w:tc>
        <w:tc>
          <w:tcPr>
            <w:tcW w:w="425" w:type="dxa"/>
            <w:tcBorders>
              <w:left w:val="nil"/>
            </w:tcBorders>
            <w:vAlign w:val="center"/>
          </w:tcPr>
          <w:p>
            <w:pPr>
              <w:jc w:val="center"/>
              <w:rPr>
                <w:szCs w:val="21"/>
              </w:rPr>
            </w:pPr>
            <w:r>
              <w:rPr>
                <w:szCs w:val="21"/>
              </w:rPr>
              <w:t>2</w:t>
            </w:r>
          </w:p>
        </w:tc>
        <w:tc>
          <w:tcPr>
            <w:tcW w:w="709" w:type="dxa"/>
            <w:tcBorders>
              <w:left w:val="nil"/>
            </w:tcBorders>
            <w:vAlign w:val="center"/>
          </w:tcPr>
          <w:p>
            <w:pPr>
              <w:jc w:val="center"/>
              <w:rPr>
                <w:rFonts w:eastAsia="仿宋_GB2312"/>
                <w:color w:val="000000"/>
                <w:szCs w:val="21"/>
              </w:rPr>
            </w:pPr>
            <w:r>
              <w:rPr>
                <w:rFonts w:eastAsia="仿宋_GB2312"/>
                <w:color w:val="000000"/>
                <w:szCs w:val="21"/>
              </w:rPr>
              <w:t>春</w:t>
            </w:r>
          </w:p>
        </w:tc>
        <w:tc>
          <w:tcPr>
            <w:tcW w:w="1437" w:type="dxa"/>
            <w:vMerge w:val="continue"/>
            <w:tcBorders>
              <w:left w:val="nil"/>
            </w:tcBorders>
            <w:vAlign w:val="center"/>
          </w:tcPr>
          <w:p>
            <w:pPr>
              <w:jc w:val="center"/>
              <w:rPr>
                <w:szCs w:val="21"/>
              </w:rPr>
            </w:pPr>
          </w:p>
        </w:tc>
        <w:tc>
          <w:tcPr>
            <w:tcW w:w="455" w:type="dxa"/>
            <w:vMerge w:val="continue"/>
            <w:tcBorders>
              <w:left w:val="nil"/>
            </w:tcBorders>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47" w:type="dxa"/>
            <w:vMerge w:val="continue"/>
            <w:tcBorders>
              <w:top w:val="nil"/>
            </w:tcBorders>
            <w:vAlign w:val="center"/>
          </w:tcPr>
          <w:p>
            <w:pPr>
              <w:widowControl/>
              <w:jc w:val="left"/>
              <w:rPr>
                <w:szCs w:val="21"/>
              </w:rPr>
            </w:pPr>
          </w:p>
        </w:tc>
        <w:tc>
          <w:tcPr>
            <w:tcW w:w="1184" w:type="dxa"/>
            <w:vMerge w:val="continue"/>
            <w:tcBorders>
              <w:left w:val="nil"/>
            </w:tcBorders>
            <w:vAlign w:val="center"/>
          </w:tcPr>
          <w:p>
            <w:pPr>
              <w:widowControl/>
              <w:jc w:val="left"/>
              <w:rPr>
                <w:szCs w:val="21"/>
              </w:rPr>
            </w:pPr>
          </w:p>
        </w:tc>
        <w:tc>
          <w:tcPr>
            <w:tcW w:w="1276" w:type="dxa"/>
            <w:tcBorders>
              <w:left w:val="nil"/>
            </w:tcBorders>
            <w:vAlign w:val="center"/>
          </w:tcPr>
          <w:p>
            <w:pPr>
              <w:jc w:val="center"/>
              <w:rPr>
                <w:kern w:val="0"/>
                <w:szCs w:val="21"/>
              </w:rPr>
            </w:pPr>
            <w:r>
              <w:rPr>
                <w:kern w:val="0"/>
                <w:szCs w:val="21"/>
              </w:rPr>
              <w:t>S101C051</w:t>
            </w:r>
          </w:p>
        </w:tc>
        <w:tc>
          <w:tcPr>
            <w:tcW w:w="3494" w:type="dxa"/>
            <w:tcBorders>
              <w:left w:val="nil"/>
            </w:tcBorders>
            <w:vAlign w:val="center"/>
          </w:tcPr>
          <w:p>
            <w:pPr>
              <w:jc w:val="left"/>
              <w:rPr>
                <w:rFonts w:eastAsia="仿宋_GB2312"/>
                <w:color w:val="000000"/>
                <w:szCs w:val="21"/>
              </w:rPr>
            </w:pPr>
            <w:r>
              <w:rPr>
                <w:rFonts w:eastAsia="仿宋_GB2312"/>
                <w:color w:val="000000"/>
                <w:szCs w:val="21"/>
              </w:rPr>
              <w:t>微惯性系统理论与应用</w:t>
            </w:r>
          </w:p>
        </w:tc>
        <w:tc>
          <w:tcPr>
            <w:tcW w:w="425" w:type="dxa"/>
            <w:tcBorders>
              <w:left w:val="nil"/>
            </w:tcBorders>
            <w:vAlign w:val="center"/>
          </w:tcPr>
          <w:p>
            <w:pPr>
              <w:jc w:val="center"/>
              <w:rPr>
                <w:szCs w:val="21"/>
              </w:rPr>
            </w:pPr>
            <w:r>
              <w:rPr>
                <w:szCs w:val="21"/>
              </w:rPr>
              <w:t>2</w:t>
            </w:r>
          </w:p>
        </w:tc>
        <w:tc>
          <w:tcPr>
            <w:tcW w:w="709" w:type="dxa"/>
            <w:tcBorders>
              <w:left w:val="nil"/>
            </w:tcBorders>
            <w:vAlign w:val="center"/>
          </w:tcPr>
          <w:p>
            <w:pPr>
              <w:jc w:val="center"/>
              <w:rPr>
                <w:rFonts w:eastAsia="仿宋_GB2312"/>
                <w:color w:val="000000"/>
                <w:szCs w:val="21"/>
              </w:rPr>
            </w:pPr>
            <w:r>
              <w:rPr>
                <w:rFonts w:eastAsia="仿宋_GB2312"/>
                <w:color w:val="000000"/>
                <w:szCs w:val="21"/>
              </w:rPr>
              <w:t>春</w:t>
            </w:r>
          </w:p>
        </w:tc>
        <w:tc>
          <w:tcPr>
            <w:tcW w:w="1437" w:type="dxa"/>
            <w:vMerge w:val="continue"/>
            <w:tcBorders>
              <w:left w:val="nil"/>
            </w:tcBorders>
            <w:vAlign w:val="center"/>
          </w:tcPr>
          <w:p>
            <w:pPr>
              <w:jc w:val="center"/>
              <w:rPr>
                <w:szCs w:val="21"/>
              </w:rPr>
            </w:pPr>
          </w:p>
        </w:tc>
        <w:tc>
          <w:tcPr>
            <w:tcW w:w="455" w:type="dxa"/>
            <w:vMerge w:val="continue"/>
            <w:tcBorders>
              <w:left w:val="nil"/>
            </w:tcBorders>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47" w:type="dxa"/>
            <w:vMerge w:val="continue"/>
            <w:tcBorders>
              <w:top w:val="nil"/>
            </w:tcBorders>
            <w:vAlign w:val="center"/>
          </w:tcPr>
          <w:p>
            <w:pPr>
              <w:widowControl/>
              <w:jc w:val="left"/>
              <w:rPr>
                <w:szCs w:val="21"/>
              </w:rPr>
            </w:pPr>
          </w:p>
        </w:tc>
        <w:tc>
          <w:tcPr>
            <w:tcW w:w="1184" w:type="dxa"/>
            <w:vMerge w:val="continue"/>
            <w:tcBorders>
              <w:left w:val="nil"/>
            </w:tcBorders>
            <w:vAlign w:val="center"/>
          </w:tcPr>
          <w:p>
            <w:pPr>
              <w:widowControl/>
              <w:jc w:val="left"/>
              <w:rPr>
                <w:szCs w:val="21"/>
              </w:rPr>
            </w:pPr>
          </w:p>
        </w:tc>
        <w:tc>
          <w:tcPr>
            <w:tcW w:w="1276" w:type="dxa"/>
            <w:tcBorders>
              <w:left w:val="nil"/>
            </w:tcBorders>
            <w:vAlign w:val="center"/>
          </w:tcPr>
          <w:p>
            <w:pPr>
              <w:jc w:val="center"/>
              <w:rPr>
                <w:kern w:val="0"/>
                <w:szCs w:val="21"/>
              </w:rPr>
            </w:pPr>
            <w:r>
              <w:rPr>
                <w:kern w:val="0"/>
                <w:szCs w:val="21"/>
              </w:rPr>
              <w:t>S101C099</w:t>
            </w:r>
          </w:p>
        </w:tc>
        <w:tc>
          <w:tcPr>
            <w:tcW w:w="3494" w:type="dxa"/>
            <w:tcBorders>
              <w:left w:val="nil"/>
            </w:tcBorders>
            <w:vAlign w:val="center"/>
          </w:tcPr>
          <w:p>
            <w:pPr>
              <w:jc w:val="left"/>
              <w:rPr>
                <w:rFonts w:eastAsia="仿宋_GB2312"/>
                <w:color w:val="000000"/>
                <w:szCs w:val="21"/>
              </w:rPr>
            </w:pPr>
            <w:r>
              <w:rPr>
                <w:rFonts w:eastAsia="仿宋_GB2312"/>
                <w:color w:val="000000"/>
                <w:szCs w:val="21"/>
              </w:rPr>
              <w:t>测控电路仿真与ASIC设计</w:t>
            </w:r>
          </w:p>
        </w:tc>
        <w:tc>
          <w:tcPr>
            <w:tcW w:w="425" w:type="dxa"/>
            <w:tcBorders>
              <w:left w:val="nil"/>
            </w:tcBorders>
            <w:vAlign w:val="center"/>
          </w:tcPr>
          <w:p>
            <w:pPr>
              <w:jc w:val="center"/>
              <w:rPr>
                <w:szCs w:val="21"/>
              </w:rPr>
            </w:pPr>
            <w:r>
              <w:rPr>
                <w:szCs w:val="21"/>
              </w:rPr>
              <w:t>2</w:t>
            </w:r>
          </w:p>
        </w:tc>
        <w:tc>
          <w:tcPr>
            <w:tcW w:w="709" w:type="dxa"/>
            <w:tcBorders>
              <w:left w:val="nil"/>
            </w:tcBorders>
            <w:vAlign w:val="center"/>
          </w:tcPr>
          <w:p>
            <w:pPr>
              <w:jc w:val="center"/>
              <w:rPr>
                <w:rFonts w:eastAsia="仿宋_GB2312"/>
                <w:color w:val="000000"/>
                <w:szCs w:val="21"/>
              </w:rPr>
            </w:pPr>
            <w:r>
              <w:rPr>
                <w:rFonts w:eastAsia="仿宋_GB2312"/>
                <w:color w:val="000000"/>
                <w:szCs w:val="21"/>
              </w:rPr>
              <w:t>春</w:t>
            </w:r>
          </w:p>
        </w:tc>
        <w:tc>
          <w:tcPr>
            <w:tcW w:w="1437" w:type="dxa"/>
            <w:vMerge w:val="continue"/>
            <w:tcBorders>
              <w:left w:val="nil"/>
            </w:tcBorders>
            <w:vAlign w:val="center"/>
          </w:tcPr>
          <w:p>
            <w:pPr>
              <w:jc w:val="center"/>
              <w:rPr>
                <w:szCs w:val="21"/>
              </w:rPr>
            </w:pPr>
          </w:p>
        </w:tc>
        <w:tc>
          <w:tcPr>
            <w:tcW w:w="455" w:type="dxa"/>
            <w:vMerge w:val="continue"/>
            <w:tcBorders>
              <w:left w:val="nil"/>
            </w:tcBorders>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47" w:type="dxa"/>
            <w:vMerge w:val="continue"/>
            <w:tcBorders>
              <w:top w:val="nil"/>
            </w:tcBorders>
            <w:vAlign w:val="center"/>
          </w:tcPr>
          <w:p>
            <w:pPr>
              <w:widowControl/>
              <w:jc w:val="left"/>
              <w:rPr>
                <w:szCs w:val="21"/>
              </w:rPr>
            </w:pPr>
          </w:p>
        </w:tc>
        <w:tc>
          <w:tcPr>
            <w:tcW w:w="1184" w:type="dxa"/>
            <w:vMerge w:val="continue"/>
            <w:tcBorders>
              <w:left w:val="nil"/>
            </w:tcBorders>
            <w:vAlign w:val="center"/>
          </w:tcPr>
          <w:p>
            <w:pPr>
              <w:widowControl/>
              <w:jc w:val="left"/>
              <w:rPr>
                <w:szCs w:val="21"/>
              </w:rPr>
            </w:pPr>
          </w:p>
        </w:tc>
        <w:tc>
          <w:tcPr>
            <w:tcW w:w="1276" w:type="dxa"/>
            <w:tcBorders>
              <w:left w:val="nil"/>
            </w:tcBorders>
            <w:vAlign w:val="center"/>
          </w:tcPr>
          <w:p>
            <w:pPr>
              <w:jc w:val="center"/>
              <w:rPr>
                <w:kern w:val="0"/>
                <w:szCs w:val="21"/>
              </w:rPr>
            </w:pPr>
            <w:r>
              <w:rPr>
                <w:kern w:val="0"/>
                <w:szCs w:val="21"/>
              </w:rPr>
              <w:t>S101C023</w:t>
            </w:r>
          </w:p>
        </w:tc>
        <w:tc>
          <w:tcPr>
            <w:tcW w:w="3494" w:type="dxa"/>
            <w:tcBorders>
              <w:left w:val="nil"/>
            </w:tcBorders>
            <w:vAlign w:val="center"/>
          </w:tcPr>
          <w:p>
            <w:pPr>
              <w:jc w:val="left"/>
              <w:rPr>
                <w:rFonts w:eastAsia="仿宋_GB2312"/>
                <w:color w:val="000000"/>
                <w:szCs w:val="21"/>
              </w:rPr>
            </w:pPr>
            <w:r>
              <w:rPr>
                <w:rFonts w:eastAsia="仿宋_GB2312"/>
                <w:color w:val="000000"/>
                <w:szCs w:val="21"/>
              </w:rPr>
              <w:t>光声/光热检测技术</w:t>
            </w:r>
          </w:p>
        </w:tc>
        <w:tc>
          <w:tcPr>
            <w:tcW w:w="425" w:type="dxa"/>
            <w:tcBorders>
              <w:left w:val="nil"/>
            </w:tcBorders>
            <w:vAlign w:val="center"/>
          </w:tcPr>
          <w:p>
            <w:pPr>
              <w:jc w:val="center"/>
              <w:rPr>
                <w:szCs w:val="21"/>
              </w:rPr>
            </w:pPr>
            <w:r>
              <w:rPr>
                <w:szCs w:val="21"/>
              </w:rPr>
              <w:t>2</w:t>
            </w:r>
          </w:p>
        </w:tc>
        <w:tc>
          <w:tcPr>
            <w:tcW w:w="709" w:type="dxa"/>
            <w:tcBorders>
              <w:left w:val="nil"/>
            </w:tcBorders>
            <w:vAlign w:val="center"/>
          </w:tcPr>
          <w:p>
            <w:pPr>
              <w:jc w:val="center"/>
              <w:rPr>
                <w:rFonts w:eastAsia="仿宋_GB2312"/>
                <w:color w:val="000000"/>
                <w:szCs w:val="21"/>
              </w:rPr>
            </w:pPr>
            <w:r>
              <w:rPr>
                <w:rFonts w:eastAsia="仿宋_GB2312"/>
                <w:color w:val="000000"/>
                <w:szCs w:val="21"/>
              </w:rPr>
              <w:t>春</w:t>
            </w:r>
          </w:p>
        </w:tc>
        <w:tc>
          <w:tcPr>
            <w:tcW w:w="1437" w:type="dxa"/>
            <w:vMerge w:val="continue"/>
            <w:tcBorders>
              <w:left w:val="nil"/>
            </w:tcBorders>
            <w:vAlign w:val="center"/>
          </w:tcPr>
          <w:p>
            <w:pPr>
              <w:jc w:val="center"/>
              <w:rPr>
                <w:szCs w:val="21"/>
              </w:rPr>
            </w:pPr>
          </w:p>
        </w:tc>
        <w:tc>
          <w:tcPr>
            <w:tcW w:w="455" w:type="dxa"/>
            <w:vMerge w:val="continue"/>
            <w:tcBorders>
              <w:left w:val="nil"/>
            </w:tcBorders>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47" w:type="dxa"/>
            <w:vMerge w:val="continue"/>
            <w:tcBorders>
              <w:top w:val="nil"/>
            </w:tcBorders>
            <w:vAlign w:val="center"/>
          </w:tcPr>
          <w:p>
            <w:pPr>
              <w:widowControl/>
              <w:jc w:val="left"/>
              <w:rPr>
                <w:szCs w:val="21"/>
              </w:rPr>
            </w:pPr>
          </w:p>
        </w:tc>
        <w:tc>
          <w:tcPr>
            <w:tcW w:w="1184" w:type="dxa"/>
            <w:vMerge w:val="continue"/>
            <w:tcBorders>
              <w:left w:val="nil"/>
            </w:tcBorders>
            <w:vAlign w:val="center"/>
          </w:tcPr>
          <w:p>
            <w:pPr>
              <w:widowControl/>
              <w:jc w:val="left"/>
              <w:rPr>
                <w:szCs w:val="21"/>
              </w:rPr>
            </w:pPr>
          </w:p>
        </w:tc>
        <w:tc>
          <w:tcPr>
            <w:tcW w:w="1276" w:type="dxa"/>
            <w:tcBorders>
              <w:left w:val="nil"/>
            </w:tcBorders>
            <w:vAlign w:val="center"/>
          </w:tcPr>
          <w:p>
            <w:pPr>
              <w:jc w:val="center"/>
              <w:rPr>
                <w:kern w:val="0"/>
                <w:szCs w:val="21"/>
              </w:rPr>
            </w:pPr>
            <w:r>
              <w:rPr>
                <w:kern w:val="0"/>
                <w:szCs w:val="21"/>
              </w:rPr>
              <w:t>S101C043</w:t>
            </w:r>
          </w:p>
        </w:tc>
        <w:tc>
          <w:tcPr>
            <w:tcW w:w="3494" w:type="dxa"/>
            <w:tcBorders>
              <w:left w:val="nil"/>
            </w:tcBorders>
            <w:vAlign w:val="center"/>
          </w:tcPr>
          <w:p>
            <w:pPr>
              <w:jc w:val="left"/>
              <w:rPr>
                <w:rFonts w:eastAsia="仿宋_GB2312"/>
                <w:color w:val="000000"/>
                <w:szCs w:val="21"/>
              </w:rPr>
            </w:pPr>
            <w:r>
              <w:rPr>
                <w:rFonts w:eastAsia="仿宋_GB2312"/>
                <w:color w:val="000000"/>
                <w:szCs w:val="21"/>
              </w:rPr>
              <w:t>图像传感与测量</w:t>
            </w:r>
          </w:p>
        </w:tc>
        <w:tc>
          <w:tcPr>
            <w:tcW w:w="425" w:type="dxa"/>
            <w:tcBorders>
              <w:left w:val="nil"/>
            </w:tcBorders>
            <w:vAlign w:val="center"/>
          </w:tcPr>
          <w:p>
            <w:pPr>
              <w:jc w:val="center"/>
              <w:rPr>
                <w:szCs w:val="21"/>
              </w:rPr>
            </w:pPr>
            <w:r>
              <w:rPr>
                <w:szCs w:val="21"/>
              </w:rPr>
              <w:t>2</w:t>
            </w:r>
          </w:p>
        </w:tc>
        <w:tc>
          <w:tcPr>
            <w:tcW w:w="709" w:type="dxa"/>
            <w:tcBorders>
              <w:left w:val="nil"/>
            </w:tcBorders>
            <w:vAlign w:val="center"/>
          </w:tcPr>
          <w:p>
            <w:pPr>
              <w:jc w:val="center"/>
              <w:rPr>
                <w:rFonts w:eastAsia="仿宋_GB2312"/>
                <w:color w:val="000000"/>
                <w:szCs w:val="21"/>
              </w:rPr>
            </w:pPr>
            <w:r>
              <w:rPr>
                <w:rFonts w:eastAsia="仿宋_GB2312"/>
                <w:color w:val="000000"/>
                <w:szCs w:val="21"/>
              </w:rPr>
              <w:t>秋</w:t>
            </w:r>
          </w:p>
        </w:tc>
        <w:tc>
          <w:tcPr>
            <w:tcW w:w="1437" w:type="dxa"/>
            <w:vMerge w:val="continue"/>
            <w:tcBorders>
              <w:left w:val="nil"/>
            </w:tcBorders>
            <w:vAlign w:val="center"/>
          </w:tcPr>
          <w:p>
            <w:pPr>
              <w:jc w:val="center"/>
              <w:rPr>
                <w:szCs w:val="21"/>
              </w:rPr>
            </w:pPr>
          </w:p>
        </w:tc>
        <w:tc>
          <w:tcPr>
            <w:tcW w:w="455" w:type="dxa"/>
            <w:vMerge w:val="continue"/>
            <w:tcBorders>
              <w:left w:val="nil"/>
            </w:tcBorders>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47" w:type="dxa"/>
            <w:vMerge w:val="continue"/>
            <w:tcBorders>
              <w:top w:val="nil"/>
            </w:tcBorders>
            <w:vAlign w:val="center"/>
          </w:tcPr>
          <w:p>
            <w:pPr>
              <w:widowControl/>
              <w:jc w:val="left"/>
              <w:rPr>
                <w:szCs w:val="21"/>
              </w:rPr>
            </w:pPr>
          </w:p>
        </w:tc>
        <w:tc>
          <w:tcPr>
            <w:tcW w:w="1184" w:type="dxa"/>
            <w:vMerge w:val="continue"/>
            <w:tcBorders>
              <w:left w:val="nil"/>
            </w:tcBorders>
            <w:vAlign w:val="center"/>
          </w:tcPr>
          <w:p>
            <w:pPr>
              <w:widowControl/>
              <w:jc w:val="left"/>
              <w:rPr>
                <w:szCs w:val="21"/>
              </w:rPr>
            </w:pPr>
          </w:p>
        </w:tc>
        <w:tc>
          <w:tcPr>
            <w:tcW w:w="1276" w:type="dxa"/>
            <w:tcBorders>
              <w:left w:val="nil"/>
            </w:tcBorders>
            <w:vAlign w:val="center"/>
          </w:tcPr>
          <w:p>
            <w:pPr>
              <w:jc w:val="center"/>
              <w:rPr>
                <w:kern w:val="0"/>
                <w:szCs w:val="21"/>
              </w:rPr>
            </w:pPr>
            <w:r>
              <w:rPr>
                <w:kern w:val="0"/>
                <w:szCs w:val="21"/>
              </w:rPr>
              <w:t>S104C056</w:t>
            </w:r>
          </w:p>
        </w:tc>
        <w:tc>
          <w:tcPr>
            <w:tcW w:w="3494" w:type="dxa"/>
            <w:tcBorders>
              <w:left w:val="nil"/>
            </w:tcBorders>
            <w:vAlign w:val="center"/>
          </w:tcPr>
          <w:p>
            <w:pPr>
              <w:jc w:val="left"/>
              <w:rPr>
                <w:rFonts w:eastAsia="仿宋_GB2312"/>
                <w:color w:val="000000"/>
                <w:szCs w:val="21"/>
              </w:rPr>
            </w:pPr>
            <w:r>
              <w:rPr>
                <w:rFonts w:eastAsia="仿宋_GB2312"/>
                <w:color w:val="000000"/>
                <w:szCs w:val="21"/>
              </w:rPr>
              <w:t>智能传感器及接口技术</w:t>
            </w:r>
          </w:p>
        </w:tc>
        <w:tc>
          <w:tcPr>
            <w:tcW w:w="425" w:type="dxa"/>
            <w:tcBorders>
              <w:left w:val="nil"/>
            </w:tcBorders>
            <w:vAlign w:val="center"/>
          </w:tcPr>
          <w:p>
            <w:pPr>
              <w:jc w:val="center"/>
              <w:rPr>
                <w:szCs w:val="21"/>
              </w:rPr>
            </w:pPr>
            <w:r>
              <w:rPr>
                <w:szCs w:val="21"/>
              </w:rPr>
              <w:t>3</w:t>
            </w:r>
          </w:p>
        </w:tc>
        <w:tc>
          <w:tcPr>
            <w:tcW w:w="709" w:type="dxa"/>
            <w:tcBorders>
              <w:left w:val="nil"/>
            </w:tcBorders>
            <w:vAlign w:val="center"/>
          </w:tcPr>
          <w:p>
            <w:pPr>
              <w:jc w:val="center"/>
              <w:rPr>
                <w:rFonts w:eastAsia="仿宋_GB2312"/>
                <w:color w:val="000000"/>
                <w:szCs w:val="21"/>
              </w:rPr>
            </w:pPr>
            <w:r>
              <w:rPr>
                <w:rFonts w:eastAsia="仿宋_GB2312"/>
                <w:color w:val="000000"/>
                <w:szCs w:val="21"/>
              </w:rPr>
              <w:t>春</w:t>
            </w:r>
          </w:p>
        </w:tc>
        <w:tc>
          <w:tcPr>
            <w:tcW w:w="1437" w:type="dxa"/>
            <w:vMerge w:val="continue"/>
            <w:tcBorders>
              <w:left w:val="nil"/>
            </w:tcBorders>
            <w:vAlign w:val="center"/>
          </w:tcPr>
          <w:p>
            <w:pPr>
              <w:jc w:val="center"/>
              <w:rPr>
                <w:szCs w:val="21"/>
              </w:rPr>
            </w:pPr>
          </w:p>
        </w:tc>
        <w:tc>
          <w:tcPr>
            <w:tcW w:w="455" w:type="dxa"/>
            <w:vMerge w:val="continue"/>
            <w:tcBorders>
              <w:left w:val="nil"/>
            </w:tcBorders>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47" w:type="dxa"/>
            <w:vMerge w:val="continue"/>
            <w:tcBorders>
              <w:top w:val="nil"/>
            </w:tcBorders>
            <w:vAlign w:val="center"/>
          </w:tcPr>
          <w:p>
            <w:pPr>
              <w:widowControl/>
              <w:jc w:val="left"/>
              <w:rPr>
                <w:szCs w:val="21"/>
              </w:rPr>
            </w:pPr>
          </w:p>
        </w:tc>
        <w:tc>
          <w:tcPr>
            <w:tcW w:w="1184" w:type="dxa"/>
            <w:vMerge w:val="continue"/>
            <w:tcBorders>
              <w:left w:val="nil"/>
            </w:tcBorders>
            <w:vAlign w:val="center"/>
          </w:tcPr>
          <w:p>
            <w:pPr>
              <w:widowControl/>
              <w:jc w:val="left"/>
              <w:rPr>
                <w:szCs w:val="21"/>
              </w:rPr>
            </w:pPr>
          </w:p>
        </w:tc>
        <w:tc>
          <w:tcPr>
            <w:tcW w:w="1276" w:type="dxa"/>
            <w:tcBorders>
              <w:left w:val="nil"/>
            </w:tcBorders>
            <w:vAlign w:val="center"/>
          </w:tcPr>
          <w:p>
            <w:pPr>
              <w:jc w:val="center"/>
              <w:rPr>
                <w:kern w:val="0"/>
                <w:szCs w:val="21"/>
              </w:rPr>
            </w:pPr>
            <w:r>
              <w:rPr>
                <w:kern w:val="0"/>
                <w:szCs w:val="21"/>
              </w:rPr>
              <w:t>S104C001</w:t>
            </w:r>
          </w:p>
        </w:tc>
        <w:tc>
          <w:tcPr>
            <w:tcW w:w="3494" w:type="dxa"/>
            <w:tcBorders>
              <w:left w:val="nil"/>
            </w:tcBorders>
            <w:vAlign w:val="center"/>
          </w:tcPr>
          <w:p>
            <w:pPr>
              <w:jc w:val="left"/>
              <w:rPr>
                <w:rFonts w:eastAsia="仿宋_GB2312"/>
                <w:color w:val="000000"/>
                <w:szCs w:val="21"/>
              </w:rPr>
            </w:pPr>
            <w:r>
              <w:rPr>
                <w:rFonts w:eastAsia="仿宋_GB2312"/>
                <w:color w:val="000000"/>
                <w:szCs w:val="21"/>
              </w:rPr>
              <w:t>Digital Video Processing</w:t>
            </w:r>
          </w:p>
        </w:tc>
        <w:tc>
          <w:tcPr>
            <w:tcW w:w="425" w:type="dxa"/>
            <w:tcBorders>
              <w:left w:val="nil"/>
            </w:tcBorders>
            <w:vAlign w:val="center"/>
          </w:tcPr>
          <w:p>
            <w:pPr>
              <w:jc w:val="center"/>
              <w:rPr>
                <w:szCs w:val="21"/>
              </w:rPr>
            </w:pPr>
            <w:r>
              <w:rPr>
                <w:szCs w:val="21"/>
              </w:rPr>
              <w:t>2</w:t>
            </w:r>
          </w:p>
        </w:tc>
        <w:tc>
          <w:tcPr>
            <w:tcW w:w="709" w:type="dxa"/>
            <w:tcBorders>
              <w:left w:val="nil"/>
            </w:tcBorders>
            <w:vAlign w:val="center"/>
          </w:tcPr>
          <w:p>
            <w:pPr>
              <w:jc w:val="center"/>
              <w:rPr>
                <w:rFonts w:eastAsia="仿宋_GB2312"/>
                <w:color w:val="000000"/>
                <w:szCs w:val="21"/>
              </w:rPr>
            </w:pPr>
            <w:r>
              <w:rPr>
                <w:rFonts w:eastAsia="仿宋_GB2312"/>
                <w:color w:val="000000"/>
                <w:szCs w:val="21"/>
              </w:rPr>
              <w:t>秋</w:t>
            </w:r>
          </w:p>
        </w:tc>
        <w:tc>
          <w:tcPr>
            <w:tcW w:w="1437" w:type="dxa"/>
            <w:vMerge w:val="continue"/>
            <w:tcBorders>
              <w:left w:val="nil"/>
            </w:tcBorders>
            <w:vAlign w:val="center"/>
          </w:tcPr>
          <w:p>
            <w:pPr>
              <w:jc w:val="center"/>
              <w:rPr>
                <w:szCs w:val="21"/>
              </w:rPr>
            </w:pPr>
          </w:p>
        </w:tc>
        <w:tc>
          <w:tcPr>
            <w:tcW w:w="455" w:type="dxa"/>
            <w:vMerge w:val="continue"/>
            <w:tcBorders>
              <w:left w:val="nil"/>
            </w:tcBorders>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47" w:type="dxa"/>
            <w:vMerge w:val="continue"/>
            <w:tcBorders>
              <w:top w:val="nil"/>
            </w:tcBorders>
            <w:vAlign w:val="center"/>
          </w:tcPr>
          <w:p>
            <w:pPr>
              <w:widowControl/>
              <w:jc w:val="left"/>
              <w:rPr>
                <w:szCs w:val="21"/>
              </w:rPr>
            </w:pPr>
          </w:p>
        </w:tc>
        <w:tc>
          <w:tcPr>
            <w:tcW w:w="1184" w:type="dxa"/>
            <w:vMerge w:val="continue"/>
            <w:tcBorders>
              <w:left w:val="nil"/>
            </w:tcBorders>
            <w:vAlign w:val="center"/>
          </w:tcPr>
          <w:p>
            <w:pPr>
              <w:widowControl/>
              <w:jc w:val="left"/>
              <w:rPr>
                <w:szCs w:val="21"/>
              </w:rPr>
            </w:pPr>
          </w:p>
        </w:tc>
        <w:tc>
          <w:tcPr>
            <w:tcW w:w="1276" w:type="dxa"/>
            <w:tcBorders>
              <w:left w:val="nil"/>
            </w:tcBorders>
            <w:vAlign w:val="center"/>
          </w:tcPr>
          <w:p>
            <w:pPr>
              <w:jc w:val="center"/>
              <w:rPr>
                <w:kern w:val="0"/>
                <w:szCs w:val="21"/>
              </w:rPr>
            </w:pPr>
            <w:r>
              <w:rPr>
                <w:kern w:val="0"/>
                <w:szCs w:val="21"/>
              </w:rPr>
              <w:t>S113B038</w:t>
            </w:r>
          </w:p>
        </w:tc>
        <w:tc>
          <w:tcPr>
            <w:tcW w:w="3494" w:type="dxa"/>
            <w:tcBorders>
              <w:left w:val="nil"/>
            </w:tcBorders>
            <w:vAlign w:val="center"/>
          </w:tcPr>
          <w:p>
            <w:pPr>
              <w:jc w:val="left"/>
              <w:rPr>
                <w:rFonts w:eastAsia="仿宋_GB2312"/>
                <w:color w:val="000000"/>
                <w:szCs w:val="21"/>
              </w:rPr>
            </w:pPr>
            <w:r>
              <w:rPr>
                <w:rFonts w:eastAsia="仿宋_GB2312"/>
                <w:color w:val="000000"/>
                <w:szCs w:val="21"/>
              </w:rPr>
              <w:t>激光技术与应用</w:t>
            </w:r>
          </w:p>
        </w:tc>
        <w:tc>
          <w:tcPr>
            <w:tcW w:w="425" w:type="dxa"/>
            <w:tcBorders>
              <w:left w:val="nil"/>
            </w:tcBorders>
            <w:vAlign w:val="center"/>
          </w:tcPr>
          <w:p>
            <w:pPr>
              <w:jc w:val="center"/>
              <w:rPr>
                <w:szCs w:val="21"/>
              </w:rPr>
            </w:pPr>
            <w:r>
              <w:rPr>
                <w:szCs w:val="21"/>
              </w:rPr>
              <w:t>3</w:t>
            </w:r>
          </w:p>
        </w:tc>
        <w:tc>
          <w:tcPr>
            <w:tcW w:w="709" w:type="dxa"/>
            <w:tcBorders>
              <w:left w:val="nil"/>
            </w:tcBorders>
            <w:vAlign w:val="center"/>
          </w:tcPr>
          <w:p>
            <w:pPr>
              <w:jc w:val="center"/>
              <w:rPr>
                <w:rFonts w:eastAsia="仿宋_GB2312"/>
                <w:color w:val="000000"/>
                <w:szCs w:val="21"/>
              </w:rPr>
            </w:pPr>
            <w:r>
              <w:rPr>
                <w:rFonts w:eastAsia="仿宋_GB2312"/>
                <w:color w:val="000000"/>
                <w:szCs w:val="21"/>
              </w:rPr>
              <w:t>秋</w:t>
            </w:r>
          </w:p>
        </w:tc>
        <w:tc>
          <w:tcPr>
            <w:tcW w:w="1437" w:type="dxa"/>
            <w:vMerge w:val="continue"/>
            <w:tcBorders>
              <w:left w:val="nil"/>
            </w:tcBorders>
            <w:vAlign w:val="center"/>
          </w:tcPr>
          <w:p>
            <w:pPr>
              <w:widowControl/>
              <w:jc w:val="left"/>
              <w:rPr>
                <w:szCs w:val="21"/>
              </w:rPr>
            </w:pPr>
          </w:p>
        </w:tc>
        <w:tc>
          <w:tcPr>
            <w:tcW w:w="455" w:type="dxa"/>
            <w:vMerge w:val="continue"/>
            <w:tcBorders>
              <w:left w:val="nil"/>
            </w:tcBorders>
            <w:vAlign w:val="center"/>
          </w:tcPr>
          <w:p>
            <w:pPr>
              <w:widowControl/>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47" w:type="dxa"/>
            <w:vMerge w:val="continue"/>
            <w:tcBorders>
              <w:top w:val="nil"/>
            </w:tcBorders>
            <w:vAlign w:val="center"/>
          </w:tcPr>
          <w:p>
            <w:pPr>
              <w:widowControl/>
              <w:jc w:val="left"/>
              <w:rPr>
                <w:szCs w:val="21"/>
              </w:rPr>
            </w:pPr>
          </w:p>
        </w:tc>
        <w:tc>
          <w:tcPr>
            <w:tcW w:w="1184" w:type="dxa"/>
            <w:vMerge w:val="continue"/>
            <w:tcBorders>
              <w:left w:val="nil"/>
            </w:tcBorders>
            <w:vAlign w:val="center"/>
          </w:tcPr>
          <w:p>
            <w:pPr>
              <w:widowControl/>
              <w:jc w:val="left"/>
              <w:rPr>
                <w:szCs w:val="21"/>
              </w:rPr>
            </w:pPr>
          </w:p>
        </w:tc>
        <w:tc>
          <w:tcPr>
            <w:tcW w:w="1276" w:type="dxa"/>
            <w:tcBorders>
              <w:left w:val="nil"/>
            </w:tcBorders>
            <w:vAlign w:val="center"/>
          </w:tcPr>
          <w:p>
            <w:pPr>
              <w:jc w:val="center"/>
              <w:rPr>
                <w:kern w:val="0"/>
                <w:szCs w:val="21"/>
              </w:rPr>
            </w:pPr>
            <w:r>
              <w:rPr>
                <w:kern w:val="0"/>
                <w:szCs w:val="21"/>
              </w:rPr>
              <w:t>S101C031</w:t>
            </w:r>
          </w:p>
        </w:tc>
        <w:tc>
          <w:tcPr>
            <w:tcW w:w="3494" w:type="dxa"/>
            <w:tcBorders>
              <w:left w:val="nil"/>
            </w:tcBorders>
            <w:vAlign w:val="center"/>
          </w:tcPr>
          <w:p>
            <w:pPr>
              <w:jc w:val="left"/>
              <w:rPr>
                <w:rFonts w:eastAsia="仿宋_GB2312"/>
                <w:color w:val="000000"/>
                <w:szCs w:val="21"/>
              </w:rPr>
            </w:pPr>
            <w:r>
              <w:rPr>
                <w:rFonts w:eastAsia="仿宋_GB2312"/>
                <w:color w:val="000000"/>
                <w:szCs w:val="21"/>
              </w:rPr>
              <w:t>颗粒检测原理与技术</w:t>
            </w:r>
          </w:p>
        </w:tc>
        <w:tc>
          <w:tcPr>
            <w:tcW w:w="425" w:type="dxa"/>
            <w:tcBorders>
              <w:left w:val="nil"/>
            </w:tcBorders>
            <w:vAlign w:val="center"/>
          </w:tcPr>
          <w:p>
            <w:pPr>
              <w:jc w:val="center"/>
              <w:rPr>
                <w:szCs w:val="21"/>
              </w:rPr>
            </w:pPr>
            <w:r>
              <w:rPr>
                <w:szCs w:val="21"/>
              </w:rPr>
              <w:t>2</w:t>
            </w:r>
          </w:p>
        </w:tc>
        <w:tc>
          <w:tcPr>
            <w:tcW w:w="709" w:type="dxa"/>
            <w:tcBorders>
              <w:left w:val="nil"/>
            </w:tcBorders>
            <w:vAlign w:val="center"/>
          </w:tcPr>
          <w:p>
            <w:pPr>
              <w:jc w:val="center"/>
              <w:rPr>
                <w:rFonts w:eastAsia="仿宋_GB2312"/>
                <w:color w:val="000000"/>
                <w:szCs w:val="21"/>
              </w:rPr>
            </w:pPr>
            <w:r>
              <w:rPr>
                <w:rFonts w:eastAsia="仿宋_GB2312"/>
                <w:color w:val="000000"/>
                <w:szCs w:val="21"/>
              </w:rPr>
              <w:t>春</w:t>
            </w:r>
          </w:p>
        </w:tc>
        <w:tc>
          <w:tcPr>
            <w:tcW w:w="1437" w:type="dxa"/>
            <w:vMerge w:val="continue"/>
            <w:tcBorders>
              <w:left w:val="nil"/>
            </w:tcBorders>
            <w:vAlign w:val="center"/>
          </w:tcPr>
          <w:p>
            <w:pPr>
              <w:widowControl/>
              <w:jc w:val="left"/>
              <w:rPr>
                <w:szCs w:val="21"/>
              </w:rPr>
            </w:pPr>
          </w:p>
        </w:tc>
        <w:tc>
          <w:tcPr>
            <w:tcW w:w="455" w:type="dxa"/>
            <w:vMerge w:val="continue"/>
            <w:tcBorders>
              <w:left w:val="nil"/>
            </w:tcBorders>
            <w:vAlign w:val="center"/>
          </w:tcPr>
          <w:p>
            <w:pPr>
              <w:widowControl/>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47" w:type="dxa"/>
            <w:vMerge w:val="continue"/>
            <w:tcBorders>
              <w:top w:val="nil"/>
            </w:tcBorders>
            <w:vAlign w:val="center"/>
          </w:tcPr>
          <w:p>
            <w:pPr>
              <w:widowControl/>
              <w:jc w:val="left"/>
              <w:rPr>
                <w:szCs w:val="21"/>
              </w:rPr>
            </w:pPr>
          </w:p>
        </w:tc>
        <w:tc>
          <w:tcPr>
            <w:tcW w:w="1184" w:type="dxa"/>
            <w:vMerge w:val="continue"/>
            <w:tcBorders>
              <w:left w:val="nil"/>
            </w:tcBorders>
            <w:vAlign w:val="center"/>
          </w:tcPr>
          <w:p>
            <w:pPr>
              <w:widowControl/>
              <w:jc w:val="left"/>
              <w:rPr>
                <w:szCs w:val="21"/>
              </w:rPr>
            </w:pPr>
          </w:p>
        </w:tc>
        <w:tc>
          <w:tcPr>
            <w:tcW w:w="1276" w:type="dxa"/>
            <w:tcBorders>
              <w:left w:val="nil"/>
            </w:tcBorders>
            <w:vAlign w:val="center"/>
          </w:tcPr>
          <w:p>
            <w:pPr>
              <w:jc w:val="center"/>
              <w:rPr>
                <w:kern w:val="0"/>
                <w:szCs w:val="21"/>
              </w:rPr>
            </w:pPr>
            <w:r>
              <w:rPr>
                <w:kern w:val="0"/>
                <w:szCs w:val="21"/>
              </w:rPr>
              <w:t>S104C010</w:t>
            </w:r>
          </w:p>
        </w:tc>
        <w:tc>
          <w:tcPr>
            <w:tcW w:w="3494" w:type="dxa"/>
            <w:tcBorders>
              <w:left w:val="nil"/>
            </w:tcBorders>
            <w:vAlign w:val="center"/>
          </w:tcPr>
          <w:p>
            <w:pPr>
              <w:jc w:val="left"/>
              <w:rPr>
                <w:rFonts w:eastAsia="仿宋_GB2312"/>
                <w:color w:val="000000"/>
                <w:szCs w:val="21"/>
              </w:rPr>
            </w:pPr>
            <w:r>
              <w:rPr>
                <w:rFonts w:eastAsia="仿宋_GB2312"/>
                <w:color w:val="000000"/>
                <w:szCs w:val="21"/>
              </w:rPr>
              <w:t>Modern Opical System Design※</w:t>
            </w:r>
          </w:p>
        </w:tc>
        <w:tc>
          <w:tcPr>
            <w:tcW w:w="425" w:type="dxa"/>
            <w:tcBorders>
              <w:left w:val="nil"/>
            </w:tcBorders>
            <w:vAlign w:val="center"/>
          </w:tcPr>
          <w:p>
            <w:pPr>
              <w:jc w:val="center"/>
              <w:rPr>
                <w:szCs w:val="21"/>
              </w:rPr>
            </w:pPr>
            <w:r>
              <w:rPr>
                <w:szCs w:val="21"/>
              </w:rPr>
              <w:t>2</w:t>
            </w:r>
          </w:p>
        </w:tc>
        <w:tc>
          <w:tcPr>
            <w:tcW w:w="709" w:type="dxa"/>
            <w:tcBorders>
              <w:left w:val="nil"/>
            </w:tcBorders>
            <w:vAlign w:val="center"/>
          </w:tcPr>
          <w:p>
            <w:pPr>
              <w:jc w:val="center"/>
              <w:rPr>
                <w:rFonts w:eastAsia="仿宋_GB2312"/>
                <w:color w:val="000000"/>
                <w:szCs w:val="21"/>
              </w:rPr>
            </w:pPr>
            <w:r>
              <w:rPr>
                <w:rFonts w:eastAsia="仿宋_GB2312"/>
                <w:color w:val="000000"/>
                <w:szCs w:val="21"/>
              </w:rPr>
              <w:t>春</w:t>
            </w:r>
          </w:p>
        </w:tc>
        <w:tc>
          <w:tcPr>
            <w:tcW w:w="1437" w:type="dxa"/>
            <w:vMerge w:val="continue"/>
            <w:tcBorders>
              <w:left w:val="nil"/>
            </w:tcBorders>
            <w:vAlign w:val="center"/>
          </w:tcPr>
          <w:p>
            <w:pPr>
              <w:widowControl/>
              <w:jc w:val="left"/>
              <w:rPr>
                <w:szCs w:val="21"/>
              </w:rPr>
            </w:pPr>
          </w:p>
        </w:tc>
        <w:tc>
          <w:tcPr>
            <w:tcW w:w="455" w:type="dxa"/>
            <w:vMerge w:val="continue"/>
            <w:tcBorders>
              <w:left w:val="nil"/>
            </w:tcBorders>
            <w:vAlign w:val="center"/>
          </w:tcPr>
          <w:p>
            <w:pPr>
              <w:widowControl/>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47" w:type="dxa"/>
            <w:vMerge w:val="continue"/>
            <w:tcBorders>
              <w:top w:val="nil"/>
            </w:tcBorders>
            <w:vAlign w:val="center"/>
          </w:tcPr>
          <w:p>
            <w:pPr>
              <w:widowControl/>
              <w:jc w:val="left"/>
              <w:rPr>
                <w:szCs w:val="21"/>
              </w:rPr>
            </w:pPr>
          </w:p>
        </w:tc>
        <w:tc>
          <w:tcPr>
            <w:tcW w:w="1184" w:type="dxa"/>
            <w:tcBorders>
              <w:left w:val="nil"/>
            </w:tcBorders>
            <w:vAlign w:val="center"/>
          </w:tcPr>
          <w:p>
            <w:pPr>
              <w:jc w:val="center"/>
              <w:rPr>
                <w:rFonts w:eastAsia="仿宋_GB2312"/>
                <w:color w:val="000000"/>
              </w:rPr>
            </w:pPr>
            <w:r>
              <w:rPr>
                <w:rFonts w:hint="eastAsia" w:eastAsia="仿宋_GB2312"/>
                <w:color w:val="000000"/>
              </w:rPr>
              <w:t>选修英语</w:t>
            </w:r>
          </w:p>
        </w:tc>
        <w:tc>
          <w:tcPr>
            <w:tcW w:w="1276" w:type="dxa"/>
            <w:tcBorders>
              <w:left w:val="nil"/>
            </w:tcBorders>
            <w:vAlign w:val="center"/>
          </w:tcPr>
          <w:p>
            <w:pPr>
              <w:jc w:val="center"/>
              <w:rPr>
                <w:kern w:val="0"/>
                <w:szCs w:val="21"/>
              </w:rPr>
            </w:pPr>
            <w:r>
              <w:rPr>
                <w:kern w:val="0"/>
                <w:szCs w:val="21"/>
              </w:rPr>
              <w:t>S114A016</w:t>
            </w:r>
          </w:p>
        </w:tc>
        <w:tc>
          <w:tcPr>
            <w:tcW w:w="3494" w:type="dxa"/>
            <w:tcBorders>
              <w:left w:val="nil"/>
            </w:tcBorders>
            <w:vAlign w:val="center"/>
          </w:tcPr>
          <w:p>
            <w:pPr>
              <w:jc w:val="left"/>
              <w:rPr>
                <w:rFonts w:eastAsia="仿宋_GB2312"/>
                <w:color w:val="000000"/>
                <w:szCs w:val="21"/>
              </w:rPr>
            </w:pPr>
            <w:r>
              <w:rPr>
                <w:rFonts w:eastAsia="仿宋_GB2312"/>
                <w:color w:val="000000"/>
                <w:szCs w:val="21"/>
              </w:rPr>
              <w:t>硕士英语（选修）</w:t>
            </w:r>
          </w:p>
        </w:tc>
        <w:tc>
          <w:tcPr>
            <w:tcW w:w="425" w:type="dxa"/>
            <w:tcBorders>
              <w:left w:val="nil"/>
            </w:tcBorders>
            <w:vAlign w:val="center"/>
          </w:tcPr>
          <w:p>
            <w:pPr>
              <w:jc w:val="center"/>
              <w:rPr>
                <w:szCs w:val="21"/>
              </w:rPr>
            </w:pPr>
            <w:r>
              <w:rPr>
                <w:szCs w:val="21"/>
              </w:rPr>
              <w:t>2</w:t>
            </w:r>
          </w:p>
        </w:tc>
        <w:tc>
          <w:tcPr>
            <w:tcW w:w="709" w:type="dxa"/>
            <w:tcBorders>
              <w:left w:val="nil"/>
            </w:tcBorders>
            <w:vAlign w:val="center"/>
          </w:tcPr>
          <w:p>
            <w:pPr>
              <w:jc w:val="center"/>
              <w:rPr>
                <w:rFonts w:eastAsia="仿宋_GB2312"/>
                <w:color w:val="000000"/>
                <w:szCs w:val="21"/>
              </w:rPr>
            </w:pPr>
            <w:r>
              <w:rPr>
                <w:rFonts w:eastAsia="仿宋_GB2312"/>
                <w:color w:val="000000"/>
                <w:szCs w:val="21"/>
              </w:rPr>
              <w:t>春</w:t>
            </w:r>
          </w:p>
        </w:tc>
        <w:tc>
          <w:tcPr>
            <w:tcW w:w="1437" w:type="dxa"/>
            <w:vMerge w:val="continue"/>
            <w:tcBorders>
              <w:left w:val="nil"/>
            </w:tcBorders>
            <w:vAlign w:val="center"/>
          </w:tcPr>
          <w:p>
            <w:pPr>
              <w:widowControl/>
              <w:jc w:val="left"/>
              <w:rPr>
                <w:szCs w:val="21"/>
              </w:rPr>
            </w:pPr>
          </w:p>
        </w:tc>
        <w:tc>
          <w:tcPr>
            <w:tcW w:w="455" w:type="dxa"/>
            <w:vMerge w:val="continue"/>
            <w:tcBorders>
              <w:left w:val="nil"/>
            </w:tcBorders>
            <w:vAlign w:val="center"/>
          </w:tcPr>
          <w:p>
            <w:pPr>
              <w:widowControl/>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47" w:type="dxa"/>
            <w:vMerge w:val="continue"/>
            <w:tcBorders>
              <w:top w:val="nil"/>
            </w:tcBorders>
            <w:vAlign w:val="center"/>
          </w:tcPr>
          <w:p>
            <w:pPr>
              <w:widowControl/>
              <w:jc w:val="left"/>
              <w:rPr>
                <w:szCs w:val="21"/>
              </w:rPr>
            </w:pPr>
          </w:p>
        </w:tc>
        <w:tc>
          <w:tcPr>
            <w:tcW w:w="1184" w:type="dxa"/>
            <w:tcBorders>
              <w:left w:val="nil"/>
            </w:tcBorders>
            <w:vAlign w:val="center"/>
          </w:tcPr>
          <w:p>
            <w:pPr>
              <w:snapToGrid w:val="0"/>
              <w:ind w:left="-105" w:leftChars="-50" w:right="-105" w:rightChars="-50"/>
              <w:jc w:val="center"/>
              <w:rPr>
                <w:rFonts w:eastAsia="仿宋_GB2312"/>
                <w:color w:val="000000"/>
              </w:rPr>
            </w:pPr>
            <w:r>
              <w:rPr>
                <w:rFonts w:eastAsia="仿宋_GB2312"/>
                <w:color w:val="000000"/>
              </w:rPr>
              <w:t>创新创业与公共素养</w:t>
            </w:r>
          </w:p>
        </w:tc>
        <w:tc>
          <w:tcPr>
            <w:tcW w:w="1276" w:type="dxa"/>
            <w:tcBorders>
              <w:left w:val="nil"/>
            </w:tcBorders>
            <w:vAlign w:val="center"/>
          </w:tcPr>
          <w:p>
            <w:pPr>
              <w:jc w:val="center"/>
              <w:rPr>
                <w:kern w:val="0"/>
                <w:szCs w:val="21"/>
              </w:rPr>
            </w:pPr>
            <w:r>
              <w:rPr>
                <w:kern w:val="0"/>
                <w:szCs w:val="21"/>
              </w:rPr>
              <w:t>S2440005</w:t>
            </w:r>
          </w:p>
        </w:tc>
        <w:tc>
          <w:tcPr>
            <w:tcW w:w="3494" w:type="dxa"/>
            <w:tcBorders>
              <w:left w:val="nil"/>
            </w:tcBorders>
            <w:vAlign w:val="center"/>
          </w:tcPr>
          <w:p>
            <w:pPr>
              <w:jc w:val="left"/>
              <w:rPr>
                <w:rFonts w:eastAsia="仿宋_GB2312"/>
                <w:color w:val="000000"/>
                <w:szCs w:val="21"/>
              </w:rPr>
            </w:pPr>
            <w:r>
              <w:rPr>
                <w:rFonts w:eastAsia="仿宋_GB2312"/>
                <w:color w:val="000000"/>
                <w:szCs w:val="21"/>
              </w:rPr>
              <w:t>创新创业（选修）</w:t>
            </w:r>
          </w:p>
        </w:tc>
        <w:tc>
          <w:tcPr>
            <w:tcW w:w="425" w:type="dxa"/>
            <w:tcBorders>
              <w:left w:val="nil"/>
            </w:tcBorders>
            <w:vAlign w:val="center"/>
          </w:tcPr>
          <w:p>
            <w:pPr>
              <w:jc w:val="center"/>
              <w:rPr>
                <w:szCs w:val="21"/>
              </w:rPr>
            </w:pPr>
            <w:r>
              <w:rPr>
                <w:szCs w:val="21"/>
              </w:rPr>
              <w:t>1</w:t>
            </w:r>
          </w:p>
        </w:tc>
        <w:tc>
          <w:tcPr>
            <w:tcW w:w="709" w:type="dxa"/>
            <w:tcBorders>
              <w:left w:val="nil"/>
            </w:tcBorders>
            <w:vAlign w:val="center"/>
          </w:tcPr>
          <w:p>
            <w:pPr>
              <w:jc w:val="center"/>
              <w:rPr>
                <w:rFonts w:eastAsia="仿宋_GB2312"/>
                <w:color w:val="000000"/>
                <w:szCs w:val="21"/>
              </w:rPr>
            </w:pPr>
            <w:r>
              <w:rPr>
                <w:rFonts w:eastAsia="仿宋_GB2312"/>
                <w:color w:val="000000"/>
                <w:szCs w:val="21"/>
              </w:rPr>
              <w:t>春</w:t>
            </w:r>
          </w:p>
        </w:tc>
        <w:tc>
          <w:tcPr>
            <w:tcW w:w="1437" w:type="dxa"/>
            <w:vMerge w:val="continue"/>
            <w:tcBorders>
              <w:left w:val="nil"/>
            </w:tcBorders>
            <w:vAlign w:val="center"/>
          </w:tcPr>
          <w:p>
            <w:pPr>
              <w:widowControl/>
              <w:jc w:val="left"/>
              <w:rPr>
                <w:szCs w:val="21"/>
              </w:rPr>
            </w:pPr>
          </w:p>
        </w:tc>
        <w:tc>
          <w:tcPr>
            <w:tcW w:w="455" w:type="dxa"/>
            <w:vMerge w:val="continue"/>
            <w:tcBorders>
              <w:left w:val="nil"/>
            </w:tcBorders>
            <w:vAlign w:val="center"/>
          </w:tcPr>
          <w:p>
            <w:pPr>
              <w:widowControl/>
              <w:jc w:val="left"/>
              <w:rPr>
                <w:szCs w:val="21"/>
              </w:rPr>
            </w:pPr>
          </w:p>
        </w:tc>
      </w:tr>
    </w:tbl>
    <w:p>
      <w:pPr>
        <w:ind w:firstLine="422" w:firstLineChars="200"/>
        <w:rPr>
          <w:b/>
          <w:color w:val="000000"/>
          <w:szCs w:val="21"/>
        </w:rPr>
      </w:pPr>
      <w:r>
        <w:rPr>
          <w:rFonts w:hint="eastAsia"/>
          <w:b/>
          <w:color w:val="000000"/>
          <w:szCs w:val="21"/>
        </w:rPr>
        <w:t>跨学科或以同等学力身份入学的硕士研究生应加修由导师指定的本科层次主干课程（至少</w:t>
      </w:r>
      <w:r>
        <w:rPr>
          <w:b/>
          <w:color w:val="000000"/>
          <w:szCs w:val="21"/>
        </w:rPr>
        <w:t>2</w:t>
      </w:r>
      <w:r>
        <w:rPr>
          <w:rFonts w:hint="eastAsia"/>
          <w:b/>
          <w:color w:val="000000"/>
          <w:szCs w:val="21"/>
        </w:rPr>
        <w:t>门），不计学分。</w:t>
      </w:r>
    </w:p>
    <w:p>
      <w:pPr>
        <w:ind w:firstLine="435"/>
        <w:rPr>
          <w:color w:val="000000"/>
          <w:szCs w:val="21"/>
        </w:rPr>
      </w:pPr>
    </w:p>
    <w:p>
      <w:pPr>
        <w:ind w:firstLine="422" w:firstLineChars="200"/>
        <w:rPr>
          <w:b/>
          <w:bCs/>
          <w:szCs w:val="21"/>
        </w:rPr>
      </w:pPr>
      <w:r>
        <w:rPr>
          <w:b/>
          <w:bCs/>
          <w:szCs w:val="21"/>
        </w:rPr>
        <w:t>六、专业实践（实习）</w:t>
      </w:r>
    </w:p>
    <w:p>
      <w:pPr>
        <w:ind w:firstLine="420" w:firstLineChars="200"/>
        <w:rPr>
          <w:color w:val="000000"/>
          <w:szCs w:val="21"/>
        </w:rPr>
      </w:pPr>
      <w:r>
        <w:rPr>
          <w:rFonts w:hint="eastAsia"/>
          <w:color w:val="000000"/>
          <w:szCs w:val="21"/>
        </w:rPr>
        <w:t>专业实践是工程类硕士专业学位研究生获得实践经验，提高实践能力的重要环节。专业实践应有明确的任务要求和考核指标，实践成果能够反映工程类硕士专业学位研究生在工程能力和工程素养方面取得的成效。专业实践可采用集中实践和分段实践相结合的方式。具有2年及以上企业工作经历的工程类项士专业学位研究生专业实践时间应不少于6个月，不具有2年企业工作经历的工程类硕士专业学位研究生专业实践时间应不少于1年。非全日制工程类硕士专业学位研究生专业实践可结合自身工作岗位任务开展。</w:t>
      </w:r>
    </w:p>
    <w:p>
      <w:pPr>
        <w:ind w:firstLine="420" w:firstLineChars="200"/>
        <w:rPr>
          <w:color w:val="000000"/>
          <w:szCs w:val="21"/>
        </w:rPr>
      </w:pPr>
      <w:r>
        <w:rPr>
          <w:rFonts w:hint="eastAsia"/>
          <w:color w:val="000000"/>
          <w:szCs w:val="21"/>
        </w:rPr>
        <w:t>学生外出实践须在导师指导下，做出实践计划安排，经学院批准后成行，实践结束须提交《南京理工大学研究生实践鉴定表》。学生外出实践相关程序详见《南京理工大学研究生外出实践管理办法》。专业实践计15个学分。</w:t>
      </w:r>
    </w:p>
    <w:p>
      <w:pPr>
        <w:ind w:firstLine="422" w:firstLineChars="200"/>
        <w:rPr>
          <w:b/>
          <w:bCs/>
          <w:color w:val="000000"/>
          <w:szCs w:val="21"/>
        </w:rPr>
      </w:pPr>
      <w:r>
        <w:rPr>
          <w:b/>
          <w:bCs/>
          <w:color w:val="000000"/>
          <w:szCs w:val="21"/>
        </w:rPr>
        <w:t>七、开题报告</w:t>
      </w:r>
    </w:p>
    <w:p>
      <w:pPr>
        <w:ind w:firstLine="420" w:firstLineChars="200"/>
        <w:rPr>
          <w:color w:val="000000"/>
          <w:szCs w:val="21"/>
        </w:rPr>
      </w:pPr>
      <w:r>
        <w:rPr>
          <w:rFonts w:hint="eastAsia"/>
          <w:color w:val="000000"/>
          <w:szCs w:val="21"/>
        </w:rPr>
        <w:t>工程类硕士研究生学位论文选题应来源于应用课题或现实问题，必须要有明确的工程背景和应用价值。研究生应在校内外导师的指导下确定研究方向，通过查阅文献、收集资料和调查研究后确定研究课题，写出选题文献综述。全日制硕士研究生论文开题必须在第三学期内完成，非全日制硕士研究生论文开题必须在第四学期结束前完成。开题报告字数应不少于8000字，其中文献综述5000字左右；要求查阅不少于40篇与选题相关的专业文献，其中外文文献不少于总数的1/3，近五年的文献不少于总数的1/3。论文选题与开题报告计1学分。</w:t>
      </w:r>
    </w:p>
    <w:p>
      <w:pPr>
        <w:ind w:firstLine="420" w:firstLineChars="200"/>
        <w:rPr>
          <w:color w:val="000000"/>
          <w:szCs w:val="21"/>
        </w:rPr>
      </w:pPr>
      <w:r>
        <w:rPr>
          <w:rFonts w:hint="eastAsia"/>
          <w:color w:val="000000"/>
          <w:szCs w:val="21"/>
        </w:rPr>
        <w:t>研究生学位论文选题、开题的要求详见《南京理工大学全日制专业学位硕士研究生学位论文工作暂行规定》。</w:t>
      </w:r>
    </w:p>
    <w:p>
      <w:pPr>
        <w:ind w:firstLine="420" w:firstLineChars="200"/>
        <w:rPr>
          <w:color w:val="000000"/>
          <w:szCs w:val="21"/>
        </w:rPr>
      </w:pPr>
      <w:r>
        <w:rPr>
          <w:rFonts w:hint="eastAsia"/>
          <w:color w:val="000000"/>
          <w:szCs w:val="21"/>
        </w:rPr>
        <w:t>学位论文应按本领域的学位标准要求进行选题并进行开题报告。开题报告一般要求在第三学期结束前完成。</w:t>
      </w:r>
    </w:p>
    <w:p>
      <w:pPr>
        <w:ind w:firstLine="420" w:firstLineChars="200"/>
        <w:rPr>
          <w:color w:val="000000"/>
          <w:szCs w:val="21"/>
        </w:rPr>
      </w:pPr>
      <w:r>
        <w:rPr>
          <w:rFonts w:hint="eastAsia"/>
          <w:color w:val="000000"/>
          <w:szCs w:val="21"/>
        </w:rPr>
        <w:t>开题报告前，通过广泛地阅读相关资料，对选题内容进行深入的了解。在此基础上写出与学位论文紧密相关的文献综述。综述的内容包括：国内外的研究现状、尚需进一步研究和开发的问题和主要研究内容等。</w:t>
      </w:r>
    </w:p>
    <w:p>
      <w:pPr>
        <w:ind w:firstLine="420" w:firstLineChars="200"/>
        <w:rPr>
          <w:color w:val="000000"/>
          <w:szCs w:val="21"/>
        </w:rPr>
      </w:pPr>
      <w:r>
        <w:rPr>
          <w:rFonts w:hint="eastAsia"/>
          <w:color w:val="000000"/>
          <w:szCs w:val="21"/>
        </w:rPr>
        <w:t>开题报告的内容包括：题目、课题来源、文献综述、研究内容、拟采取的技术路线和实施方法、进度安排及学分完成情况等。当研究的课题是一个集体项目时，需要在开题报告中说明本人在其中承担的内容和估计工作量。</w:t>
      </w:r>
    </w:p>
    <w:p>
      <w:pPr>
        <w:ind w:firstLine="420" w:firstLineChars="200"/>
        <w:rPr>
          <w:color w:val="000000"/>
          <w:szCs w:val="21"/>
        </w:rPr>
      </w:pPr>
      <w:r>
        <w:rPr>
          <w:rFonts w:hint="eastAsia"/>
          <w:color w:val="000000"/>
          <w:szCs w:val="21"/>
        </w:rPr>
        <w:t>开题报告中要列出准备中期检查的计划内容和时间安排。</w:t>
      </w:r>
    </w:p>
    <w:p>
      <w:pPr>
        <w:ind w:firstLine="420" w:firstLineChars="200"/>
        <w:rPr>
          <w:color w:val="000000"/>
          <w:szCs w:val="21"/>
        </w:rPr>
      </w:pPr>
      <w:r>
        <w:rPr>
          <w:rFonts w:hint="eastAsia"/>
          <w:color w:val="000000"/>
          <w:szCs w:val="21"/>
        </w:rPr>
        <w:t>组织开题报告会，对开题报告进行评审。</w:t>
      </w:r>
    </w:p>
    <w:p>
      <w:pPr>
        <w:ind w:firstLine="422" w:firstLineChars="200"/>
        <w:rPr>
          <w:b/>
          <w:bCs/>
          <w:color w:val="000000"/>
          <w:szCs w:val="21"/>
        </w:rPr>
      </w:pPr>
      <w:r>
        <w:rPr>
          <w:b/>
          <w:bCs/>
          <w:color w:val="000000"/>
          <w:szCs w:val="21"/>
        </w:rPr>
        <w:t>八、科研实践能力</w:t>
      </w:r>
    </w:p>
    <w:p>
      <w:pPr>
        <w:ind w:firstLine="420" w:firstLineChars="200"/>
        <w:rPr>
          <w:color w:val="000000"/>
          <w:szCs w:val="21"/>
        </w:rPr>
      </w:pPr>
      <w:r>
        <w:rPr>
          <w:rFonts w:hint="eastAsia"/>
          <w:color w:val="000000"/>
          <w:szCs w:val="21"/>
        </w:rPr>
        <w:t>研究生应在导师指导下进行仪器仪表工程领域的工程应用研究、高新技术开发，具备良好的工程设计素质，具有研发测控系统或精密仪器的工程能力。在读期间必须参与研究院所或企业的新技术研究或新产品研究与开发工作，并由企业出具企业评价。</w:t>
      </w:r>
    </w:p>
    <w:p>
      <w:pPr>
        <w:ind w:firstLine="420" w:firstLineChars="200"/>
        <w:rPr>
          <w:color w:val="000000"/>
          <w:szCs w:val="21"/>
        </w:rPr>
      </w:pPr>
      <w:r>
        <w:rPr>
          <w:rFonts w:hint="eastAsia"/>
          <w:color w:val="000000"/>
          <w:szCs w:val="21"/>
        </w:rPr>
        <w:t>研究生在校学习期间发表一定数量的与学位论文相关的学术论文等学术成果，具体要求详见《南京理工大学关于研究生发表学术论文要求的规定》。</w:t>
      </w:r>
    </w:p>
    <w:p>
      <w:pPr>
        <w:ind w:firstLine="422" w:firstLineChars="200"/>
        <w:rPr>
          <w:b/>
          <w:color w:val="000000"/>
          <w:szCs w:val="21"/>
        </w:rPr>
      </w:pPr>
      <w:r>
        <w:rPr>
          <w:b/>
          <w:bCs/>
          <w:color w:val="000000"/>
          <w:szCs w:val="21"/>
        </w:rPr>
        <w:t>九、学位论文</w:t>
      </w:r>
    </w:p>
    <w:p>
      <w:pPr>
        <w:ind w:firstLine="420" w:firstLineChars="200"/>
        <w:rPr>
          <w:color w:val="000000"/>
          <w:szCs w:val="21"/>
        </w:rPr>
      </w:pPr>
      <w:r>
        <w:rPr>
          <w:rFonts w:hint="eastAsia"/>
          <w:color w:val="000000"/>
          <w:szCs w:val="21"/>
        </w:rPr>
        <w:t>学位论文工作是研究生培养工作的重要组成部分，是对研究生进行科学研究或承担专门技术工作的全面训练，是培养研究生创新能力、综合运用所学知识发现问题、分析和解决实际问题能力的重要环节。</w:t>
      </w:r>
    </w:p>
    <w:p>
      <w:pPr>
        <w:ind w:firstLine="420" w:firstLineChars="200"/>
        <w:rPr>
          <w:color w:val="000000"/>
          <w:szCs w:val="21"/>
        </w:rPr>
      </w:pPr>
      <w:r>
        <w:rPr>
          <w:rFonts w:hint="eastAsia"/>
          <w:color w:val="000000"/>
          <w:szCs w:val="21"/>
        </w:rPr>
        <w:t>学位论文在导师或导师组指导下由硕士研究生独立完成。要求概念清楚、立论正确、分析严谨、计算正确、数据可靠、文句简练、图表清晰、层次分明，能体现研究生具有宽广的理论基础，较强的独立工作能力和优良的学风。</w:t>
      </w:r>
    </w:p>
    <w:p>
      <w:pPr>
        <w:ind w:firstLine="420" w:firstLineChars="200"/>
        <w:rPr>
          <w:color w:val="000000"/>
          <w:szCs w:val="21"/>
        </w:rPr>
      </w:pPr>
      <w:r>
        <w:rPr>
          <w:rFonts w:hint="eastAsia"/>
          <w:color w:val="000000"/>
          <w:szCs w:val="21"/>
        </w:rPr>
        <w:t>学位论文应突出基础理论与知识在工程中的实际应用，重点体现工程研究、设计方面的内容。一般应包括：课题意义的说明、国内外动态、需要解决的主要问题和途径、本人在课题中所做的工作；理论分析和公式，测试装置和试验手段；计算程序；试验数据处理；必要的图表曲线；结论和所引用的参考文献等。与他人合作或在前人基础上继续进行的课题，必须在论文中明确指出本人所做的工作。</w:t>
      </w:r>
    </w:p>
    <w:p>
      <w:pPr>
        <w:ind w:firstLine="420" w:firstLineChars="200"/>
        <w:rPr>
          <w:color w:val="000000"/>
          <w:szCs w:val="21"/>
        </w:rPr>
      </w:pPr>
      <w:r>
        <w:rPr>
          <w:rFonts w:hint="eastAsia"/>
          <w:color w:val="000000"/>
          <w:szCs w:val="21"/>
        </w:rPr>
        <w:t>学位论文其它相关要求详见《南京理工大学全日制硕士专业学位研究生学位论文工作暂行规定》和《南京理工大学全日制硕士专业学位论文撰写要求》。</w:t>
      </w:r>
    </w:p>
    <w:p>
      <w:pPr>
        <w:ind w:firstLine="420" w:firstLineChars="200"/>
        <w:rPr>
          <w:color w:val="000000"/>
          <w:szCs w:val="21"/>
        </w:rPr>
      </w:pPr>
      <w:r>
        <w:rPr>
          <w:rFonts w:hint="eastAsia"/>
          <w:color w:val="000000"/>
          <w:szCs w:val="21"/>
        </w:rPr>
        <w:t>学位论文在学习计划中占30学分。</w:t>
      </w:r>
    </w:p>
    <w:p>
      <w:pPr>
        <w:ind w:firstLine="420" w:firstLineChars="200"/>
        <w:rPr>
          <w:color w:val="000000"/>
          <w:szCs w:val="21"/>
        </w:rPr>
      </w:pPr>
    </w:p>
    <w:p/>
    <w:p>
      <w:pPr>
        <w:widowControl/>
        <w:jc w:val="left"/>
      </w:pPr>
      <w:r>
        <w:br w:type="page"/>
      </w:r>
    </w:p>
    <w:p>
      <w:pPr>
        <w:spacing w:line="440" w:lineRule="exact"/>
        <w:jc w:val="center"/>
        <w:rPr>
          <w:rFonts w:eastAsia="黑体"/>
          <w:color w:val="000000"/>
          <w:sz w:val="32"/>
          <w:szCs w:val="32"/>
        </w:rPr>
      </w:pPr>
      <w:r>
        <w:rPr>
          <w:rFonts w:hint="eastAsia" w:eastAsia="黑体"/>
          <w:color w:val="000000"/>
          <w:sz w:val="32"/>
          <w:szCs w:val="32"/>
        </w:rPr>
        <w:t>电子信息</w:t>
      </w:r>
    </w:p>
    <w:p>
      <w:pPr>
        <w:spacing w:line="440" w:lineRule="exact"/>
        <w:jc w:val="center"/>
        <w:rPr>
          <w:rFonts w:eastAsia="仿宋_GB2312"/>
          <w:color w:val="000000"/>
          <w:sz w:val="32"/>
          <w:szCs w:val="32"/>
        </w:rPr>
      </w:pPr>
      <w:r>
        <w:rPr>
          <w:rFonts w:eastAsia="仿宋_GB2312"/>
          <w:color w:val="000000"/>
          <w:sz w:val="32"/>
          <w:szCs w:val="32"/>
        </w:rPr>
        <w:t>Electronics Information</w:t>
      </w:r>
    </w:p>
    <w:p>
      <w:pPr>
        <w:spacing w:line="440" w:lineRule="exact"/>
        <w:jc w:val="center"/>
        <w:rPr>
          <w:color w:val="000000"/>
          <w:szCs w:val="21"/>
        </w:rPr>
      </w:pPr>
      <w:r>
        <w:rPr>
          <w:color w:val="000000"/>
          <w:szCs w:val="21"/>
        </w:rPr>
        <w:t>（代码：</w:t>
      </w:r>
      <w:r>
        <w:rPr>
          <w:rFonts w:hint="eastAsia"/>
          <w:color w:val="000000"/>
          <w:szCs w:val="21"/>
        </w:rPr>
        <w:t>0854</w:t>
      </w:r>
      <w:r>
        <w:rPr>
          <w:color w:val="000000"/>
          <w:szCs w:val="21"/>
        </w:rPr>
        <w:t>）</w:t>
      </w:r>
    </w:p>
    <w:p>
      <w:pPr>
        <w:pStyle w:val="3"/>
        <w:spacing w:before="0" w:after="0" w:line="240" w:lineRule="auto"/>
        <w:jc w:val="center"/>
        <w:rPr>
          <w:rFonts w:ascii="黑体" w:hAnsi="黑体" w:eastAsia="黑体"/>
          <w:b w:val="0"/>
        </w:rPr>
      </w:pPr>
      <w:bookmarkStart w:id="59" w:name="_Toc49671928"/>
      <w:r>
        <w:rPr>
          <w:rFonts w:hint="eastAsia" w:ascii="黑体" w:hAnsi="黑体" w:eastAsia="黑体"/>
          <w:b w:val="0"/>
        </w:rPr>
        <w:t>电子与通信工程</w:t>
      </w:r>
      <w:bookmarkEnd w:id="59"/>
    </w:p>
    <w:p>
      <w:pPr>
        <w:spacing w:line="440" w:lineRule="exact"/>
        <w:jc w:val="center"/>
        <w:rPr>
          <w:rFonts w:eastAsia="仿宋_GB2312"/>
          <w:color w:val="000000"/>
          <w:sz w:val="32"/>
          <w:szCs w:val="32"/>
        </w:rPr>
      </w:pPr>
      <w:r>
        <w:rPr>
          <w:rFonts w:eastAsia="仿宋_GB2312"/>
          <w:color w:val="000000"/>
          <w:sz w:val="32"/>
          <w:szCs w:val="32"/>
        </w:rPr>
        <w:t>Electronics and Communication Engineering</w:t>
      </w:r>
    </w:p>
    <w:p>
      <w:pPr>
        <w:spacing w:line="440" w:lineRule="exact"/>
        <w:jc w:val="center"/>
        <w:rPr>
          <w:color w:val="000000"/>
          <w:szCs w:val="21"/>
        </w:rPr>
      </w:pPr>
    </w:p>
    <w:p>
      <w:pPr>
        <w:rPr>
          <w:rFonts w:eastAsia="仿宋_GB2312"/>
          <w:color w:val="000000"/>
          <w:szCs w:val="21"/>
        </w:rPr>
      </w:pPr>
    </w:p>
    <w:p>
      <w:pPr>
        <w:ind w:firstLine="422" w:firstLineChars="200"/>
        <w:rPr>
          <w:b/>
          <w:bCs/>
          <w:color w:val="000000"/>
          <w:szCs w:val="21"/>
        </w:rPr>
      </w:pPr>
      <w:r>
        <w:rPr>
          <w:b/>
          <w:bCs/>
          <w:color w:val="000000"/>
          <w:szCs w:val="21"/>
        </w:rPr>
        <w:t>一、培养目标</w:t>
      </w:r>
    </w:p>
    <w:p>
      <w:pPr>
        <w:ind w:firstLine="420" w:firstLineChars="200"/>
        <w:rPr>
          <w:color w:val="000000"/>
          <w:szCs w:val="21"/>
        </w:rPr>
      </w:pPr>
      <w:r>
        <w:rPr>
          <w:rFonts w:hint="eastAsia"/>
          <w:color w:val="000000"/>
          <w:szCs w:val="21"/>
        </w:rPr>
        <w:t>工程类硕士专业学位是与工程领域任职资格相联系的专业性学位，培养应用型、复合式高层次工程技术和工程管理人才。具体要求为：</w:t>
      </w:r>
    </w:p>
    <w:p>
      <w:pPr>
        <w:ind w:firstLine="420" w:firstLineChars="200"/>
        <w:rPr>
          <w:color w:val="000000"/>
          <w:szCs w:val="21"/>
        </w:rPr>
      </w:pPr>
      <w:r>
        <w:rPr>
          <w:color w:val="000000"/>
          <w:szCs w:val="21"/>
        </w:rPr>
        <w:t>1</w:t>
      </w:r>
      <w:r>
        <w:rPr>
          <w:rFonts w:hint="eastAsia"/>
          <w:color w:val="000000"/>
          <w:szCs w:val="21"/>
        </w:rPr>
        <w:t>．拥护中国共产党的领导，热爱祖国，遵纪守法，具有良好的职业道德和敬业精神，具有科学严谨和求真务实的学习态度和工作作风，品行端正、身心健康。</w:t>
      </w:r>
    </w:p>
    <w:p>
      <w:pPr>
        <w:ind w:firstLine="420" w:firstLineChars="200"/>
        <w:rPr>
          <w:color w:val="000000"/>
          <w:szCs w:val="21"/>
        </w:rPr>
      </w:pPr>
      <w:r>
        <w:rPr>
          <w:color w:val="000000"/>
          <w:szCs w:val="21"/>
        </w:rPr>
        <w:t>2</w:t>
      </w:r>
      <w:r>
        <w:rPr>
          <w:rFonts w:hint="eastAsia"/>
          <w:color w:val="000000"/>
          <w:szCs w:val="21"/>
        </w:rPr>
        <w:t>．能够适应科学进步及社会发展的需求，掌握电子与通信工程领域坚实的基础理论和宽广的专业知识、具有较强的分析、解决实际问题的能力，能够承担专业技术或管理工作、具有良好职业素养的高层次应用型专门人才。</w:t>
      </w:r>
    </w:p>
    <w:p>
      <w:pPr>
        <w:ind w:firstLine="420" w:firstLineChars="200"/>
        <w:rPr>
          <w:color w:val="000000"/>
          <w:szCs w:val="21"/>
        </w:rPr>
      </w:pPr>
      <w:r>
        <w:rPr>
          <w:color w:val="000000"/>
          <w:szCs w:val="21"/>
        </w:rPr>
        <w:t>3</w:t>
      </w:r>
      <w:r>
        <w:rPr>
          <w:rFonts w:hint="eastAsia"/>
          <w:color w:val="000000"/>
          <w:szCs w:val="21"/>
        </w:rPr>
        <w:t>．较熟练地掌握一门外国语。</w:t>
      </w:r>
    </w:p>
    <w:p>
      <w:pPr>
        <w:ind w:firstLine="420" w:firstLineChars="200"/>
        <w:rPr>
          <w:color w:val="000000"/>
          <w:szCs w:val="21"/>
        </w:rPr>
      </w:pPr>
      <w:r>
        <w:rPr>
          <w:color w:val="000000"/>
          <w:szCs w:val="21"/>
        </w:rPr>
        <w:t>4</w:t>
      </w:r>
      <w:r>
        <w:rPr>
          <w:rFonts w:hint="eastAsia"/>
          <w:color w:val="000000"/>
          <w:szCs w:val="21"/>
        </w:rPr>
        <w:t>．能适应我国社会主义经济建设的需要，适应科研和工程技术发展的需要。</w:t>
      </w:r>
    </w:p>
    <w:p>
      <w:pPr>
        <w:ind w:firstLine="420" w:firstLineChars="200"/>
        <w:rPr>
          <w:color w:val="000000"/>
          <w:szCs w:val="21"/>
        </w:rPr>
      </w:pPr>
      <w:r>
        <w:rPr>
          <w:color w:val="000000"/>
          <w:szCs w:val="21"/>
        </w:rPr>
        <w:t>5</w:t>
      </w:r>
      <w:r>
        <w:rPr>
          <w:rFonts w:hint="eastAsia"/>
          <w:color w:val="000000"/>
          <w:szCs w:val="21"/>
        </w:rPr>
        <w:t>．具有创新能力、实践能力和创业精神。</w:t>
      </w:r>
    </w:p>
    <w:p>
      <w:pPr>
        <w:ind w:firstLine="422" w:firstLineChars="200"/>
        <w:rPr>
          <w:b/>
          <w:bCs/>
          <w:color w:val="000000"/>
          <w:szCs w:val="21"/>
        </w:rPr>
      </w:pPr>
      <w:r>
        <w:rPr>
          <w:b/>
          <w:bCs/>
          <w:color w:val="000000"/>
          <w:szCs w:val="21"/>
        </w:rPr>
        <w:t>二、研究方向</w:t>
      </w:r>
    </w:p>
    <w:p>
      <w:pPr>
        <w:ind w:firstLine="420" w:firstLineChars="200"/>
        <w:rPr>
          <w:color w:val="000000"/>
          <w:szCs w:val="21"/>
        </w:rPr>
      </w:pPr>
      <w:r>
        <w:rPr>
          <w:color w:val="000000"/>
          <w:szCs w:val="21"/>
        </w:rPr>
        <w:t>1</w:t>
      </w:r>
      <w:r>
        <w:rPr>
          <w:rFonts w:hint="eastAsia"/>
          <w:color w:val="000000"/>
          <w:szCs w:val="21"/>
        </w:rPr>
        <w:t>．无线通信与智能网联技术</w:t>
      </w:r>
    </w:p>
    <w:p>
      <w:pPr>
        <w:ind w:firstLine="420" w:firstLineChars="200"/>
        <w:rPr>
          <w:color w:val="000000"/>
          <w:szCs w:val="21"/>
        </w:rPr>
      </w:pPr>
      <w:r>
        <w:rPr>
          <w:color w:val="000000"/>
          <w:szCs w:val="21"/>
        </w:rPr>
        <w:t>2</w:t>
      </w:r>
      <w:r>
        <w:rPr>
          <w:rFonts w:hint="eastAsia"/>
          <w:color w:val="000000"/>
          <w:szCs w:val="21"/>
        </w:rPr>
        <w:t>．目标探测与识别技术</w:t>
      </w:r>
    </w:p>
    <w:p>
      <w:pPr>
        <w:ind w:firstLine="420" w:firstLineChars="200"/>
        <w:rPr>
          <w:color w:val="000000"/>
          <w:szCs w:val="21"/>
        </w:rPr>
      </w:pPr>
      <w:r>
        <w:rPr>
          <w:color w:val="000000"/>
          <w:szCs w:val="21"/>
        </w:rPr>
        <w:t>3</w:t>
      </w:r>
      <w:r>
        <w:rPr>
          <w:rFonts w:hint="eastAsia"/>
          <w:color w:val="000000"/>
          <w:szCs w:val="21"/>
        </w:rPr>
        <w:t>．高速数字信号处理技术</w:t>
      </w:r>
    </w:p>
    <w:p>
      <w:pPr>
        <w:ind w:firstLine="420" w:firstLineChars="200"/>
        <w:rPr>
          <w:color w:val="000000"/>
          <w:szCs w:val="21"/>
        </w:rPr>
      </w:pPr>
      <w:r>
        <w:rPr>
          <w:color w:val="000000"/>
          <w:szCs w:val="21"/>
        </w:rPr>
        <w:t>4</w:t>
      </w:r>
      <w:r>
        <w:rPr>
          <w:rFonts w:hint="eastAsia"/>
          <w:color w:val="000000"/>
          <w:szCs w:val="21"/>
        </w:rPr>
        <w:t>．微波、毫米波电路与系统</w:t>
      </w:r>
    </w:p>
    <w:p>
      <w:pPr>
        <w:ind w:firstLine="420" w:firstLineChars="200"/>
        <w:rPr>
          <w:color w:val="000000"/>
          <w:szCs w:val="21"/>
        </w:rPr>
      </w:pPr>
      <w:r>
        <w:rPr>
          <w:color w:val="000000"/>
          <w:szCs w:val="21"/>
        </w:rPr>
        <w:t>5</w:t>
      </w:r>
      <w:r>
        <w:rPr>
          <w:rFonts w:hint="eastAsia"/>
          <w:color w:val="000000"/>
          <w:szCs w:val="21"/>
        </w:rPr>
        <w:t>．天线技术</w:t>
      </w:r>
    </w:p>
    <w:p>
      <w:pPr>
        <w:ind w:firstLine="422" w:firstLineChars="200"/>
        <w:rPr>
          <w:b/>
          <w:color w:val="000000"/>
          <w:szCs w:val="21"/>
        </w:rPr>
      </w:pPr>
      <w:r>
        <w:rPr>
          <w:b/>
          <w:bCs/>
          <w:color w:val="000000"/>
          <w:szCs w:val="21"/>
        </w:rPr>
        <w:t>三、学制和学分</w:t>
      </w:r>
    </w:p>
    <w:p>
      <w:pPr>
        <w:ind w:firstLine="420" w:firstLineChars="200"/>
        <w:rPr>
          <w:color w:val="000000"/>
          <w:szCs w:val="21"/>
        </w:rPr>
      </w:pPr>
      <w:r>
        <w:rPr>
          <w:rFonts w:hint="eastAsia"/>
          <w:color w:val="000000"/>
          <w:szCs w:val="21"/>
        </w:rPr>
        <w:t>全日制</w:t>
      </w:r>
      <w:r>
        <w:rPr>
          <w:color w:val="000000"/>
          <w:szCs w:val="21"/>
        </w:rPr>
        <w:t>工程</w:t>
      </w:r>
      <w:r>
        <w:rPr>
          <w:rFonts w:hint="eastAsia"/>
          <w:color w:val="000000"/>
          <w:szCs w:val="21"/>
        </w:rPr>
        <w:t>类</w:t>
      </w:r>
      <w:r>
        <w:rPr>
          <w:color w:val="000000"/>
          <w:szCs w:val="21"/>
        </w:rPr>
        <w:t>硕士生培养实行</w:t>
      </w:r>
      <w:r>
        <w:rPr>
          <w:rFonts w:hint="eastAsia"/>
          <w:color w:val="000000"/>
          <w:szCs w:val="21"/>
        </w:rPr>
        <w:t>2.5</w:t>
      </w:r>
      <w:r>
        <w:rPr>
          <w:color w:val="000000"/>
          <w:szCs w:val="21"/>
        </w:rPr>
        <w:t>为主的弹性学制，最长学习年限不超过</w:t>
      </w:r>
      <w:r>
        <w:rPr>
          <w:rFonts w:hint="eastAsia"/>
          <w:color w:val="000000"/>
          <w:szCs w:val="21"/>
        </w:rPr>
        <w:t>5</w:t>
      </w:r>
      <w:r>
        <w:rPr>
          <w:color w:val="000000"/>
          <w:szCs w:val="21"/>
        </w:rPr>
        <w:t>年。</w:t>
      </w:r>
    </w:p>
    <w:p>
      <w:pPr>
        <w:ind w:firstLine="420" w:firstLineChars="200"/>
        <w:rPr>
          <w:color w:val="000000"/>
          <w:szCs w:val="21"/>
        </w:rPr>
      </w:pPr>
      <w:r>
        <w:rPr>
          <w:color w:val="000000"/>
          <w:szCs w:val="21"/>
        </w:rPr>
        <w:t>非全日制</w:t>
      </w:r>
      <w:r>
        <w:rPr>
          <w:rFonts w:hint="eastAsia"/>
          <w:color w:val="000000"/>
          <w:szCs w:val="21"/>
        </w:rPr>
        <w:t>工程类</w:t>
      </w:r>
      <w:r>
        <w:rPr>
          <w:color w:val="000000"/>
          <w:szCs w:val="21"/>
        </w:rPr>
        <w:t>硕士研究生实行以3年为主的弹性学制，原则上不超过5年。</w:t>
      </w:r>
    </w:p>
    <w:p>
      <w:pPr>
        <w:ind w:firstLine="420" w:firstLineChars="200"/>
        <w:rPr>
          <w:color w:val="000000"/>
          <w:szCs w:val="21"/>
        </w:rPr>
      </w:pPr>
      <w:r>
        <w:rPr>
          <w:color w:val="000000"/>
          <w:szCs w:val="21"/>
        </w:rPr>
        <w:t>工程</w:t>
      </w:r>
      <w:r>
        <w:rPr>
          <w:rFonts w:hint="eastAsia"/>
          <w:color w:val="000000"/>
          <w:szCs w:val="21"/>
        </w:rPr>
        <w:t>类</w:t>
      </w:r>
      <w:r>
        <w:rPr>
          <w:color w:val="000000"/>
          <w:szCs w:val="21"/>
        </w:rPr>
        <w:t>硕士生</w:t>
      </w:r>
      <w:r>
        <w:rPr>
          <w:rFonts w:hint="eastAsia"/>
          <w:color w:val="000000"/>
          <w:szCs w:val="21"/>
        </w:rPr>
        <w:t>学习计划总学分不得少于</w:t>
      </w:r>
      <w:r>
        <w:rPr>
          <w:color w:val="000000"/>
          <w:szCs w:val="21"/>
        </w:rPr>
        <w:t>74</w:t>
      </w:r>
      <w:r>
        <w:rPr>
          <w:rFonts w:hint="eastAsia"/>
          <w:color w:val="000000"/>
          <w:szCs w:val="21"/>
        </w:rPr>
        <w:t>学分，其中课程学习不少于</w:t>
      </w:r>
      <w:r>
        <w:rPr>
          <w:color w:val="000000"/>
          <w:szCs w:val="21"/>
        </w:rPr>
        <w:t>28</w:t>
      </w:r>
      <w:r>
        <w:rPr>
          <w:rFonts w:hint="eastAsia"/>
          <w:color w:val="000000"/>
          <w:szCs w:val="21"/>
        </w:rPr>
        <w:t>学分，专业实践</w:t>
      </w:r>
      <w:r>
        <w:rPr>
          <w:color w:val="000000"/>
          <w:szCs w:val="21"/>
        </w:rPr>
        <w:t>15</w:t>
      </w:r>
      <w:r>
        <w:rPr>
          <w:rFonts w:hint="eastAsia"/>
          <w:color w:val="000000"/>
          <w:szCs w:val="21"/>
        </w:rPr>
        <w:t>学分，论文选题开题</w:t>
      </w:r>
      <w:r>
        <w:rPr>
          <w:color w:val="000000"/>
          <w:szCs w:val="21"/>
        </w:rPr>
        <w:t>1</w:t>
      </w:r>
      <w:r>
        <w:rPr>
          <w:rFonts w:hint="eastAsia"/>
          <w:color w:val="000000"/>
          <w:szCs w:val="21"/>
        </w:rPr>
        <w:t>学分，学位论文</w:t>
      </w:r>
      <w:r>
        <w:rPr>
          <w:color w:val="000000"/>
          <w:szCs w:val="21"/>
        </w:rPr>
        <w:t>30</w:t>
      </w:r>
      <w:r>
        <w:rPr>
          <w:rFonts w:hint="eastAsia"/>
          <w:color w:val="000000"/>
          <w:szCs w:val="21"/>
        </w:rPr>
        <w:t>学分，且必修不少于</w:t>
      </w:r>
      <w:r>
        <w:rPr>
          <w:color w:val="000000"/>
          <w:szCs w:val="21"/>
        </w:rPr>
        <w:t>2</w:t>
      </w:r>
      <w:r>
        <w:rPr>
          <w:rFonts w:hint="eastAsia"/>
          <w:color w:val="000000"/>
          <w:szCs w:val="21"/>
        </w:rPr>
        <w:t>学分全英语专业课。</w:t>
      </w:r>
    </w:p>
    <w:p>
      <w:pPr>
        <w:ind w:firstLine="422" w:firstLineChars="200"/>
        <w:rPr>
          <w:b/>
          <w:bCs/>
          <w:color w:val="000000"/>
          <w:szCs w:val="21"/>
        </w:rPr>
      </w:pPr>
      <w:r>
        <w:rPr>
          <w:b/>
          <w:bCs/>
          <w:color w:val="000000"/>
          <w:szCs w:val="21"/>
        </w:rPr>
        <w:t>四、培养方式</w:t>
      </w:r>
    </w:p>
    <w:p>
      <w:pPr>
        <w:ind w:firstLine="420" w:firstLineChars="200"/>
        <w:rPr>
          <w:color w:val="000000"/>
          <w:szCs w:val="21"/>
        </w:rPr>
      </w:pPr>
      <w:r>
        <w:rPr>
          <w:color w:val="000000"/>
          <w:szCs w:val="21"/>
        </w:rPr>
        <w:t>工程</w:t>
      </w:r>
      <w:r>
        <w:rPr>
          <w:rFonts w:hint="eastAsia"/>
          <w:color w:val="000000"/>
          <w:szCs w:val="21"/>
        </w:rPr>
        <w:t>类</w:t>
      </w:r>
      <w:r>
        <w:rPr>
          <w:color w:val="000000"/>
          <w:szCs w:val="21"/>
        </w:rPr>
        <w:t>硕士生培养分课程学习、专业实践、项目研究与学位论文三大部分：</w:t>
      </w:r>
      <w:r>
        <w:rPr>
          <w:rFonts w:hint="eastAsia"/>
          <w:color w:val="000000"/>
          <w:szCs w:val="21"/>
        </w:rPr>
        <w:t>课程学习主要在校内完成，校企联合课程、案例课程以及职业素养课程可在培养单位或企业开展；专业实践是工程类硕士专业学位研究生获得实践经验，提高实践能力的重要环节；</w:t>
      </w:r>
      <w:r>
        <w:rPr>
          <w:color w:val="000000"/>
          <w:szCs w:val="21"/>
        </w:rPr>
        <w:t>项目研究与学位论文可以在学校或</w:t>
      </w:r>
      <w:r>
        <w:rPr>
          <w:rFonts w:hint="eastAsia"/>
          <w:color w:val="000000"/>
          <w:szCs w:val="21"/>
        </w:rPr>
        <w:t>实践</w:t>
      </w:r>
      <w:r>
        <w:rPr>
          <w:color w:val="000000"/>
          <w:szCs w:val="21"/>
        </w:rPr>
        <w:t>单位完成</w:t>
      </w:r>
      <w:r>
        <w:rPr>
          <w:rFonts w:hint="eastAsia"/>
          <w:color w:val="000000"/>
          <w:szCs w:val="21"/>
        </w:rPr>
        <w:t>，一般应与专业实践相结合，时间不少于1年。</w:t>
      </w:r>
    </w:p>
    <w:p>
      <w:pPr>
        <w:ind w:firstLine="420" w:firstLineChars="200"/>
        <w:rPr>
          <w:color w:val="000000"/>
          <w:szCs w:val="21"/>
        </w:rPr>
      </w:pPr>
      <w:r>
        <w:rPr>
          <w:color w:val="000000"/>
          <w:szCs w:val="21"/>
        </w:rPr>
        <w:t>工程</w:t>
      </w:r>
      <w:r>
        <w:rPr>
          <w:rFonts w:hint="eastAsia"/>
          <w:color w:val="000000"/>
          <w:szCs w:val="21"/>
        </w:rPr>
        <w:t>类</w:t>
      </w:r>
      <w:r>
        <w:rPr>
          <w:color w:val="000000"/>
          <w:szCs w:val="21"/>
        </w:rPr>
        <w:t>硕士生指导</w:t>
      </w:r>
      <w:r>
        <w:rPr>
          <w:rFonts w:hint="eastAsia"/>
          <w:color w:val="000000"/>
          <w:szCs w:val="21"/>
        </w:rPr>
        <w:t>实行导师组指导制，加强对工程类硕士专业学位研究生培养全过程的指导。导师组由培养单位具有较高学术水平和丰富指导经验的教师，以及来自企业具有丰富工程实践经验的专家组成。</w:t>
      </w:r>
    </w:p>
    <w:p>
      <w:pPr>
        <w:ind w:firstLine="422" w:firstLineChars="200"/>
        <w:rPr>
          <w:b/>
          <w:bCs/>
          <w:color w:val="000000"/>
          <w:szCs w:val="21"/>
        </w:rPr>
      </w:pPr>
      <w:r>
        <w:rPr>
          <w:b/>
          <w:bCs/>
          <w:color w:val="000000"/>
          <w:szCs w:val="21"/>
        </w:rPr>
        <w:t>五、课程设置</w:t>
      </w:r>
    </w:p>
    <w:p>
      <w:pPr>
        <w:ind w:firstLine="420" w:firstLineChars="200"/>
        <w:rPr>
          <w:color w:val="000000"/>
          <w:szCs w:val="21"/>
        </w:rPr>
      </w:pPr>
      <w:r>
        <w:rPr>
          <w:rFonts w:hint="eastAsia"/>
          <w:color w:val="000000"/>
          <w:szCs w:val="21"/>
        </w:rPr>
        <w:t>工程类硕士研究生课程学习总学分数不得少于</w:t>
      </w:r>
      <w:r>
        <w:rPr>
          <w:color w:val="000000"/>
          <w:szCs w:val="21"/>
        </w:rPr>
        <w:t>28</w:t>
      </w:r>
      <w:r>
        <w:rPr>
          <w:rFonts w:hint="eastAsia"/>
          <w:color w:val="000000"/>
          <w:szCs w:val="21"/>
        </w:rPr>
        <w:t>学分，其中必修模块不少于</w:t>
      </w:r>
      <w:r>
        <w:rPr>
          <w:color w:val="000000"/>
          <w:szCs w:val="21"/>
        </w:rPr>
        <w:t>17</w:t>
      </w:r>
      <w:r>
        <w:rPr>
          <w:rFonts w:hint="eastAsia"/>
          <w:color w:val="000000"/>
          <w:szCs w:val="21"/>
        </w:rPr>
        <w:t>学分，选修模块不少于</w:t>
      </w:r>
      <w:r>
        <w:rPr>
          <w:color w:val="000000"/>
          <w:szCs w:val="21"/>
        </w:rPr>
        <w:t>8</w:t>
      </w:r>
      <w:r>
        <w:rPr>
          <w:rFonts w:hint="eastAsia"/>
          <w:color w:val="000000"/>
          <w:szCs w:val="21"/>
        </w:rPr>
        <w:t>学分；学生课程学习总学分不应大于</w:t>
      </w:r>
      <w:r>
        <w:rPr>
          <w:color w:val="000000"/>
          <w:szCs w:val="21"/>
        </w:rPr>
        <w:t>40</w:t>
      </w:r>
      <w:r>
        <w:rPr>
          <w:rFonts w:hint="eastAsia"/>
          <w:color w:val="000000"/>
          <w:szCs w:val="21"/>
        </w:rPr>
        <w:t>学分。全日制学生课程学习原则上在第一学年内完成，非全日制学生课程学习原则上在两学年内完成。具体课程设置详见课程设置表。</w:t>
      </w:r>
    </w:p>
    <w:p>
      <w:pPr>
        <w:ind w:firstLine="422" w:firstLineChars="200"/>
        <w:rPr>
          <w:b/>
          <w:bCs/>
          <w:szCs w:val="21"/>
        </w:rPr>
      </w:pPr>
      <w:r>
        <w:rPr>
          <w:b/>
          <w:bCs/>
          <w:szCs w:val="21"/>
        </w:rPr>
        <w:t>六、专业实践</w:t>
      </w:r>
    </w:p>
    <w:p>
      <w:pPr>
        <w:ind w:firstLine="435"/>
        <w:rPr>
          <w:color w:val="000000"/>
          <w:szCs w:val="21"/>
        </w:rPr>
      </w:pPr>
      <w:r>
        <w:rPr>
          <w:rFonts w:hint="eastAsia"/>
          <w:color w:val="000000"/>
          <w:szCs w:val="21"/>
        </w:rPr>
        <w:t>专业实践是工程类硕士专业学位研究生获得实践经验，提高实践能力的重要环节。专业实践应有明确的任务要求和考核指标，实践成果能够反映工程类硕士专业学位研究生在工程能力和工程素养方面取得的成效。专业实践可采用集中实践和分段实践相结合的方式。具有2年及以上企业工作经历的工程类项士专业学位研究生专业实践时间应不少于6个月，不具有2年企业工作经历的工程类硕士专业学位研究生专业实践时间应不少于1年。非全日制工程类硕士专业学位研究生专业实践可结合自身工作岗位任务开展。</w:t>
      </w:r>
    </w:p>
    <w:p>
      <w:pPr>
        <w:ind w:firstLine="420"/>
        <w:rPr>
          <w:color w:val="000000"/>
          <w:szCs w:val="21"/>
        </w:rPr>
      </w:pPr>
      <w:r>
        <w:rPr>
          <w:rFonts w:hint="eastAsia"/>
          <w:color w:val="000000"/>
          <w:szCs w:val="21"/>
        </w:rPr>
        <w:t>研究生</w:t>
      </w:r>
      <w:r>
        <w:rPr>
          <w:color w:val="000000"/>
          <w:szCs w:val="21"/>
        </w:rPr>
        <w:t>外出</w:t>
      </w:r>
      <w:r>
        <w:rPr>
          <w:rFonts w:hint="eastAsia"/>
          <w:color w:val="000000"/>
          <w:szCs w:val="21"/>
        </w:rPr>
        <w:t>实践</w:t>
      </w:r>
      <w:r>
        <w:rPr>
          <w:color w:val="000000"/>
          <w:szCs w:val="21"/>
        </w:rPr>
        <w:t>须</w:t>
      </w:r>
      <w:r>
        <w:rPr>
          <w:rFonts w:hint="eastAsia"/>
          <w:color w:val="000000"/>
          <w:szCs w:val="21"/>
        </w:rPr>
        <w:t>在</w:t>
      </w:r>
      <w:r>
        <w:rPr>
          <w:color w:val="000000"/>
          <w:szCs w:val="21"/>
        </w:rPr>
        <w:t>导师</w:t>
      </w:r>
      <w:r>
        <w:rPr>
          <w:rFonts w:hint="eastAsia"/>
          <w:color w:val="000000"/>
          <w:szCs w:val="21"/>
        </w:rPr>
        <w:t>指导下</w:t>
      </w:r>
      <w:r>
        <w:rPr>
          <w:color w:val="000000"/>
          <w:szCs w:val="21"/>
        </w:rPr>
        <w:t>，</w:t>
      </w:r>
      <w:r>
        <w:rPr>
          <w:rFonts w:hint="eastAsia"/>
          <w:color w:val="000000"/>
          <w:szCs w:val="21"/>
        </w:rPr>
        <w:t>做出实践</w:t>
      </w:r>
      <w:r>
        <w:rPr>
          <w:color w:val="000000"/>
          <w:szCs w:val="21"/>
        </w:rPr>
        <w:t>计划安排，</w:t>
      </w:r>
      <w:r>
        <w:rPr>
          <w:rFonts w:hint="eastAsia"/>
          <w:color w:val="000000"/>
          <w:szCs w:val="21"/>
        </w:rPr>
        <w:t>经学院批准后成行，实践</w:t>
      </w:r>
      <w:r>
        <w:rPr>
          <w:color w:val="000000"/>
          <w:szCs w:val="21"/>
        </w:rPr>
        <w:t>结束须提交《南京理工大学研究生</w:t>
      </w:r>
      <w:r>
        <w:rPr>
          <w:rFonts w:hint="eastAsia"/>
          <w:color w:val="000000"/>
          <w:szCs w:val="21"/>
        </w:rPr>
        <w:t>实践</w:t>
      </w:r>
      <w:r>
        <w:rPr>
          <w:color w:val="000000"/>
          <w:szCs w:val="21"/>
        </w:rPr>
        <w:t>鉴定表》。</w:t>
      </w:r>
      <w:r>
        <w:rPr>
          <w:rFonts w:hint="eastAsia"/>
          <w:color w:val="000000"/>
          <w:szCs w:val="21"/>
        </w:rPr>
        <w:t>研究生</w:t>
      </w:r>
      <w:r>
        <w:rPr>
          <w:color w:val="000000"/>
          <w:szCs w:val="21"/>
        </w:rPr>
        <w:t>外出</w:t>
      </w:r>
      <w:r>
        <w:rPr>
          <w:rFonts w:hint="eastAsia"/>
          <w:color w:val="000000"/>
          <w:szCs w:val="21"/>
        </w:rPr>
        <w:t>实践</w:t>
      </w:r>
      <w:r>
        <w:rPr>
          <w:color w:val="000000"/>
          <w:szCs w:val="21"/>
        </w:rPr>
        <w:t>相关程序详见《南京理工大学研究生外出</w:t>
      </w:r>
      <w:r>
        <w:rPr>
          <w:rFonts w:hint="eastAsia"/>
          <w:color w:val="000000"/>
          <w:szCs w:val="21"/>
        </w:rPr>
        <w:t>实践</w:t>
      </w:r>
      <w:r>
        <w:rPr>
          <w:color w:val="000000"/>
          <w:szCs w:val="21"/>
        </w:rPr>
        <w:t>管理办法》。专业实践</w:t>
      </w:r>
      <w:r>
        <w:rPr>
          <w:rFonts w:hint="eastAsia"/>
          <w:color w:val="000000"/>
          <w:szCs w:val="21"/>
        </w:rPr>
        <w:t>计15个学分。</w:t>
      </w:r>
    </w:p>
    <w:p>
      <w:pPr>
        <w:ind w:firstLine="420"/>
        <w:rPr>
          <w:b/>
          <w:bCs/>
          <w:color w:val="000000"/>
          <w:szCs w:val="21"/>
        </w:rPr>
      </w:pPr>
      <w:r>
        <w:rPr>
          <w:b/>
          <w:bCs/>
          <w:color w:val="000000"/>
          <w:szCs w:val="21"/>
        </w:rPr>
        <w:t>七、开题报告</w:t>
      </w:r>
    </w:p>
    <w:p>
      <w:pPr>
        <w:ind w:firstLine="435"/>
        <w:rPr>
          <w:color w:val="000000"/>
          <w:szCs w:val="21"/>
        </w:rPr>
      </w:pPr>
      <w:r>
        <w:rPr>
          <w:rFonts w:hint="eastAsia"/>
          <w:color w:val="000000"/>
          <w:szCs w:val="21"/>
        </w:rPr>
        <w:t>全日制工程类硕士生论文开题必须在第三学期内完成，非全日制工程类硕士生论文开题必须在第四学期结束前完成。</w:t>
      </w:r>
      <w:r>
        <w:rPr>
          <w:color w:val="000000"/>
          <w:szCs w:val="21"/>
        </w:rPr>
        <w:t xml:space="preserve"> </w:t>
      </w:r>
    </w:p>
    <w:p>
      <w:pPr>
        <w:ind w:firstLine="420"/>
        <w:rPr>
          <w:b/>
          <w:bCs/>
          <w:color w:val="000000"/>
          <w:szCs w:val="21"/>
        </w:rPr>
      </w:pPr>
      <w:r>
        <w:rPr>
          <w:b/>
          <w:bCs/>
          <w:color w:val="000000"/>
          <w:szCs w:val="21"/>
        </w:rPr>
        <w:t>八、科研实践能力</w:t>
      </w:r>
    </w:p>
    <w:p>
      <w:pPr>
        <w:ind w:firstLine="435"/>
        <w:rPr>
          <w:color w:val="000000"/>
          <w:szCs w:val="21"/>
        </w:rPr>
      </w:pPr>
      <w:r>
        <w:rPr>
          <w:color w:val="000000"/>
          <w:szCs w:val="21"/>
        </w:rPr>
        <w:t>研究生在校学习期间发表一定数量的与学位论文相关的学术论文等学术成果，具体要求详见《南京理工大学关于研究生发表学术论文要求的规定》。</w:t>
      </w:r>
    </w:p>
    <w:p>
      <w:pPr>
        <w:ind w:firstLine="422" w:firstLineChars="200"/>
        <w:rPr>
          <w:b/>
          <w:color w:val="000000"/>
          <w:szCs w:val="21"/>
        </w:rPr>
      </w:pPr>
      <w:r>
        <w:rPr>
          <w:b/>
          <w:bCs/>
          <w:color w:val="000000"/>
          <w:szCs w:val="21"/>
        </w:rPr>
        <w:t>九、学位论文</w:t>
      </w:r>
    </w:p>
    <w:p>
      <w:pPr>
        <w:ind w:firstLine="435"/>
        <w:rPr>
          <w:color w:val="000000"/>
          <w:szCs w:val="21"/>
        </w:rPr>
      </w:pPr>
      <w:r>
        <w:rPr>
          <w:rFonts w:hint="eastAsia"/>
          <w:color w:val="000000"/>
          <w:szCs w:val="21"/>
        </w:rPr>
        <w:t>学位论文工作是研究生培养工作的重要组成部分，是对研究生进行科学研究或承担专门技术工作的全面训练，是培养研究生创新能力、综合运用所学知识发现问题、分析和解决实际问题能力的重要环节。</w:t>
      </w:r>
    </w:p>
    <w:p>
      <w:pPr>
        <w:ind w:firstLine="435"/>
        <w:rPr>
          <w:color w:val="000000"/>
          <w:szCs w:val="21"/>
        </w:rPr>
      </w:pPr>
      <w:r>
        <w:rPr>
          <w:rFonts w:hint="eastAsia"/>
          <w:color w:val="000000"/>
          <w:szCs w:val="21"/>
        </w:rPr>
        <w:t>学位论文在导师或导师组指导下由研究生独立完成。</w:t>
      </w:r>
    </w:p>
    <w:p>
      <w:pPr>
        <w:ind w:firstLine="435"/>
        <w:rPr>
          <w:color w:val="000000"/>
          <w:szCs w:val="21"/>
        </w:rPr>
      </w:pPr>
      <w:r>
        <w:rPr>
          <w:rFonts w:hint="eastAsia"/>
          <w:color w:val="000000"/>
          <w:szCs w:val="21"/>
        </w:rPr>
        <w:t>学位论文要求详见《南京理工大学全日制硕士专业学位研究生学位论文工作暂行规定》和《南京理工大学全日制硕士专业学位论文撰写要求》。</w:t>
      </w:r>
    </w:p>
    <w:p>
      <w:pPr>
        <w:ind w:firstLine="435"/>
        <w:rPr>
          <w:color w:val="000000"/>
          <w:szCs w:val="21"/>
        </w:rPr>
      </w:pPr>
      <w:r>
        <w:rPr>
          <w:rFonts w:hint="eastAsia"/>
          <w:color w:val="000000"/>
          <w:szCs w:val="21"/>
        </w:rPr>
        <w:t>学位论文在学习计划中占</w:t>
      </w:r>
      <w:r>
        <w:rPr>
          <w:color w:val="000000"/>
          <w:szCs w:val="21"/>
        </w:rPr>
        <w:t>30</w:t>
      </w:r>
      <w:r>
        <w:rPr>
          <w:rFonts w:hint="eastAsia"/>
          <w:color w:val="000000"/>
          <w:szCs w:val="21"/>
        </w:rPr>
        <w:t>学分。</w:t>
      </w:r>
    </w:p>
    <w:p>
      <w:pPr>
        <w:ind w:firstLine="525" w:firstLineChars="250"/>
        <w:rPr>
          <w:color w:val="000000"/>
          <w:szCs w:val="21"/>
        </w:rPr>
      </w:pPr>
    </w:p>
    <w:p>
      <w:pPr>
        <w:rPr>
          <w:rFonts w:eastAsia="仿宋_GB2312"/>
          <w:color w:val="000000"/>
          <w:szCs w:val="21"/>
        </w:rPr>
      </w:pPr>
    </w:p>
    <w:p>
      <w:pPr>
        <w:jc w:val="center"/>
        <w:rPr>
          <w:b/>
          <w:bCs/>
          <w:color w:val="000000"/>
          <w:szCs w:val="21"/>
        </w:rPr>
      </w:pPr>
      <w:r>
        <w:rPr>
          <w:rFonts w:eastAsia="仿宋_GB2312"/>
          <w:color w:val="000000"/>
          <w:szCs w:val="21"/>
        </w:rPr>
        <w:br w:type="page"/>
      </w:r>
      <w:r>
        <w:rPr>
          <w:rFonts w:hint="eastAsia"/>
          <w:b/>
          <w:bCs/>
          <w:color w:val="000000"/>
          <w:szCs w:val="21"/>
        </w:rPr>
        <w:t>电子与通信工程领域</w:t>
      </w:r>
      <w:r>
        <w:rPr>
          <w:b/>
          <w:bCs/>
          <w:color w:val="000000"/>
          <w:szCs w:val="21"/>
        </w:rPr>
        <w:t>课程设置表（表中标注“</w:t>
      </w:r>
      <w:r>
        <w:rPr>
          <w:rFonts w:hint="eastAsia"/>
          <w:b/>
          <w:bCs/>
          <w:color w:val="000000"/>
          <w:szCs w:val="21"/>
        </w:rPr>
        <w:t>※</w:t>
      </w:r>
      <w:r>
        <w:rPr>
          <w:b/>
          <w:bCs/>
          <w:color w:val="000000"/>
          <w:szCs w:val="21"/>
        </w:rPr>
        <w:t>”的课程为与企事业单位共建课程）</w:t>
      </w:r>
    </w:p>
    <w:tbl>
      <w:tblPr>
        <w:tblStyle w:val="20"/>
        <w:tblW w:w="9215"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993"/>
        <w:gridCol w:w="1275"/>
        <w:gridCol w:w="3402"/>
        <w:gridCol w:w="426"/>
        <w:gridCol w:w="708"/>
        <w:gridCol w:w="1418"/>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pPr>
              <w:jc w:val="center"/>
            </w:pPr>
          </w:p>
        </w:tc>
        <w:tc>
          <w:tcPr>
            <w:tcW w:w="993" w:type="dxa"/>
            <w:vAlign w:val="center"/>
          </w:tcPr>
          <w:p>
            <w:pPr>
              <w:snapToGrid w:val="0"/>
              <w:jc w:val="center"/>
              <w:rPr>
                <w:rFonts w:eastAsia="仿宋_GB2312"/>
                <w:b/>
                <w:color w:val="000000"/>
                <w:szCs w:val="21"/>
              </w:rPr>
            </w:pPr>
            <w:r>
              <w:rPr>
                <w:rFonts w:eastAsia="仿宋_GB2312"/>
                <w:b/>
                <w:color w:val="000000"/>
                <w:szCs w:val="21"/>
              </w:rPr>
              <w:t>课程</w:t>
            </w:r>
          </w:p>
          <w:p>
            <w:pPr>
              <w:snapToGrid w:val="0"/>
              <w:jc w:val="center"/>
            </w:pPr>
            <w:r>
              <w:rPr>
                <w:rFonts w:eastAsia="仿宋_GB2312"/>
                <w:b/>
                <w:color w:val="000000"/>
                <w:szCs w:val="21"/>
              </w:rPr>
              <w:t>类型</w:t>
            </w:r>
          </w:p>
        </w:tc>
        <w:tc>
          <w:tcPr>
            <w:tcW w:w="1275" w:type="dxa"/>
            <w:vAlign w:val="center"/>
          </w:tcPr>
          <w:p>
            <w:pPr>
              <w:snapToGrid w:val="0"/>
              <w:jc w:val="center"/>
              <w:rPr>
                <w:rFonts w:eastAsia="仿宋_GB2312"/>
                <w:b/>
                <w:color w:val="000000"/>
                <w:szCs w:val="21"/>
              </w:rPr>
            </w:pPr>
            <w:r>
              <w:rPr>
                <w:rFonts w:eastAsia="仿宋_GB2312"/>
                <w:b/>
                <w:color w:val="000000"/>
                <w:szCs w:val="21"/>
              </w:rPr>
              <w:t>课程编号</w:t>
            </w:r>
          </w:p>
        </w:tc>
        <w:tc>
          <w:tcPr>
            <w:tcW w:w="3402" w:type="dxa"/>
            <w:vAlign w:val="center"/>
          </w:tcPr>
          <w:p>
            <w:pPr>
              <w:snapToGrid w:val="0"/>
              <w:jc w:val="center"/>
              <w:rPr>
                <w:rFonts w:eastAsia="仿宋_GB2312"/>
                <w:b/>
                <w:color w:val="000000"/>
                <w:szCs w:val="21"/>
              </w:rPr>
            </w:pPr>
            <w:r>
              <w:rPr>
                <w:rFonts w:eastAsia="仿宋_GB2312"/>
                <w:b/>
                <w:color w:val="000000"/>
                <w:szCs w:val="21"/>
              </w:rPr>
              <w:t>课程名称</w:t>
            </w:r>
          </w:p>
        </w:tc>
        <w:tc>
          <w:tcPr>
            <w:tcW w:w="426" w:type="dxa"/>
            <w:vAlign w:val="center"/>
          </w:tcPr>
          <w:p>
            <w:pPr>
              <w:snapToGrid w:val="0"/>
              <w:jc w:val="center"/>
              <w:rPr>
                <w:rFonts w:eastAsia="仿宋_GB2312"/>
                <w:b/>
                <w:color w:val="000000"/>
                <w:szCs w:val="21"/>
              </w:rPr>
            </w:pPr>
            <w:r>
              <w:rPr>
                <w:rFonts w:eastAsia="仿宋_GB2312"/>
                <w:b/>
                <w:color w:val="000000"/>
                <w:szCs w:val="21"/>
              </w:rPr>
              <w:t>学分</w:t>
            </w:r>
          </w:p>
        </w:tc>
        <w:tc>
          <w:tcPr>
            <w:tcW w:w="708" w:type="dxa"/>
            <w:vAlign w:val="center"/>
          </w:tcPr>
          <w:p>
            <w:pPr>
              <w:snapToGrid w:val="0"/>
              <w:jc w:val="center"/>
              <w:rPr>
                <w:rFonts w:eastAsia="仿宋_GB2312"/>
                <w:b/>
                <w:color w:val="000000"/>
                <w:szCs w:val="21"/>
              </w:rPr>
            </w:pPr>
            <w:r>
              <w:rPr>
                <w:rFonts w:eastAsia="仿宋_GB2312"/>
                <w:b/>
                <w:color w:val="000000"/>
                <w:szCs w:val="21"/>
              </w:rPr>
              <w:t>开课学期</w:t>
            </w:r>
          </w:p>
        </w:tc>
        <w:tc>
          <w:tcPr>
            <w:tcW w:w="1985" w:type="dxa"/>
            <w:gridSpan w:val="2"/>
            <w:vAlign w:val="center"/>
          </w:tcPr>
          <w:p>
            <w:pPr>
              <w:snapToGrid w:val="0"/>
              <w:jc w:val="center"/>
              <w:rPr>
                <w:rFonts w:eastAsia="仿宋_GB2312"/>
                <w:b/>
                <w:color w:val="000000"/>
                <w:szCs w:val="21"/>
              </w:rPr>
            </w:pPr>
            <w:r>
              <w:rPr>
                <w:rFonts w:eastAsia="仿宋_GB2312"/>
                <w:b/>
                <w:color w:val="000000"/>
                <w:szCs w:val="21"/>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26" w:type="dxa"/>
            <w:vMerge w:val="restart"/>
            <w:textDirection w:val="tbRlV"/>
            <w:vAlign w:val="center"/>
          </w:tcPr>
          <w:p>
            <w:pPr>
              <w:ind w:left="113" w:right="113"/>
              <w:jc w:val="center"/>
              <w:rPr>
                <w:rFonts w:eastAsia="仿宋_GB2312"/>
                <w:color w:val="000000"/>
                <w:szCs w:val="21"/>
              </w:rPr>
            </w:pPr>
            <w:r>
              <w:rPr>
                <w:rFonts w:eastAsia="仿宋_GB2312"/>
                <w:color w:val="000000"/>
                <w:szCs w:val="21"/>
              </w:rPr>
              <w:t>必  修  模  块</w:t>
            </w:r>
          </w:p>
        </w:tc>
        <w:tc>
          <w:tcPr>
            <w:tcW w:w="993" w:type="dxa"/>
            <w:vMerge w:val="restart"/>
            <w:vAlign w:val="center"/>
          </w:tcPr>
          <w:p>
            <w:pPr>
              <w:jc w:val="center"/>
              <w:rPr>
                <w:rFonts w:eastAsia="仿宋_GB2312"/>
                <w:color w:val="000000"/>
                <w:szCs w:val="21"/>
              </w:rPr>
            </w:pPr>
            <w:r>
              <w:rPr>
                <w:rFonts w:eastAsia="仿宋_GB2312"/>
                <w:color w:val="000000"/>
              </w:rPr>
              <w:t>公  共基础课</w:t>
            </w:r>
          </w:p>
        </w:tc>
        <w:tc>
          <w:tcPr>
            <w:tcW w:w="1275" w:type="dxa"/>
            <w:vAlign w:val="center"/>
          </w:tcPr>
          <w:p>
            <w:pPr>
              <w:jc w:val="center"/>
              <w:rPr>
                <w:rFonts w:eastAsia="仿宋_GB2312"/>
                <w:color w:val="000000"/>
                <w:szCs w:val="21"/>
              </w:rPr>
            </w:pPr>
            <w:r>
              <w:rPr>
                <w:rFonts w:hint="eastAsia" w:eastAsia="仿宋_GB2312"/>
                <w:color w:val="000000"/>
                <w:szCs w:val="21"/>
              </w:rPr>
              <w:t>S123A003</w:t>
            </w:r>
          </w:p>
        </w:tc>
        <w:tc>
          <w:tcPr>
            <w:tcW w:w="3402" w:type="dxa"/>
            <w:vAlign w:val="center"/>
          </w:tcPr>
          <w:p>
            <w:pPr>
              <w:jc w:val="left"/>
              <w:rPr>
                <w:rFonts w:eastAsia="仿宋_GB2312"/>
                <w:color w:val="000000"/>
                <w:szCs w:val="21"/>
              </w:rPr>
            </w:pPr>
            <w:r>
              <w:rPr>
                <w:rFonts w:eastAsia="仿宋_GB2312"/>
                <w:color w:val="000000"/>
                <w:szCs w:val="21"/>
              </w:rPr>
              <w:t>中国特色社会主义理论与实践研究</w:t>
            </w:r>
          </w:p>
        </w:tc>
        <w:tc>
          <w:tcPr>
            <w:tcW w:w="426" w:type="dxa"/>
            <w:vAlign w:val="center"/>
          </w:tcPr>
          <w:p>
            <w:pPr>
              <w:jc w:val="center"/>
              <w:rPr>
                <w:rFonts w:eastAsia="仿宋_GB2312"/>
                <w:color w:val="000000"/>
                <w:szCs w:val="21"/>
              </w:rPr>
            </w:pPr>
            <w:r>
              <w:rPr>
                <w:rFonts w:eastAsia="仿宋_GB2312"/>
                <w:color w:val="000000"/>
                <w:szCs w:val="21"/>
              </w:rPr>
              <w:t>2</w:t>
            </w:r>
          </w:p>
        </w:tc>
        <w:tc>
          <w:tcPr>
            <w:tcW w:w="708" w:type="dxa"/>
            <w:vAlign w:val="center"/>
          </w:tcPr>
          <w:p>
            <w:pPr>
              <w:jc w:val="center"/>
              <w:rPr>
                <w:rFonts w:eastAsia="仿宋_GB2312"/>
                <w:color w:val="000000"/>
                <w:szCs w:val="21"/>
              </w:rPr>
            </w:pPr>
            <w:r>
              <w:rPr>
                <w:rFonts w:eastAsia="仿宋_GB2312"/>
                <w:color w:val="000000"/>
                <w:szCs w:val="21"/>
              </w:rPr>
              <w:t>秋</w:t>
            </w:r>
          </w:p>
        </w:tc>
        <w:tc>
          <w:tcPr>
            <w:tcW w:w="1418" w:type="dxa"/>
            <w:vMerge w:val="restart"/>
            <w:vAlign w:val="center"/>
          </w:tcPr>
          <w:p>
            <w:pPr>
              <w:jc w:val="center"/>
              <w:rPr>
                <w:rFonts w:eastAsia="仿宋_GB2312"/>
                <w:color w:val="000000"/>
                <w:szCs w:val="21"/>
              </w:rPr>
            </w:pPr>
            <w:r>
              <w:rPr>
                <w:rFonts w:eastAsia="仿宋_GB2312"/>
                <w:color w:val="000000"/>
                <w:szCs w:val="21"/>
              </w:rPr>
              <w:t>必修</w:t>
            </w:r>
          </w:p>
        </w:tc>
        <w:tc>
          <w:tcPr>
            <w:tcW w:w="567" w:type="dxa"/>
            <w:vMerge w:val="restart"/>
            <w:vAlign w:val="center"/>
          </w:tcPr>
          <w:p>
            <w:pPr>
              <w:jc w:val="center"/>
              <w:rPr>
                <w:rFonts w:eastAsia="仿宋_GB2312"/>
                <w:color w:val="000000"/>
                <w:szCs w:val="21"/>
              </w:rPr>
            </w:pPr>
            <w:r>
              <w:rPr>
                <w:rFonts w:eastAsia="仿宋_GB2312"/>
                <w:color w:val="000000"/>
                <w:szCs w:val="21"/>
              </w:rPr>
              <w:t>至少选</w:t>
            </w:r>
            <w:r>
              <w:rPr>
                <w:rFonts w:hint="eastAsia" w:eastAsia="仿宋_GB2312"/>
                <w:color w:val="000000"/>
                <w:szCs w:val="21"/>
              </w:rPr>
              <w:t>19</w:t>
            </w:r>
            <w:r>
              <w:rPr>
                <w:rFonts w:eastAsia="仿宋_GB2312"/>
                <w:color w:val="000000"/>
                <w:szCs w:val="21"/>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26" w:type="dxa"/>
            <w:vMerge w:val="continue"/>
            <w:vAlign w:val="center"/>
          </w:tcPr>
          <w:p>
            <w:pPr>
              <w:jc w:val="center"/>
            </w:pPr>
          </w:p>
        </w:tc>
        <w:tc>
          <w:tcPr>
            <w:tcW w:w="993" w:type="dxa"/>
            <w:vMerge w:val="continue"/>
            <w:vAlign w:val="center"/>
          </w:tcPr>
          <w:p>
            <w:pPr>
              <w:jc w:val="center"/>
            </w:pPr>
          </w:p>
        </w:tc>
        <w:tc>
          <w:tcPr>
            <w:tcW w:w="1275" w:type="dxa"/>
            <w:vAlign w:val="center"/>
          </w:tcPr>
          <w:p>
            <w:pPr>
              <w:jc w:val="center"/>
              <w:rPr>
                <w:rFonts w:eastAsia="仿宋_GB2312"/>
                <w:color w:val="000000"/>
                <w:szCs w:val="21"/>
              </w:rPr>
            </w:pPr>
            <w:r>
              <w:rPr>
                <w:rFonts w:hint="eastAsia" w:eastAsia="仿宋_GB2312"/>
                <w:color w:val="000000"/>
                <w:szCs w:val="21"/>
              </w:rPr>
              <w:t>S123A004</w:t>
            </w:r>
          </w:p>
        </w:tc>
        <w:tc>
          <w:tcPr>
            <w:tcW w:w="3402" w:type="dxa"/>
            <w:vAlign w:val="center"/>
          </w:tcPr>
          <w:p>
            <w:pPr>
              <w:jc w:val="left"/>
              <w:rPr>
                <w:rFonts w:eastAsia="仿宋_GB2312"/>
                <w:color w:val="000000"/>
                <w:szCs w:val="21"/>
              </w:rPr>
            </w:pPr>
            <w:r>
              <w:rPr>
                <w:rFonts w:eastAsia="仿宋_GB2312"/>
                <w:color w:val="000000"/>
                <w:szCs w:val="21"/>
              </w:rPr>
              <w:t>自然辩证法</w:t>
            </w:r>
            <w:r>
              <w:rPr>
                <w:rFonts w:eastAsia="仿宋_GB2312"/>
                <w:color w:val="000000"/>
              </w:rPr>
              <w:t>概论</w:t>
            </w:r>
          </w:p>
        </w:tc>
        <w:tc>
          <w:tcPr>
            <w:tcW w:w="426" w:type="dxa"/>
            <w:vAlign w:val="center"/>
          </w:tcPr>
          <w:p>
            <w:pPr>
              <w:jc w:val="center"/>
              <w:rPr>
                <w:rFonts w:eastAsia="仿宋_GB2312"/>
                <w:color w:val="000000"/>
                <w:szCs w:val="21"/>
              </w:rPr>
            </w:pPr>
            <w:r>
              <w:rPr>
                <w:rFonts w:eastAsia="仿宋_GB2312"/>
                <w:color w:val="000000"/>
                <w:szCs w:val="21"/>
              </w:rPr>
              <w:t>1</w:t>
            </w:r>
          </w:p>
        </w:tc>
        <w:tc>
          <w:tcPr>
            <w:tcW w:w="708" w:type="dxa"/>
            <w:vAlign w:val="center"/>
          </w:tcPr>
          <w:p>
            <w:pPr>
              <w:jc w:val="center"/>
              <w:rPr>
                <w:rFonts w:eastAsia="仿宋_GB2312"/>
                <w:color w:val="000000"/>
                <w:szCs w:val="21"/>
              </w:rPr>
            </w:pPr>
            <w:r>
              <w:rPr>
                <w:rFonts w:eastAsia="仿宋_GB2312"/>
                <w:color w:val="000000"/>
                <w:szCs w:val="21"/>
              </w:rPr>
              <w:t>秋</w:t>
            </w:r>
          </w:p>
        </w:tc>
        <w:tc>
          <w:tcPr>
            <w:tcW w:w="1418" w:type="dxa"/>
            <w:vMerge w:val="continue"/>
            <w:vAlign w:val="center"/>
          </w:tcPr>
          <w:p>
            <w:pPr>
              <w:jc w:val="center"/>
              <w:rPr>
                <w:rFonts w:eastAsia="仿宋_GB2312"/>
                <w:color w:val="000000"/>
                <w:szCs w:val="21"/>
              </w:rPr>
            </w:pPr>
          </w:p>
        </w:tc>
        <w:tc>
          <w:tcPr>
            <w:tcW w:w="567" w:type="dxa"/>
            <w:vMerge w:val="continue"/>
            <w:vAlign w:val="center"/>
          </w:tcPr>
          <w:p>
            <w:pPr>
              <w:ind w:left="113" w:right="113"/>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26" w:type="dxa"/>
            <w:vMerge w:val="continue"/>
            <w:vAlign w:val="center"/>
          </w:tcPr>
          <w:p>
            <w:pPr>
              <w:jc w:val="center"/>
            </w:pPr>
          </w:p>
        </w:tc>
        <w:tc>
          <w:tcPr>
            <w:tcW w:w="993" w:type="dxa"/>
            <w:vMerge w:val="continue"/>
            <w:vAlign w:val="center"/>
          </w:tcPr>
          <w:p>
            <w:pPr>
              <w:jc w:val="center"/>
            </w:pPr>
          </w:p>
        </w:tc>
        <w:tc>
          <w:tcPr>
            <w:tcW w:w="1275" w:type="dxa"/>
            <w:vAlign w:val="center"/>
          </w:tcPr>
          <w:p>
            <w:pPr>
              <w:jc w:val="center"/>
              <w:rPr>
                <w:rFonts w:eastAsia="仿宋_GB2312"/>
                <w:color w:val="000000"/>
                <w:szCs w:val="21"/>
              </w:rPr>
            </w:pPr>
            <w:r>
              <w:rPr>
                <w:rFonts w:hint="eastAsia" w:eastAsia="仿宋_GB2312"/>
                <w:color w:val="000000"/>
                <w:szCs w:val="21"/>
              </w:rPr>
              <w:t>S123C026</w:t>
            </w:r>
          </w:p>
        </w:tc>
        <w:tc>
          <w:tcPr>
            <w:tcW w:w="3402" w:type="dxa"/>
            <w:vAlign w:val="center"/>
          </w:tcPr>
          <w:p>
            <w:pPr>
              <w:jc w:val="left"/>
              <w:rPr>
                <w:rFonts w:eastAsia="仿宋_GB2312"/>
                <w:color w:val="000000"/>
                <w:szCs w:val="21"/>
              </w:rPr>
            </w:pPr>
            <w:r>
              <w:rPr>
                <w:rFonts w:hint="eastAsia" w:eastAsia="仿宋_GB2312"/>
                <w:color w:val="000000"/>
                <w:szCs w:val="21"/>
              </w:rPr>
              <w:t>工程伦理</w:t>
            </w:r>
          </w:p>
        </w:tc>
        <w:tc>
          <w:tcPr>
            <w:tcW w:w="426" w:type="dxa"/>
            <w:vAlign w:val="center"/>
          </w:tcPr>
          <w:p>
            <w:pPr>
              <w:jc w:val="center"/>
              <w:rPr>
                <w:rFonts w:eastAsia="仿宋_GB2312"/>
                <w:color w:val="000000"/>
                <w:szCs w:val="21"/>
              </w:rPr>
            </w:pPr>
            <w:r>
              <w:rPr>
                <w:rFonts w:hint="eastAsia" w:eastAsia="仿宋_GB2312"/>
                <w:color w:val="000000"/>
                <w:szCs w:val="21"/>
              </w:rPr>
              <w:t>1</w:t>
            </w:r>
          </w:p>
        </w:tc>
        <w:tc>
          <w:tcPr>
            <w:tcW w:w="708" w:type="dxa"/>
            <w:vAlign w:val="center"/>
          </w:tcPr>
          <w:p>
            <w:pPr>
              <w:jc w:val="center"/>
              <w:rPr>
                <w:rFonts w:eastAsia="仿宋_GB2312"/>
                <w:color w:val="000000"/>
                <w:szCs w:val="21"/>
              </w:rPr>
            </w:pPr>
            <w:r>
              <w:rPr>
                <w:rFonts w:eastAsia="仿宋_GB2312"/>
                <w:color w:val="000000"/>
                <w:szCs w:val="21"/>
              </w:rPr>
              <w:t>秋</w:t>
            </w:r>
          </w:p>
        </w:tc>
        <w:tc>
          <w:tcPr>
            <w:tcW w:w="1418" w:type="dxa"/>
            <w:vMerge w:val="continue"/>
            <w:vAlign w:val="center"/>
          </w:tcPr>
          <w:p>
            <w:pPr>
              <w:jc w:val="center"/>
              <w:rPr>
                <w:rFonts w:eastAsia="仿宋_GB2312"/>
                <w:color w:val="000000"/>
                <w:szCs w:val="21"/>
              </w:rPr>
            </w:pPr>
          </w:p>
        </w:tc>
        <w:tc>
          <w:tcPr>
            <w:tcW w:w="567" w:type="dxa"/>
            <w:vMerge w:val="continue"/>
            <w:vAlign w:val="center"/>
          </w:tcPr>
          <w:p>
            <w:pPr>
              <w:ind w:left="113" w:right="113"/>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26" w:type="dxa"/>
            <w:vMerge w:val="continue"/>
            <w:vAlign w:val="center"/>
          </w:tcPr>
          <w:p>
            <w:pPr>
              <w:jc w:val="center"/>
            </w:pPr>
          </w:p>
        </w:tc>
        <w:tc>
          <w:tcPr>
            <w:tcW w:w="993" w:type="dxa"/>
            <w:vMerge w:val="continue"/>
            <w:vAlign w:val="center"/>
          </w:tcPr>
          <w:p>
            <w:pPr>
              <w:jc w:val="center"/>
            </w:pPr>
          </w:p>
        </w:tc>
        <w:tc>
          <w:tcPr>
            <w:tcW w:w="1275" w:type="dxa"/>
            <w:vAlign w:val="center"/>
          </w:tcPr>
          <w:p>
            <w:pPr>
              <w:jc w:val="center"/>
              <w:rPr>
                <w:rFonts w:eastAsia="仿宋_GB2312"/>
                <w:color w:val="000000"/>
                <w:szCs w:val="21"/>
              </w:rPr>
            </w:pPr>
            <w:r>
              <w:rPr>
                <w:rFonts w:hint="eastAsia" w:eastAsia="仿宋_GB2312"/>
                <w:color w:val="000000"/>
                <w:szCs w:val="21"/>
              </w:rPr>
              <w:t>S114A006</w:t>
            </w:r>
          </w:p>
        </w:tc>
        <w:tc>
          <w:tcPr>
            <w:tcW w:w="3402" w:type="dxa"/>
            <w:vAlign w:val="center"/>
          </w:tcPr>
          <w:p>
            <w:pPr>
              <w:jc w:val="left"/>
              <w:rPr>
                <w:rFonts w:eastAsia="仿宋_GB2312"/>
                <w:color w:val="000000"/>
                <w:szCs w:val="21"/>
              </w:rPr>
            </w:pPr>
            <w:r>
              <w:rPr>
                <w:rFonts w:eastAsia="仿宋_GB2312"/>
                <w:color w:val="000000"/>
                <w:szCs w:val="21"/>
              </w:rPr>
              <w:t>硕士英语（必修）</w:t>
            </w:r>
          </w:p>
        </w:tc>
        <w:tc>
          <w:tcPr>
            <w:tcW w:w="426" w:type="dxa"/>
            <w:vAlign w:val="center"/>
          </w:tcPr>
          <w:p>
            <w:pPr>
              <w:jc w:val="center"/>
              <w:rPr>
                <w:rFonts w:eastAsia="仿宋_GB2312"/>
                <w:color w:val="000000"/>
                <w:szCs w:val="21"/>
              </w:rPr>
            </w:pPr>
            <w:r>
              <w:rPr>
                <w:rFonts w:hint="eastAsia" w:eastAsia="仿宋_GB2312"/>
                <w:color w:val="000000"/>
                <w:szCs w:val="21"/>
              </w:rPr>
              <w:t>2</w:t>
            </w:r>
          </w:p>
        </w:tc>
        <w:tc>
          <w:tcPr>
            <w:tcW w:w="708" w:type="dxa"/>
            <w:vAlign w:val="center"/>
          </w:tcPr>
          <w:p>
            <w:pPr>
              <w:jc w:val="center"/>
              <w:rPr>
                <w:rFonts w:eastAsia="仿宋_GB2312"/>
                <w:color w:val="000000"/>
                <w:szCs w:val="21"/>
              </w:rPr>
            </w:pPr>
            <w:r>
              <w:rPr>
                <w:rFonts w:hint="eastAsia" w:eastAsia="仿宋_GB2312"/>
                <w:color w:val="000000"/>
                <w:szCs w:val="21"/>
              </w:rPr>
              <w:t>春</w:t>
            </w:r>
            <w:r>
              <w:rPr>
                <w:rFonts w:eastAsia="仿宋_GB2312"/>
                <w:color w:val="000000"/>
                <w:szCs w:val="21"/>
              </w:rPr>
              <w:t>秋</w:t>
            </w:r>
          </w:p>
        </w:tc>
        <w:tc>
          <w:tcPr>
            <w:tcW w:w="1418" w:type="dxa"/>
            <w:vMerge w:val="restart"/>
            <w:vAlign w:val="center"/>
          </w:tcPr>
          <w:p>
            <w:pPr>
              <w:jc w:val="center"/>
              <w:rPr>
                <w:rFonts w:eastAsia="仿宋_GB2312"/>
                <w:color w:val="000000"/>
                <w:szCs w:val="21"/>
              </w:rPr>
            </w:pPr>
            <w:r>
              <w:rPr>
                <w:rFonts w:eastAsia="仿宋_GB2312"/>
                <w:color w:val="000000"/>
                <w:szCs w:val="21"/>
              </w:rPr>
              <w:t>限选1门</w:t>
            </w:r>
          </w:p>
          <w:p>
            <w:pPr>
              <w:jc w:val="center"/>
            </w:pPr>
            <w:r>
              <w:rPr>
                <w:rFonts w:eastAsia="仿宋_GB2312"/>
                <w:color w:val="000000"/>
                <w:szCs w:val="21"/>
              </w:rPr>
              <w:t>语种</w:t>
            </w:r>
          </w:p>
        </w:tc>
        <w:tc>
          <w:tcPr>
            <w:tcW w:w="567" w:type="dxa"/>
            <w:vMerge w:val="continue"/>
            <w:vAlign w:val="center"/>
          </w:tcPr>
          <w:p>
            <w:pPr>
              <w:ind w:left="113" w:right="113"/>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26" w:type="dxa"/>
            <w:vMerge w:val="continue"/>
            <w:vAlign w:val="center"/>
          </w:tcPr>
          <w:p>
            <w:pPr>
              <w:jc w:val="center"/>
            </w:pPr>
          </w:p>
        </w:tc>
        <w:tc>
          <w:tcPr>
            <w:tcW w:w="993" w:type="dxa"/>
            <w:vMerge w:val="continue"/>
            <w:vAlign w:val="center"/>
          </w:tcPr>
          <w:p>
            <w:pPr>
              <w:jc w:val="center"/>
            </w:pPr>
          </w:p>
        </w:tc>
        <w:tc>
          <w:tcPr>
            <w:tcW w:w="1275" w:type="dxa"/>
            <w:vAlign w:val="center"/>
          </w:tcPr>
          <w:p>
            <w:pPr>
              <w:jc w:val="center"/>
              <w:rPr>
                <w:rFonts w:eastAsia="仿宋_GB2312"/>
                <w:color w:val="000000"/>
                <w:sz w:val="18"/>
                <w:szCs w:val="18"/>
              </w:rPr>
            </w:pPr>
            <w:r>
              <w:rPr>
                <w:rFonts w:hint="eastAsia" w:eastAsia="仿宋_GB2312"/>
                <w:color w:val="000000"/>
                <w:sz w:val="18"/>
                <w:szCs w:val="18"/>
              </w:rPr>
              <w:t>S114A018/19</w:t>
            </w:r>
          </w:p>
        </w:tc>
        <w:tc>
          <w:tcPr>
            <w:tcW w:w="3402" w:type="dxa"/>
            <w:vAlign w:val="center"/>
          </w:tcPr>
          <w:p>
            <w:pPr>
              <w:jc w:val="left"/>
              <w:rPr>
                <w:rFonts w:eastAsia="仿宋_GB2312"/>
                <w:color w:val="000000"/>
                <w:szCs w:val="21"/>
              </w:rPr>
            </w:pPr>
            <w:r>
              <w:rPr>
                <w:rFonts w:eastAsia="仿宋_GB2312"/>
                <w:color w:val="000000"/>
                <w:szCs w:val="21"/>
              </w:rPr>
              <w:t>硕士外语（俄、日）</w:t>
            </w:r>
          </w:p>
        </w:tc>
        <w:tc>
          <w:tcPr>
            <w:tcW w:w="426" w:type="dxa"/>
            <w:vAlign w:val="center"/>
          </w:tcPr>
          <w:p>
            <w:pPr>
              <w:jc w:val="center"/>
              <w:rPr>
                <w:rFonts w:eastAsia="仿宋_GB2312"/>
                <w:color w:val="000000"/>
                <w:szCs w:val="21"/>
              </w:rPr>
            </w:pPr>
            <w:r>
              <w:rPr>
                <w:rFonts w:eastAsia="仿宋_GB2312"/>
                <w:color w:val="000000"/>
                <w:szCs w:val="21"/>
              </w:rPr>
              <w:t>2</w:t>
            </w:r>
          </w:p>
        </w:tc>
        <w:tc>
          <w:tcPr>
            <w:tcW w:w="708" w:type="dxa"/>
            <w:vAlign w:val="center"/>
          </w:tcPr>
          <w:p>
            <w:pPr>
              <w:jc w:val="center"/>
              <w:rPr>
                <w:rFonts w:eastAsia="仿宋_GB2312"/>
                <w:color w:val="000000"/>
                <w:szCs w:val="21"/>
              </w:rPr>
            </w:pPr>
            <w:r>
              <w:rPr>
                <w:rFonts w:eastAsia="仿宋_GB2312"/>
                <w:color w:val="000000"/>
                <w:szCs w:val="21"/>
              </w:rPr>
              <w:t>秋</w:t>
            </w:r>
          </w:p>
        </w:tc>
        <w:tc>
          <w:tcPr>
            <w:tcW w:w="1418" w:type="dxa"/>
            <w:vMerge w:val="continue"/>
            <w:vAlign w:val="center"/>
          </w:tcPr>
          <w:p>
            <w:pPr>
              <w:jc w:val="center"/>
              <w:rPr>
                <w:rFonts w:eastAsia="仿宋_GB2312"/>
                <w:color w:val="000000"/>
                <w:szCs w:val="21"/>
              </w:rPr>
            </w:pPr>
          </w:p>
        </w:tc>
        <w:tc>
          <w:tcPr>
            <w:tcW w:w="567" w:type="dxa"/>
            <w:vMerge w:val="continue"/>
            <w:vAlign w:val="center"/>
          </w:tcPr>
          <w:p>
            <w:pPr>
              <w:ind w:left="113" w:right="113"/>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26" w:type="dxa"/>
            <w:vMerge w:val="continue"/>
            <w:vAlign w:val="center"/>
          </w:tcPr>
          <w:p>
            <w:pPr>
              <w:jc w:val="center"/>
            </w:pPr>
          </w:p>
        </w:tc>
        <w:tc>
          <w:tcPr>
            <w:tcW w:w="993" w:type="dxa"/>
            <w:vMerge w:val="continue"/>
            <w:vAlign w:val="center"/>
          </w:tcPr>
          <w:p>
            <w:pPr>
              <w:jc w:val="center"/>
            </w:pPr>
          </w:p>
        </w:tc>
        <w:tc>
          <w:tcPr>
            <w:tcW w:w="1275" w:type="dxa"/>
            <w:vAlign w:val="center"/>
          </w:tcPr>
          <w:p>
            <w:pPr>
              <w:jc w:val="center"/>
              <w:rPr>
                <w:rFonts w:eastAsia="仿宋_GB2312"/>
                <w:color w:val="000000"/>
                <w:szCs w:val="21"/>
              </w:rPr>
            </w:pPr>
            <w:r>
              <w:rPr>
                <w:rFonts w:hint="eastAsia" w:eastAsia="仿宋_GB2312"/>
                <w:color w:val="000000"/>
                <w:szCs w:val="21"/>
              </w:rPr>
              <w:t>S104C057</w:t>
            </w:r>
          </w:p>
        </w:tc>
        <w:tc>
          <w:tcPr>
            <w:tcW w:w="3402" w:type="dxa"/>
            <w:vAlign w:val="center"/>
          </w:tcPr>
          <w:p>
            <w:pPr>
              <w:jc w:val="left"/>
              <w:rPr>
                <w:rFonts w:ascii="仿宋_GB2312" w:eastAsia="仿宋_GB2312"/>
                <w:color w:val="000000"/>
                <w:szCs w:val="21"/>
              </w:rPr>
            </w:pPr>
            <w:r>
              <w:rPr>
                <w:rFonts w:hint="eastAsia" w:ascii="仿宋_GB2312" w:eastAsia="仿宋_GB2312"/>
                <w:color w:val="000000"/>
                <w:szCs w:val="21"/>
              </w:rPr>
              <w:t>电类综合实验</w:t>
            </w:r>
          </w:p>
        </w:tc>
        <w:tc>
          <w:tcPr>
            <w:tcW w:w="426" w:type="dxa"/>
            <w:vAlign w:val="center"/>
          </w:tcPr>
          <w:p>
            <w:pPr>
              <w:jc w:val="center"/>
              <w:rPr>
                <w:rFonts w:ascii="仿宋_GB2312" w:eastAsia="仿宋_GB2312"/>
                <w:color w:val="000000"/>
                <w:szCs w:val="21"/>
              </w:rPr>
            </w:pPr>
            <w:r>
              <w:rPr>
                <w:rFonts w:hint="eastAsia" w:ascii="仿宋_GB2312" w:eastAsia="仿宋_GB2312"/>
                <w:color w:val="000000"/>
                <w:szCs w:val="21"/>
              </w:rPr>
              <w:t>1</w:t>
            </w:r>
          </w:p>
        </w:tc>
        <w:tc>
          <w:tcPr>
            <w:tcW w:w="708" w:type="dxa"/>
            <w:vAlign w:val="center"/>
          </w:tcPr>
          <w:p>
            <w:pPr>
              <w:jc w:val="center"/>
              <w:rPr>
                <w:rFonts w:ascii="仿宋_GB2312" w:eastAsia="仿宋_GB2312"/>
                <w:color w:val="000000"/>
                <w:szCs w:val="21"/>
              </w:rPr>
            </w:pPr>
            <w:r>
              <w:rPr>
                <w:rFonts w:hint="eastAsia" w:ascii="仿宋_GB2312" w:eastAsia="仿宋_GB2312"/>
                <w:color w:val="000000"/>
                <w:szCs w:val="21"/>
              </w:rPr>
              <w:t>春</w:t>
            </w:r>
          </w:p>
        </w:tc>
        <w:tc>
          <w:tcPr>
            <w:tcW w:w="1418" w:type="dxa"/>
            <w:vMerge w:val="restart"/>
            <w:vAlign w:val="center"/>
          </w:tcPr>
          <w:p>
            <w:pPr>
              <w:snapToGrid w:val="0"/>
              <w:jc w:val="center"/>
              <w:rPr>
                <w:rFonts w:ascii="仿宋_GB2312" w:eastAsia="仿宋_GB2312"/>
                <w:color w:val="000000"/>
                <w:szCs w:val="21"/>
              </w:rPr>
            </w:pPr>
            <w:r>
              <w:rPr>
                <w:rFonts w:hint="eastAsia" w:ascii="仿宋_GB2312" w:eastAsia="仿宋_GB2312"/>
                <w:color w:val="000000"/>
                <w:szCs w:val="21"/>
              </w:rPr>
              <w:t>仅限全日制学生选1门</w:t>
            </w:r>
          </w:p>
        </w:tc>
        <w:tc>
          <w:tcPr>
            <w:tcW w:w="567" w:type="dxa"/>
            <w:vMerge w:val="continue"/>
            <w:vAlign w:val="center"/>
          </w:tcPr>
          <w:p>
            <w:pPr>
              <w:ind w:left="113" w:right="113"/>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26" w:type="dxa"/>
            <w:vMerge w:val="continue"/>
            <w:vAlign w:val="center"/>
          </w:tcPr>
          <w:p>
            <w:pPr>
              <w:jc w:val="center"/>
            </w:pPr>
          </w:p>
        </w:tc>
        <w:tc>
          <w:tcPr>
            <w:tcW w:w="993" w:type="dxa"/>
            <w:vMerge w:val="continue"/>
            <w:vAlign w:val="center"/>
          </w:tcPr>
          <w:p>
            <w:pPr>
              <w:jc w:val="center"/>
            </w:pPr>
          </w:p>
        </w:tc>
        <w:tc>
          <w:tcPr>
            <w:tcW w:w="1275" w:type="dxa"/>
            <w:vAlign w:val="center"/>
          </w:tcPr>
          <w:p>
            <w:pPr>
              <w:jc w:val="center"/>
              <w:rPr>
                <w:rFonts w:eastAsia="仿宋_GB2312"/>
                <w:color w:val="000000"/>
                <w:szCs w:val="21"/>
              </w:rPr>
            </w:pPr>
            <w:r>
              <w:rPr>
                <w:rFonts w:hint="eastAsia" w:eastAsia="仿宋_GB2312"/>
                <w:color w:val="000000"/>
                <w:szCs w:val="21"/>
              </w:rPr>
              <w:t>S106C028</w:t>
            </w:r>
          </w:p>
        </w:tc>
        <w:tc>
          <w:tcPr>
            <w:tcW w:w="3402" w:type="dxa"/>
            <w:vAlign w:val="center"/>
          </w:tcPr>
          <w:p>
            <w:pPr>
              <w:jc w:val="left"/>
              <w:rPr>
                <w:rFonts w:ascii="仿宋_GB2312" w:eastAsia="仿宋_GB2312"/>
                <w:color w:val="000000"/>
                <w:szCs w:val="21"/>
              </w:rPr>
            </w:pPr>
            <w:r>
              <w:rPr>
                <w:rFonts w:hint="eastAsia" w:ascii="仿宋_GB2312" w:eastAsia="仿宋_GB2312"/>
                <w:color w:val="000000"/>
                <w:szCs w:val="21"/>
              </w:rPr>
              <w:t>网络工程</w:t>
            </w:r>
          </w:p>
        </w:tc>
        <w:tc>
          <w:tcPr>
            <w:tcW w:w="426" w:type="dxa"/>
            <w:vAlign w:val="center"/>
          </w:tcPr>
          <w:p>
            <w:pPr>
              <w:jc w:val="center"/>
              <w:rPr>
                <w:rFonts w:ascii="仿宋_GB2312" w:eastAsia="仿宋_GB2312"/>
                <w:color w:val="000000"/>
                <w:szCs w:val="21"/>
              </w:rPr>
            </w:pPr>
            <w:r>
              <w:rPr>
                <w:rFonts w:hint="eastAsia" w:ascii="仿宋_GB2312" w:eastAsia="仿宋_GB2312"/>
                <w:color w:val="000000"/>
                <w:szCs w:val="21"/>
              </w:rPr>
              <w:t>1</w:t>
            </w:r>
          </w:p>
        </w:tc>
        <w:tc>
          <w:tcPr>
            <w:tcW w:w="708" w:type="dxa"/>
            <w:vAlign w:val="center"/>
          </w:tcPr>
          <w:p>
            <w:pPr>
              <w:jc w:val="center"/>
              <w:rPr>
                <w:rFonts w:ascii="仿宋_GB2312" w:eastAsia="仿宋_GB2312"/>
                <w:color w:val="000000"/>
                <w:szCs w:val="21"/>
              </w:rPr>
            </w:pPr>
            <w:r>
              <w:rPr>
                <w:rFonts w:hint="eastAsia" w:ascii="仿宋_GB2312" w:eastAsia="仿宋_GB2312"/>
                <w:color w:val="000000"/>
                <w:szCs w:val="21"/>
              </w:rPr>
              <w:t>春</w:t>
            </w:r>
          </w:p>
        </w:tc>
        <w:tc>
          <w:tcPr>
            <w:tcW w:w="1418" w:type="dxa"/>
            <w:vMerge w:val="continue"/>
            <w:vAlign w:val="center"/>
          </w:tcPr>
          <w:p>
            <w:pPr>
              <w:jc w:val="center"/>
              <w:rPr>
                <w:rFonts w:eastAsia="仿宋_GB2312"/>
                <w:color w:val="000000"/>
                <w:szCs w:val="21"/>
              </w:rPr>
            </w:pPr>
          </w:p>
        </w:tc>
        <w:tc>
          <w:tcPr>
            <w:tcW w:w="567" w:type="dxa"/>
            <w:vMerge w:val="continue"/>
            <w:vAlign w:val="center"/>
          </w:tcPr>
          <w:p>
            <w:pPr>
              <w:ind w:left="113" w:right="113"/>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26" w:type="dxa"/>
            <w:vMerge w:val="continue"/>
            <w:vAlign w:val="center"/>
          </w:tcPr>
          <w:p>
            <w:pPr>
              <w:jc w:val="center"/>
            </w:pPr>
          </w:p>
        </w:tc>
        <w:tc>
          <w:tcPr>
            <w:tcW w:w="993" w:type="dxa"/>
            <w:vMerge w:val="restart"/>
            <w:vAlign w:val="center"/>
          </w:tcPr>
          <w:p>
            <w:pPr>
              <w:jc w:val="center"/>
              <w:rPr>
                <w:rFonts w:eastAsia="仿宋_GB2312"/>
                <w:color w:val="000000"/>
                <w:szCs w:val="21"/>
              </w:rPr>
            </w:pPr>
            <w:r>
              <w:rPr>
                <w:rFonts w:eastAsia="仿宋_GB2312"/>
                <w:color w:val="000000"/>
                <w:szCs w:val="21"/>
              </w:rPr>
              <w:t>基  础理论课</w:t>
            </w:r>
          </w:p>
        </w:tc>
        <w:tc>
          <w:tcPr>
            <w:tcW w:w="1275" w:type="dxa"/>
            <w:vAlign w:val="center"/>
          </w:tcPr>
          <w:p>
            <w:pPr>
              <w:widowControl/>
              <w:spacing w:line="280" w:lineRule="exact"/>
              <w:jc w:val="center"/>
              <w:rPr>
                <w:rFonts w:eastAsia="仿宋_GB2312"/>
                <w:kern w:val="0"/>
                <w:szCs w:val="21"/>
              </w:rPr>
            </w:pPr>
            <w:r>
              <w:rPr>
                <w:rFonts w:eastAsia="仿宋_GB2312"/>
                <w:kern w:val="0"/>
                <w:szCs w:val="21"/>
              </w:rPr>
              <w:t>S113A018</w:t>
            </w:r>
          </w:p>
        </w:tc>
        <w:tc>
          <w:tcPr>
            <w:tcW w:w="3402" w:type="dxa"/>
            <w:vAlign w:val="center"/>
          </w:tcPr>
          <w:p>
            <w:pPr>
              <w:widowControl/>
              <w:ind w:right="105" w:rightChars="50"/>
              <w:rPr>
                <w:rFonts w:eastAsia="仿宋_GB2312"/>
                <w:kern w:val="0"/>
                <w:szCs w:val="21"/>
              </w:rPr>
            </w:pPr>
            <w:r>
              <w:rPr>
                <w:rFonts w:hint="eastAsia" w:eastAsia="仿宋_GB2312"/>
                <w:kern w:val="0"/>
                <w:szCs w:val="21"/>
              </w:rPr>
              <w:t>高等工程数学</w:t>
            </w:r>
            <w:r>
              <w:rPr>
                <w:rFonts w:eastAsia="仿宋_GB2312"/>
                <w:kern w:val="0"/>
                <w:szCs w:val="21"/>
              </w:rPr>
              <w:t>I</w:t>
            </w:r>
          </w:p>
        </w:tc>
        <w:tc>
          <w:tcPr>
            <w:tcW w:w="426" w:type="dxa"/>
            <w:vAlign w:val="center"/>
          </w:tcPr>
          <w:p>
            <w:pPr>
              <w:widowControl/>
              <w:spacing w:line="280" w:lineRule="exact"/>
              <w:jc w:val="center"/>
              <w:rPr>
                <w:rFonts w:eastAsia="仿宋_GB2312"/>
                <w:kern w:val="0"/>
                <w:szCs w:val="21"/>
              </w:rPr>
            </w:pPr>
            <w:r>
              <w:rPr>
                <w:rFonts w:eastAsia="仿宋_GB2312"/>
                <w:kern w:val="0"/>
                <w:szCs w:val="21"/>
              </w:rPr>
              <w:t>3</w:t>
            </w:r>
          </w:p>
        </w:tc>
        <w:tc>
          <w:tcPr>
            <w:tcW w:w="708" w:type="dxa"/>
            <w:vAlign w:val="center"/>
          </w:tcPr>
          <w:p>
            <w:pPr>
              <w:jc w:val="center"/>
              <w:rPr>
                <w:rFonts w:eastAsia="仿宋_GB2312"/>
                <w:kern w:val="0"/>
                <w:szCs w:val="21"/>
              </w:rPr>
            </w:pPr>
            <w:r>
              <w:rPr>
                <w:rFonts w:hint="eastAsia" w:eastAsia="仿宋_GB2312"/>
                <w:kern w:val="0"/>
                <w:szCs w:val="21"/>
              </w:rPr>
              <w:t>秋</w:t>
            </w:r>
          </w:p>
        </w:tc>
        <w:tc>
          <w:tcPr>
            <w:tcW w:w="1418" w:type="dxa"/>
            <w:vMerge w:val="restart"/>
            <w:vAlign w:val="center"/>
          </w:tcPr>
          <w:p>
            <w:pPr>
              <w:jc w:val="center"/>
              <w:rPr>
                <w:rFonts w:eastAsia="仿宋_GB2312"/>
                <w:color w:val="000000"/>
                <w:szCs w:val="21"/>
              </w:rPr>
            </w:pPr>
            <w:r>
              <w:rPr>
                <w:rFonts w:eastAsia="仿宋_GB2312"/>
                <w:color w:val="000000"/>
                <w:szCs w:val="21"/>
              </w:rPr>
              <w:t>至少选</w:t>
            </w:r>
          </w:p>
          <w:p>
            <w:pPr>
              <w:jc w:val="center"/>
              <w:rPr>
                <w:rFonts w:eastAsia="仿宋_GB2312"/>
                <w:color w:val="000000"/>
                <w:szCs w:val="21"/>
              </w:rPr>
            </w:pPr>
            <w:r>
              <w:rPr>
                <w:rFonts w:eastAsia="仿宋_GB2312"/>
                <w:color w:val="000000"/>
                <w:szCs w:val="21"/>
              </w:rPr>
              <w:t>2门</w:t>
            </w:r>
          </w:p>
        </w:tc>
        <w:tc>
          <w:tcPr>
            <w:tcW w:w="567" w:type="dxa"/>
            <w:vMerge w:val="continue"/>
            <w:textDirection w:val="tbRlV"/>
            <w:vAlign w:val="center"/>
          </w:tcPr>
          <w:p>
            <w:pPr>
              <w:ind w:left="113" w:right="113"/>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26" w:type="dxa"/>
            <w:vMerge w:val="continue"/>
            <w:vAlign w:val="center"/>
          </w:tcPr>
          <w:p>
            <w:pPr>
              <w:jc w:val="center"/>
            </w:pPr>
          </w:p>
        </w:tc>
        <w:tc>
          <w:tcPr>
            <w:tcW w:w="993" w:type="dxa"/>
            <w:vMerge w:val="continue"/>
            <w:vAlign w:val="center"/>
          </w:tcPr>
          <w:p>
            <w:pPr>
              <w:jc w:val="center"/>
            </w:pPr>
          </w:p>
        </w:tc>
        <w:tc>
          <w:tcPr>
            <w:tcW w:w="1275" w:type="dxa"/>
            <w:vAlign w:val="center"/>
          </w:tcPr>
          <w:p>
            <w:pPr>
              <w:jc w:val="center"/>
            </w:pPr>
            <w:r>
              <w:t>S113A005</w:t>
            </w:r>
          </w:p>
        </w:tc>
        <w:tc>
          <w:tcPr>
            <w:tcW w:w="3402" w:type="dxa"/>
            <w:vAlign w:val="center"/>
          </w:tcPr>
          <w:p>
            <w:pPr>
              <w:rPr>
                <w:rFonts w:eastAsia="仿宋_GB2312"/>
                <w:szCs w:val="21"/>
              </w:rPr>
            </w:pPr>
            <w:r>
              <w:rPr>
                <w:rFonts w:hint="eastAsia" w:eastAsia="仿宋_GB2312"/>
                <w:szCs w:val="21"/>
              </w:rPr>
              <w:t>高等数值分析</w:t>
            </w:r>
          </w:p>
        </w:tc>
        <w:tc>
          <w:tcPr>
            <w:tcW w:w="426" w:type="dxa"/>
            <w:vAlign w:val="center"/>
          </w:tcPr>
          <w:p>
            <w:pPr>
              <w:jc w:val="center"/>
              <w:rPr>
                <w:rFonts w:eastAsia="仿宋_GB2312"/>
                <w:kern w:val="0"/>
                <w:szCs w:val="21"/>
              </w:rPr>
            </w:pPr>
            <w:r>
              <w:rPr>
                <w:rFonts w:eastAsia="仿宋_GB2312"/>
                <w:kern w:val="0"/>
                <w:szCs w:val="21"/>
              </w:rPr>
              <w:t>3</w:t>
            </w:r>
          </w:p>
        </w:tc>
        <w:tc>
          <w:tcPr>
            <w:tcW w:w="708" w:type="dxa"/>
            <w:vAlign w:val="center"/>
          </w:tcPr>
          <w:p>
            <w:pPr>
              <w:jc w:val="center"/>
              <w:rPr>
                <w:rFonts w:eastAsia="仿宋_GB2312"/>
                <w:szCs w:val="21"/>
              </w:rPr>
            </w:pPr>
            <w:r>
              <w:rPr>
                <w:rFonts w:hint="eastAsia" w:eastAsia="仿宋_GB2312"/>
                <w:szCs w:val="21"/>
              </w:rPr>
              <w:t>秋</w:t>
            </w:r>
          </w:p>
        </w:tc>
        <w:tc>
          <w:tcPr>
            <w:tcW w:w="1418" w:type="dxa"/>
            <w:vMerge w:val="continue"/>
            <w:vAlign w:val="center"/>
          </w:tcPr>
          <w:p>
            <w:pPr>
              <w:jc w:val="center"/>
            </w:pPr>
          </w:p>
        </w:tc>
        <w:tc>
          <w:tcPr>
            <w:tcW w:w="567"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26" w:type="dxa"/>
            <w:vMerge w:val="continue"/>
            <w:vAlign w:val="center"/>
          </w:tcPr>
          <w:p>
            <w:pPr>
              <w:jc w:val="center"/>
            </w:pPr>
          </w:p>
        </w:tc>
        <w:tc>
          <w:tcPr>
            <w:tcW w:w="993" w:type="dxa"/>
            <w:vMerge w:val="continue"/>
            <w:vAlign w:val="center"/>
          </w:tcPr>
          <w:p>
            <w:pPr>
              <w:jc w:val="center"/>
            </w:pPr>
          </w:p>
        </w:tc>
        <w:tc>
          <w:tcPr>
            <w:tcW w:w="1275" w:type="dxa"/>
            <w:vAlign w:val="center"/>
          </w:tcPr>
          <w:p>
            <w:pPr>
              <w:jc w:val="center"/>
            </w:pPr>
            <w:r>
              <w:t>S113C043</w:t>
            </w:r>
          </w:p>
        </w:tc>
        <w:tc>
          <w:tcPr>
            <w:tcW w:w="3402" w:type="dxa"/>
            <w:vAlign w:val="center"/>
          </w:tcPr>
          <w:p>
            <w:pPr>
              <w:rPr>
                <w:rFonts w:eastAsia="仿宋_GB2312"/>
                <w:szCs w:val="21"/>
              </w:rPr>
            </w:pPr>
            <w:r>
              <w:rPr>
                <w:rFonts w:hint="eastAsia" w:eastAsia="仿宋_GB2312"/>
                <w:szCs w:val="21"/>
              </w:rPr>
              <w:t>随机过程</w:t>
            </w:r>
          </w:p>
        </w:tc>
        <w:tc>
          <w:tcPr>
            <w:tcW w:w="426" w:type="dxa"/>
            <w:vAlign w:val="center"/>
          </w:tcPr>
          <w:p>
            <w:pPr>
              <w:jc w:val="center"/>
              <w:rPr>
                <w:rFonts w:eastAsia="仿宋_GB2312"/>
                <w:kern w:val="0"/>
                <w:szCs w:val="21"/>
              </w:rPr>
            </w:pPr>
            <w:r>
              <w:rPr>
                <w:rFonts w:eastAsia="仿宋_GB2312"/>
                <w:kern w:val="0"/>
                <w:szCs w:val="21"/>
              </w:rPr>
              <w:t>3</w:t>
            </w:r>
          </w:p>
        </w:tc>
        <w:tc>
          <w:tcPr>
            <w:tcW w:w="708" w:type="dxa"/>
            <w:vAlign w:val="center"/>
          </w:tcPr>
          <w:p>
            <w:pPr>
              <w:jc w:val="center"/>
              <w:rPr>
                <w:rFonts w:eastAsia="仿宋_GB2312"/>
                <w:szCs w:val="21"/>
              </w:rPr>
            </w:pPr>
            <w:r>
              <w:rPr>
                <w:rFonts w:hint="eastAsia" w:eastAsia="仿宋_GB2312"/>
                <w:szCs w:val="21"/>
              </w:rPr>
              <w:t>秋</w:t>
            </w:r>
          </w:p>
        </w:tc>
        <w:tc>
          <w:tcPr>
            <w:tcW w:w="1418" w:type="dxa"/>
            <w:vMerge w:val="continue"/>
            <w:vAlign w:val="center"/>
          </w:tcPr>
          <w:p>
            <w:pPr>
              <w:jc w:val="center"/>
            </w:pPr>
          </w:p>
        </w:tc>
        <w:tc>
          <w:tcPr>
            <w:tcW w:w="567"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26" w:type="dxa"/>
            <w:vMerge w:val="continue"/>
            <w:vAlign w:val="center"/>
          </w:tcPr>
          <w:p>
            <w:pPr>
              <w:jc w:val="center"/>
            </w:pPr>
          </w:p>
        </w:tc>
        <w:tc>
          <w:tcPr>
            <w:tcW w:w="993" w:type="dxa"/>
            <w:vMerge w:val="restart"/>
            <w:vAlign w:val="center"/>
          </w:tcPr>
          <w:p>
            <w:pPr>
              <w:adjustRightInd w:val="0"/>
              <w:spacing w:line="312" w:lineRule="atLeast"/>
              <w:jc w:val="center"/>
              <w:textAlignment w:val="baseline"/>
              <w:rPr>
                <w:kern w:val="0"/>
                <w:szCs w:val="20"/>
              </w:rPr>
            </w:pPr>
            <w:r>
              <w:rPr>
                <w:rFonts w:eastAsia="仿宋_GB2312"/>
                <w:color w:val="000000"/>
                <w:kern w:val="0"/>
                <w:szCs w:val="21"/>
              </w:rPr>
              <w:t>工  程技  术基础课</w:t>
            </w:r>
          </w:p>
        </w:tc>
        <w:tc>
          <w:tcPr>
            <w:tcW w:w="1275" w:type="dxa"/>
            <w:vAlign w:val="center"/>
          </w:tcPr>
          <w:p>
            <w:pPr>
              <w:jc w:val="center"/>
            </w:pPr>
            <w:r>
              <w:t>S104B023</w:t>
            </w:r>
          </w:p>
        </w:tc>
        <w:tc>
          <w:tcPr>
            <w:tcW w:w="3402" w:type="dxa"/>
            <w:vAlign w:val="center"/>
          </w:tcPr>
          <w:p>
            <w:pPr>
              <w:rPr>
                <w:rFonts w:eastAsia="仿宋_GB2312"/>
                <w:szCs w:val="21"/>
              </w:rPr>
            </w:pPr>
            <w:r>
              <w:rPr>
                <w:szCs w:val="21"/>
              </w:rPr>
              <w:t>Digital Communications</w:t>
            </w:r>
          </w:p>
        </w:tc>
        <w:tc>
          <w:tcPr>
            <w:tcW w:w="426" w:type="dxa"/>
            <w:vAlign w:val="center"/>
          </w:tcPr>
          <w:p>
            <w:pPr>
              <w:jc w:val="center"/>
              <w:rPr>
                <w:rFonts w:eastAsia="仿宋_GB2312"/>
                <w:kern w:val="0"/>
                <w:szCs w:val="21"/>
              </w:rPr>
            </w:pPr>
            <w:r>
              <w:rPr>
                <w:rFonts w:eastAsia="仿宋_GB2312"/>
                <w:kern w:val="0"/>
                <w:szCs w:val="21"/>
              </w:rPr>
              <w:t>3</w:t>
            </w:r>
          </w:p>
        </w:tc>
        <w:tc>
          <w:tcPr>
            <w:tcW w:w="708" w:type="dxa"/>
            <w:vAlign w:val="center"/>
          </w:tcPr>
          <w:p>
            <w:pPr>
              <w:jc w:val="center"/>
              <w:rPr>
                <w:rFonts w:eastAsia="仿宋_GB2312"/>
                <w:szCs w:val="21"/>
              </w:rPr>
            </w:pPr>
            <w:r>
              <w:rPr>
                <w:rFonts w:hint="eastAsia" w:eastAsia="仿宋_GB2312"/>
                <w:szCs w:val="21"/>
              </w:rPr>
              <w:t>秋</w:t>
            </w:r>
          </w:p>
        </w:tc>
        <w:tc>
          <w:tcPr>
            <w:tcW w:w="1418" w:type="dxa"/>
            <w:vMerge w:val="restart"/>
            <w:vAlign w:val="center"/>
          </w:tcPr>
          <w:p>
            <w:pPr>
              <w:jc w:val="center"/>
              <w:rPr>
                <w:rFonts w:eastAsia="仿宋_GB2312"/>
                <w:color w:val="000000"/>
                <w:szCs w:val="21"/>
              </w:rPr>
            </w:pPr>
            <w:r>
              <w:rPr>
                <w:rFonts w:eastAsia="仿宋_GB2312"/>
                <w:color w:val="000000"/>
                <w:szCs w:val="21"/>
              </w:rPr>
              <w:t>至少选</w:t>
            </w:r>
          </w:p>
          <w:p>
            <w:pPr>
              <w:jc w:val="center"/>
              <w:rPr>
                <w:rFonts w:eastAsia="仿宋_GB2312"/>
                <w:color w:val="000000"/>
                <w:szCs w:val="21"/>
              </w:rPr>
            </w:pPr>
            <w:r>
              <w:rPr>
                <w:rFonts w:hint="eastAsia" w:eastAsia="仿宋_GB2312"/>
                <w:color w:val="000000"/>
                <w:szCs w:val="21"/>
              </w:rPr>
              <w:t>3</w:t>
            </w:r>
            <w:r>
              <w:rPr>
                <w:rFonts w:eastAsia="仿宋_GB2312"/>
                <w:color w:val="000000"/>
                <w:szCs w:val="21"/>
              </w:rPr>
              <w:t>门</w:t>
            </w:r>
          </w:p>
        </w:tc>
        <w:tc>
          <w:tcPr>
            <w:tcW w:w="567"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26" w:type="dxa"/>
            <w:vMerge w:val="continue"/>
            <w:vAlign w:val="center"/>
          </w:tcPr>
          <w:p>
            <w:pPr>
              <w:jc w:val="center"/>
            </w:pPr>
          </w:p>
        </w:tc>
        <w:tc>
          <w:tcPr>
            <w:tcW w:w="993" w:type="dxa"/>
            <w:vMerge w:val="continue"/>
            <w:vAlign w:val="center"/>
          </w:tcPr>
          <w:p>
            <w:pPr>
              <w:adjustRightInd w:val="0"/>
              <w:spacing w:line="312" w:lineRule="atLeast"/>
              <w:jc w:val="center"/>
              <w:textAlignment w:val="baseline"/>
              <w:rPr>
                <w:kern w:val="0"/>
                <w:szCs w:val="20"/>
              </w:rPr>
            </w:pPr>
          </w:p>
        </w:tc>
        <w:tc>
          <w:tcPr>
            <w:tcW w:w="1275" w:type="dxa"/>
            <w:vAlign w:val="center"/>
          </w:tcPr>
          <w:p>
            <w:pPr>
              <w:jc w:val="center"/>
            </w:pPr>
            <w:r>
              <w:t>S104B024</w:t>
            </w:r>
          </w:p>
        </w:tc>
        <w:tc>
          <w:tcPr>
            <w:tcW w:w="3402" w:type="dxa"/>
            <w:vAlign w:val="center"/>
          </w:tcPr>
          <w:p>
            <w:pPr>
              <w:rPr>
                <w:rFonts w:eastAsia="仿宋_GB2312"/>
                <w:szCs w:val="21"/>
              </w:rPr>
            </w:pPr>
            <w:r>
              <w:rPr>
                <w:rFonts w:hint="eastAsia" w:eastAsia="仿宋_GB2312"/>
                <w:szCs w:val="21"/>
              </w:rPr>
              <w:t>随机信号处理</w:t>
            </w:r>
          </w:p>
        </w:tc>
        <w:tc>
          <w:tcPr>
            <w:tcW w:w="426" w:type="dxa"/>
            <w:vAlign w:val="center"/>
          </w:tcPr>
          <w:p>
            <w:pPr>
              <w:jc w:val="center"/>
              <w:rPr>
                <w:rFonts w:eastAsia="仿宋_GB2312"/>
                <w:kern w:val="0"/>
                <w:szCs w:val="21"/>
              </w:rPr>
            </w:pPr>
            <w:r>
              <w:rPr>
                <w:rFonts w:eastAsia="仿宋_GB2312"/>
                <w:kern w:val="0"/>
                <w:szCs w:val="21"/>
              </w:rPr>
              <w:t>3</w:t>
            </w:r>
          </w:p>
        </w:tc>
        <w:tc>
          <w:tcPr>
            <w:tcW w:w="708" w:type="dxa"/>
            <w:vAlign w:val="center"/>
          </w:tcPr>
          <w:p>
            <w:pPr>
              <w:jc w:val="center"/>
              <w:rPr>
                <w:rFonts w:eastAsia="仿宋_GB2312"/>
                <w:szCs w:val="21"/>
              </w:rPr>
            </w:pPr>
            <w:r>
              <w:rPr>
                <w:rFonts w:hint="eastAsia" w:eastAsia="仿宋_GB2312"/>
                <w:szCs w:val="21"/>
              </w:rPr>
              <w:t>秋</w:t>
            </w:r>
          </w:p>
        </w:tc>
        <w:tc>
          <w:tcPr>
            <w:tcW w:w="1418" w:type="dxa"/>
            <w:vMerge w:val="continue"/>
            <w:vAlign w:val="center"/>
          </w:tcPr>
          <w:p>
            <w:pPr>
              <w:jc w:val="center"/>
            </w:pPr>
          </w:p>
        </w:tc>
        <w:tc>
          <w:tcPr>
            <w:tcW w:w="567"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26" w:type="dxa"/>
            <w:vMerge w:val="continue"/>
            <w:vAlign w:val="center"/>
          </w:tcPr>
          <w:p>
            <w:pPr>
              <w:jc w:val="center"/>
            </w:pPr>
          </w:p>
        </w:tc>
        <w:tc>
          <w:tcPr>
            <w:tcW w:w="993" w:type="dxa"/>
            <w:vMerge w:val="continue"/>
            <w:vAlign w:val="center"/>
          </w:tcPr>
          <w:p>
            <w:pPr>
              <w:adjustRightInd w:val="0"/>
              <w:spacing w:line="312" w:lineRule="atLeast"/>
              <w:jc w:val="center"/>
              <w:textAlignment w:val="baseline"/>
              <w:rPr>
                <w:kern w:val="0"/>
                <w:szCs w:val="20"/>
              </w:rPr>
            </w:pPr>
          </w:p>
        </w:tc>
        <w:tc>
          <w:tcPr>
            <w:tcW w:w="1275" w:type="dxa"/>
            <w:vAlign w:val="center"/>
          </w:tcPr>
          <w:p>
            <w:pPr>
              <w:jc w:val="center"/>
            </w:pPr>
            <w:r>
              <w:t>S104C027</w:t>
            </w:r>
          </w:p>
        </w:tc>
        <w:tc>
          <w:tcPr>
            <w:tcW w:w="3402" w:type="dxa"/>
            <w:vAlign w:val="center"/>
          </w:tcPr>
          <w:p>
            <w:pPr>
              <w:rPr>
                <w:rFonts w:eastAsia="仿宋_GB2312"/>
                <w:szCs w:val="21"/>
              </w:rPr>
            </w:pPr>
            <w:r>
              <w:rPr>
                <w:rFonts w:hint="eastAsia" w:eastAsia="仿宋_GB2312"/>
                <w:szCs w:val="21"/>
              </w:rPr>
              <w:t>信息论基础</w:t>
            </w:r>
          </w:p>
        </w:tc>
        <w:tc>
          <w:tcPr>
            <w:tcW w:w="426" w:type="dxa"/>
            <w:vAlign w:val="center"/>
          </w:tcPr>
          <w:p>
            <w:pPr>
              <w:jc w:val="center"/>
              <w:rPr>
                <w:rFonts w:eastAsia="仿宋_GB2312"/>
                <w:kern w:val="0"/>
                <w:szCs w:val="21"/>
              </w:rPr>
            </w:pPr>
            <w:r>
              <w:rPr>
                <w:rFonts w:eastAsia="仿宋_GB2312"/>
                <w:kern w:val="0"/>
                <w:szCs w:val="21"/>
              </w:rPr>
              <w:t>3</w:t>
            </w:r>
          </w:p>
        </w:tc>
        <w:tc>
          <w:tcPr>
            <w:tcW w:w="708" w:type="dxa"/>
            <w:vAlign w:val="center"/>
          </w:tcPr>
          <w:p>
            <w:pPr>
              <w:jc w:val="center"/>
              <w:rPr>
                <w:rFonts w:eastAsia="仿宋_GB2312"/>
                <w:szCs w:val="21"/>
              </w:rPr>
            </w:pPr>
            <w:r>
              <w:rPr>
                <w:rFonts w:hint="eastAsia" w:eastAsia="仿宋_GB2312"/>
                <w:szCs w:val="21"/>
              </w:rPr>
              <w:t>秋</w:t>
            </w:r>
          </w:p>
        </w:tc>
        <w:tc>
          <w:tcPr>
            <w:tcW w:w="1418" w:type="dxa"/>
            <w:vMerge w:val="continue"/>
            <w:vAlign w:val="center"/>
          </w:tcPr>
          <w:p>
            <w:pPr>
              <w:jc w:val="center"/>
            </w:pPr>
          </w:p>
        </w:tc>
        <w:tc>
          <w:tcPr>
            <w:tcW w:w="567"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26" w:type="dxa"/>
            <w:vMerge w:val="continue"/>
            <w:vAlign w:val="center"/>
          </w:tcPr>
          <w:p>
            <w:pPr>
              <w:jc w:val="center"/>
            </w:pPr>
          </w:p>
        </w:tc>
        <w:tc>
          <w:tcPr>
            <w:tcW w:w="993" w:type="dxa"/>
            <w:vMerge w:val="continue"/>
            <w:vAlign w:val="center"/>
          </w:tcPr>
          <w:p>
            <w:pPr>
              <w:adjustRightInd w:val="0"/>
              <w:spacing w:line="312" w:lineRule="atLeast"/>
              <w:jc w:val="center"/>
              <w:textAlignment w:val="baseline"/>
              <w:rPr>
                <w:kern w:val="0"/>
                <w:szCs w:val="20"/>
              </w:rPr>
            </w:pPr>
          </w:p>
        </w:tc>
        <w:tc>
          <w:tcPr>
            <w:tcW w:w="1275" w:type="dxa"/>
            <w:vAlign w:val="center"/>
          </w:tcPr>
          <w:p>
            <w:pPr>
              <w:jc w:val="center"/>
            </w:pPr>
            <w:r>
              <w:t>S104B003</w:t>
            </w:r>
          </w:p>
        </w:tc>
        <w:tc>
          <w:tcPr>
            <w:tcW w:w="3402" w:type="dxa"/>
            <w:vAlign w:val="center"/>
          </w:tcPr>
          <w:p>
            <w:pPr>
              <w:rPr>
                <w:rFonts w:eastAsia="仿宋_GB2312"/>
                <w:szCs w:val="21"/>
              </w:rPr>
            </w:pPr>
            <w:r>
              <w:rPr>
                <w:rFonts w:hint="eastAsia" w:eastAsia="仿宋_GB2312"/>
                <w:szCs w:val="21"/>
              </w:rPr>
              <w:t>雷达信号理论</w:t>
            </w:r>
          </w:p>
        </w:tc>
        <w:tc>
          <w:tcPr>
            <w:tcW w:w="426" w:type="dxa"/>
            <w:vAlign w:val="center"/>
          </w:tcPr>
          <w:p>
            <w:pPr>
              <w:jc w:val="center"/>
              <w:rPr>
                <w:rFonts w:eastAsia="仿宋_GB2312"/>
                <w:kern w:val="0"/>
                <w:szCs w:val="21"/>
              </w:rPr>
            </w:pPr>
            <w:r>
              <w:rPr>
                <w:rFonts w:eastAsia="仿宋_GB2312"/>
                <w:kern w:val="0"/>
                <w:szCs w:val="21"/>
              </w:rPr>
              <w:t>3</w:t>
            </w:r>
          </w:p>
        </w:tc>
        <w:tc>
          <w:tcPr>
            <w:tcW w:w="708" w:type="dxa"/>
            <w:vAlign w:val="center"/>
          </w:tcPr>
          <w:p>
            <w:pPr>
              <w:jc w:val="center"/>
              <w:rPr>
                <w:rFonts w:eastAsia="仿宋_GB2312"/>
                <w:szCs w:val="21"/>
              </w:rPr>
            </w:pPr>
            <w:r>
              <w:rPr>
                <w:rFonts w:hint="eastAsia" w:eastAsia="仿宋_GB2312"/>
                <w:szCs w:val="21"/>
              </w:rPr>
              <w:t>春</w:t>
            </w:r>
          </w:p>
        </w:tc>
        <w:tc>
          <w:tcPr>
            <w:tcW w:w="1418" w:type="dxa"/>
            <w:vMerge w:val="continue"/>
            <w:vAlign w:val="center"/>
          </w:tcPr>
          <w:p>
            <w:pPr>
              <w:jc w:val="center"/>
            </w:pPr>
          </w:p>
        </w:tc>
        <w:tc>
          <w:tcPr>
            <w:tcW w:w="567"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26" w:type="dxa"/>
            <w:vMerge w:val="continue"/>
            <w:vAlign w:val="center"/>
          </w:tcPr>
          <w:p>
            <w:pPr>
              <w:jc w:val="center"/>
            </w:pPr>
          </w:p>
        </w:tc>
        <w:tc>
          <w:tcPr>
            <w:tcW w:w="993" w:type="dxa"/>
            <w:vMerge w:val="continue"/>
            <w:vAlign w:val="center"/>
          </w:tcPr>
          <w:p>
            <w:pPr>
              <w:adjustRightInd w:val="0"/>
              <w:spacing w:line="312" w:lineRule="atLeast"/>
              <w:jc w:val="center"/>
              <w:textAlignment w:val="baseline"/>
              <w:rPr>
                <w:kern w:val="0"/>
                <w:szCs w:val="20"/>
              </w:rPr>
            </w:pPr>
          </w:p>
        </w:tc>
        <w:tc>
          <w:tcPr>
            <w:tcW w:w="1275" w:type="dxa"/>
            <w:vAlign w:val="center"/>
          </w:tcPr>
          <w:p>
            <w:pPr>
              <w:jc w:val="center"/>
            </w:pPr>
            <w:r>
              <w:t>S104C016</w:t>
            </w:r>
          </w:p>
        </w:tc>
        <w:tc>
          <w:tcPr>
            <w:tcW w:w="3402" w:type="dxa"/>
            <w:vAlign w:val="center"/>
          </w:tcPr>
          <w:p>
            <w:pPr>
              <w:rPr>
                <w:rFonts w:eastAsia="仿宋_GB2312"/>
                <w:szCs w:val="21"/>
              </w:rPr>
            </w:pPr>
            <w:r>
              <w:rPr>
                <w:rFonts w:hint="eastAsia" w:eastAsia="仿宋_GB2312"/>
                <w:szCs w:val="21"/>
              </w:rPr>
              <w:t>无线通信原理</w:t>
            </w:r>
          </w:p>
        </w:tc>
        <w:tc>
          <w:tcPr>
            <w:tcW w:w="426" w:type="dxa"/>
            <w:vAlign w:val="center"/>
          </w:tcPr>
          <w:p>
            <w:pPr>
              <w:jc w:val="center"/>
              <w:rPr>
                <w:rFonts w:eastAsia="仿宋_GB2312"/>
                <w:kern w:val="0"/>
                <w:szCs w:val="21"/>
              </w:rPr>
            </w:pPr>
            <w:r>
              <w:rPr>
                <w:rFonts w:eastAsia="仿宋_GB2312"/>
                <w:kern w:val="0"/>
                <w:szCs w:val="21"/>
              </w:rPr>
              <w:t>2</w:t>
            </w:r>
          </w:p>
        </w:tc>
        <w:tc>
          <w:tcPr>
            <w:tcW w:w="708" w:type="dxa"/>
            <w:vAlign w:val="center"/>
          </w:tcPr>
          <w:p>
            <w:pPr>
              <w:jc w:val="center"/>
              <w:rPr>
                <w:rFonts w:eastAsia="仿宋_GB2312"/>
                <w:szCs w:val="21"/>
              </w:rPr>
            </w:pPr>
            <w:r>
              <w:rPr>
                <w:rFonts w:hint="eastAsia" w:eastAsia="仿宋_GB2312"/>
                <w:szCs w:val="21"/>
              </w:rPr>
              <w:t>春</w:t>
            </w:r>
          </w:p>
        </w:tc>
        <w:tc>
          <w:tcPr>
            <w:tcW w:w="1418" w:type="dxa"/>
            <w:vMerge w:val="continue"/>
            <w:vAlign w:val="center"/>
          </w:tcPr>
          <w:p>
            <w:pPr>
              <w:jc w:val="center"/>
            </w:pPr>
          </w:p>
        </w:tc>
        <w:tc>
          <w:tcPr>
            <w:tcW w:w="567"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26" w:type="dxa"/>
            <w:vMerge w:val="continue"/>
            <w:vAlign w:val="center"/>
          </w:tcPr>
          <w:p>
            <w:pPr>
              <w:jc w:val="center"/>
            </w:pPr>
          </w:p>
        </w:tc>
        <w:tc>
          <w:tcPr>
            <w:tcW w:w="993" w:type="dxa"/>
            <w:vMerge w:val="continue"/>
            <w:vAlign w:val="center"/>
          </w:tcPr>
          <w:p>
            <w:pPr>
              <w:adjustRightInd w:val="0"/>
              <w:spacing w:line="312" w:lineRule="atLeast"/>
              <w:jc w:val="center"/>
              <w:textAlignment w:val="baseline"/>
              <w:rPr>
                <w:kern w:val="0"/>
                <w:szCs w:val="20"/>
              </w:rPr>
            </w:pPr>
          </w:p>
        </w:tc>
        <w:tc>
          <w:tcPr>
            <w:tcW w:w="1275" w:type="dxa"/>
            <w:vAlign w:val="center"/>
          </w:tcPr>
          <w:p>
            <w:pPr>
              <w:jc w:val="center"/>
            </w:pPr>
            <w:r>
              <w:t>S104B016</w:t>
            </w:r>
          </w:p>
        </w:tc>
        <w:tc>
          <w:tcPr>
            <w:tcW w:w="3402" w:type="dxa"/>
            <w:vAlign w:val="center"/>
          </w:tcPr>
          <w:p>
            <w:pPr>
              <w:rPr>
                <w:rFonts w:eastAsia="仿宋_GB2312"/>
                <w:szCs w:val="21"/>
              </w:rPr>
            </w:pPr>
            <w:r>
              <w:rPr>
                <w:rFonts w:hint="eastAsia" w:eastAsia="仿宋_GB2312"/>
                <w:szCs w:val="21"/>
              </w:rPr>
              <w:t>高等电磁场理论</w:t>
            </w:r>
          </w:p>
        </w:tc>
        <w:tc>
          <w:tcPr>
            <w:tcW w:w="426" w:type="dxa"/>
            <w:vAlign w:val="center"/>
          </w:tcPr>
          <w:p>
            <w:pPr>
              <w:jc w:val="center"/>
              <w:rPr>
                <w:rFonts w:eastAsia="仿宋_GB2312"/>
                <w:kern w:val="0"/>
                <w:szCs w:val="21"/>
              </w:rPr>
            </w:pPr>
            <w:r>
              <w:rPr>
                <w:rFonts w:eastAsia="仿宋_GB2312"/>
                <w:kern w:val="0"/>
                <w:szCs w:val="21"/>
              </w:rPr>
              <w:t>3</w:t>
            </w:r>
          </w:p>
        </w:tc>
        <w:tc>
          <w:tcPr>
            <w:tcW w:w="708" w:type="dxa"/>
            <w:vAlign w:val="center"/>
          </w:tcPr>
          <w:p>
            <w:pPr>
              <w:jc w:val="center"/>
              <w:rPr>
                <w:rFonts w:eastAsia="仿宋_GB2312"/>
                <w:szCs w:val="21"/>
              </w:rPr>
            </w:pPr>
            <w:r>
              <w:rPr>
                <w:rFonts w:hint="eastAsia" w:eastAsia="仿宋_GB2312"/>
                <w:szCs w:val="21"/>
              </w:rPr>
              <w:t>秋</w:t>
            </w:r>
          </w:p>
        </w:tc>
        <w:tc>
          <w:tcPr>
            <w:tcW w:w="1418" w:type="dxa"/>
            <w:vMerge w:val="continue"/>
            <w:vAlign w:val="center"/>
          </w:tcPr>
          <w:p>
            <w:pPr>
              <w:jc w:val="center"/>
            </w:pPr>
          </w:p>
        </w:tc>
        <w:tc>
          <w:tcPr>
            <w:tcW w:w="567"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26" w:type="dxa"/>
            <w:vMerge w:val="continue"/>
            <w:vAlign w:val="center"/>
          </w:tcPr>
          <w:p>
            <w:pPr>
              <w:jc w:val="center"/>
            </w:pPr>
          </w:p>
        </w:tc>
        <w:tc>
          <w:tcPr>
            <w:tcW w:w="993" w:type="dxa"/>
            <w:vMerge w:val="continue"/>
            <w:vAlign w:val="center"/>
          </w:tcPr>
          <w:p>
            <w:pPr>
              <w:adjustRightInd w:val="0"/>
              <w:spacing w:line="312" w:lineRule="atLeast"/>
              <w:jc w:val="center"/>
              <w:textAlignment w:val="baseline"/>
              <w:rPr>
                <w:kern w:val="0"/>
                <w:szCs w:val="20"/>
              </w:rPr>
            </w:pPr>
          </w:p>
        </w:tc>
        <w:tc>
          <w:tcPr>
            <w:tcW w:w="1275" w:type="dxa"/>
            <w:vAlign w:val="center"/>
          </w:tcPr>
          <w:p>
            <w:pPr>
              <w:jc w:val="center"/>
            </w:pPr>
            <w:r>
              <w:t>S104B020</w:t>
            </w:r>
          </w:p>
        </w:tc>
        <w:tc>
          <w:tcPr>
            <w:tcW w:w="3402" w:type="dxa"/>
            <w:vAlign w:val="center"/>
          </w:tcPr>
          <w:p>
            <w:pPr>
              <w:rPr>
                <w:rFonts w:eastAsia="仿宋_GB2312"/>
                <w:szCs w:val="21"/>
              </w:rPr>
            </w:pPr>
            <w:r>
              <w:rPr>
                <w:rFonts w:hint="eastAsia" w:eastAsia="仿宋_GB2312"/>
                <w:szCs w:val="21"/>
              </w:rPr>
              <w:t>计算电磁学</w:t>
            </w:r>
          </w:p>
        </w:tc>
        <w:tc>
          <w:tcPr>
            <w:tcW w:w="426" w:type="dxa"/>
            <w:vAlign w:val="center"/>
          </w:tcPr>
          <w:p>
            <w:pPr>
              <w:jc w:val="center"/>
              <w:rPr>
                <w:rFonts w:eastAsia="仿宋_GB2312"/>
                <w:kern w:val="0"/>
                <w:szCs w:val="21"/>
              </w:rPr>
            </w:pPr>
            <w:r>
              <w:rPr>
                <w:rFonts w:eastAsia="仿宋_GB2312"/>
                <w:kern w:val="0"/>
                <w:szCs w:val="21"/>
              </w:rPr>
              <w:t>3</w:t>
            </w:r>
          </w:p>
        </w:tc>
        <w:tc>
          <w:tcPr>
            <w:tcW w:w="708" w:type="dxa"/>
            <w:vAlign w:val="center"/>
          </w:tcPr>
          <w:p>
            <w:pPr>
              <w:jc w:val="center"/>
              <w:rPr>
                <w:rFonts w:eastAsia="仿宋_GB2312"/>
                <w:szCs w:val="21"/>
              </w:rPr>
            </w:pPr>
            <w:r>
              <w:rPr>
                <w:rFonts w:hint="eastAsia" w:eastAsia="仿宋_GB2312"/>
                <w:szCs w:val="21"/>
              </w:rPr>
              <w:t>春</w:t>
            </w:r>
          </w:p>
        </w:tc>
        <w:tc>
          <w:tcPr>
            <w:tcW w:w="1418" w:type="dxa"/>
            <w:vMerge w:val="continue"/>
            <w:vAlign w:val="center"/>
          </w:tcPr>
          <w:p>
            <w:pPr>
              <w:jc w:val="center"/>
            </w:pPr>
          </w:p>
        </w:tc>
        <w:tc>
          <w:tcPr>
            <w:tcW w:w="567"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426" w:type="dxa"/>
            <w:vMerge w:val="continue"/>
            <w:vAlign w:val="center"/>
          </w:tcPr>
          <w:p>
            <w:pPr>
              <w:jc w:val="center"/>
            </w:pPr>
          </w:p>
        </w:tc>
        <w:tc>
          <w:tcPr>
            <w:tcW w:w="993" w:type="dxa"/>
            <w:vMerge w:val="continue"/>
            <w:vAlign w:val="center"/>
          </w:tcPr>
          <w:p>
            <w:pPr>
              <w:adjustRightInd w:val="0"/>
              <w:spacing w:line="312" w:lineRule="atLeast"/>
              <w:jc w:val="center"/>
              <w:textAlignment w:val="baseline"/>
              <w:rPr>
                <w:kern w:val="0"/>
                <w:szCs w:val="20"/>
              </w:rPr>
            </w:pPr>
          </w:p>
        </w:tc>
        <w:tc>
          <w:tcPr>
            <w:tcW w:w="1275" w:type="dxa"/>
            <w:vAlign w:val="center"/>
          </w:tcPr>
          <w:p>
            <w:pPr>
              <w:jc w:val="center"/>
            </w:pPr>
            <w:r>
              <w:t>S104C034</w:t>
            </w:r>
          </w:p>
        </w:tc>
        <w:tc>
          <w:tcPr>
            <w:tcW w:w="3402" w:type="dxa"/>
            <w:vAlign w:val="center"/>
          </w:tcPr>
          <w:p>
            <w:pPr>
              <w:spacing w:line="240" w:lineRule="exact"/>
              <w:rPr>
                <w:rFonts w:eastAsia="仿宋_GB2312"/>
                <w:szCs w:val="21"/>
              </w:rPr>
            </w:pPr>
            <w:r>
              <w:rPr>
                <w:szCs w:val="21"/>
              </w:rPr>
              <w:t>Theory and Technology of Radio Frequency Circuits</w:t>
            </w:r>
          </w:p>
        </w:tc>
        <w:tc>
          <w:tcPr>
            <w:tcW w:w="426" w:type="dxa"/>
            <w:vAlign w:val="center"/>
          </w:tcPr>
          <w:p>
            <w:pPr>
              <w:jc w:val="center"/>
              <w:rPr>
                <w:rFonts w:eastAsia="仿宋_GB2312"/>
                <w:kern w:val="0"/>
                <w:szCs w:val="21"/>
              </w:rPr>
            </w:pPr>
            <w:r>
              <w:rPr>
                <w:rFonts w:eastAsia="仿宋_GB2312"/>
                <w:kern w:val="0"/>
                <w:szCs w:val="21"/>
              </w:rPr>
              <w:t>3</w:t>
            </w:r>
          </w:p>
        </w:tc>
        <w:tc>
          <w:tcPr>
            <w:tcW w:w="708" w:type="dxa"/>
            <w:vAlign w:val="center"/>
          </w:tcPr>
          <w:p>
            <w:pPr>
              <w:jc w:val="center"/>
              <w:rPr>
                <w:rFonts w:eastAsia="仿宋_GB2312"/>
                <w:szCs w:val="21"/>
              </w:rPr>
            </w:pPr>
            <w:r>
              <w:rPr>
                <w:rFonts w:hint="eastAsia" w:eastAsia="仿宋_GB2312"/>
                <w:szCs w:val="21"/>
              </w:rPr>
              <w:t>秋</w:t>
            </w:r>
          </w:p>
        </w:tc>
        <w:tc>
          <w:tcPr>
            <w:tcW w:w="1418" w:type="dxa"/>
            <w:vMerge w:val="continue"/>
            <w:vAlign w:val="center"/>
          </w:tcPr>
          <w:p>
            <w:pPr>
              <w:jc w:val="center"/>
            </w:pPr>
          </w:p>
        </w:tc>
        <w:tc>
          <w:tcPr>
            <w:tcW w:w="567"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26" w:type="dxa"/>
            <w:vMerge w:val="continue"/>
            <w:vAlign w:val="center"/>
          </w:tcPr>
          <w:p>
            <w:pPr>
              <w:jc w:val="center"/>
            </w:pPr>
          </w:p>
        </w:tc>
        <w:tc>
          <w:tcPr>
            <w:tcW w:w="993" w:type="dxa"/>
            <w:vMerge w:val="continue"/>
            <w:vAlign w:val="center"/>
          </w:tcPr>
          <w:p>
            <w:pPr>
              <w:adjustRightInd w:val="0"/>
              <w:spacing w:line="312" w:lineRule="atLeast"/>
              <w:jc w:val="center"/>
              <w:textAlignment w:val="baseline"/>
              <w:rPr>
                <w:kern w:val="0"/>
                <w:szCs w:val="20"/>
              </w:rPr>
            </w:pPr>
          </w:p>
        </w:tc>
        <w:tc>
          <w:tcPr>
            <w:tcW w:w="1275" w:type="dxa"/>
            <w:vAlign w:val="center"/>
          </w:tcPr>
          <w:p>
            <w:pPr>
              <w:jc w:val="center"/>
            </w:pPr>
            <w:r>
              <w:t>S104C042</w:t>
            </w:r>
          </w:p>
        </w:tc>
        <w:tc>
          <w:tcPr>
            <w:tcW w:w="3402" w:type="dxa"/>
            <w:vAlign w:val="center"/>
          </w:tcPr>
          <w:p>
            <w:pPr>
              <w:rPr>
                <w:rFonts w:eastAsia="仿宋_GB2312"/>
                <w:szCs w:val="21"/>
              </w:rPr>
            </w:pPr>
            <w:r>
              <w:rPr>
                <w:rFonts w:hint="eastAsia" w:eastAsia="仿宋_GB2312"/>
                <w:szCs w:val="21"/>
              </w:rPr>
              <w:t>天线理论与技术</w:t>
            </w:r>
            <w:r>
              <w:rPr>
                <w:rFonts w:hint="eastAsia" w:ascii="宋体" w:hAnsi="宋体" w:cs="宋体"/>
                <w:b/>
                <w:bCs/>
                <w:szCs w:val="21"/>
              </w:rPr>
              <w:t>※</w:t>
            </w:r>
          </w:p>
        </w:tc>
        <w:tc>
          <w:tcPr>
            <w:tcW w:w="426" w:type="dxa"/>
            <w:vAlign w:val="center"/>
          </w:tcPr>
          <w:p>
            <w:pPr>
              <w:jc w:val="center"/>
              <w:rPr>
                <w:rFonts w:eastAsia="仿宋_GB2312"/>
                <w:kern w:val="0"/>
                <w:szCs w:val="21"/>
              </w:rPr>
            </w:pPr>
            <w:r>
              <w:rPr>
                <w:rFonts w:eastAsia="仿宋_GB2312"/>
                <w:kern w:val="0"/>
                <w:szCs w:val="21"/>
              </w:rPr>
              <w:t>2</w:t>
            </w:r>
          </w:p>
        </w:tc>
        <w:tc>
          <w:tcPr>
            <w:tcW w:w="708" w:type="dxa"/>
            <w:vAlign w:val="center"/>
          </w:tcPr>
          <w:p>
            <w:pPr>
              <w:jc w:val="center"/>
              <w:rPr>
                <w:rFonts w:eastAsia="仿宋_GB2312"/>
                <w:szCs w:val="21"/>
              </w:rPr>
            </w:pPr>
            <w:r>
              <w:rPr>
                <w:rFonts w:hint="eastAsia" w:eastAsia="仿宋_GB2312"/>
                <w:szCs w:val="21"/>
              </w:rPr>
              <w:t>秋</w:t>
            </w:r>
          </w:p>
        </w:tc>
        <w:tc>
          <w:tcPr>
            <w:tcW w:w="1418" w:type="dxa"/>
            <w:vMerge w:val="continue"/>
            <w:vAlign w:val="center"/>
          </w:tcPr>
          <w:p>
            <w:pPr>
              <w:jc w:val="center"/>
            </w:pPr>
          </w:p>
        </w:tc>
        <w:tc>
          <w:tcPr>
            <w:tcW w:w="567"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26" w:type="dxa"/>
            <w:vMerge w:val="continue"/>
            <w:textDirection w:val="tbRlV"/>
            <w:vAlign w:val="center"/>
          </w:tcPr>
          <w:p>
            <w:pPr>
              <w:ind w:left="113" w:right="113"/>
              <w:jc w:val="center"/>
              <w:rPr>
                <w:rFonts w:eastAsia="仿宋_GB2312"/>
                <w:color w:val="000000"/>
                <w:szCs w:val="21"/>
              </w:rPr>
            </w:pPr>
          </w:p>
        </w:tc>
        <w:tc>
          <w:tcPr>
            <w:tcW w:w="993" w:type="dxa"/>
            <w:vMerge w:val="restart"/>
            <w:vAlign w:val="center"/>
          </w:tcPr>
          <w:p>
            <w:pPr>
              <w:snapToGrid w:val="0"/>
              <w:jc w:val="center"/>
              <w:rPr>
                <w:rFonts w:eastAsia="仿宋_GB2312"/>
                <w:color w:val="000000"/>
                <w:szCs w:val="21"/>
              </w:rPr>
            </w:pPr>
            <w:r>
              <w:rPr>
                <w:rFonts w:eastAsia="仿宋_GB2312"/>
                <w:color w:val="000000"/>
                <w:szCs w:val="21"/>
              </w:rPr>
              <w:t>工  程技  术实践课</w:t>
            </w:r>
          </w:p>
        </w:tc>
        <w:tc>
          <w:tcPr>
            <w:tcW w:w="1275" w:type="dxa"/>
            <w:vAlign w:val="center"/>
          </w:tcPr>
          <w:p>
            <w:pPr>
              <w:jc w:val="center"/>
            </w:pPr>
            <w:r>
              <w:t>S104S003</w:t>
            </w:r>
          </w:p>
        </w:tc>
        <w:tc>
          <w:tcPr>
            <w:tcW w:w="3402" w:type="dxa"/>
            <w:vAlign w:val="center"/>
          </w:tcPr>
          <w:p>
            <w:pPr>
              <w:rPr>
                <w:rFonts w:eastAsia="仿宋_GB2312"/>
                <w:szCs w:val="21"/>
              </w:rPr>
            </w:pPr>
            <w:r>
              <w:rPr>
                <w:rFonts w:eastAsia="仿宋_GB2312"/>
                <w:szCs w:val="21"/>
              </w:rPr>
              <w:t>DSP/FPGA</w:t>
            </w:r>
            <w:r>
              <w:rPr>
                <w:rFonts w:hint="eastAsia" w:eastAsia="仿宋_GB2312"/>
                <w:szCs w:val="21"/>
              </w:rPr>
              <w:t>实验</w:t>
            </w:r>
          </w:p>
        </w:tc>
        <w:tc>
          <w:tcPr>
            <w:tcW w:w="426" w:type="dxa"/>
            <w:vAlign w:val="center"/>
          </w:tcPr>
          <w:p>
            <w:pPr>
              <w:jc w:val="center"/>
              <w:rPr>
                <w:rFonts w:eastAsia="仿宋_GB2312"/>
                <w:kern w:val="0"/>
                <w:szCs w:val="21"/>
              </w:rPr>
            </w:pPr>
            <w:r>
              <w:rPr>
                <w:rFonts w:eastAsia="仿宋_GB2312"/>
                <w:kern w:val="0"/>
                <w:szCs w:val="21"/>
              </w:rPr>
              <w:t>3</w:t>
            </w:r>
          </w:p>
        </w:tc>
        <w:tc>
          <w:tcPr>
            <w:tcW w:w="708" w:type="dxa"/>
            <w:vAlign w:val="center"/>
          </w:tcPr>
          <w:p>
            <w:pPr>
              <w:jc w:val="center"/>
              <w:rPr>
                <w:rFonts w:eastAsia="仿宋_GB2312"/>
                <w:szCs w:val="21"/>
              </w:rPr>
            </w:pPr>
            <w:r>
              <w:rPr>
                <w:rFonts w:hint="eastAsia" w:eastAsia="仿宋_GB2312"/>
                <w:szCs w:val="21"/>
              </w:rPr>
              <w:t>春</w:t>
            </w:r>
          </w:p>
        </w:tc>
        <w:tc>
          <w:tcPr>
            <w:tcW w:w="1418" w:type="dxa"/>
            <w:vMerge w:val="restart"/>
            <w:vAlign w:val="center"/>
          </w:tcPr>
          <w:p>
            <w:pPr>
              <w:jc w:val="center"/>
              <w:rPr>
                <w:rFonts w:eastAsia="仿宋_GB2312"/>
                <w:color w:val="000000"/>
                <w:szCs w:val="21"/>
              </w:rPr>
            </w:pPr>
            <w:r>
              <w:rPr>
                <w:rFonts w:eastAsia="仿宋_GB2312"/>
                <w:color w:val="000000"/>
                <w:szCs w:val="21"/>
              </w:rPr>
              <w:t>至少选</w:t>
            </w:r>
          </w:p>
          <w:p>
            <w:pPr>
              <w:jc w:val="center"/>
              <w:rPr>
                <w:rFonts w:eastAsia="仿宋_GB2312"/>
                <w:color w:val="000000"/>
                <w:szCs w:val="21"/>
              </w:rPr>
            </w:pPr>
            <w:r>
              <w:rPr>
                <w:rFonts w:eastAsia="仿宋_GB2312"/>
                <w:color w:val="000000"/>
                <w:szCs w:val="21"/>
              </w:rPr>
              <w:t>1门</w:t>
            </w:r>
          </w:p>
        </w:tc>
        <w:tc>
          <w:tcPr>
            <w:tcW w:w="567" w:type="dxa"/>
            <w:vMerge w:val="continue"/>
            <w:vAlign w:val="center"/>
          </w:tcPr>
          <w:p>
            <w:pPr>
              <w:jc w:val="center"/>
              <w:rPr>
                <w:rFonts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26" w:type="dxa"/>
            <w:vMerge w:val="continue"/>
            <w:textDirection w:val="tbRlV"/>
            <w:vAlign w:val="center"/>
          </w:tcPr>
          <w:p>
            <w:pPr>
              <w:ind w:left="113" w:right="113"/>
              <w:jc w:val="center"/>
              <w:rPr>
                <w:rFonts w:eastAsia="仿宋_GB2312"/>
                <w:color w:val="000000"/>
                <w:szCs w:val="21"/>
              </w:rPr>
            </w:pPr>
          </w:p>
        </w:tc>
        <w:tc>
          <w:tcPr>
            <w:tcW w:w="993" w:type="dxa"/>
            <w:vMerge w:val="continue"/>
            <w:vAlign w:val="center"/>
          </w:tcPr>
          <w:p>
            <w:pPr>
              <w:jc w:val="center"/>
              <w:rPr>
                <w:rFonts w:eastAsia="仿宋_GB2312"/>
                <w:color w:val="000000"/>
                <w:szCs w:val="21"/>
              </w:rPr>
            </w:pPr>
          </w:p>
        </w:tc>
        <w:tc>
          <w:tcPr>
            <w:tcW w:w="1275" w:type="dxa"/>
            <w:vAlign w:val="center"/>
          </w:tcPr>
          <w:p>
            <w:pPr>
              <w:jc w:val="center"/>
            </w:pPr>
            <w:r>
              <w:t>S104S006</w:t>
            </w:r>
          </w:p>
        </w:tc>
        <w:tc>
          <w:tcPr>
            <w:tcW w:w="3402" w:type="dxa"/>
            <w:vAlign w:val="center"/>
          </w:tcPr>
          <w:p>
            <w:pPr>
              <w:rPr>
                <w:rFonts w:eastAsia="仿宋_GB2312"/>
                <w:szCs w:val="21"/>
              </w:rPr>
            </w:pPr>
            <w:r>
              <w:rPr>
                <w:rFonts w:hint="eastAsia" w:eastAsia="仿宋_GB2312"/>
                <w:szCs w:val="21"/>
              </w:rPr>
              <w:t>微波与天线测量实验</w:t>
            </w:r>
          </w:p>
        </w:tc>
        <w:tc>
          <w:tcPr>
            <w:tcW w:w="426" w:type="dxa"/>
            <w:vAlign w:val="center"/>
          </w:tcPr>
          <w:p>
            <w:pPr>
              <w:jc w:val="center"/>
              <w:rPr>
                <w:rFonts w:eastAsia="仿宋_GB2312"/>
                <w:kern w:val="0"/>
                <w:szCs w:val="21"/>
              </w:rPr>
            </w:pPr>
            <w:r>
              <w:rPr>
                <w:rFonts w:eastAsia="仿宋_GB2312"/>
                <w:kern w:val="0"/>
                <w:szCs w:val="21"/>
              </w:rPr>
              <w:t>2</w:t>
            </w:r>
          </w:p>
        </w:tc>
        <w:tc>
          <w:tcPr>
            <w:tcW w:w="708" w:type="dxa"/>
            <w:vAlign w:val="center"/>
          </w:tcPr>
          <w:p>
            <w:pPr>
              <w:jc w:val="center"/>
              <w:rPr>
                <w:rFonts w:eastAsia="仿宋_GB2312"/>
                <w:szCs w:val="21"/>
              </w:rPr>
            </w:pPr>
            <w:r>
              <w:rPr>
                <w:rFonts w:hint="eastAsia" w:eastAsia="仿宋_GB2312"/>
                <w:szCs w:val="21"/>
              </w:rPr>
              <w:t>春</w:t>
            </w:r>
          </w:p>
        </w:tc>
        <w:tc>
          <w:tcPr>
            <w:tcW w:w="1418" w:type="dxa"/>
            <w:vMerge w:val="continue"/>
            <w:vAlign w:val="center"/>
          </w:tcPr>
          <w:p>
            <w:pPr>
              <w:jc w:val="center"/>
              <w:rPr>
                <w:rFonts w:eastAsia="仿宋_GB2312"/>
                <w:color w:val="000000"/>
                <w:szCs w:val="21"/>
              </w:rPr>
            </w:pPr>
          </w:p>
        </w:tc>
        <w:tc>
          <w:tcPr>
            <w:tcW w:w="567" w:type="dxa"/>
            <w:vMerge w:val="continue"/>
            <w:vAlign w:val="center"/>
          </w:tcPr>
          <w:p>
            <w:pPr>
              <w:jc w:val="center"/>
              <w:rPr>
                <w:rFonts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26" w:type="dxa"/>
            <w:vMerge w:val="restart"/>
            <w:textDirection w:val="tbRlV"/>
            <w:vAlign w:val="center"/>
          </w:tcPr>
          <w:p>
            <w:pPr>
              <w:ind w:left="113" w:right="113"/>
              <w:jc w:val="center"/>
              <w:rPr>
                <w:rFonts w:eastAsia="仿宋_GB2312"/>
                <w:color w:val="000000"/>
                <w:szCs w:val="21"/>
              </w:rPr>
            </w:pPr>
            <w:r>
              <w:rPr>
                <w:rFonts w:eastAsia="仿宋_GB2312"/>
                <w:color w:val="000000"/>
                <w:szCs w:val="21"/>
              </w:rPr>
              <w:t>选  修  模  块</w:t>
            </w:r>
          </w:p>
        </w:tc>
        <w:tc>
          <w:tcPr>
            <w:tcW w:w="993" w:type="dxa"/>
            <w:vMerge w:val="restart"/>
            <w:vAlign w:val="center"/>
          </w:tcPr>
          <w:p>
            <w:pPr>
              <w:jc w:val="center"/>
              <w:rPr>
                <w:rFonts w:eastAsia="仿宋_GB2312"/>
                <w:color w:val="000000"/>
                <w:szCs w:val="21"/>
              </w:rPr>
            </w:pPr>
            <w:r>
              <w:rPr>
                <w:rFonts w:eastAsia="仿宋_GB2312"/>
                <w:color w:val="000000"/>
                <w:szCs w:val="21"/>
              </w:rPr>
              <w:t>专  业选修课</w:t>
            </w:r>
          </w:p>
        </w:tc>
        <w:tc>
          <w:tcPr>
            <w:tcW w:w="1275" w:type="dxa"/>
            <w:vAlign w:val="center"/>
          </w:tcPr>
          <w:p>
            <w:pPr>
              <w:jc w:val="center"/>
            </w:pPr>
            <w:r>
              <w:t>S104C024</w:t>
            </w:r>
          </w:p>
        </w:tc>
        <w:tc>
          <w:tcPr>
            <w:tcW w:w="3402" w:type="dxa"/>
            <w:vAlign w:val="center"/>
          </w:tcPr>
          <w:p>
            <w:pPr>
              <w:rPr>
                <w:rFonts w:eastAsia="仿宋_GB2312"/>
                <w:szCs w:val="21"/>
              </w:rPr>
            </w:pPr>
            <w:r>
              <w:rPr>
                <w:rFonts w:hint="eastAsia" w:eastAsia="仿宋_GB2312"/>
                <w:szCs w:val="21"/>
              </w:rPr>
              <w:t>现代通信技术</w:t>
            </w:r>
          </w:p>
        </w:tc>
        <w:tc>
          <w:tcPr>
            <w:tcW w:w="426" w:type="dxa"/>
            <w:vAlign w:val="center"/>
          </w:tcPr>
          <w:p>
            <w:pPr>
              <w:jc w:val="center"/>
              <w:rPr>
                <w:rFonts w:eastAsia="仿宋_GB2312"/>
                <w:kern w:val="0"/>
                <w:szCs w:val="21"/>
              </w:rPr>
            </w:pPr>
            <w:r>
              <w:rPr>
                <w:rFonts w:eastAsia="仿宋_GB2312"/>
                <w:kern w:val="0"/>
                <w:szCs w:val="21"/>
              </w:rPr>
              <w:t>2</w:t>
            </w:r>
          </w:p>
        </w:tc>
        <w:tc>
          <w:tcPr>
            <w:tcW w:w="708" w:type="dxa"/>
            <w:vAlign w:val="center"/>
          </w:tcPr>
          <w:p>
            <w:pPr>
              <w:jc w:val="center"/>
              <w:rPr>
                <w:rFonts w:eastAsia="仿宋_GB2312"/>
                <w:szCs w:val="21"/>
              </w:rPr>
            </w:pPr>
            <w:r>
              <w:rPr>
                <w:rFonts w:hint="eastAsia" w:eastAsia="仿宋_GB2312"/>
                <w:szCs w:val="21"/>
              </w:rPr>
              <w:t>春</w:t>
            </w:r>
          </w:p>
        </w:tc>
        <w:tc>
          <w:tcPr>
            <w:tcW w:w="1418" w:type="dxa"/>
            <w:vMerge w:val="restart"/>
            <w:vAlign w:val="center"/>
          </w:tcPr>
          <w:p>
            <w:pPr>
              <w:jc w:val="center"/>
              <w:rPr>
                <w:rFonts w:eastAsia="仿宋_GB2312"/>
                <w:color w:val="000000"/>
                <w:szCs w:val="21"/>
              </w:rPr>
            </w:pPr>
            <w:r>
              <w:rPr>
                <w:rFonts w:eastAsia="仿宋_GB2312"/>
                <w:color w:val="000000"/>
                <w:szCs w:val="21"/>
              </w:rPr>
              <w:t>从本模块课程或从学校其它课程中至少选</w:t>
            </w:r>
            <w:r>
              <w:rPr>
                <w:rFonts w:hint="eastAsia" w:eastAsia="仿宋_GB2312"/>
                <w:color w:val="000000"/>
                <w:szCs w:val="21"/>
              </w:rPr>
              <w:t>4</w:t>
            </w:r>
            <w:r>
              <w:rPr>
                <w:rFonts w:eastAsia="仿宋_GB2312"/>
                <w:color w:val="000000"/>
                <w:szCs w:val="21"/>
              </w:rPr>
              <w:t>门</w:t>
            </w:r>
          </w:p>
        </w:tc>
        <w:tc>
          <w:tcPr>
            <w:tcW w:w="567" w:type="dxa"/>
            <w:vMerge w:val="restart"/>
            <w:vAlign w:val="center"/>
          </w:tcPr>
          <w:p>
            <w:pPr>
              <w:jc w:val="center"/>
              <w:rPr>
                <w:rFonts w:eastAsia="仿宋_GB2312"/>
                <w:color w:val="000000"/>
                <w:szCs w:val="21"/>
              </w:rPr>
            </w:pPr>
            <w:r>
              <w:rPr>
                <w:rFonts w:eastAsia="仿宋_GB2312"/>
                <w:color w:val="000000"/>
                <w:szCs w:val="21"/>
              </w:rPr>
              <w:t>至少选</w:t>
            </w:r>
          </w:p>
          <w:p>
            <w:pPr>
              <w:jc w:val="center"/>
              <w:rPr>
                <w:rFonts w:eastAsia="仿宋_GB2312"/>
                <w:color w:val="000000"/>
                <w:szCs w:val="21"/>
              </w:rPr>
            </w:pPr>
            <w:r>
              <w:rPr>
                <w:rFonts w:hint="eastAsia" w:eastAsia="仿宋_GB2312"/>
                <w:color w:val="000000"/>
                <w:szCs w:val="21"/>
              </w:rPr>
              <w:t>8</w:t>
            </w:r>
          </w:p>
          <w:p>
            <w:pPr>
              <w:jc w:val="center"/>
              <w:rPr>
                <w:rFonts w:eastAsia="仿宋_GB2312"/>
                <w:color w:val="000000"/>
                <w:szCs w:val="21"/>
              </w:rPr>
            </w:pPr>
            <w:r>
              <w:rPr>
                <w:rFonts w:eastAsia="仿宋_GB2312"/>
                <w:color w:val="000000"/>
                <w:szCs w:val="21"/>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26" w:type="dxa"/>
            <w:vMerge w:val="continue"/>
            <w:vAlign w:val="center"/>
          </w:tcPr>
          <w:p>
            <w:pPr>
              <w:jc w:val="center"/>
            </w:pPr>
          </w:p>
        </w:tc>
        <w:tc>
          <w:tcPr>
            <w:tcW w:w="993" w:type="dxa"/>
            <w:vMerge w:val="continue"/>
            <w:vAlign w:val="center"/>
          </w:tcPr>
          <w:p>
            <w:pPr>
              <w:jc w:val="center"/>
            </w:pPr>
          </w:p>
        </w:tc>
        <w:tc>
          <w:tcPr>
            <w:tcW w:w="1275" w:type="dxa"/>
            <w:vAlign w:val="center"/>
          </w:tcPr>
          <w:p>
            <w:pPr>
              <w:jc w:val="center"/>
            </w:pPr>
            <w:r>
              <w:t>S104C020</w:t>
            </w:r>
          </w:p>
        </w:tc>
        <w:tc>
          <w:tcPr>
            <w:tcW w:w="3402" w:type="dxa"/>
            <w:vAlign w:val="center"/>
          </w:tcPr>
          <w:p>
            <w:pPr>
              <w:rPr>
                <w:rFonts w:eastAsia="仿宋_GB2312"/>
                <w:szCs w:val="21"/>
              </w:rPr>
            </w:pPr>
            <w:r>
              <w:rPr>
                <w:rFonts w:hint="eastAsia" w:eastAsia="仿宋_GB2312"/>
                <w:szCs w:val="21"/>
              </w:rPr>
              <w:t>现代雷达技术</w:t>
            </w:r>
            <w:r>
              <w:rPr>
                <w:rFonts w:hint="eastAsia" w:ascii="宋体" w:hAnsi="宋体" w:cs="宋体"/>
                <w:b/>
                <w:bCs/>
                <w:szCs w:val="21"/>
              </w:rPr>
              <w:t>※</w:t>
            </w:r>
          </w:p>
        </w:tc>
        <w:tc>
          <w:tcPr>
            <w:tcW w:w="426" w:type="dxa"/>
            <w:vAlign w:val="center"/>
          </w:tcPr>
          <w:p>
            <w:pPr>
              <w:jc w:val="center"/>
              <w:rPr>
                <w:rFonts w:eastAsia="仿宋_GB2312"/>
                <w:kern w:val="0"/>
                <w:szCs w:val="21"/>
              </w:rPr>
            </w:pPr>
            <w:r>
              <w:rPr>
                <w:rFonts w:eastAsia="仿宋_GB2312"/>
                <w:kern w:val="0"/>
                <w:szCs w:val="21"/>
              </w:rPr>
              <w:t>2</w:t>
            </w:r>
          </w:p>
        </w:tc>
        <w:tc>
          <w:tcPr>
            <w:tcW w:w="708" w:type="dxa"/>
            <w:vAlign w:val="center"/>
          </w:tcPr>
          <w:p>
            <w:pPr>
              <w:jc w:val="center"/>
              <w:rPr>
                <w:rFonts w:eastAsia="仿宋_GB2312"/>
                <w:szCs w:val="21"/>
              </w:rPr>
            </w:pPr>
            <w:r>
              <w:rPr>
                <w:rFonts w:hint="eastAsia" w:eastAsia="仿宋_GB2312"/>
                <w:szCs w:val="21"/>
              </w:rPr>
              <w:t>春</w:t>
            </w:r>
          </w:p>
        </w:tc>
        <w:tc>
          <w:tcPr>
            <w:tcW w:w="1418" w:type="dxa"/>
            <w:vMerge w:val="continue"/>
            <w:vAlign w:val="center"/>
          </w:tcPr>
          <w:p>
            <w:pPr>
              <w:jc w:val="center"/>
            </w:pPr>
          </w:p>
        </w:tc>
        <w:tc>
          <w:tcPr>
            <w:tcW w:w="567"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26" w:type="dxa"/>
            <w:vMerge w:val="continue"/>
            <w:vAlign w:val="center"/>
          </w:tcPr>
          <w:p>
            <w:pPr>
              <w:jc w:val="center"/>
            </w:pPr>
          </w:p>
        </w:tc>
        <w:tc>
          <w:tcPr>
            <w:tcW w:w="993" w:type="dxa"/>
            <w:vMerge w:val="continue"/>
            <w:vAlign w:val="center"/>
          </w:tcPr>
          <w:p>
            <w:pPr>
              <w:jc w:val="center"/>
            </w:pPr>
          </w:p>
        </w:tc>
        <w:tc>
          <w:tcPr>
            <w:tcW w:w="1275" w:type="dxa"/>
            <w:vAlign w:val="center"/>
          </w:tcPr>
          <w:p>
            <w:pPr>
              <w:jc w:val="center"/>
            </w:pPr>
            <w:r>
              <w:t>S104C012</w:t>
            </w:r>
          </w:p>
        </w:tc>
        <w:tc>
          <w:tcPr>
            <w:tcW w:w="3402" w:type="dxa"/>
            <w:vAlign w:val="center"/>
          </w:tcPr>
          <w:p>
            <w:pPr>
              <w:rPr>
                <w:rFonts w:eastAsia="仿宋_GB2312"/>
                <w:szCs w:val="21"/>
              </w:rPr>
            </w:pPr>
            <w:r>
              <w:rPr>
                <w:rFonts w:hint="eastAsia" w:eastAsia="仿宋_GB2312"/>
                <w:szCs w:val="21"/>
              </w:rPr>
              <w:t>软件无线电技术</w:t>
            </w:r>
          </w:p>
        </w:tc>
        <w:tc>
          <w:tcPr>
            <w:tcW w:w="426" w:type="dxa"/>
            <w:vAlign w:val="center"/>
          </w:tcPr>
          <w:p>
            <w:pPr>
              <w:jc w:val="center"/>
              <w:rPr>
                <w:rFonts w:eastAsia="仿宋_GB2312"/>
                <w:kern w:val="0"/>
                <w:szCs w:val="21"/>
              </w:rPr>
            </w:pPr>
            <w:r>
              <w:rPr>
                <w:rFonts w:eastAsia="仿宋_GB2312"/>
                <w:kern w:val="0"/>
                <w:szCs w:val="21"/>
              </w:rPr>
              <w:t>2</w:t>
            </w:r>
          </w:p>
        </w:tc>
        <w:tc>
          <w:tcPr>
            <w:tcW w:w="708" w:type="dxa"/>
            <w:vAlign w:val="center"/>
          </w:tcPr>
          <w:p>
            <w:pPr>
              <w:jc w:val="center"/>
              <w:rPr>
                <w:rFonts w:eastAsia="仿宋_GB2312"/>
                <w:szCs w:val="21"/>
              </w:rPr>
            </w:pPr>
            <w:r>
              <w:rPr>
                <w:rFonts w:hint="eastAsia" w:eastAsia="仿宋_GB2312"/>
                <w:szCs w:val="21"/>
              </w:rPr>
              <w:t>春</w:t>
            </w:r>
          </w:p>
        </w:tc>
        <w:tc>
          <w:tcPr>
            <w:tcW w:w="1418" w:type="dxa"/>
            <w:vMerge w:val="continue"/>
            <w:vAlign w:val="center"/>
          </w:tcPr>
          <w:p>
            <w:pPr>
              <w:jc w:val="center"/>
            </w:pPr>
          </w:p>
        </w:tc>
        <w:tc>
          <w:tcPr>
            <w:tcW w:w="567"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26" w:type="dxa"/>
            <w:vMerge w:val="continue"/>
            <w:vAlign w:val="center"/>
          </w:tcPr>
          <w:p>
            <w:pPr>
              <w:jc w:val="center"/>
            </w:pPr>
          </w:p>
        </w:tc>
        <w:tc>
          <w:tcPr>
            <w:tcW w:w="993" w:type="dxa"/>
            <w:vMerge w:val="continue"/>
            <w:vAlign w:val="center"/>
          </w:tcPr>
          <w:p>
            <w:pPr>
              <w:jc w:val="center"/>
            </w:pPr>
          </w:p>
        </w:tc>
        <w:tc>
          <w:tcPr>
            <w:tcW w:w="1275" w:type="dxa"/>
            <w:vAlign w:val="center"/>
          </w:tcPr>
          <w:p>
            <w:pPr>
              <w:jc w:val="center"/>
            </w:pPr>
            <w:r>
              <w:t>S104C038</w:t>
            </w:r>
          </w:p>
        </w:tc>
        <w:tc>
          <w:tcPr>
            <w:tcW w:w="3402" w:type="dxa"/>
            <w:vAlign w:val="center"/>
          </w:tcPr>
          <w:p>
            <w:pPr>
              <w:rPr>
                <w:rFonts w:eastAsia="仿宋_GB2312"/>
                <w:szCs w:val="21"/>
              </w:rPr>
            </w:pPr>
            <w:r>
              <w:rPr>
                <w:rFonts w:hint="eastAsia" w:eastAsia="仿宋_GB2312"/>
                <w:szCs w:val="21"/>
              </w:rPr>
              <w:t>数字信号处理系统设计与实现</w:t>
            </w:r>
          </w:p>
        </w:tc>
        <w:tc>
          <w:tcPr>
            <w:tcW w:w="426" w:type="dxa"/>
            <w:vAlign w:val="center"/>
          </w:tcPr>
          <w:p>
            <w:pPr>
              <w:jc w:val="center"/>
              <w:rPr>
                <w:rFonts w:eastAsia="仿宋_GB2312"/>
                <w:kern w:val="0"/>
                <w:szCs w:val="21"/>
              </w:rPr>
            </w:pPr>
            <w:r>
              <w:rPr>
                <w:rFonts w:eastAsia="仿宋_GB2312"/>
                <w:kern w:val="0"/>
                <w:szCs w:val="21"/>
              </w:rPr>
              <w:t>2</w:t>
            </w:r>
          </w:p>
        </w:tc>
        <w:tc>
          <w:tcPr>
            <w:tcW w:w="708" w:type="dxa"/>
            <w:vAlign w:val="center"/>
          </w:tcPr>
          <w:p>
            <w:pPr>
              <w:jc w:val="center"/>
              <w:rPr>
                <w:rFonts w:eastAsia="仿宋_GB2312"/>
                <w:szCs w:val="21"/>
              </w:rPr>
            </w:pPr>
            <w:r>
              <w:rPr>
                <w:rFonts w:hint="eastAsia" w:eastAsia="仿宋_GB2312"/>
                <w:szCs w:val="21"/>
              </w:rPr>
              <w:t>春</w:t>
            </w:r>
          </w:p>
        </w:tc>
        <w:tc>
          <w:tcPr>
            <w:tcW w:w="1418" w:type="dxa"/>
            <w:vMerge w:val="continue"/>
            <w:vAlign w:val="center"/>
          </w:tcPr>
          <w:p>
            <w:pPr>
              <w:jc w:val="center"/>
            </w:pPr>
          </w:p>
        </w:tc>
        <w:tc>
          <w:tcPr>
            <w:tcW w:w="567"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26" w:type="dxa"/>
            <w:vMerge w:val="continue"/>
            <w:vAlign w:val="center"/>
          </w:tcPr>
          <w:p>
            <w:pPr>
              <w:jc w:val="center"/>
            </w:pPr>
          </w:p>
        </w:tc>
        <w:tc>
          <w:tcPr>
            <w:tcW w:w="993" w:type="dxa"/>
            <w:vMerge w:val="continue"/>
            <w:vAlign w:val="center"/>
          </w:tcPr>
          <w:p>
            <w:pPr>
              <w:jc w:val="center"/>
            </w:pPr>
          </w:p>
        </w:tc>
        <w:tc>
          <w:tcPr>
            <w:tcW w:w="1275" w:type="dxa"/>
            <w:vAlign w:val="center"/>
          </w:tcPr>
          <w:p>
            <w:pPr>
              <w:jc w:val="center"/>
            </w:pPr>
            <w:r>
              <w:t>S104C009</w:t>
            </w:r>
          </w:p>
        </w:tc>
        <w:tc>
          <w:tcPr>
            <w:tcW w:w="3402" w:type="dxa"/>
            <w:vAlign w:val="center"/>
          </w:tcPr>
          <w:p>
            <w:pPr>
              <w:rPr>
                <w:rFonts w:eastAsia="仿宋_GB2312"/>
                <w:szCs w:val="21"/>
              </w:rPr>
            </w:pPr>
            <w:r>
              <w:rPr>
                <w:rFonts w:hint="eastAsia" w:eastAsia="仿宋_GB2312"/>
                <w:szCs w:val="21"/>
              </w:rPr>
              <w:t>近程探测技术</w:t>
            </w:r>
          </w:p>
        </w:tc>
        <w:tc>
          <w:tcPr>
            <w:tcW w:w="426" w:type="dxa"/>
            <w:vAlign w:val="center"/>
          </w:tcPr>
          <w:p>
            <w:pPr>
              <w:jc w:val="center"/>
              <w:rPr>
                <w:rFonts w:eastAsia="仿宋_GB2312"/>
                <w:kern w:val="0"/>
                <w:szCs w:val="21"/>
              </w:rPr>
            </w:pPr>
            <w:r>
              <w:rPr>
                <w:rFonts w:eastAsia="仿宋_GB2312"/>
                <w:kern w:val="0"/>
                <w:szCs w:val="21"/>
              </w:rPr>
              <w:t>2</w:t>
            </w:r>
          </w:p>
        </w:tc>
        <w:tc>
          <w:tcPr>
            <w:tcW w:w="708" w:type="dxa"/>
            <w:vAlign w:val="center"/>
          </w:tcPr>
          <w:p>
            <w:pPr>
              <w:jc w:val="center"/>
              <w:rPr>
                <w:rFonts w:eastAsia="仿宋_GB2312"/>
                <w:szCs w:val="21"/>
              </w:rPr>
            </w:pPr>
            <w:r>
              <w:rPr>
                <w:rFonts w:hint="eastAsia" w:eastAsia="仿宋_GB2312"/>
                <w:szCs w:val="21"/>
              </w:rPr>
              <w:t>秋</w:t>
            </w:r>
          </w:p>
        </w:tc>
        <w:tc>
          <w:tcPr>
            <w:tcW w:w="1418" w:type="dxa"/>
            <w:vMerge w:val="continue"/>
            <w:vAlign w:val="center"/>
          </w:tcPr>
          <w:p>
            <w:pPr>
              <w:jc w:val="center"/>
            </w:pPr>
          </w:p>
        </w:tc>
        <w:tc>
          <w:tcPr>
            <w:tcW w:w="567"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26" w:type="dxa"/>
            <w:vMerge w:val="continue"/>
            <w:vAlign w:val="center"/>
          </w:tcPr>
          <w:p>
            <w:pPr>
              <w:jc w:val="center"/>
            </w:pPr>
          </w:p>
        </w:tc>
        <w:tc>
          <w:tcPr>
            <w:tcW w:w="993" w:type="dxa"/>
            <w:vMerge w:val="continue"/>
            <w:vAlign w:val="center"/>
          </w:tcPr>
          <w:p>
            <w:pPr>
              <w:jc w:val="center"/>
            </w:pPr>
          </w:p>
        </w:tc>
        <w:tc>
          <w:tcPr>
            <w:tcW w:w="1275" w:type="dxa"/>
            <w:vAlign w:val="center"/>
          </w:tcPr>
          <w:p>
            <w:pPr>
              <w:jc w:val="center"/>
            </w:pPr>
            <w:r>
              <w:t>S104C053</w:t>
            </w:r>
          </w:p>
        </w:tc>
        <w:tc>
          <w:tcPr>
            <w:tcW w:w="3402" w:type="dxa"/>
            <w:vAlign w:val="center"/>
          </w:tcPr>
          <w:p>
            <w:pPr>
              <w:rPr>
                <w:rFonts w:eastAsia="仿宋_GB2312"/>
                <w:szCs w:val="21"/>
              </w:rPr>
            </w:pPr>
            <w:r>
              <w:rPr>
                <w:rFonts w:hint="eastAsia" w:eastAsia="仿宋_GB2312"/>
                <w:szCs w:val="21"/>
              </w:rPr>
              <w:t>现代电路理论</w:t>
            </w:r>
          </w:p>
        </w:tc>
        <w:tc>
          <w:tcPr>
            <w:tcW w:w="426" w:type="dxa"/>
            <w:vAlign w:val="center"/>
          </w:tcPr>
          <w:p>
            <w:pPr>
              <w:jc w:val="center"/>
              <w:rPr>
                <w:rFonts w:eastAsia="仿宋_GB2312"/>
                <w:kern w:val="0"/>
                <w:szCs w:val="21"/>
              </w:rPr>
            </w:pPr>
            <w:r>
              <w:rPr>
                <w:rFonts w:eastAsia="仿宋_GB2312"/>
                <w:kern w:val="0"/>
                <w:szCs w:val="21"/>
              </w:rPr>
              <w:t>2</w:t>
            </w:r>
          </w:p>
        </w:tc>
        <w:tc>
          <w:tcPr>
            <w:tcW w:w="708" w:type="dxa"/>
            <w:vAlign w:val="center"/>
          </w:tcPr>
          <w:p>
            <w:pPr>
              <w:jc w:val="center"/>
              <w:rPr>
                <w:rFonts w:eastAsia="仿宋_GB2312"/>
                <w:szCs w:val="21"/>
              </w:rPr>
            </w:pPr>
            <w:r>
              <w:rPr>
                <w:rFonts w:hint="eastAsia" w:eastAsia="仿宋_GB2312"/>
                <w:szCs w:val="21"/>
              </w:rPr>
              <w:t>春</w:t>
            </w:r>
          </w:p>
        </w:tc>
        <w:tc>
          <w:tcPr>
            <w:tcW w:w="1418" w:type="dxa"/>
            <w:vMerge w:val="continue"/>
            <w:vAlign w:val="center"/>
          </w:tcPr>
          <w:p>
            <w:pPr>
              <w:jc w:val="center"/>
            </w:pPr>
          </w:p>
        </w:tc>
        <w:tc>
          <w:tcPr>
            <w:tcW w:w="567"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26" w:type="dxa"/>
            <w:vMerge w:val="continue"/>
            <w:vAlign w:val="center"/>
          </w:tcPr>
          <w:p>
            <w:pPr>
              <w:jc w:val="center"/>
            </w:pPr>
          </w:p>
        </w:tc>
        <w:tc>
          <w:tcPr>
            <w:tcW w:w="993" w:type="dxa"/>
            <w:vMerge w:val="continue"/>
            <w:vAlign w:val="center"/>
          </w:tcPr>
          <w:p>
            <w:pPr>
              <w:jc w:val="center"/>
            </w:pPr>
          </w:p>
        </w:tc>
        <w:tc>
          <w:tcPr>
            <w:tcW w:w="1275" w:type="dxa"/>
            <w:vAlign w:val="center"/>
          </w:tcPr>
          <w:p>
            <w:pPr>
              <w:jc w:val="center"/>
            </w:pPr>
            <w:r>
              <w:t>S104C036</w:t>
            </w:r>
          </w:p>
        </w:tc>
        <w:tc>
          <w:tcPr>
            <w:tcW w:w="3402" w:type="dxa"/>
            <w:vAlign w:val="center"/>
          </w:tcPr>
          <w:p>
            <w:pPr>
              <w:rPr>
                <w:rFonts w:eastAsia="仿宋_GB2312"/>
                <w:szCs w:val="21"/>
              </w:rPr>
            </w:pPr>
            <w:r>
              <w:rPr>
                <w:rFonts w:hint="eastAsia" w:eastAsia="仿宋_GB2312"/>
                <w:szCs w:val="21"/>
              </w:rPr>
              <w:t>数字波束形成技术和智能天线</w:t>
            </w:r>
          </w:p>
        </w:tc>
        <w:tc>
          <w:tcPr>
            <w:tcW w:w="426" w:type="dxa"/>
            <w:vAlign w:val="center"/>
          </w:tcPr>
          <w:p>
            <w:pPr>
              <w:jc w:val="center"/>
              <w:rPr>
                <w:rFonts w:eastAsia="仿宋_GB2312"/>
                <w:kern w:val="0"/>
                <w:szCs w:val="21"/>
              </w:rPr>
            </w:pPr>
            <w:r>
              <w:rPr>
                <w:rFonts w:eastAsia="仿宋_GB2312"/>
                <w:kern w:val="0"/>
                <w:szCs w:val="21"/>
              </w:rPr>
              <w:t>2</w:t>
            </w:r>
          </w:p>
        </w:tc>
        <w:tc>
          <w:tcPr>
            <w:tcW w:w="708" w:type="dxa"/>
            <w:vAlign w:val="center"/>
          </w:tcPr>
          <w:p>
            <w:pPr>
              <w:jc w:val="center"/>
              <w:rPr>
                <w:rFonts w:eastAsia="仿宋_GB2312"/>
                <w:szCs w:val="21"/>
              </w:rPr>
            </w:pPr>
            <w:r>
              <w:rPr>
                <w:rFonts w:hint="eastAsia" w:eastAsia="仿宋_GB2312"/>
                <w:szCs w:val="21"/>
              </w:rPr>
              <w:t>秋</w:t>
            </w:r>
          </w:p>
        </w:tc>
        <w:tc>
          <w:tcPr>
            <w:tcW w:w="1418" w:type="dxa"/>
            <w:vMerge w:val="continue"/>
            <w:vAlign w:val="center"/>
          </w:tcPr>
          <w:p>
            <w:pPr>
              <w:jc w:val="center"/>
            </w:pPr>
          </w:p>
        </w:tc>
        <w:tc>
          <w:tcPr>
            <w:tcW w:w="567"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26" w:type="dxa"/>
            <w:vMerge w:val="continue"/>
            <w:vAlign w:val="center"/>
          </w:tcPr>
          <w:p>
            <w:pPr>
              <w:jc w:val="center"/>
            </w:pPr>
          </w:p>
        </w:tc>
        <w:tc>
          <w:tcPr>
            <w:tcW w:w="993" w:type="dxa"/>
            <w:vMerge w:val="continue"/>
            <w:vAlign w:val="center"/>
          </w:tcPr>
          <w:p>
            <w:pPr>
              <w:jc w:val="center"/>
            </w:pPr>
          </w:p>
        </w:tc>
        <w:tc>
          <w:tcPr>
            <w:tcW w:w="1275" w:type="dxa"/>
            <w:vAlign w:val="center"/>
          </w:tcPr>
          <w:p>
            <w:pPr>
              <w:jc w:val="center"/>
            </w:pPr>
            <w:r>
              <w:t>S104B026</w:t>
            </w:r>
          </w:p>
        </w:tc>
        <w:tc>
          <w:tcPr>
            <w:tcW w:w="3402" w:type="dxa"/>
            <w:vAlign w:val="center"/>
          </w:tcPr>
          <w:p>
            <w:pPr>
              <w:rPr>
                <w:rFonts w:eastAsia="仿宋_GB2312"/>
                <w:szCs w:val="21"/>
              </w:rPr>
            </w:pPr>
            <w:r>
              <w:rPr>
                <w:rFonts w:eastAsia="仿宋_GB2312"/>
                <w:szCs w:val="21"/>
              </w:rPr>
              <w:t>Nanoelectronics and Devices</w:t>
            </w:r>
          </w:p>
        </w:tc>
        <w:tc>
          <w:tcPr>
            <w:tcW w:w="426" w:type="dxa"/>
            <w:vAlign w:val="center"/>
          </w:tcPr>
          <w:p>
            <w:pPr>
              <w:jc w:val="center"/>
              <w:rPr>
                <w:rFonts w:eastAsia="仿宋_GB2312"/>
                <w:kern w:val="0"/>
                <w:szCs w:val="21"/>
              </w:rPr>
            </w:pPr>
            <w:r>
              <w:rPr>
                <w:rFonts w:eastAsia="仿宋_GB2312"/>
                <w:kern w:val="0"/>
                <w:szCs w:val="21"/>
              </w:rPr>
              <w:t>2</w:t>
            </w:r>
          </w:p>
        </w:tc>
        <w:tc>
          <w:tcPr>
            <w:tcW w:w="708" w:type="dxa"/>
            <w:vAlign w:val="center"/>
          </w:tcPr>
          <w:p>
            <w:pPr>
              <w:jc w:val="center"/>
              <w:rPr>
                <w:rFonts w:eastAsia="仿宋_GB2312"/>
                <w:szCs w:val="21"/>
              </w:rPr>
            </w:pPr>
            <w:r>
              <w:rPr>
                <w:rFonts w:hint="eastAsia" w:eastAsia="仿宋_GB2312"/>
                <w:szCs w:val="21"/>
              </w:rPr>
              <w:t>春</w:t>
            </w:r>
          </w:p>
        </w:tc>
        <w:tc>
          <w:tcPr>
            <w:tcW w:w="1418" w:type="dxa"/>
            <w:vMerge w:val="continue"/>
            <w:vAlign w:val="center"/>
          </w:tcPr>
          <w:p>
            <w:pPr>
              <w:jc w:val="center"/>
              <w:rPr>
                <w:rFonts w:eastAsia="仿宋_GB2312"/>
                <w:color w:val="000000"/>
                <w:szCs w:val="21"/>
              </w:rPr>
            </w:pPr>
          </w:p>
        </w:tc>
        <w:tc>
          <w:tcPr>
            <w:tcW w:w="567"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26" w:type="dxa"/>
            <w:vMerge w:val="continue"/>
            <w:vAlign w:val="center"/>
          </w:tcPr>
          <w:p>
            <w:pPr>
              <w:jc w:val="center"/>
            </w:pPr>
          </w:p>
        </w:tc>
        <w:tc>
          <w:tcPr>
            <w:tcW w:w="993" w:type="dxa"/>
            <w:vMerge w:val="continue"/>
            <w:vAlign w:val="center"/>
          </w:tcPr>
          <w:p>
            <w:pPr>
              <w:jc w:val="center"/>
            </w:pPr>
          </w:p>
        </w:tc>
        <w:tc>
          <w:tcPr>
            <w:tcW w:w="1275" w:type="dxa"/>
            <w:vAlign w:val="center"/>
          </w:tcPr>
          <w:p>
            <w:pPr>
              <w:jc w:val="center"/>
            </w:pPr>
            <w:r>
              <w:t>S104C046</w:t>
            </w:r>
          </w:p>
        </w:tc>
        <w:tc>
          <w:tcPr>
            <w:tcW w:w="3402" w:type="dxa"/>
            <w:vAlign w:val="center"/>
          </w:tcPr>
          <w:p>
            <w:pPr>
              <w:rPr>
                <w:rFonts w:eastAsia="仿宋_GB2312"/>
                <w:szCs w:val="21"/>
              </w:rPr>
            </w:pPr>
            <w:r>
              <w:rPr>
                <w:rFonts w:hint="eastAsia" w:eastAsia="仿宋_GB2312"/>
                <w:szCs w:val="21"/>
              </w:rPr>
              <w:t>微波</w:t>
            </w:r>
            <w:r>
              <w:rPr>
                <w:rFonts w:eastAsia="仿宋_GB2312"/>
                <w:szCs w:val="21"/>
              </w:rPr>
              <w:t>/</w:t>
            </w:r>
            <w:r>
              <w:rPr>
                <w:rFonts w:hint="eastAsia" w:eastAsia="仿宋_GB2312"/>
                <w:szCs w:val="21"/>
              </w:rPr>
              <w:t>毫米波工程中的优化设计</w:t>
            </w:r>
          </w:p>
        </w:tc>
        <w:tc>
          <w:tcPr>
            <w:tcW w:w="426" w:type="dxa"/>
            <w:vAlign w:val="center"/>
          </w:tcPr>
          <w:p>
            <w:pPr>
              <w:jc w:val="center"/>
              <w:rPr>
                <w:rFonts w:eastAsia="仿宋_GB2312"/>
                <w:kern w:val="0"/>
                <w:szCs w:val="21"/>
              </w:rPr>
            </w:pPr>
            <w:r>
              <w:rPr>
                <w:rFonts w:eastAsia="仿宋_GB2312"/>
                <w:kern w:val="0"/>
                <w:szCs w:val="21"/>
              </w:rPr>
              <w:t>2</w:t>
            </w:r>
          </w:p>
        </w:tc>
        <w:tc>
          <w:tcPr>
            <w:tcW w:w="708" w:type="dxa"/>
            <w:vAlign w:val="center"/>
          </w:tcPr>
          <w:p>
            <w:pPr>
              <w:jc w:val="center"/>
              <w:rPr>
                <w:rFonts w:eastAsia="仿宋_GB2312"/>
                <w:szCs w:val="21"/>
              </w:rPr>
            </w:pPr>
            <w:r>
              <w:rPr>
                <w:rFonts w:hint="eastAsia" w:eastAsia="仿宋_GB2312"/>
                <w:szCs w:val="21"/>
              </w:rPr>
              <w:t>春</w:t>
            </w:r>
          </w:p>
        </w:tc>
        <w:tc>
          <w:tcPr>
            <w:tcW w:w="1418" w:type="dxa"/>
            <w:vMerge w:val="continue"/>
            <w:vAlign w:val="center"/>
          </w:tcPr>
          <w:p>
            <w:pPr>
              <w:jc w:val="center"/>
              <w:rPr>
                <w:rFonts w:eastAsia="仿宋_GB2312"/>
                <w:color w:val="000000"/>
                <w:szCs w:val="21"/>
              </w:rPr>
            </w:pPr>
          </w:p>
        </w:tc>
        <w:tc>
          <w:tcPr>
            <w:tcW w:w="567"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26" w:type="dxa"/>
            <w:vMerge w:val="continue"/>
            <w:vAlign w:val="center"/>
          </w:tcPr>
          <w:p>
            <w:pPr>
              <w:jc w:val="center"/>
            </w:pPr>
          </w:p>
        </w:tc>
        <w:tc>
          <w:tcPr>
            <w:tcW w:w="993" w:type="dxa"/>
            <w:vMerge w:val="continue"/>
            <w:vAlign w:val="center"/>
          </w:tcPr>
          <w:p>
            <w:pPr>
              <w:jc w:val="center"/>
            </w:pPr>
          </w:p>
        </w:tc>
        <w:tc>
          <w:tcPr>
            <w:tcW w:w="1275" w:type="dxa"/>
            <w:vAlign w:val="center"/>
          </w:tcPr>
          <w:p>
            <w:pPr>
              <w:jc w:val="center"/>
            </w:pPr>
            <w:r>
              <w:t>S104C019</w:t>
            </w:r>
          </w:p>
        </w:tc>
        <w:tc>
          <w:tcPr>
            <w:tcW w:w="3402" w:type="dxa"/>
            <w:vAlign w:val="center"/>
          </w:tcPr>
          <w:p>
            <w:pPr>
              <w:rPr>
                <w:rFonts w:eastAsia="仿宋_GB2312"/>
                <w:szCs w:val="21"/>
              </w:rPr>
            </w:pPr>
            <w:r>
              <w:rPr>
                <w:rFonts w:hint="eastAsia" w:eastAsia="仿宋_GB2312"/>
                <w:szCs w:val="21"/>
              </w:rPr>
              <w:t>电磁兼容性理论与技术</w:t>
            </w:r>
          </w:p>
        </w:tc>
        <w:tc>
          <w:tcPr>
            <w:tcW w:w="426" w:type="dxa"/>
            <w:vAlign w:val="center"/>
          </w:tcPr>
          <w:p>
            <w:pPr>
              <w:jc w:val="center"/>
              <w:rPr>
                <w:rFonts w:eastAsia="仿宋_GB2312"/>
                <w:kern w:val="0"/>
                <w:szCs w:val="21"/>
              </w:rPr>
            </w:pPr>
            <w:r>
              <w:rPr>
                <w:rFonts w:eastAsia="仿宋_GB2312"/>
                <w:kern w:val="0"/>
                <w:szCs w:val="21"/>
              </w:rPr>
              <w:t>2</w:t>
            </w:r>
          </w:p>
        </w:tc>
        <w:tc>
          <w:tcPr>
            <w:tcW w:w="708" w:type="dxa"/>
            <w:vAlign w:val="center"/>
          </w:tcPr>
          <w:p>
            <w:pPr>
              <w:jc w:val="center"/>
              <w:rPr>
                <w:rFonts w:eastAsia="仿宋_GB2312"/>
                <w:szCs w:val="21"/>
              </w:rPr>
            </w:pPr>
            <w:r>
              <w:rPr>
                <w:rFonts w:hint="eastAsia" w:eastAsia="仿宋_GB2312"/>
                <w:szCs w:val="21"/>
              </w:rPr>
              <w:t>秋</w:t>
            </w:r>
          </w:p>
        </w:tc>
        <w:tc>
          <w:tcPr>
            <w:tcW w:w="1418" w:type="dxa"/>
            <w:vMerge w:val="continue"/>
            <w:vAlign w:val="center"/>
          </w:tcPr>
          <w:p>
            <w:pPr>
              <w:jc w:val="center"/>
              <w:rPr>
                <w:rFonts w:eastAsia="仿宋_GB2312"/>
                <w:color w:val="000000"/>
                <w:szCs w:val="21"/>
              </w:rPr>
            </w:pPr>
          </w:p>
        </w:tc>
        <w:tc>
          <w:tcPr>
            <w:tcW w:w="567"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26" w:type="dxa"/>
            <w:vMerge w:val="continue"/>
            <w:vAlign w:val="center"/>
          </w:tcPr>
          <w:p>
            <w:pPr>
              <w:jc w:val="center"/>
            </w:pPr>
          </w:p>
        </w:tc>
        <w:tc>
          <w:tcPr>
            <w:tcW w:w="993" w:type="dxa"/>
            <w:vMerge w:val="continue"/>
            <w:vAlign w:val="center"/>
          </w:tcPr>
          <w:p>
            <w:pPr>
              <w:jc w:val="center"/>
            </w:pPr>
          </w:p>
        </w:tc>
        <w:tc>
          <w:tcPr>
            <w:tcW w:w="1275" w:type="dxa"/>
            <w:vAlign w:val="center"/>
          </w:tcPr>
          <w:p>
            <w:pPr>
              <w:jc w:val="center"/>
            </w:pPr>
            <w:r>
              <w:t>S104C006</w:t>
            </w:r>
          </w:p>
        </w:tc>
        <w:tc>
          <w:tcPr>
            <w:tcW w:w="3402" w:type="dxa"/>
            <w:vAlign w:val="center"/>
          </w:tcPr>
          <w:p>
            <w:pPr>
              <w:rPr>
                <w:rFonts w:eastAsia="仿宋_GB2312"/>
                <w:szCs w:val="21"/>
              </w:rPr>
            </w:pPr>
            <w:r>
              <w:rPr>
                <w:rFonts w:hint="eastAsia" w:eastAsia="仿宋_GB2312"/>
                <w:szCs w:val="21"/>
              </w:rPr>
              <w:t>电子对抗</w:t>
            </w:r>
          </w:p>
        </w:tc>
        <w:tc>
          <w:tcPr>
            <w:tcW w:w="426" w:type="dxa"/>
            <w:vAlign w:val="center"/>
          </w:tcPr>
          <w:p>
            <w:pPr>
              <w:jc w:val="center"/>
              <w:rPr>
                <w:rFonts w:eastAsia="仿宋_GB2312"/>
                <w:kern w:val="0"/>
                <w:szCs w:val="21"/>
              </w:rPr>
            </w:pPr>
            <w:r>
              <w:rPr>
                <w:rFonts w:eastAsia="仿宋_GB2312"/>
                <w:kern w:val="0"/>
                <w:szCs w:val="21"/>
              </w:rPr>
              <w:t>2</w:t>
            </w:r>
          </w:p>
        </w:tc>
        <w:tc>
          <w:tcPr>
            <w:tcW w:w="708" w:type="dxa"/>
            <w:vAlign w:val="center"/>
          </w:tcPr>
          <w:p>
            <w:pPr>
              <w:jc w:val="center"/>
              <w:rPr>
                <w:rFonts w:eastAsia="仿宋_GB2312"/>
                <w:szCs w:val="21"/>
              </w:rPr>
            </w:pPr>
            <w:r>
              <w:rPr>
                <w:rFonts w:hint="eastAsia" w:eastAsia="仿宋_GB2312"/>
                <w:szCs w:val="21"/>
              </w:rPr>
              <w:t>春</w:t>
            </w:r>
          </w:p>
        </w:tc>
        <w:tc>
          <w:tcPr>
            <w:tcW w:w="1418" w:type="dxa"/>
            <w:vMerge w:val="continue"/>
            <w:vAlign w:val="center"/>
          </w:tcPr>
          <w:p>
            <w:pPr>
              <w:jc w:val="center"/>
              <w:rPr>
                <w:rFonts w:eastAsia="仿宋_GB2312"/>
                <w:color w:val="000000"/>
                <w:szCs w:val="21"/>
              </w:rPr>
            </w:pPr>
          </w:p>
        </w:tc>
        <w:tc>
          <w:tcPr>
            <w:tcW w:w="567"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426" w:type="dxa"/>
            <w:vMerge w:val="continue"/>
            <w:vAlign w:val="center"/>
          </w:tcPr>
          <w:p>
            <w:pPr>
              <w:jc w:val="center"/>
            </w:pPr>
          </w:p>
        </w:tc>
        <w:tc>
          <w:tcPr>
            <w:tcW w:w="993" w:type="dxa"/>
            <w:vMerge w:val="continue"/>
            <w:vAlign w:val="center"/>
          </w:tcPr>
          <w:p>
            <w:pPr>
              <w:jc w:val="center"/>
            </w:pPr>
          </w:p>
        </w:tc>
        <w:tc>
          <w:tcPr>
            <w:tcW w:w="1275" w:type="dxa"/>
            <w:vAlign w:val="center"/>
          </w:tcPr>
          <w:p>
            <w:pPr>
              <w:jc w:val="center"/>
              <w:rPr>
                <w:rFonts w:eastAsia="仿宋_GB2312"/>
                <w:szCs w:val="21"/>
              </w:rPr>
            </w:pPr>
            <w:r>
              <w:rPr>
                <w:rFonts w:eastAsia="仿宋_GB2312"/>
                <w:szCs w:val="21"/>
              </w:rPr>
              <w:t>S104C067</w:t>
            </w:r>
          </w:p>
        </w:tc>
        <w:tc>
          <w:tcPr>
            <w:tcW w:w="3402" w:type="dxa"/>
            <w:vAlign w:val="center"/>
          </w:tcPr>
          <w:p>
            <w:pPr>
              <w:spacing w:line="240" w:lineRule="exact"/>
              <w:rPr>
                <w:rFonts w:eastAsia="仿宋_GB2312"/>
                <w:szCs w:val="21"/>
              </w:rPr>
            </w:pPr>
            <w:r>
              <w:rPr>
                <w:rFonts w:eastAsia="仿宋_GB2312"/>
                <w:szCs w:val="21"/>
              </w:rPr>
              <w:t>Information Processing and Machine Learning</w:t>
            </w:r>
          </w:p>
        </w:tc>
        <w:tc>
          <w:tcPr>
            <w:tcW w:w="426" w:type="dxa"/>
            <w:vAlign w:val="center"/>
          </w:tcPr>
          <w:p>
            <w:pPr>
              <w:jc w:val="center"/>
              <w:rPr>
                <w:rFonts w:eastAsia="仿宋_GB2312"/>
              </w:rPr>
            </w:pPr>
            <w:r>
              <w:rPr>
                <w:rFonts w:eastAsia="仿宋_GB2312"/>
              </w:rPr>
              <w:t>2</w:t>
            </w:r>
          </w:p>
        </w:tc>
        <w:tc>
          <w:tcPr>
            <w:tcW w:w="708" w:type="dxa"/>
            <w:vAlign w:val="center"/>
          </w:tcPr>
          <w:p>
            <w:pPr>
              <w:jc w:val="center"/>
              <w:rPr>
                <w:rFonts w:eastAsia="仿宋_GB2312"/>
              </w:rPr>
            </w:pPr>
            <w:r>
              <w:rPr>
                <w:rFonts w:hint="eastAsia" w:eastAsia="仿宋_GB2312"/>
              </w:rPr>
              <w:t>秋</w:t>
            </w:r>
          </w:p>
        </w:tc>
        <w:tc>
          <w:tcPr>
            <w:tcW w:w="1418" w:type="dxa"/>
            <w:vMerge w:val="continue"/>
            <w:vAlign w:val="center"/>
          </w:tcPr>
          <w:p>
            <w:pPr>
              <w:jc w:val="center"/>
              <w:rPr>
                <w:rFonts w:eastAsia="仿宋_GB2312"/>
                <w:color w:val="000000"/>
                <w:szCs w:val="21"/>
              </w:rPr>
            </w:pPr>
          </w:p>
        </w:tc>
        <w:tc>
          <w:tcPr>
            <w:tcW w:w="567"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426" w:type="dxa"/>
            <w:vMerge w:val="continue"/>
            <w:vAlign w:val="center"/>
          </w:tcPr>
          <w:p>
            <w:pPr>
              <w:jc w:val="center"/>
            </w:pPr>
          </w:p>
        </w:tc>
        <w:tc>
          <w:tcPr>
            <w:tcW w:w="993" w:type="dxa"/>
            <w:vAlign w:val="center"/>
          </w:tcPr>
          <w:p>
            <w:pPr>
              <w:snapToGrid w:val="0"/>
              <w:jc w:val="center"/>
              <w:rPr>
                <w:rFonts w:ascii="仿宋_GB2312" w:eastAsia="仿宋_GB2312"/>
                <w:color w:val="000000"/>
                <w:szCs w:val="21"/>
              </w:rPr>
            </w:pPr>
            <w:r>
              <w:rPr>
                <w:rFonts w:hint="eastAsia" w:ascii="仿宋_GB2312" w:eastAsia="仿宋_GB2312"/>
                <w:color w:val="000000"/>
                <w:szCs w:val="21"/>
              </w:rPr>
              <w:t>选  修</w:t>
            </w:r>
          </w:p>
          <w:p>
            <w:pPr>
              <w:snapToGrid w:val="0"/>
              <w:jc w:val="center"/>
              <w:rPr>
                <w:rFonts w:ascii="仿宋_GB2312" w:eastAsia="仿宋_GB2312"/>
                <w:color w:val="000000"/>
                <w:szCs w:val="21"/>
              </w:rPr>
            </w:pPr>
            <w:r>
              <w:rPr>
                <w:rFonts w:hint="eastAsia" w:ascii="仿宋_GB2312" w:eastAsia="仿宋_GB2312"/>
                <w:color w:val="000000"/>
                <w:szCs w:val="21"/>
              </w:rPr>
              <w:t>英  语</w:t>
            </w:r>
          </w:p>
        </w:tc>
        <w:tc>
          <w:tcPr>
            <w:tcW w:w="1275" w:type="dxa"/>
            <w:vAlign w:val="center"/>
          </w:tcPr>
          <w:p>
            <w:pPr>
              <w:jc w:val="center"/>
              <w:rPr>
                <w:rFonts w:eastAsia="仿宋_GB2312"/>
                <w:color w:val="000000"/>
                <w:szCs w:val="21"/>
              </w:rPr>
            </w:pPr>
            <w:r>
              <w:rPr>
                <w:rFonts w:hint="eastAsia" w:eastAsia="仿宋_GB2312"/>
                <w:color w:val="000000"/>
                <w:szCs w:val="21"/>
              </w:rPr>
              <w:t>S114A016</w:t>
            </w:r>
          </w:p>
        </w:tc>
        <w:tc>
          <w:tcPr>
            <w:tcW w:w="3402" w:type="dxa"/>
            <w:vAlign w:val="center"/>
          </w:tcPr>
          <w:p>
            <w:pPr>
              <w:jc w:val="left"/>
              <w:rPr>
                <w:rFonts w:eastAsia="仿宋_GB2312"/>
                <w:color w:val="000000"/>
                <w:szCs w:val="21"/>
              </w:rPr>
            </w:pPr>
            <w:r>
              <w:rPr>
                <w:rFonts w:hint="eastAsia" w:eastAsia="仿宋_GB2312"/>
                <w:color w:val="000000"/>
                <w:szCs w:val="21"/>
              </w:rPr>
              <w:t>硕士英语（选修）</w:t>
            </w:r>
          </w:p>
        </w:tc>
        <w:tc>
          <w:tcPr>
            <w:tcW w:w="426" w:type="dxa"/>
            <w:vAlign w:val="center"/>
          </w:tcPr>
          <w:p>
            <w:pPr>
              <w:jc w:val="center"/>
              <w:rPr>
                <w:rFonts w:eastAsia="仿宋_GB2312"/>
                <w:color w:val="000000"/>
                <w:szCs w:val="21"/>
              </w:rPr>
            </w:pPr>
            <w:r>
              <w:rPr>
                <w:rFonts w:hint="eastAsia" w:eastAsia="仿宋_GB2312"/>
                <w:color w:val="000000"/>
                <w:szCs w:val="21"/>
              </w:rPr>
              <w:t>2</w:t>
            </w:r>
          </w:p>
        </w:tc>
        <w:tc>
          <w:tcPr>
            <w:tcW w:w="708" w:type="dxa"/>
            <w:vAlign w:val="center"/>
          </w:tcPr>
          <w:p>
            <w:pPr>
              <w:jc w:val="center"/>
              <w:rPr>
                <w:rFonts w:eastAsia="仿宋_GB2312"/>
                <w:color w:val="000000"/>
                <w:szCs w:val="21"/>
              </w:rPr>
            </w:pPr>
            <w:r>
              <w:rPr>
                <w:rFonts w:hint="eastAsia" w:eastAsia="仿宋_GB2312"/>
                <w:color w:val="000000"/>
                <w:szCs w:val="21"/>
              </w:rPr>
              <w:t>春</w:t>
            </w:r>
          </w:p>
        </w:tc>
        <w:tc>
          <w:tcPr>
            <w:tcW w:w="1418" w:type="dxa"/>
            <w:vMerge w:val="continue"/>
            <w:vAlign w:val="center"/>
          </w:tcPr>
          <w:p>
            <w:pPr>
              <w:jc w:val="center"/>
            </w:pPr>
          </w:p>
        </w:tc>
        <w:tc>
          <w:tcPr>
            <w:tcW w:w="567"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6" w:type="dxa"/>
            <w:vMerge w:val="continue"/>
            <w:vAlign w:val="center"/>
          </w:tcPr>
          <w:p>
            <w:pPr>
              <w:jc w:val="center"/>
            </w:pPr>
          </w:p>
        </w:tc>
        <w:tc>
          <w:tcPr>
            <w:tcW w:w="993" w:type="dxa"/>
            <w:vAlign w:val="center"/>
          </w:tcPr>
          <w:p>
            <w:pPr>
              <w:snapToGrid w:val="0"/>
              <w:jc w:val="center"/>
              <w:rPr>
                <w:rFonts w:ascii="仿宋_GB2312" w:eastAsia="仿宋_GB2312"/>
                <w:color w:val="000000"/>
                <w:sz w:val="18"/>
                <w:szCs w:val="18"/>
              </w:rPr>
            </w:pPr>
            <w:r>
              <w:rPr>
                <w:rFonts w:hint="eastAsia" w:ascii="仿宋_GB2312" w:eastAsia="仿宋_GB2312"/>
                <w:sz w:val="18"/>
                <w:szCs w:val="18"/>
              </w:rPr>
              <w:t>创新创业与公共素养</w:t>
            </w:r>
          </w:p>
        </w:tc>
        <w:tc>
          <w:tcPr>
            <w:tcW w:w="1275" w:type="dxa"/>
            <w:vAlign w:val="center"/>
          </w:tcPr>
          <w:p>
            <w:pPr>
              <w:jc w:val="center"/>
              <w:rPr>
                <w:rFonts w:eastAsia="仿宋_GB2312"/>
                <w:color w:val="000000"/>
                <w:szCs w:val="21"/>
              </w:rPr>
            </w:pPr>
            <w:r>
              <w:rPr>
                <w:rFonts w:hint="eastAsia" w:eastAsia="仿宋_GB2312"/>
                <w:color w:val="000000"/>
                <w:szCs w:val="21"/>
              </w:rPr>
              <w:t>S2440005</w:t>
            </w:r>
          </w:p>
        </w:tc>
        <w:tc>
          <w:tcPr>
            <w:tcW w:w="3402" w:type="dxa"/>
            <w:vAlign w:val="center"/>
          </w:tcPr>
          <w:p>
            <w:pPr>
              <w:jc w:val="left"/>
              <w:rPr>
                <w:rFonts w:eastAsia="仿宋_GB2312"/>
                <w:color w:val="000000"/>
                <w:szCs w:val="21"/>
              </w:rPr>
            </w:pPr>
            <w:r>
              <w:rPr>
                <w:rFonts w:hint="eastAsia" w:eastAsia="仿宋_GB2312"/>
                <w:color w:val="000000"/>
                <w:szCs w:val="21"/>
              </w:rPr>
              <w:t>创新创业（选修）</w:t>
            </w:r>
          </w:p>
        </w:tc>
        <w:tc>
          <w:tcPr>
            <w:tcW w:w="426" w:type="dxa"/>
            <w:vAlign w:val="center"/>
          </w:tcPr>
          <w:p>
            <w:pPr>
              <w:jc w:val="center"/>
              <w:rPr>
                <w:rFonts w:eastAsia="仿宋_GB2312"/>
                <w:color w:val="000000"/>
                <w:szCs w:val="21"/>
              </w:rPr>
            </w:pPr>
            <w:r>
              <w:rPr>
                <w:rFonts w:hint="eastAsia" w:eastAsia="仿宋_GB2312"/>
                <w:color w:val="000000"/>
                <w:szCs w:val="21"/>
              </w:rPr>
              <w:t>1</w:t>
            </w:r>
          </w:p>
        </w:tc>
        <w:tc>
          <w:tcPr>
            <w:tcW w:w="708" w:type="dxa"/>
            <w:vAlign w:val="center"/>
          </w:tcPr>
          <w:p>
            <w:pPr>
              <w:jc w:val="center"/>
              <w:rPr>
                <w:rFonts w:eastAsia="仿宋_GB2312"/>
                <w:color w:val="000000"/>
                <w:szCs w:val="21"/>
              </w:rPr>
            </w:pPr>
            <w:r>
              <w:rPr>
                <w:rFonts w:hint="eastAsia" w:eastAsia="仿宋_GB2312"/>
                <w:color w:val="000000"/>
                <w:szCs w:val="21"/>
              </w:rPr>
              <w:t>春</w:t>
            </w:r>
          </w:p>
        </w:tc>
        <w:tc>
          <w:tcPr>
            <w:tcW w:w="1418" w:type="dxa"/>
            <w:vMerge w:val="continue"/>
            <w:vAlign w:val="center"/>
          </w:tcPr>
          <w:p>
            <w:pPr>
              <w:jc w:val="center"/>
            </w:pPr>
          </w:p>
        </w:tc>
        <w:tc>
          <w:tcPr>
            <w:tcW w:w="567" w:type="dxa"/>
            <w:vMerge w:val="continue"/>
            <w:vAlign w:val="center"/>
          </w:tcPr>
          <w:p>
            <w:pPr>
              <w:jc w:val="center"/>
            </w:pPr>
          </w:p>
        </w:tc>
      </w:tr>
    </w:tbl>
    <w:p>
      <w:pPr>
        <w:ind w:firstLine="413" w:firstLineChars="196"/>
        <w:rPr>
          <w:rFonts w:eastAsia="仿宋_GB2312"/>
          <w:b/>
          <w:szCs w:val="21"/>
        </w:rPr>
      </w:pPr>
      <w:r>
        <w:rPr>
          <w:rFonts w:eastAsia="仿宋_GB2312"/>
          <w:b/>
          <w:szCs w:val="21"/>
        </w:rPr>
        <w:t>跨学科或以同等学力身份入学的硕士研究生必须加修由导师指定的本科层次主干课程（至少2门</w:t>
      </w:r>
      <w:r>
        <w:rPr>
          <w:rFonts w:hint="eastAsia" w:eastAsia="仿宋_GB2312"/>
          <w:b/>
          <w:szCs w:val="21"/>
        </w:rPr>
        <w:t>）</w:t>
      </w:r>
      <w:r>
        <w:rPr>
          <w:rFonts w:eastAsia="仿宋_GB2312"/>
          <w:b/>
          <w:szCs w:val="21"/>
        </w:rPr>
        <w:t>，并列入培养计划，计成绩，不计学分</w:t>
      </w:r>
      <w:r>
        <w:rPr>
          <w:rFonts w:hint="eastAsia" w:eastAsia="仿宋_GB2312"/>
          <w:b/>
          <w:szCs w:val="21"/>
        </w:rPr>
        <w:t>。</w:t>
      </w:r>
      <w:r>
        <w:rPr>
          <w:rFonts w:eastAsia="仿宋_GB2312"/>
          <w:b/>
          <w:szCs w:val="21"/>
        </w:rPr>
        <w:br w:type="page"/>
      </w:r>
    </w:p>
    <w:p>
      <w:pPr>
        <w:spacing w:line="440" w:lineRule="exact"/>
        <w:jc w:val="center"/>
        <w:rPr>
          <w:rFonts w:eastAsia="黑体"/>
          <w:color w:val="000000"/>
          <w:sz w:val="32"/>
          <w:szCs w:val="32"/>
        </w:rPr>
      </w:pPr>
      <w:r>
        <w:rPr>
          <w:rFonts w:hint="eastAsia" w:eastAsia="黑体"/>
          <w:color w:val="000000"/>
          <w:sz w:val="32"/>
          <w:szCs w:val="32"/>
        </w:rPr>
        <w:t>电子信息</w:t>
      </w:r>
    </w:p>
    <w:p>
      <w:pPr>
        <w:spacing w:line="440" w:lineRule="exact"/>
        <w:jc w:val="center"/>
        <w:rPr>
          <w:rFonts w:eastAsia="仿宋_GB2312"/>
          <w:color w:val="000000"/>
          <w:sz w:val="32"/>
          <w:szCs w:val="32"/>
        </w:rPr>
      </w:pPr>
      <w:r>
        <w:rPr>
          <w:rFonts w:eastAsia="仿宋_GB2312"/>
          <w:color w:val="000000"/>
          <w:sz w:val="32"/>
          <w:szCs w:val="32"/>
        </w:rPr>
        <w:t>Electronics Information</w:t>
      </w:r>
    </w:p>
    <w:p>
      <w:pPr>
        <w:spacing w:line="440" w:lineRule="exact"/>
        <w:jc w:val="center"/>
        <w:rPr>
          <w:color w:val="000000"/>
          <w:szCs w:val="21"/>
        </w:rPr>
      </w:pPr>
      <w:r>
        <w:rPr>
          <w:color w:val="000000"/>
          <w:szCs w:val="21"/>
        </w:rPr>
        <w:t>（代码：</w:t>
      </w:r>
      <w:r>
        <w:rPr>
          <w:rFonts w:hint="eastAsia"/>
          <w:color w:val="000000"/>
          <w:szCs w:val="21"/>
        </w:rPr>
        <w:t>0854</w:t>
      </w:r>
      <w:r>
        <w:rPr>
          <w:color w:val="000000"/>
          <w:szCs w:val="21"/>
        </w:rPr>
        <w:t>）</w:t>
      </w:r>
    </w:p>
    <w:p>
      <w:pPr>
        <w:pStyle w:val="3"/>
        <w:spacing w:before="0" w:after="0" w:line="240" w:lineRule="auto"/>
        <w:jc w:val="center"/>
        <w:rPr>
          <w:rFonts w:ascii="黑体" w:hAnsi="黑体" w:eastAsia="黑体"/>
          <w:b w:val="0"/>
        </w:rPr>
      </w:pPr>
      <w:bookmarkStart w:id="60" w:name="_Toc49671929"/>
      <w:r>
        <w:rPr>
          <w:rFonts w:hint="eastAsia" w:ascii="黑体" w:hAnsi="黑体" w:eastAsia="黑体"/>
          <w:b w:val="0"/>
        </w:rPr>
        <w:t>集成电路工程</w:t>
      </w:r>
      <w:bookmarkEnd w:id="60"/>
    </w:p>
    <w:p>
      <w:pPr>
        <w:spacing w:line="440" w:lineRule="exact"/>
        <w:jc w:val="center"/>
        <w:rPr>
          <w:rFonts w:eastAsia="仿宋_GB2312"/>
          <w:color w:val="000000"/>
          <w:sz w:val="32"/>
          <w:szCs w:val="32"/>
        </w:rPr>
      </w:pPr>
      <w:r>
        <w:rPr>
          <w:rFonts w:eastAsia="仿宋_GB2312"/>
          <w:color w:val="000000"/>
          <w:sz w:val="32"/>
          <w:szCs w:val="32"/>
        </w:rPr>
        <w:t>Integrated Circuit Engineering</w:t>
      </w:r>
    </w:p>
    <w:p>
      <w:pPr>
        <w:spacing w:line="440" w:lineRule="exact"/>
        <w:jc w:val="center"/>
        <w:rPr>
          <w:rFonts w:eastAsia="仿宋_GB2312"/>
          <w:color w:val="000000"/>
          <w:sz w:val="32"/>
          <w:szCs w:val="32"/>
        </w:rPr>
      </w:pPr>
    </w:p>
    <w:p>
      <w:pPr>
        <w:rPr>
          <w:rFonts w:eastAsia="仿宋_GB2312"/>
          <w:color w:val="000000"/>
          <w:szCs w:val="21"/>
        </w:rPr>
      </w:pPr>
    </w:p>
    <w:p>
      <w:pPr>
        <w:ind w:firstLine="422" w:firstLineChars="200"/>
        <w:rPr>
          <w:b/>
          <w:bCs/>
          <w:color w:val="000000"/>
          <w:szCs w:val="21"/>
        </w:rPr>
      </w:pPr>
      <w:r>
        <w:rPr>
          <w:b/>
          <w:bCs/>
          <w:color w:val="000000"/>
          <w:szCs w:val="21"/>
        </w:rPr>
        <w:t>一、培养目标</w:t>
      </w:r>
    </w:p>
    <w:p>
      <w:pPr>
        <w:ind w:firstLine="420" w:firstLineChars="200"/>
        <w:rPr>
          <w:color w:val="000000"/>
          <w:szCs w:val="21"/>
        </w:rPr>
      </w:pPr>
      <w:r>
        <w:rPr>
          <w:rFonts w:hint="eastAsia"/>
          <w:color w:val="000000"/>
          <w:szCs w:val="21"/>
        </w:rPr>
        <w:t>工程类硕士专业学位是与工程领域任职资格相联系的专业性学位，培养应用型、复合式高层次工程技术和工程管理人才。具体要求为：</w:t>
      </w:r>
    </w:p>
    <w:p>
      <w:pPr>
        <w:ind w:firstLine="420" w:firstLineChars="200"/>
        <w:rPr>
          <w:color w:val="000000"/>
          <w:szCs w:val="21"/>
        </w:rPr>
      </w:pPr>
      <w:r>
        <w:rPr>
          <w:color w:val="000000"/>
          <w:szCs w:val="21"/>
        </w:rPr>
        <w:t>1</w:t>
      </w:r>
      <w:r>
        <w:rPr>
          <w:rFonts w:hint="eastAsia"/>
          <w:color w:val="000000"/>
          <w:szCs w:val="21"/>
        </w:rPr>
        <w:t>．拥护中国共产党的领导，热爱祖国，遵纪守法，具有良好的职业道德和敬业精神，具有科学严谨和求真务实的学习态度和工作作风，品行端正、身心健康。</w:t>
      </w:r>
    </w:p>
    <w:p>
      <w:pPr>
        <w:ind w:firstLine="420" w:firstLineChars="200"/>
        <w:rPr>
          <w:color w:val="000000"/>
          <w:szCs w:val="21"/>
        </w:rPr>
      </w:pPr>
      <w:r>
        <w:rPr>
          <w:color w:val="000000"/>
          <w:szCs w:val="21"/>
        </w:rPr>
        <w:t>2</w:t>
      </w:r>
      <w:r>
        <w:rPr>
          <w:rFonts w:hint="eastAsia"/>
          <w:color w:val="000000"/>
          <w:szCs w:val="21"/>
        </w:rPr>
        <w:t>．能够适应科学进步及社会发展的需求，掌握集成电路工程领域坚实的基础理论和宽广的专业知识、具有较强的分析、解决实际问题的能力，能够承担专业技术或管理工作、具有良好职业素养的高层次应用型专门人才。</w:t>
      </w:r>
    </w:p>
    <w:p>
      <w:pPr>
        <w:ind w:firstLine="420" w:firstLineChars="200"/>
        <w:rPr>
          <w:color w:val="000000"/>
          <w:szCs w:val="21"/>
        </w:rPr>
      </w:pPr>
      <w:r>
        <w:rPr>
          <w:color w:val="000000"/>
          <w:szCs w:val="21"/>
        </w:rPr>
        <w:t>3</w:t>
      </w:r>
      <w:r>
        <w:rPr>
          <w:rFonts w:hint="eastAsia"/>
          <w:color w:val="000000"/>
          <w:szCs w:val="21"/>
        </w:rPr>
        <w:t>．较熟练地掌握一门外国语。</w:t>
      </w:r>
    </w:p>
    <w:p>
      <w:pPr>
        <w:ind w:firstLine="420" w:firstLineChars="200"/>
        <w:rPr>
          <w:color w:val="000000"/>
          <w:szCs w:val="21"/>
        </w:rPr>
      </w:pPr>
      <w:r>
        <w:rPr>
          <w:color w:val="000000"/>
          <w:szCs w:val="21"/>
        </w:rPr>
        <w:t>4</w:t>
      </w:r>
      <w:r>
        <w:rPr>
          <w:rFonts w:hint="eastAsia"/>
          <w:color w:val="000000"/>
          <w:szCs w:val="21"/>
        </w:rPr>
        <w:t>．能适应我国社会主义经济建设的需要，适应科研和工程技术发展的需要。</w:t>
      </w:r>
    </w:p>
    <w:p>
      <w:pPr>
        <w:ind w:firstLine="420" w:firstLineChars="200"/>
        <w:rPr>
          <w:color w:val="000000"/>
          <w:szCs w:val="21"/>
        </w:rPr>
      </w:pPr>
      <w:r>
        <w:rPr>
          <w:color w:val="000000"/>
          <w:szCs w:val="21"/>
        </w:rPr>
        <w:t>5</w:t>
      </w:r>
      <w:r>
        <w:rPr>
          <w:rFonts w:hint="eastAsia"/>
          <w:color w:val="000000"/>
          <w:szCs w:val="21"/>
        </w:rPr>
        <w:t>．具有创新能力、实践能力和创业精神。</w:t>
      </w:r>
    </w:p>
    <w:p>
      <w:pPr>
        <w:ind w:firstLine="422" w:firstLineChars="200"/>
        <w:rPr>
          <w:b/>
          <w:bCs/>
          <w:color w:val="000000"/>
          <w:szCs w:val="21"/>
        </w:rPr>
      </w:pPr>
      <w:r>
        <w:rPr>
          <w:b/>
          <w:bCs/>
          <w:color w:val="000000"/>
          <w:szCs w:val="21"/>
        </w:rPr>
        <w:t>二、研究方向</w:t>
      </w:r>
    </w:p>
    <w:p>
      <w:pPr>
        <w:ind w:firstLine="420" w:firstLineChars="200"/>
        <w:rPr>
          <w:color w:val="000000"/>
          <w:szCs w:val="21"/>
        </w:rPr>
      </w:pPr>
      <w:r>
        <w:rPr>
          <w:color w:val="000000"/>
          <w:szCs w:val="21"/>
        </w:rPr>
        <w:t>1</w:t>
      </w:r>
      <w:r>
        <w:rPr>
          <w:rFonts w:hint="eastAsia"/>
          <w:color w:val="000000"/>
          <w:szCs w:val="21"/>
        </w:rPr>
        <w:t>．模拟和数字集成电路设计</w:t>
      </w:r>
    </w:p>
    <w:p>
      <w:pPr>
        <w:ind w:firstLine="420" w:firstLineChars="200"/>
        <w:rPr>
          <w:color w:val="000000"/>
          <w:szCs w:val="21"/>
        </w:rPr>
      </w:pPr>
      <w:r>
        <w:rPr>
          <w:color w:val="000000"/>
          <w:szCs w:val="21"/>
        </w:rPr>
        <w:t>2</w:t>
      </w:r>
      <w:r>
        <w:rPr>
          <w:rFonts w:hint="eastAsia"/>
          <w:color w:val="000000"/>
          <w:szCs w:val="21"/>
        </w:rPr>
        <w:t>．嵌入式系统设计和应用</w:t>
      </w:r>
    </w:p>
    <w:p>
      <w:pPr>
        <w:ind w:firstLine="420" w:firstLineChars="200"/>
        <w:rPr>
          <w:color w:val="000000"/>
          <w:szCs w:val="21"/>
        </w:rPr>
      </w:pPr>
      <w:r>
        <w:rPr>
          <w:color w:val="000000"/>
          <w:szCs w:val="21"/>
        </w:rPr>
        <w:t>3</w:t>
      </w:r>
      <w:r>
        <w:rPr>
          <w:rFonts w:hint="eastAsia"/>
          <w:color w:val="000000"/>
          <w:szCs w:val="21"/>
        </w:rPr>
        <w:t>．集成电路应用</w:t>
      </w:r>
    </w:p>
    <w:p>
      <w:pPr>
        <w:ind w:firstLine="422" w:firstLineChars="200"/>
        <w:rPr>
          <w:b/>
          <w:color w:val="000000"/>
          <w:szCs w:val="21"/>
        </w:rPr>
      </w:pPr>
      <w:r>
        <w:rPr>
          <w:b/>
          <w:bCs/>
          <w:color w:val="000000"/>
          <w:szCs w:val="21"/>
        </w:rPr>
        <w:t>三、学制和学分</w:t>
      </w:r>
    </w:p>
    <w:p>
      <w:pPr>
        <w:ind w:firstLine="420" w:firstLineChars="200"/>
        <w:rPr>
          <w:color w:val="000000"/>
          <w:szCs w:val="21"/>
        </w:rPr>
      </w:pPr>
      <w:r>
        <w:rPr>
          <w:rFonts w:hint="eastAsia"/>
          <w:color w:val="000000"/>
          <w:szCs w:val="21"/>
        </w:rPr>
        <w:t>全日制</w:t>
      </w:r>
      <w:r>
        <w:rPr>
          <w:color w:val="000000"/>
          <w:szCs w:val="21"/>
        </w:rPr>
        <w:t>工程</w:t>
      </w:r>
      <w:r>
        <w:rPr>
          <w:rFonts w:hint="eastAsia"/>
          <w:color w:val="000000"/>
          <w:szCs w:val="21"/>
        </w:rPr>
        <w:t>类</w:t>
      </w:r>
      <w:r>
        <w:rPr>
          <w:color w:val="000000"/>
          <w:szCs w:val="21"/>
        </w:rPr>
        <w:t>硕士生培养实行</w:t>
      </w:r>
      <w:r>
        <w:rPr>
          <w:rFonts w:hint="eastAsia"/>
          <w:color w:val="000000"/>
          <w:szCs w:val="21"/>
        </w:rPr>
        <w:t>2.5</w:t>
      </w:r>
      <w:r>
        <w:rPr>
          <w:color w:val="000000"/>
          <w:szCs w:val="21"/>
        </w:rPr>
        <w:t>为主的弹性学制，最长学习年限不超过</w:t>
      </w:r>
      <w:r>
        <w:rPr>
          <w:rFonts w:hint="eastAsia"/>
          <w:color w:val="000000"/>
          <w:szCs w:val="21"/>
        </w:rPr>
        <w:t>5</w:t>
      </w:r>
      <w:r>
        <w:rPr>
          <w:color w:val="000000"/>
          <w:szCs w:val="21"/>
        </w:rPr>
        <w:t>年。</w:t>
      </w:r>
    </w:p>
    <w:p>
      <w:pPr>
        <w:ind w:firstLine="420" w:firstLineChars="200"/>
        <w:rPr>
          <w:color w:val="000000"/>
          <w:szCs w:val="21"/>
        </w:rPr>
      </w:pPr>
      <w:r>
        <w:rPr>
          <w:color w:val="000000"/>
          <w:szCs w:val="21"/>
        </w:rPr>
        <w:t>非全日制</w:t>
      </w:r>
      <w:r>
        <w:rPr>
          <w:rFonts w:hint="eastAsia"/>
          <w:color w:val="000000"/>
          <w:szCs w:val="21"/>
        </w:rPr>
        <w:t>工程类</w:t>
      </w:r>
      <w:r>
        <w:rPr>
          <w:color w:val="000000"/>
          <w:szCs w:val="21"/>
        </w:rPr>
        <w:t>硕士研究生实行以3年为主的弹性学制，原则上不超过5年。</w:t>
      </w:r>
    </w:p>
    <w:p>
      <w:pPr>
        <w:ind w:firstLine="420" w:firstLineChars="200"/>
        <w:rPr>
          <w:color w:val="000000"/>
          <w:szCs w:val="21"/>
        </w:rPr>
      </w:pPr>
      <w:r>
        <w:rPr>
          <w:color w:val="000000"/>
          <w:szCs w:val="21"/>
        </w:rPr>
        <w:t>工程</w:t>
      </w:r>
      <w:r>
        <w:rPr>
          <w:rFonts w:hint="eastAsia"/>
          <w:color w:val="000000"/>
          <w:szCs w:val="21"/>
        </w:rPr>
        <w:t>类</w:t>
      </w:r>
      <w:r>
        <w:rPr>
          <w:color w:val="000000"/>
          <w:szCs w:val="21"/>
        </w:rPr>
        <w:t>硕士生</w:t>
      </w:r>
      <w:r>
        <w:rPr>
          <w:rFonts w:hint="eastAsia"/>
          <w:color w:val="000000"/>
          <w:szCs w:val="21"/>
        </w:rPr>
        <w:t>学习计划总学分不得少于</w:t>
      </w:r>
      <w:r>
        <w:rPr>
          <w:color w:val="000000"/>
          <w:szCs w:val="21"/>
        </w:rPr>
        <w:t>74</w:t>
      </w:r>
      <w:r>
        <w:rPr>
          <w:rFonts w:hint="eastAsia"/>
          <w:color w:val="000000"/>
          <w:szCs w:val="21"/>
        </w:rPr>
        <w:t>学分，其中课程学习不少于</w:t>
      </w:r>
      <w:r>
        <w:rPr>
          <w:color w:val="000000"/>
          <w:szCs w:val="21"/>
        </w:rPr>
        <w:t>28</w:t>
      </w:r>
      <w:r>
        <w:rPr>
          <w:rFonts w:hint="eastAsia"/>
          <w:color w:val="000000"/>
          <w:szCs w:val="21"/>
        </w:rPr>
        <w:t>学分，专业实践</w:t>
      </w:r>
      <w:r>
        <w:rPr>
          <w:color w:val="000000"/>
          <w:szCs w:val="21"/>
        </w:rPr>
        <w:t>15</w:t>
      </w:r>
      <w:r>
        <w:rPr>
          <w:rFonts w:hint="eastAsia"/>
          <w:color w:val="000000"/>
          <w:szCs w:val="21"/>
        </w:rPr>
        <w:t>学分，论文选题开题</w:t>
      </w:r>
      <w:r>
        <w:rPr>
          <w:color w:val="000000"/>
          <w:szCs w:val="21"/>
        </w:rPr>
        <w:t>1</w:t>
      </w:r>
      <w:r>
        <w:rPr>
          <w:rFonts w:hint="eastAsia"/>
          <w:color w:val="000000"/>
          <w:szCs w:val="21"/>
        </w:rPr>
        <w:t>学分，学位论文</w:t>
      </w:r>
      <w:r>
        <w:rPr>
          <w:color w:val="000000"/>
          <w:szCs w:val="21"/>
        </w:rPr>
        <w:t>30</w:t>
      </w:r>
      <w:r>
        <w:rPr>
          <w:rFonts w:hint="eastAsia"/>
          <w:color w:val="000000"/>
          <w:szCs w:val="21"/>
        </w:rPr>
        <w:t>学分，且必修不少于</w:t>
      </w:r>
      <w:r>
        <w:rPr>
          <w:color w:val="000000"/>
          <w:szCs w:val="21"/>
        </w:rPr>
        <w:t>2</w:t>
      </w:r>
      <w:r>
        <w:rPr>
          <w:rFonts w:hint="eastAsia"/>
          <w:color w:val="000000"/>
          <w:szCs w:val="21"/>
        </w:rPr>
        <w:t>学分全英语专业课。</w:t>
      </w:r>
    </w:p>
    <w:p>
      <w:pPr>
        <w:ind w:firstLine="422" w:firstLineChars="200"/>
        <w:rPr>
          <w:b/>
          <w:bCs/>
          <w:color w:val="000000"/>
          <w:szCs w:val="21"/>
        </w:rPr>
      </w:pPr>
      <w:r>
        <w:rPr>
          <w:b/>
          <w:bCs/>
          <w:color w:val="000000"/>
          <w:szCs w:val="21"/>
        </w:rPr>
        <w:t>四、培养方式</w:t>
      </w:r>
    </w:p>
    <w:p>
      <w:pPr>
        <w:ind w:firstLine="420" w:firstLineChars="200"/>
        <w:rPr>
          <w:color w:val="000000"/>
          <w:szCs w:val="21"/>
        </w:rPr>
      </w:pPr>
      <w:r>
        <w:rPr>
          <w:color w:val="000000"/>
          <w:szCs w:val="21"/>
        </w:rPr>
        <w:t>工程</w:t>
      </w:r>
      <w:r>
        <w:rPr>
          <w:rFonts w:hint="eastAsia"/>
          <w:color w:val="000000"/>
          <w:szCs w:val="21"/>
        </w:rPr>
        <w:t>类</w:t>
      </w:r>
      <w:r>
        <w:rPr>
          <w:color w:val="000000"/>
          <w:szCs w:val="21"/>
        </w:rPr>
        <w:t>硕士生培养分课程学习、专业实践、项目研究与学位论文三大部分：</w:t>
      </w:r>
      <w:r>
        <w:rPr>
          <w:rFonts w:hint="eastAsia"/>
          <w:color w:val="000000"/>
          <w:szCs w:val="21"/>
        </w:rPr>
        <w:t>课程学习主要在校内完成，校企联合课程、案例课程以及职业素养课程可在培养单位或企业开展；专业实践是工程类硕士专业学位研究生获得实践经验，提高实践能力的重要环节；</w:t>
      </w:r>
      <w:r>
        <w:rPr>
          <w:color w:val="000000"/>
          <w:szCs w:val="21"/>
        </w:rPr>
        <w:t>项目研究与学位论文可以在学校或</w:t>
      </w:r>
      <w:r>
        <w:rPr>
          <w:rFonts w:hint="eastAsia"/>
          <w:color w:val="000000"/>
          <w:szCs w:val="21"/>
        </w:rPr>
        <w:t>实践</w:t>
      </w:r>
      <w:r>
        <w:rPr>
          <w:color w:val="000000"/>
          <w:szCs w:val="21"/>
        </w:rPr>
        <w:t>单位完成</w:t>
      </w:r>
      <w:r>
        <w:rPr>
          <w:rFonts w:hint="eastAsia"/>
          <w:color w:val="000000"/>
          <w:szCs w:val="21"/>
        </w:rPr>
        <w:t>，一般应与专业实践相结合，时间不少于1年。</w:t>
      </w:r>
    </w:p>
    <w:p>
      <w:pPr>
        <w:ind w:firstLine="420" w:firstLineChars="200"/>
        <w:rPr>
          <w:color w:val="000000"/>
          <w:szCs w:val="21"/>
        </w:rPr>
      </w:pPr>
      <w:r>
        <w:rPr>
          <w:color w:val="000000"/>
          <w:szCs w:val="21"/>
        </w:rPr>
        <w:t>工程</w:t>
      </w:r>
      <w:r>
        <w:rPr>
          <w:rFonts w:hint="eastAsia"/>
          <w:color w:val="000000"/>
          <w:szCs w:val="21"/>
        </w:rPr>
        <w:t>类</w:t>
      </w:r>
      <w:r>
        <w:rPr>
          <w:color w:val="000000"/>
          <w:szCs w:val="21"/>
        </w:rPr>
        <w:t>硕士生指导</w:t>
      </w:r>
      <w:r>
        <w:rPr>
          <w:rFonts w:hint="eastAsia"/>
          <w:color w:val="000000"/>
          <w:szCs w:val="21"/>
        </w:rPr>
        <w:t>实行导师组指导制，加强对工程类硕士专业学位研究生培养全过程的指导。导师组由培养单位具有较高学术水平和丰富指导经验的教师，以及来自企业具有丰富工程实践经验的专家组成。</w:t>
      </w:r>
    </w:p>
    <w:p>
      <w:pPr>
        <w:ind w:firstLine="422" w:firstLineChars="200"/>
        <w:rPr>
          <w:b/>
          <w:bCs/>
          <w:color w:val="000000"/>
          <w:szCs w:val="21"/>
        </w:rPr>
      </w:pPr>
      <w:r>
        <w:rPr>
          <w:b/>
          <w:bCs/>
          <w:color w:val="000000"/>
          <w:szCs w:val="21"/>
        </w:rPr>
        <w:t>五、课程设置</w:t>
      </w:r>
    </w:p>
    <w:p>
      <w:pPr>
        <w:ind w:firstLine="420" w:firstLineChars="200"/>
        <w:rPr>
          <w:color w:val="000000"/>
          <w:szCs w:val="21"/>
        </w:rPr>
      </w:pPr>
      <w:r>
        <w:rPr>
          <w:rFonts w:hint="eastAsia"/>
          <w:color w:val="000000"/>
          <w:szCs w:val="21"/>
        </w:rPr>
        <w:t>工程类硕士研究生课程体系应遵循五个基本原则，即先进性、灵活性、复合性、工程性和创新性。全日制学生课程学习原则上在第一学年内完成，非全日制学生课程学习原则上在两学年内完成。具体课程设置详见课程设置表。</w:t>
      </w:r>
    </w:p>
    <w:p>
      <w:pPr>
        <w:ind w:firstLine="422" w:firstLineChars="200"/>
        <w:rPr>
          <w:b/>
          <w:bCs/>
          <w:szCs w:val="21"/>
        </w:rPr>
      </w:pPr>
      <w:r>
        <w:rPr>
          <w:b/>
          <w:bCs/>
          <w:szCs w:val="21"/>
        </w:rPr>
        <w:t>六、专业实践</w:t>
      </w:r>
    </w:p>
    <w:p>
      <w:pPr>
        <w:ind w:firstLine="420" w:firstLineChars="200"/>
        <w:rPr>
          <w:color w:val="000000"/>
          <w:szCs w:val="21"/>
        </w:rPr>
      </w:pPr>
      <w:r>
        <w:rPr>
          <w:rFonts w:hint="eastAsia"/>
          <w:color w:val="000000"/>
          <w:szCs w:val="21"/>
        </w:rPr>
        <w:t>专业实践是工程类硕士专业学位研究生获得实践经验，提高实践能力的重要环节。专业实践应有明确的任务要求和考核指标，实践成果能够反映工程类硕士专业学位研究生在工程能力和工程素养方面取得的成效。专业实践可采用集中实践和分段实践相结合的方式。具有2年及以上企业工作经历的工程类项士专业学位研究生专业实践时间应不少于6个月，不具有2年企业工作经历的工程类硕士专业学位研究生专业实践时间应不少于1年。非全日制工程类硕士专业学位研究生专业实践可结合自身工作岗位任务开展。</w:t>
      </w:r>
    </w:p>
    <w:p>
      <w:pPr>
        <w:ind w:firstLine="420" w:firstLineChars="200"/>
        <w:rPr>
          <w:color w:val="000000"/>
          <w:szCs w:val="21"/>
        </w:rPr>
      </w:pPr>
      <w:r>
        <w:rPr>
          <w:rFonts w:hint="eastAsia"/>
          <w:color w:val="000000"/>
          <w:szCs w:val="21"/>
        </w:rPr>
        <w:t>研究生</w:t>
      </w:r>
      <w:r>
        <w:rPr>
          <w:color w:val="000000"/>
          <w:szCs w:val="21"/>
        </w:rPr>
        <w:t>外出</w:t>
      </w:r>
      <w:r>
        <w:rPr>
          <w:rFonts w:hint="eastAsia"/>
          <w:color w:val="000000"/>
          <w:szCs w:val="21"/>
        </w:rPr>
        <w:t>实践</w:t>
      </w:r>
      <w:r>
        <w:rPr>
          <w:color w:val="000000"/>
          <w:szCs w:val="21"/>
        </w:rPr>
        <w:t>须</w:t>
      </w:r>
      <w:r>
        <w:rPr>
          <w:rFonts w:hint="eastAsia"/>
          <w:color w:val="000000"/>
          <w:szCs w:val="21"/>
        </w:rPr>
        <w:t>在</w:t>
      </w:r>
      <w:r>
        <w:rPr>
          <w:color w:val="000000"/>
          <w:szCs w:val="21"/>
        </w:rPr>
        <w:t>导师</w:t>
      </w:r>
      <w:r>
        <w:rPr>
          <w:rFonts w:hint="eastAsia"/>
          <w:color w:val="000000"/>
          <w:szCs w:val="21"/>
        </w:rPr>
        <w:t>指导下</w:t>
      </w:r>
      <w:r>
        <w:rPr>
          <w:color w:val="000000"/>
          <w:szCs w:val="21"/>
        </w:rPr>
        <w:t>，</w:t>
      </w:r>
      <w:r>
        <w:rPr>
          <w:rFonts w:hint="eastAsia"/>
          <w:color w:val="000000"/>
          <w:szCs w:val="21"/>
        </w:rPr>
        <w:t>做出实践</w:t>
      </w:r>
      <w:r>
        <w:rPr>
          <w:color w:val="000000"/>
          <w:szCs w:val="21"/>
        </w:rPr>
        <w:t>计划安排，</w:t>
      </w:r>
      <w:r>
        <w:rPr>
          <w:rFonts w:hint="eastAsia"/>
          <w:color w:val="000000"/>
          <w:szCs w:val="21"/>
        </w:rPr>
        <w:t>经学院批准后成行，实践</w:t>
      </w:r>
      <w:r>
        <w:rPr>
          <w:color w:val="000000"/>
          <w:szCs w:val="21"/>
        </w:rPr>
        <w:t>结束须提交《南京理工大学研究生</w:t>
      </w:r>
      <w:r>
        <w:rPr>
          <w:rFonts w:hint="eastAsia"/>
          <w:color w:val="000000"/>
          <w:szCs w:val="21"/>
        </w:rPr>
        <w:t>实践</w:t>
      </w:r>
      <w:r>
        <w:rPr>
          <w:color w:val="000000"/>
          <w:szCs w:val="21"/>
        </w:rPr>
        <w:t>鉴定表》。</w:t>
      </w:r>
      <w:r>
        <w:rPr>
          <w:rFonts w:hint="eastAsia"/>
          <w:color w:val="000000"/>
          <w:szCs w:val="21"/>
        </w:rPr>
        <w:t>研究生</w:t>
      </w:r>
      <w:r>
        <w:rPr>
          <w:color w:val="000000"/>
          <w:szCs w:val="21"/>
        </w:rPr>
        <w:t>外出</w:t>
      </w:r>
      <w:r>
        <w:rPr>
          <w:rFonts w:hint="eastAsia"/>
          <w:color w:val="000000"/>
          <w:szCs w:val="21"/>
        </w:rPr>
        <w:t>实践</w:t>
      </w:r>
      <w:r>
        <w:rPr>
          <w:color w:val="000000"/>
          <w:szCs w:val="21"/>
        </w:rPr>
        <w:t>相关程序详见《南京理工大学研究生外出</w:t>
      </w:r>
      <w:r>
        <w:rPr>
          <w:rFonts w:hint="eastAsia"/>
          <w:color w:val="000000"/>
          <w:szCs w:val="21"/>
        </w:rPr>
        <w:t>实践</w:t>
      </w:r>
      <w:r>
        <w:rPr>
          <w:color w:val="000000"/>
          <w:szCs w:val="21"/>
        </w:rPr>
        <w:t>管理办法》。专业实践</w:t>
      </w:r>
      <w:r>
        <w:rPr>
          <w:rFonts w:hint="eastAsia"/>
          <w:color w:val="000000"/>
          <w:szCs w:val="21"/>
        </w:rPr>
        <w:t>计15个学分。</w:t>
      </w:r>
    </w:p>
    <w:p>
      <w:pPr>
        <w:ind w:firstLine="420"/>
        <w:rPr>
          <w:b/>
          <w:bCs/>
          <w:color w:val="000000"/>
          <w:szCs w:val="21"/>
        </w:rPr>
      </w:pPr>
      <w:r>
        <w:rPr>
          <w:b/>
          <w:bCs/>
          <w:color w:val="000000"/>
          <w:szCs w:val="21"/>
        </w:rPr>
        <w:t>七、开题报告</w:t>
      </w:r>
    </w:p>
    <w:p>
      <w:pPr>
        <w:ind w:firstLine="420" w:firstLineChars="200"/>
        <w:rPr>
          <w:color w:val="000000"/>
          <w:szCs w:val="21"/>
        </w:rPr>
      </w:pPr>
      <w:r>
        <w:rPr>
          <w:rFonts w:hint="eastAsia"/>
          <w:color w:val="000000"/>
          <w:szCs w:val="21"/>
        </w:rPr>
        <w:t>全日制工程类硕士生论文开题必须在第三学期内完成，非全日制工程类硕士生论文开题必须在第四学期结束前完成，</w:t>
      </w:r>
      <w:r>
        <w:rPr>
          <w:rFonts w:hint="eastAsia"/>
        </w:rPr>
        <w:t>具体</w:t>
      </w:r>
      <w:r>
        <w:rPr>
          <w:rFonts w:hint="eastAsia"/>
          <w:color w:val="000000"/>
          <w:szCs w:val="21"/>
        </w:rPr>
        <w:t>要求详见《南京理工大学全日制专业学位硕士研究生学位论文工作暂行规定》。</w:t>
      </w:r>
    </w:p>
    <w:p>
      <w:pPr>
        <w:ind w:firstLine="420"/>
        <w:rPr>
          <w:b/>
          <w:bCs/>
          <w:color w:val="000000"/>
          <w:szCs w:val="21"/>
        </w:rPr>
      </w:pPr>
      <w:r>
        <w:rPr>
          <w:b/>
          <w:bCs/>
          <w:color w:val="000000"/>
          <w:szCs w:val="21"/>
        </w:rPr>
        <w:t>八、科研实践能力</w:t>
      </w:r>
    </w:p>
    <w:p>
      <w:pPr>
        <w:ind w:firstLine="420" w:firstLineChars="200"/>
        <w:rPr>
          <w:color w:val="000000"/>
          <w:szCs w:val="21"/>
        </w:rPr>
      </w:pPr>
      <w:r>
        <w:rPr>
          <w:color w:val="000000"/>
          <w:szCs w:val="21"/>
        </w:rPr>
        <w:t>研究生在校学习期间发表一定数量的与学位论文相关的学术论文等学术成果，具体要求详见《南京理工大学关于研究生发表学术论文要求的规定》。</w:t>
      </w:r>
    </w:p>
    <w:p>
      <w:pPr>
        <w:ind w:firstLine="422" w:firstLineChars="200"/>
        <w:rPr>
          <w:b/>
          <w:color w:val="000000"/>
          <w:szCs w:val="21"/>
        </w:rPr>
      </w:pPr>
      <w:r>
        <w:rPr>
          <w:b/>
          <w:bCs/>
          <w:color w:val="000000"/>
          <w:szCs w:val="21"/>
        </w:rPr>
        <w:t>九、学位论文</w:t>
      </w:r>
    </w:p>
    <w:p>
      <w:pPr>
        <w:ind w:firstLine="420" w:firstLineChars="200"/>
        <w:rPr>
          <w:color w:val="000000"/>
          <w:szCs w:val="21"/>
        </w:rPr>
      </w:pPr>
      <w:r>
        <w:rPr>
          <w:rFonts w:hint="eastAsia"/>
          <w:color w:val="000000"/>
          <w:szCs w:val="21"/>
        </w:rPr>
        <w:t>学位论文工作是研究生培养工作的重要组成部分，是对研究生进行科学研究或承担专门技术工作的全面训练，是培养研究生创新能力、综合运用所学知识发现问题、分析和解决实际问题能力的重要环节。</w:t>
      </w:r>
    </w:p>
    <w:p>
      <w:pPr>
        <w:ind w:firstLine="420" w:firstLineChars="200"/>
        <w:rPr>
          <w:color w:val="000000"/>
          <w:szCs w:val="21"/>
        </w:rPr>
      </w:pPr>
      <w:r>
        <w:rPr>
          <w:rFonts w:hint="eastAsia"/>
          <w:color w:val="000000"/>
          <w:szCs w:val="21"/>
        </w:rPr>
        <w:t>学位论文在导师或导师组指导下由研究生独立完成。</w:t>
      </w:r>
    </w:p>
    <w:p>
      <w:pPr>
        <w:ind w:firstLine="420" w:firstLineChars="200"/>
        <w:rPr>
          <w:color w:val="000000"/>
          <w:szCs w:val="21"/>
        </w:rPr>
      </w:pPr>
      <w:r>
        <w:rPr>
          <w:rFonts w:hint="eastAsia"/>
          <w:color w:val="000000"/>
          <w:szCs w:val="21"/>
        </w:rPr>
        <w:t>学位论文要求详见《南京理工大学全日制硕士专业学位研究生学位论文工作暂行规定》和《南京理工大学全日制硕士专业学位论文撰写要求》。</w:t>
      </w:r>
    </w:p>
    <w:p>
      <w:pPr>
        <w:ind w:firstLine="420" w:firstLineChars="200"/>
        <w:rPr>
          <w:color w:val="000000"/>
          <w:szCs w:val="21"/>
        </w:rPr>
      </w:pPr>
      <w:r>
        <w:rPr>
          <w:rFonts w:hint="eastAsia"/>
          <w:color w:val="000000"/>
          <w:szCs w:val="21"/>
        </w:rPr>
        <w:t>学位论文在学习计划中占</w:t>
      </w:r>
      <w:r>
        <w:rPr>
          <w:color w:val="000000"/>
          <w:szCs w:val="21"/>
        </w:rPr>
        <w:t>30</w:t>
      </w:r>
      <w:r>
        <w:rPr>
          <w:rFonts w:hint="eastAsia"/>
          <w:color w:val="000000"/>
          <w:szCs w:val="21"/>
        </w:rPr>
        <w:t>学分。</w:t>
      </w:r>
    </w:p>
    <w:p>
      <w:pPr>
        <w:ind w:firstLine="525" w:firstLineChars="250"/>
        <w:rPr>
          <w:color w:val="000000"/>
          <w:szCs w:val="21"/>
        </w:rPr>
      </w:pPr>
    </w:p>
    <w:p>
      <w:pPr>
        <w:rPr>
          <w:rFonts w:eastAsia="仿宋_GB2312"/>
          <w:color w:val="000000"/>
          <w:szCs w:val="21"/>
        </w:rPr>
      </w:pPr>
    </w:p>
    <w:p>
      <w:pPr>
        <w:jc w:val="center"/>
        <w:rPr>
          <w:b/>
          <w:bCs/>
          <w:color w:val="000000"/>
          <w:szCs w:val="21"/>
        </w:rPr>
      </w:pPr>
      <w:r>
        <w:rPr>
          <w:rFonts w:eastAsia="仿宋_GB2312"/>
          <w:color w:val="000000"/>
          <w:szCs w:val="21"/>
        </w:rPr>
        <w:br w:type="page"/>
      </w:r>
      <w:r>
        <w:rPr>
          <w:rFonts w:hint="eastAsia"/>
          <w:b/>
          <w:bCs/>
          <w:color w:val="000000"/>
          <w:szCs w:val="21"/>
        </w:rPr>
        <w:t>集成电路工程领域</w:t>
      </w:r>
      <w:r>
        <w:rPr>
          <w:b/>
          <w:bCs/>
          <w:color w:val="000000"/>
          <w:szCs w:val="21"/>
        </w:rPr>
        <w:t>课程设置表（表中标注“</w:t>
      </w:r>
      <w:r>
        <w:rPr>
          <w:rFonts w:hint="eastAsia"/>
          <w:b/>
          <w:bCs/>
          <w:color w:val="000000"/>
          <w:szCs w:val="21"/>
        </w:rPr>
        <w:t>※</w:t>
      </w:r>
      <w:r>
        <w:rPr>
          <w:b/>
          <w:bCs/>
          <w:color w:val="000000"/>
          <w:szCs w:val="21"/>
        </w:rPr>
        <w:t>”的课程为与企事业单位共建课程）</w:t>
      </w:r>
    </w:p>
    <w:tbl>
      <w:tblPr>
        <w:tblStyle w:val="20"/>
        <w:tblW w:w="528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850"/>
        <w:gridCol w:w="1210"/>
        <w:gridCol w:w="3594"/>
        <w:gridCol w:w="427"/>
        <w:gridCol w:w="644"/>
        <w:gridCol w:w="712"/>
        <w:gridCol w:w="708"/>
        <w:gridCol w:w="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36" w:type="pct"/>
            <w:vAlign w:val="center"/>
          </w:tcPr>
          <w:p>
            <w:pPr>
              <w:jc w:val="center"/>
              <w:rPr>
                <w:rFonts w:eastAsia="仿宋_GB2312"/>
                <w:szCs w:val="21"/>
              </w:rPr>
            </w:pPr>
          </w:p>
        </w:tc>
        <w:tc>
          <w:tcPr>
            <w:tcW w:w="472" w:type="pct"/>
            <w:vAlign w:val="center"/>
          </w:tcPr>
          <w:p>
            <w:pPr>
              <w:jc w:val="center"/>
              <w:rPr>
                <w:rFonts w:eastAsia="仿宋_GB2312"/>
                <w:b/>
                <w:szCs w:val="21"/>
              </w:rPr>
            </w:pPr>
            <w:r>
              <w:rPr>
                <w:rFonts w:hint="eastAsia" w:eastAsia="仿宋_GB2312"/>
                <w:b/>
                <w:szCs w:val="21"/>
              </w:rPr>
              <w:t>课程</w:t>
            </w:r>
          </w:p>
          <w:p>
            <w:pPr>
              <w:jc w:val="center"/>
              <w:rPr>
                <w:rFonts w:eastAsia="仿宋_GB2312"/>
                <w:szCs w:val="21"/>
              </w:rPr>
            </w:pPr>
            <w:r>
              <w:rPr>
                <w:rFonts w:hint="eastAsia" w:eastAsia="仿宋_GB2312"/>
                <w:b/>
                <w:szCs w:val="21"/>
              </w:rPr>
              <w:t>类型</w:t>
            </w:r>
          </w:p>
        </w:tc>
        <w:tc>
          <w:tcPr>
            <w:tcW w:w="671" w:type="pct"/>
            <w:vAlign w:val="center"/>
          </w:tcPr>
          <w:p>
            <w:pPr>
              <w:jc w:val="center"/>
              <w:rPr>
                <w:rFonts w:eastAsia="仿宋_GB2312"/>
                <w:b/>
                <w:szCs w:val="21"/>
              </w:rPr>
            </w:pPr>
            <w:r>
              <w:rPr>
                <w:rFonts w:hint="eastAsia" w:eastAsia="仿宋_GB2312"/>
                <w:b/>
                <w:szCs w:val="21"/>
              </w:rPr>
              <w:t>课程编号</w:t>
            </w:r>
          </w:p>
        </w:tc>
        <w:tc>
          <w:tcPr>
            <w:tcW w:w="1994" w:type="pct"/>
            <w:vAlign w:val="center"/>
          </w:tcPr>
          <w:p>
            <w:pPr>
              <w:jc w:val="center"/>
              <w:rPr>
                <w:rFonts w:eastAsia="仿宋_GB2312"/>
                <w:b/>
                <w:szCs w:val="21"/>
              </w:rPr>
            </w:pPr>
            <w:r>
              <w:rPr>
                <w:rFonts w:hint="eastAsia" w:eastAsia="仿宋_GB2312"/>
                <w:b/>
                <w:szCs w:val="21"/>
              </w:rPr>
              <w:t>课程名称</w:t>
            </w:r>
          </w:p>
        </w:tc>
        <w:tc>
          <w:tcPr>
            <w:tcW w:w="237" w:type="pct"/>
            <w:vAlign w:val="center"/>
          </w:tcPr>
          <w:p>
            <w:pPr>
              <w:jc w:val="center"/>
              <w:rPr>
                <w:rFonts w:eastAsia="仿宋_GB2312"/>
                <w:b/>
                <w:szCs w:val="21"/>
              </w:rPr>
            </w:pPr>
            <w:r>
              <w:rPr>
                <w:rFonts w:hint="eastAsia" w:eastAsia="仿宋_GB2312"/>
                <w:b/>
                <w:szCs w:val="21"/>
              </w:rPr>
              <w:t>学分</w:t>
            </w:r>
          </w:p>
        </w:tc>
        <w:tc>
          <w:tcPr>
            <w:tcW w:w="357" w:type="pct"/>
            <w:vAlign w:val="center"/>
          </w:tcPr>
          <w:p>
            <w:pPr>
              <w:jc w:val="center"/>
              <w:rPr>
                <w:rFonts w:eastAsia="仿宋_GB2312"/>
                <w:b/>
                <w:szCs w:val="21"/>
              </w:rPr>
            </w:pPr>
            <w:r>
              <w:rPr>
                <w:rFonts w:hint="eastAsia" w:eastAsia="仿宋_GB2312"/>
                <w:b/>
                <w:szCs w:val="21"/>
              </w:rPr>
              <w:t>开课学期</w:t>
            </w:r>
          </w:p>
        </w:tc>
        <w:tc>
          <w:tcPr>
            <w:tcW w:w="1032" w:type="pct"/>
            <w:gridSpan w:val="3"/>
            <w:vAlign w:val="center"/>
          </w:tcPr>
          <w:p>
            <w:pPr>
              <w:jc w:val="center"/>
              <w:rPr>
                <w:rFonts w:eastAsia="仿宋_GB2312"/>
                <w:b/>
                <w:szCs w:val="21"/>
              </w:rPr>
            </w:pPr>
            <w:r>
              <w:rPr>
                <w:rFonts w:hint="eastAsia" w:eastAsia="仿宋_GB2312"/>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36" w:type="pct"/>
            <w:vMerge w:val="restart"/>
            <w:vAlign w:val="center"/>
          </w:tcPr>
          <w:p>
            <w:pPr>
              <w:jc w:val="center"/>
              <w:rPr>
                <w:rFonts w:ascii="微软雅黑" w:hAnsi="微软雅黑" w:eastAsia="微软雅黑"/>
                <w:color w:val="000000"/>
                <w:szCs w:val="21"/>
              </w:rPr>
            </w:pPr>
            <w:r>
              <w:rPr>
                <w:rFonts w:eastAsia="仿宋_GB2312"/>
                <w:color w:val="000000"/>
                <w:szCs w:val="21"/>
              </w:rPr>
              <w:t>必  修  模  块</w:t>
            </w:r>
          </w:p>
        </w:tc>
        <w:tc>
          <w:tcPr>
            <w:tcW w:w="472" w:type="pct"/>
            <w:vMerge w:val="restart"/>
            <w:vAlign w:val="center"/>
          </w:tcPr>
          <w:p>
            <w:pPr>
              <w:jc w:val="center"/>
              <w:rPr>
                <w:rFonts w:eastAsia="仿宋_GB2312"/>
                <w:szCs w:val="21"/>
              </w:rPr>
            </w:pPr>
            <w:r>
              <w:rPr>
                <w:rFonts w:hint="eastAsia" w:eastAsia="仿宋_GB2312"/>
                <w:szCs w:val="21"/>
              </w:rPr>
              <w:t>公  共</w:t>
            </w:r>
          </w:p>
          <w:p>
            <w:pPr>
              <w:jc w:val="center"/>
              <w:rPr>
                <w:rFonts w:eastAsia="仿宋_GB2312"/>
                <w:szCs w:val="21"/>
              </w:rPr>
            </w:pPr>
            <w:r>
              <w:rPr>
                <w:rFonts w:hint="eastAsia" w:eastAsia="仿宋_GB2312"/>
                <w:szCs w:val="21"/>
              </w:rPr>
              <w:t>基础课</w:t>
            </w:r>
          </w:p>
        </w:tc>
        <w:tc>
          <w:tcPr>
            <w:tcW w:w="671" w:type="pct"/>
            <w:vAlign w:val="center"/>
          </w:tcPr>
          <w:p>
            <w:pPr>
              <w:jc w:val="center"/>
              <w:rPr>
                <w:rFonts w:eastAsia="仿宋_GB2312"/>
                <w:szCs w:val="21"/>
              </w:rPr>
            </w:pPr>
            <w:r>
              <w:rPr>
                <w:rFonts w:eastAsia="仿宋_GB2312"/>
                <w:szCs w:val="21"/>
              </w:rPr>
              <w:t>S123A003</w:t>
            </w:r>
          </w:p>
        </w:tc>
        <w:tc>
          <w:tcPr>
            <w:tcW w:w="1994" w:type="pct"/>
            <w:vAlign w:val="center"/>
          </w:tcPr>
          <w:p>
            <w:pPr>
              <w:rPr>
                <w:rFonts w:eastAsia="仿宋_GB2312"/>
                <w:szCs w:val="21"/>
              </w:rPr>
            </w:pPr>
            <w:r>
              <w:rPr>
                <w:rFonts w:hint="eastAsia" w:eastAsia="仿宋_GB2312"/>
                <w:szCs w:val="21"/>
              </w:rPr>
              <w:t>中国特色社会主义理论与实践研究</w:t>
            </w:r>
          </w:p>
        </w:tc>
        <w:tc>
          <w:tcPr>
            <w:tcW w:w="237" w:type="pct"/>
            <w:vAlign w:val="center"/>
          </w:tcPr>
          <w:p>
            <w:pPr>
              <w:jc w:val="center"/>
              <w:rPr>
                <w:rFonts w:eastAsia="仿宋_GB2312"/>
                <w:szCs w:val="21"/>
              </w:rPr>
            </w:pPr>
            <w:r>
              <w:rPr>
                <w:rFonts w:eastAsia="仿宋_GB2312"/>
                <w:szCs w:val="21"/>
              </w:rPr>
              <w:t>2</w:t>
            </w:r>
          </w:p>
        </w:tc>
        <w:tc>
          <w:tcPr>
            <w:tcW w:w="357" w:type="pct"/>
            <w:vAlign w:val="center"/>
          </w:tcPr>
          <w:p>
            <w:pPr>
              <w:jc w:val="center"/>
              <w:rPr>
                <w:rFonts w:eastAsia="仿宋_GB2312"/>
                <w:szCs w:val="21"/>
              </w:rPr>
            </w:pPr>
            <w:r>
              <w:rPr>
                <w:rFonts w:hint="eastAsia" w:eastAsia="仿宋_GB2312"/>
                <w:szCs w:val="21"/>
              </w:rPr>
              <w:t>秋</w:t>
            </w:r>
          </w:p>
        </w:tc>
        <w:tc>
          <w:tcPr>
            <w:tcW w:w="788" w:type="pct"/>
            <w:gridSpan w:val="2"/>
            <w:vMerge w:val="restart"/>
            <w:vAlign w:val="center"/>
          </w:tcPr>
          <w:p>
            <w:pPr>
              <w:jc w:val="center"/>
              <w:rPr>
                <w:rFonts w:eastAsia="仿宋_GB2312"/>
                <w:szCs w:val="21"/>
              </w:rPr>
            </w:pPr>
            <w:r>
              <w:rPr>
                <w:rFonts w:hint="eastAsia" w:eastAsia="仿宋_GB2312"/>
                <w:szCs w:val="21"/>
              </w:rPr>
              <w:t>必修</w:t>
            </w:r>
          </w:p>
        </w:tc>
        <w:tc>
          <w:tcPr>
            <w:tcW w:w="244" w:type="pct"/>
            <w:vMerge w:val="restart"/>
            <w:vAlign w:val="center"/>
          </w:tcPr>
          <w:p>
            <w:pPr>
              <w:jc w:val="center"/>
              <w:rPr>
                <w:rFonts w:eastAsia="仿宋_GB2312"/>
                <w:szCs w:val="21"/>
              </w:rPr>
            </w:pPr>
            <w:r>
              <w:rPr>
                <w:rFonts w:hint="eastAsia" w:eastAsia="仿宋_GB2312"/>
                <w:szCs w:val="21"/>
              </w:rPr>
              <w:t>至少选</w:t>
            </w:r>
            <w:r>
              <w:rPr>
                <w:rFonts w:eastAsia="仿宋_GB2312"/>
                <w:szCs w:val="21"/>
              </w:rPr>
              <w:t>1</w:t>
            </w:r>
            <w:r>
              <w:rPr>
                <w:rFonts w:hint="eastAsia" w:eastAsia="仿宋_GB2312"/>
                <w:szCs w:val="21"/>
              </w:rPr>
              <w:t>9学分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36" w:type="pct"/>
            <w:vMerge w:val="continue"/>
            <w:vAlign w:val="center"/>
          </w:tcPr>
          <w:p>
            <w:pPr>
              <w:jc w:val="center"/>
              <w:rPr>
                <w:rFonts w:eastAsia="仿宋_GB2312"/>
                <w:szCs w:val="21"/>
              </w:rPr>
            </w:pPr>
          </w:p>
        </w:tc>
        <w:tc>
          <w:tcPr>
            <w:tcW w:w="472" w:type="pct"/>
            <w:vMerge w:val="continue"/>
            <w:vAlign w:val="center"/>
          </w:tcPr>
          <w:p>
            <w:pPr>
              <w:jc w:val="center"/>
              <w:rPr>
                <w:rFonts w:eastAsia="仿宋_GB2312"/>
                <w:szCs w:val="21"/>
              </w:rPr>
            </w:pPr>
          </w:p>
        </w:tc>
        <w:tc>
          <w:tcPr>
            <w:tcW w:w="671" w:type="pct"/>
            <w:vAlign w:val="center"/>
          </w:tcPr>
          <w:p>
            <w:pPr>
              <w:jc w:val="center"/>
              <w:rPr>
                <w:rFonts w:eastAsia="仿宋_GB2312"/>
                <w:szCs w:val="21"/>
              </w:rPr>
            </w:pPr>
            <w:r>
              <w:rPr>
                <w:rFonts w:eastAsia="仿宋_GB2312"/>
                <w:szCs w:val="21"/>
              </w:rPr>
              <w:t>S123A004</w:t>
            </w:r>
          </w:p>
        </w:tc>
        <w:tc>
          <w:tcPr>
            <w:tcW w:w="1994" w:type="pct"/>
            <w:vAlign w:val="center"/>
          </w:tcPr>
          <w:p>
            <w:pPr>
              <w:rPr>
                <w:rFonts w:eastAsia="仿宋_GB2312"/>
                <w:szCs w:val="21"/>
              </w:rPr>
            </w:pPr>
            <w:r>
              <w:rPr>
                <w:rFonts w:hint="eastAsia" w:eastAsia="仿宋_GB2312"/>
                <w:szCs w:val="21"/>
              </w:rPr>
              <w:t>自然辩证法概论</w:t>
            </w:r>
          </w:p>
        </w:tc>
        <w:tc>
          <w:tcPr>
            <w:tcW w:w="237" w:type="pct"/>
            <w:vAlign w:val="center"/>
          </w:tcPr>
          <w:p>
            <w:pPr>
              <w:jc w:val="center"/>
              <w:rPr>
                <w:rFonts w:eastAsia="仿宋_GB2312"/>
                <w:szCs w:val="21"/>
              </w:rPr>
            </w:pPr>
            <w:r>
              <w:rPr>
                <w:rFonts w:eastAsia="仿宋_GB2312"/>
                <w:szCs w:val="21"/>
              </w:rPr>
              <w:t>1</w:t>
            </w:r>
          </w:p>
        </w:tc>
        <w:tc>
          <w:tcPr>
            <w:tcW w:w="357" w:type="pct"/>
            <w:vAlign w:val="center"/>
          </w:tcPr>
          <w:p>
            <w:pPr>
              <w:jc w:val="center"/>
              <w:rPr>
                <w:rFonts w:eastAsia="仿宋_GB2312"/>
                <w:szCs w:val="21"/>
              </w:rPr>
            </w:pPr>
            <w:r>
              <w:rPr>
                <w:rFonts w:hint="eastAsia" w:eastAsia="仿宋_GB2312"/>
                <w:szCs w:val="21"/>
              </w:rPr>
              <w:t>秋</w:t>
            </w:r>
          </w:p>
        </w:tc>
        <w:tc>
          <w:tcPr>
            <w:tcW w:w="788" w:type="pct"/>
            <w:gridSpan w:val="2"/>
            <w:vMerge w:val="continue"/>
            <w:vAlign w:val="center"/>
          </w:tcPr>
          <w:p>
            <w:pPr>
              <w:jc w:val="center"/>
              <w:rPr>
                <w:rFonts w:eastAsia="仿宋_GB2312"/>
                <w:szCs w:val="21"/>
              </w:rPr>
            </w:pPr>
          </w:p>
        </w:tc>
        <w:tc>
          <w:tcPr>
            <w:tcW w:w="244" w:type="pct"/>
            <w:vMerge w:val="continue"/>
            <w:vAlign w:val="center"/>
          </w:tcPr>
          <w:p>
            <w:pPr>
              <w:ind w:left="113" w:right="113"/>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36" w:type="pct"/>
            <w:vMerge w:val="continue"/>
            <w:vAlign w:val="center"/>
          </w:tcPr>
          <w:p>
            <w:pPr>
              <w:jc w:val="center"/>
              <w:rPr>
                <w:rFonts w:eastAsia="仿宋_GB2312"/>
                <w:szCs w:val="21"/>
              </w:rPr>
            </w:pPr>
          </w:p>
        </w:tc>
        <w:tc>
          <w:tcPr>
            <w:tcW w:w="472" w:type="pct"/>
            <w:vMerge w:val="continue"/>
            <w:vAlign w:val="center"/>
          </w:tcPr>
          <w:p>
            <w:pPr>
              <w:jc w:val="center"/>
              <w:rPr>
                <w:rFonts w:eastAsia="仿宋_GB2312"/>
                <w:szCs w:val="21"/>
              </w:rPr>
            </w:pPr>
          </w:p>
        </w:tc>
        <w:tc>
          <w:tcPr>
            <w:tcW w:w="671" w:type="pct"/>
            <w:vAlign w:val="center"/>
          </w:tcPr>
          <w:p>
            <w:pPr>
              <w:jc w:val="center"/>
              <w:rPr>
                <w:rFonts w:eastAsia="仿宋_GB2312"/>
                <w:szCs w:val="21"/>
              </w:rPr>
            </w:pPr>
            <w:r>
              <w:rPr>
                <w:rFonts w:eastAsia="仿宋_GB2312"/>
                <w:szCs w:val="21"/>
              </w:rPr>
              <w:t>S123C026</w:t>
            </w:r>
          </w:p>
        </w:tc>
        <w:tc>
          <w:tcPr>
            <w:tcW w:w="1994" w:type="pct"/>
            <w:vAlign w:val="center"/>
          </w:tcPr>
          <w:p>
            <w:pPr>
              <w:rPr>
                <w:rFonts w:eastAsia="仿宋_GB2312"/>
                <w:szCs w:val="21"/>
              </w:rPr>
            </w:pPr>
            <w:r>
              <w:rPr>
                <w:rFonts w:hint="eastAsia" w:eastAsia="仿宋_GB2312"/>
                <w:szCs w:val="21"/>
              </w:rPr>
              <w:t>工程伦理</w:t>
            </w:r>
          </w:p>
        </w:tc>
        <w:tc>
          <w:tcPr>
            <w:tcW w:w="237" w:type="pct"/>
            <w:vAlign w:val="center"/>
          </w:tcPr>
          <w:p>
            <w:pPr>
              <w:jc w:val="center"/>
              <w:rPr>
                <w:rFonts w:eastAsia="仿宋_GB2312"/>
                <w:szCs w:val="21"/>
              </w:rPr>
            </w:pPr>
            <w:r>
              <w:rPr>
                <w:rFonts w:eastAsia="仿宋_GB2312"/>
                <w:szCs w:val="21"/>
              </w:rPr>
              <w:t>1</w:t>
            </w:r>
          </w:p>
        </w:tc>
        <w:tc>
          <w:tcPr>
            <w:tcW w:w="357" w:type="pct"/>
            <w:vAlign w:val="center"/>
          </w:tcPr>
          <w:p>
            <w:pPr>
              <w:jc w:val="center"/>
              <w:rPr>
                <w:rFonts w:eastAsia="仿宋_GB2312"/>
                <w:szCs w:val="21"/>
              </w:rPr>
            </w:pPr>
            <w:r>
              <w:rPr>
                <w:rFonts w:hint="eastAsia" w:eastAsia="仿宋_GB2312"/>
                <w:szCs w:val="21"/>
              </w:rPr>
              <w:t>春秋</w:t>
            </w:r>
          </w:p>
        </w:tc>
        <w:tc>
          <w:tcPr>
            <w:tcW w:w="788" w:type="pct"/>
            <w:gridSpan w:val="2"/>
            <w:vMerge w:val="continue"/>
            <w:vAlign w:val="center"/>
          </w:tcPr>
          <w:p>
            <w:pPr>
              <w:jc w:val="center"/>
              <w:rPr>
                <w:rFonts w:eastAsia="仿宋_GB2312"/>
                <w:szCs w:val="21"/>
              </w:rPr>
            </w:pPr>
          </w:p>
        </w:tc>
        <w:tc>
          <w:tcPr>
            <w:tcW w:w="244" w:type="pct"/>
            <w:vMerge w:val="continue"/>
            <w:vAlign w:val="center"/>
          </w:tcPr>
          <w:p>
            <w:pPr>
              <w:ind w:left="113" w:right="113"/>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36" w:type="pct"/>
            <w:vMerge w:val="continue"/>
            <w:vAlign w:val="center"/>
          </w:tcPr>
          <w:p>
            <w:pPr>
              <w:jc w:val="center"/>
              <w:rPr>
                <w:rFonts w:eastAsia="仿宋_GB2312"/>
                <w:szCs w:val="21"/>
              </w:rPr>
            </w:pPr>
          </w:p>
        </w:tc>
        <w:tc>
          <w:tcPr>
            <w:tcW w:w="472" w:type="pct"/>
            <w:vMerge w:val="continue"/>
            <w:vAlign w:val="center"/>
          </w:tcPr>
          <w:p>
            <w:pPr>
              <w:jc w:val="center"/>
              <w:rPr>
                <w:rFonts w:eastAsia="仿宋_GB2312"/>
                <w:szCs w:val="21"/>
              </w:rPr>
            </w:pPr>
          </w:p>
        </w:tc>
        <w:tc>
          <w:tcPr>
            <w:tcW w:w="671" w:type="pct"/>
            <w:vAlign w:val="center"/>
          </w:tcPr>
          <w:p>
            <w:pPr>
              <w:jc w:val="center"/>
              <w:rPr>
                <w:rFonts w:eastAsia="仿宋_GB2312"/>
                <w:sz w:val="18"/>
                <w:szCs w:val="18"/>
              </w:rPr>
            </w:pPr>
            <w:r>
              <w:rPr>
                <w:rFonts w:eastAsia="仿宋_GB2312"/>
                <w:sz w:val="18"/>
                <w:szCs w:val="18"/>
              </w:rPr>
              <w:t>S114A018/19</w:t>
            </w:r>
          </w:p>
        </w:tc>
        <w:tc>
          <w:tcPr>
            <w:tcW w:w="1994" w:type="pct"/>
            <w:vAlign w:val="center"/>
          </w:tcPr>
          <w:p>
            <w:pPr>
              <w:rPr>
                <w:rFonts w:eastAsia="仿宋_GB2312"/>
                <w:szCs w:val="21"/>
              </w:rPr>
            </w:pPr>
            <w:r>
              <w:rPr>
                <w:rFonts w:hint="eastAsia" w:eastAsia="仿宋_GB2312"/>
                <w:szCs w:val="21"/>
              </w:rPr>
              <w:t>硕士外语（俄、日）</w:t>
            </w:r>
          </w:p>
        </w:tc>
        <w:tc>
          <w:tcPr>
            <w:tcW w:w="237" w:type="pct"/>
            <w:vAlign w:val="center"/>
          </w:tcPr>
          <w:p>
            <w:pPr>
              <w:jc w:val="center"/>
              <w:rPr>
                <w:rFonts w:eastAsia="仿宋_GB2312"/>
                <w:szCs w:val="21"/>
              </w:rPr>
            </w:pPr>
            <w:r>
              <w:rPr>
                <w:rFonts w:eastAsia="仿宋_GB2312"/>
                <w:szCs w:val="21"/>
              </w:rPr>
              <w:t>2</w:t>
            </w:r>
          </w:p>
        </w:tc>
        <w:tc>
          <w:tcPr>
            <w:tcW w:w="357" w:type="pct"/>
            <w:vAlign w:val="center"/>
          </w:tcPr>
          <w:p>
            <w:pPr>
              <w:jc w:val="center"/>
              <w:rPr>
                <w:rFonts w:eastAsia="仿宋_GB2312"/>
                <w:szCs w:val="21"/>
              </w:rPr>
            </w:pPr>
            <w:r>
              <w:rPr>
                <w:rFonts w:hint="eastAsia" w:eastAsia="仿宋_GB2312"/>
                <w:szCs w:val="21"/>
              </w:rPr>
              <w:t>秋</w:t>
            </w:r>
          </w:p>
        </w:tc>
        <w:tc>
          <w:tcPr>
            <w:tcW w:w="788" w:type="pct"/>
            <w:gridSpan w:val="2"/>
            <w:vMerge w:val="restart"/>
            <w:vAlign w:val="center"/>
          </w:tcPr>
          <w:p>
            <w:pPr>
              <w:jc w:val="center"/>
              <w:rPr>
                <w:rFonts w:eastAsia="仿宋_GB2312"/>
                <w:szCs w:val="21"/>
              </w:rPr>
            </w:pPr>
            <w:r>
              <w:rPr>
                <w:rFonts w:hint="eastAsia" w:eastAsia="仿宋_GB2312"/>
                <w:szCs w:val="21"/>
              </w:rPr>
              <w:t>限选</w:t>
            </w:r>
            <w:r>
              <w:rPr>
                <w:rFonts w:eastAsia="仿宋_GB2312"/>
                <w:szCs w:val="21"/>
              </w:rPr>
              <w:t>1</w:t>
            </w:r>
            <w:r>
              <w:rPr>
                <w:rFonts w:hint="eastAsia" w:eastAsia="仿宋_GB2312"/>
                <w:szCs w:val="21"/>
              </w:rPr>
              <w:t>门语种</w:t>
            </w:r>
          </w:p>
        </w:tc>
        <w:tc>
          <w:tcPr>
            <w:tcW w:w="244" w:type="pct"/>
            <w:vMerge w:val="continue"/>
            <w:vAlign w:val="center"/>
          </w:tcPr>
          <w:p>
            <w:pPr>
              <w:ind w:left="113" w:right="113"/>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36" w:type="pct"/>
            <w:vMerge w:val="continue"/>
            <w:vAlign w:val="center"/>
          </w:tcPr>
          <w:p>
            <w:pPr>
              <w:jc w:val="center"/>
              <w:rPr>
                <w:rFonts w:eastAsia="仿宋_GB2312"/>
                <w:szCs w:val="21"/>
              </w:rPr>
            </w:pPr>
          </w:p>
        </w:tc>
        <w:tc>
          <w:tcPr>
            <w:tcW w:w="472" w:type="pct"/>
            <w:vMerge w:val="continue"/>
            <w:vAlign w:val="center"/>
          </w:tcPr>
          <w:p>
            <w:pPr>
              <w:jc w:val="center"/>
              <w:rPr>
                <w:rFonts w:eastAsia="仿宋_GB2312"/>
                <w:szCs w:val="21"/>
              </w:rPr>
            </w:pPr>
          </w:p>
        </w:tc>
        <w:tc>
          <w:tcPr>
            <w:tcW w:w="671" w:type="pct"/>
            <w:vAlign w:val="center"/>
          </w:tcPr>
          <w:p>
            <w:pPr>
              <w:jc w:val="center"/>
              <w:rPr>
                <w:rFonts w:eastAsia="仿宋_GB2312"/>
                <w:szCs w:val="21"/>
              </w:rPr>
            </w:pPr>
            <w:r>
              <w:rPr>
                <w:rFonts w:eastAsia="仿宋_GB2312"/>
                <w:szCs w:val="21"/>
              </w:rPr>
              <w:t>S114A006</w:t>
            </w:r>
          </w:p>
        </w:tc>
        <w:tc>
          <w:tcPr>
            <w:tcW w:w="1994" w:type="pct"/>
            <w:vAlign w:val="center"/>
          </w:tcPr>
          <w:p>
            <w:pPr>
              <w:rPr>
                <w:rFonts w:eastAsia="仿宋_GB2312"/>
                <w:szCs w:val="21"/>
              </w:rPr>
            </w:pPr>
            <w:r>
              <w:rPr>
                <w:rFonts w:hint="eastAsia" w:eastAsia="仿宋_GB2312"/>
                <w:szCs w:val="21"/>
              </w:rPr>
              <w:t>硕士英语（必修）</w:t>
            </w:r>
          </w:p>
        </w:tc>
        <w:tc>
          <w:tcPr>
            <w:tcW w:w="237" w:type="pct"/>
            <w:vAlign w:val="center"/>
          </w:tcPr>
          <w:p>
            <w:pPr>
              <w:jc w:val="center"/>
              <w:rPr>
                <w:rFonts w:eastAsia="仿宋_GB2312"/>
                <w:szCs w:val="21"/>
              </w:rPr>
            </w:pPr>
            <w:r>
              <w:rPr>
                <w:rFonts w:eastAsia="仿宋_GB2312"/>
                <w:szCs w:val="21"/>
              </w:rPr>
              <w:t>2</w:t>
            </w:r>
          </w:p>
        </w:tc>
        <w:tc>
          <w:tcPr>
            <w:tcW w:w="357" w:type="pct"/>
            <w:vAlign w:val="center"/>
          </w:tcPr>
          <w:p>
            <w:pPr>
              <w:jc w:val="center"/>
              <w:rPr>
                <w:rFonts w:eastAsia="仿宋_GB2312"/>
                <w:szCs w:val="21"/>
              </w:rPr>
            </w:pPr>
            <w:r>
              <w:rPr>
                <w:rFonts w:hint="eastAsia" w:eastAsia="仿宋_GB2312"/>
                <w:szCs w:val="21"/>
              </w:rPr>
              <w:t>春秋</w:t>
            </w:r>
          </w:p>
        </w:tc>
        <w:tc>
          <w:tcPr>
            <w:tcW w:w="788" w:type="pct"/>
            <w:gridSpan w:val="2"/>
            <w:vMerge w:val="continue"/>
            <w:vAlign w:val="center"/>
          </w:tcPr>
          <w:p>
            <w:pPr>
              <w:jc w:val="center"/>
              <w:rPr>
                <w:rFonts w:eastAsia="仿宋_GB2312"/>
                <w:szCs w:val="21"/>
              </w:rPr>
            </w:pPr>
          </w:p>
        </w:tc>
        <w:tc>
          <w:tcPr>
            <w:tcW w:w="244" w:type="pct"/>
            <w:vMerge w:val="continue"/>
            <w:vAlign w:val="center"/>
          </w:tcPr>
          <w:p>
            <w:pPr>
              <w:ind w:left="113" w:right="113"/>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6" w:type="pct"/>
            <w:vMerge w:val="continue"/>
            <w:vAlign w:val="center"/>
          </w:tcPr>
          <w:p>
            <w:pPr>
              <w:jc w:val="center"/>
              <w:rPr>
                <w:rFonts w:eastAsia="仿宋_GB2312"/>
                <w:szCs w:val="21"/>
              </w:rPr>
            </w:pPr>
          </w:p>
        </w:tc>
        <w:tc>
          <w:tcPr>
            <w:tcW w:w="472" w:type="pct"/>
            <w:vMerge w:val="continue"/>
            <w:vAlign w:val="center"/>
          </w:tcPr>
          <w:p>
            <w:pPr>
              <w:jc w:val="center"/>
              <w:rPr>
                <w:rFonts w:eastAsia="仿宋_GB2312"/>
                <w:szCs w:val="21"/>
              </w:rPr>
            </w:pPr>
          </w:p>
        </w:tc>
        <w:tc>
          <w:tcPr>
            <w:tcW w:w="671" w:type="pct"/>
            <w:vAlign w:val="center"/>
          </w:tcPr>
          <w:p>
            <w:pPr>
              <w:jc w:val="center"/>
            </w:pPr>
            <w:r>
              <w:t>S106C028</w:t>
            </w:r>
          </w:p>
        </w:tc>
        <w:tc>
          <w:tcPr>
            <w:tcW w:w="1994" w:type="pct"/>
            <w:vAlign w:val="center"/>
          </w:tcPr>
          <w:p>
            <w:pPr>
              <w:rPr>
                <w:rFonts w:eastAsia="仿宋_GB2312"/>
                <w:szCs w:val="21"/>
              </w:rPr>
            </w:pPr>
            <w:r>
              <w:rPr>
                <w:rFonts w:hint="eastAsia" w:eastAsia="仿宋_GB2312"/>
                <w:szCs w:val="21"/>
              </w:rPr>
              <w:t>网络工程</w:t>
            </w:r>
          </w:p>
        </w:tc>
        <w:tc>
          <w:tcPr>
            <w:tcW w:w="237" w:type="pct"/>
            <w:vAlign w:val="center"/>
          </w:tcPr>
          <w:p>
            <w:pPr>
              <w:jc w:val="center"/>
              <w:rPr>
                <w:sz w:val="20"/>
              </w:rPr>
            </w:pPr>
            <w:r>
              <w:rPr>
                <w:sz w:val="20"/>
              </w:rPr>
              <w:t>1</w:t>
            </w:r>
          </w:p>
        </w:tc>
        <w:tc>
          <w:tcPr>
            <w:tcW w:w="357" w:type="pct"/>
            <w:vAlign w:val="center"/>
          </w:tcPr>
          <w:p>
            <w:pPr>
              <w:jc w:val="center"/>
              <w:rPr>
                <w:rFonts w:eastAsia="仿宋_GB2312"/>
                <w:szCs w:val="21"/>
              </w:rPr>
            </w:pPr>
            <w:r>
              <w:rPr>
                <w:rFonts w:hint="eastAsia" w:eastAsia="仿宋_GB2312"/>
                <w:szCs w:val="21"/>
              </w:rPr>
              <w:t>春</w:t>
            </w:r>
          </w:p>
        </w:tc>
        <w:tc>
          <w:tcPr>
            <w:tcW w:w="788" w:type="pct"/>
            <w:gridSpan w:val="2"/>
            <w:vMerge w:val="restart"/>
            <w:vAlign w:val="center"/>
          </w:tcPr>
          <w:p>
            <w:pPr>
              <w:jc w:val="center"/>
              <w:rPr>
                <w:rFonts w:ascii="仿宋_GB2312" w:eastAsia="仿宋_GB2312"/>
                <w:color w:val="000000"/>
                <w:szCs w:val="21"/>
              </w:rPr>
            </w:pPr>
            <w:r>
              <w:rPr>
                <w:rFonts w:hint="eastAsia" w:ascii="仿宋_GB2312" w:eastAsia="仿宋_GB2312"/>
                <w:color w:val="000000"/>
                <w:szCs w:val="21"/>
              </w:rPr>
              <w:t>仅限全日制学生选1门</w:t>
            </w:r>
          </w:p>
        </w:tc>
        <w:tc>
          <w:tcPr>
            <w:tcW w:w="244" w:type="pct"/>
            <w:vMerge w:val="continue"/>
            <w:vAlign w:val="center"/>
          </w:tcPr>
          <w:p>
            <w:pPr>
              <w:ind w:left="113" w:right="113"/>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36" w:type="pct"/>
            <w:vMerge w:val="continue"/>
            <w:vAlign w:val="center"/>
          </w:tcPr>
          <w:p>
            <w:pPr>
              <w:jc w:val="center"/>
              <w:rPr>
                <w:rFonts w:eastAsia="仿宋_GB2312"/>
                <w:szCs w:val="21"/>
              </w:rPr>
            </w:pPr>
          </w:p>
        </w:tc>
        <w:tc>
          <w:tcPr>
            <w:tcW w:w="472" w:type="pct"/>
            <w:vMerge w:val="continue"/>
            <w:vAlign w:val="center"/>
          </w:tcPr>
          <w:p>
            <w:pPr>
              <w:jc w:val="center"/>
              <w:rPr>
                <w:rFonts w:eastAsia="仿宋_GB2312"/>
                <w:szCs w:val="21"/>
              </w:rPr>
            </w:pPr>
          </w:p>
        </w:tc>
        <w:tc>
          <w:tcPr>
            <w:tcW w:w="671" w:type="pct"/>
            <w:vAlign w:val="center"/>
          </w:tcPr>
          <w:p>
            <w:pPr>
              <w:jc w:val="center"/>
              <w:rPr>
                <w:rFonts w:eastAsia="仿宋_GB2312"/>
                <w:szCs w:val="21"/>
              </w:rPr>
            </w:pPr>
            <w:r>
              <w:t>S104C057</w:t>
            </w:r>
          </w:p>
        </w:tc>
        <w:tc>
          <w:tcPr>
            <w:tcW w:w="1994" w:type="pct"/>
            <w:vAlign w:val="center"/>
          </w:tcPr>
          <w:p>
            <w:pPr>
              <w:rPr>
                <w:rFonts w:eastAsia="仿宋_GB2312"/>
                <w:szCs w:val="21"/>
              </w:rPr>
            </w:pPr>
            <w:r>
              <w:rPr>
                <w:rFonts w:hint="eastAsia" w:eastAsia="仿宋_GB2312"/>
                <w:szCs w:val="21"/>
              </w:rPr>
              <w:t>电类综合实验</w:t>
            </w:r>
          </w:p>
        </w:tc>
        <w:tc>
          <w:tcPr>
            <w:tcW w:w="237" w:type="pct"/>
            <w:vAlign w:val="center"/>
          </w:tcPr>
          <w:p>
            <w:pPr>
              <w:jc w:val="center"/>
              <w:rPr>
                <w:rFonts w:eastAsia="仿宋_GB2312"/>
                <w:szCs w:val="21"/>
              </w:rPr>
            </w:pPr>
            <w:r>
              <w:rPr>
                <w:sz w:val="20"/>
              </w:rPr>
              <w:t>1</w:t>
            </w:r>
          </w:p>
        </w:tc>
        <w:tc>
          <w:tcPr>
            <w:tcW w:w="357" w:type="pct"/>
            <w:vAlign w:val="center"/>
          </w:tcPr>
          <w:p>
            <w:pPr>
              <w:jc w:val="center"/>
              <w:rPr>
                <w:rFonts w:eastAsia="仿宋_GB2312"/>
                <w:szCs w:val="21"/>
              </w:rPr>
            </w:pPr>
            <w:r>
              <w:rPr>
                <w:rFonts w:hint="eastAsia" w:eastAsia="仿宋_GB2312"/>
                <w:szCs w:val="21"/>
              </w:rPr>
              <w:t>春</w:t>
            </w:r>
          </w:p>
        </w:tc>
        <w:tc>
          <w:tcPr>
            <w:tcW w:w="788" w:type="pct"/>
            <w:gridSpan w:val="2"/>
            <w:vMerge w:val="continue"/>
            <w:vAlign w:val="center"/>
          </w:tcPr>
          <w:p>
            <w:pPr>
              <w:jc w:val="center"/>
              <w:rPr>
                <w:rFonts w:eastAsia="仿宋_GB2312"/>
                <w:szCs w:val="21"/>
              </w:rPr>
            </w:pPr>
          </w:p>
        </w:tc>
        <w:tc>
          <w:tcPr>
            <w:tcW w:w="244" w:type="pct"/>
            <w:vMerge w:val="continue"/>
            <w:vAlign w:val="center"/>
          </w:tcPr>
          <w:p>
            <w:pPr>
              <w:ind w:left="113" w:right="113"/>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36" w:type="pct"/>
            <w:vMerge w:val="continue"/>
            <w:vAlign w:val="center"/>
          </w:tcPr>
          <w:p>
            <w:pPr>
              <w:jc w:val="center"/>
              <w:rPr>
                <w:rFonts w:eastAsia="仿宋_GB2312"/>
                <w:szCs w:val="21"/>
              </w:rPr>
            </w:pPr>
          </w:p>
        </w:tc>
        <w:tc>
          <w:tcPr>
            <w:tcW w:w="472" w:type="pct"/>
            <w:vMerge w:val="restart"/>
            <w:vAlign w:val="center"/>
          </w:tcPr>
          <w:p>
            <w:pPr>
              <w:jc w:val="center"/>
              <w:rPr>
                <w:rFonts w:eastAsia="仿宋_GB2312"/>
                <w:szCs w:val="21"/>
              </w:rPr>
            </w:pPr>
            <w:r>
              <w:rPr>
                <w:rFonts w:hint="eastAsia" w:eastAsia="仿宋_GB2312"/>
                <w:szCs w:val="21"/>
              </w:rPr>
              <w:t>基  础</w:t>
            </w:r>
          </w:p>
          <w:p>
            <w:pPr>
              <w:jc w:val="center"/>
              <w:rPr>
                <w:rFonts w:eastAsia="仿宋_GB2312"/>
                <w:szCs w:val="21"/>
              </w:rPr>
            </w:pPr>
            <w:r>
              <w:rPr>
                <w:rFonts w:hint="eastAsia" w:eastAsia="仿宋_GB2312"/>
                <w:szCs w:val="21"/>
              </w:rPr>
              <w:t>理论课</w:t>
            </w:r>
          </w:p>
        </w:tc>
        <w:tc>
          <w:tcPr>
            <w:tcW w:w="671" w:type="pct"/>
            <w:vAlign w:val="center"/>
          </w:tcPr>
          <w:p>
            <w:pPr>
              <w:widowControl/>
              <w:spacing w:line="280" w:lineRule="exact"/>
              <w:jc w:val="center"/>
              <w:rPr>
                <w:rFonts w:eastAsia="仿宋_GB2312"/>
                <w:kern w:val="0"/>
                <w:szCs w:val="21"/>
              </w:rPr>
            </w:pPr>
            <w:r>
              <w:rPr>
                <w:rFonts w:eastAsia="仿宋_GB2312"/>
                <w:kern w:val="0"/>
                <w:szCs w:val="21"/>
              </w:rPr>
              <w:t>S113A018</w:t>
            </w:r>
          </w:p>
        </w:tc>
        <w:tc>
          <w:tcPr>
            <w:tcW w:w="1994" w:type="pct"/>
            <w:vAlign w:val="center"/>
          </w:tcPr>
          <w:p>
            <w:pPr>
              <w:widowControl/>
              <w:ind w:right="105" w:rightChars="50"/>
              <w:rPr>
                <w:rFonts w:eastAsia="仿宋_GB2312"/>
                <w:kern w:val="0"/>
                <w:szCs w:val="21"/>
              </w:rPr>
            </w:pPr>
            <w:r>
              <w:rPr>
                <w:rFonts w:hint="eastAsia" w:eastAsia="仿宋_GB2312"/>
                <w:kern w:val="0"/>
                <w:szCs w:val="21"/>
              </w:rPr>
              <w:t>高等工程数学</w:t>
            </w:r>
            <w:r>
              <w:rPr>
                <w:rFonts w:eastAsia="仿宋_GB2312"/>
                <w:kern w:val="0"/>
                <w:szCs w:val="21"/>
              </w:rPr>
              <w:t>I</w:t>
            </w:r>
          </w:p>
        </w:tc>
        <w:tc>
          <w:tcPr>
            <w:tcW w:w="237" w:type="pct"/>
            <w:vAlign w:val="center"/>
          </w:tcPr>
          <w:p>
            <w:pPr>
              <w:widowControl/>
              <w:spacing w:line="280" w:lineRule="exact"/>
              <w:jc w:val="center"/>
              <w:rPr>
                <w:rFonts w:eastAsia="仿宋_GB2312"/>
                <w:kern w:val="0"/>
                <w:szCs w:val="21"/>
              </w:rPr>
            </w:pPr>
            <w:r>
              <w:rPr>
                <w:rFonts w:eastAsia="仿宋_GB2312"/>
                <w:kern w:val="0"/>
                <w:szCs w:val="21"/>
              </w:rPr>
              <w:t>3</w:t>
            </w:r>
          </w:p>
        </w:tc>
        <w:tc>
          <w:tcPr>
            <w:tcW w:w="357" w:type="pct"/>
            <w:vAlign w:val="center"/>
          </w:tcPr>
          <w:p>
            <w:pPr>
              <w:jc w:val="center"/>
              <w:rPr>
                <w:rFonts w:eastAsia="仿宋_GB2312"/>
                <w:kern w:val="0"/>
                <w:szCs w:val="21"/>
              </w:rPr>
            </w:pPr>
            <w:r>
              <w:rPr>
                <w:rFonts w:hint="eastAsia" w:eastAsia="仿宋_GB2312"/>
                <w:kern w:val="0"/>
                <w:szCs w:val="21"/>
              </w:rPr>
              <w:t>秋</w:t>
            </w:r>
          </w:p>
        </w:tc>
        <w:tc>
          <w:tcPr>
            <w:tcW w:w="395" w:type="pct"/>
            <w:vAlign w:val="center"/>
          </w:tcPr>
          <w:p>
            <w:pPr>
              <w:ind w:left="-105" w:leftChars="-50" w:right="-105" w:rightChars="-50"/>
              <w:jc w:val="center"/>
              <w:rPr>
                <w:rFonts w:eastAsia="仿宋_GB2312"/>
                <w:szCs w:val="21"/>
              </w:rPr>
            </w:pPr>
            <w:r>
              <w:rPr>
                <w:rFonts w:hint="eastAsia" w:eastAsia="仿宋_GB2312"/>
                <w:szCs w:val="21"/>
              </w:rPr>
              <w:t>必修</w:t>
            </w:r>
          </w:p>
        </w:tc>
        <w:tc>
          <w:tcPr>
            <w:tcW w:w="393" w:type="pct"/>
            <w:vMerge w:val="restart"/>
            <w:vAlign w:val="center"/>
          </w:tcPr>
          <w:p>
            <w:pPr>
              <w:jc w:val="center"/>
              <w:rPr>
                <w:rFonts w:eastAsia="仿宋_GB2312"/>
                <w:szCs w:val="21"/>
              </w:rPr>
            </w:pPr>
            <w:r>
              <w:rPr>
                <w:rFonts w:hint="eastAsia" w:eastAsia="仿宋_GB2312"/>
                <w:szCs w:val="21"/>
              </w:rPr>
              <w:t>至少选</w:t>
            </w:r>
          </w:p>
          <w:p>
            <w:pPr>
              <w:ind w:left="-105" w:leftChars="-50" w:right="-105" w:rightChars="-50"/>
              <w:jc w:val="center"/>
              <w:rPr>
                <w:rFonts w:eastAsia="仿宋_GB2312"/>
                <w:szCs w:val="21"/>
              </w:rPr>
            </w:pPr>
            <w:r>
              <w:rPr>
                <w:rFonts w:eastAsia="仿宋_GB2312"/>
                <w:szCs w:val="21"/>
              </w:rPr>
              <w:t>2</w:t>
            </w:r>
            <w:r>
              <w:rPr>
                <w:rFonts w:hint="eastAsia" w:eastAsia="仿宋_GB2312"/>
                <w:szCs w:val="21"/>
              </w:rPr>
              <w:t>门</w:t>
            </w:r>
          </w:p>
        </w:tc>
        <w:tc>
          <w:tcPr>
            <w:tcW w:w="244" w:type="pct"/>
            <w:vMerge w:val="continue"/>
            <w:textDirection w:val="tbRlV"/>
            <w:vAlign w:val="center"/>
          </w:tcPr>
          <w:p>
            <w:pPr>
              <w:ind w:left="113" w:right="113"/>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36" w:type="pct"/>
            <w:vMerge w:val="continue"/>
            <w:vAlign w:val="center"/>
          </w:tcPr>
          <w:p>
            <w:pPr>
              <w:jc w:val="center"/>
              <w:rPr>
                <w:rFonts w:eastAsia="仿宋_GB2312"/>
                <w:szCs w:val="21"/>
              </w:rPr>
            </w:pPr>
          </w:p>
        </w:tc>
        <w:tc>
          <w:tcPr>
            <w:tcW w:w="472" w:type="pct"/>
            <w:vMerge w:val="continue"/>
            <w:vAlign w:val="center"/>
          </w:tcPr>
          <w:p>
            <w:pPr>
              <w:jc w:val="center"/>
              <w:rPr>
                <w:rFonts w:eastAsia="仿宋_GB2312"/>
                <w:szCs w:val="21"/>
              </w:rPr>
            </w:pPr>
          </w:p>
        </w:tc>
        <w:tc>
          <w:tcPr>
            <w:tcW w:w="671" w:type="pct"/>
            <w:vAlign w:val="center"/>
          </w:tcPr>
          <w:p>
            <w:pPr>
              <w:jc w:val="center"/>
              <w:rPr>
                <w:rFonts w:eastAsia="仿宋_GB2312"/>
                <w:szCs w:val="21"/>
              </w:rPr>
            </w:pPr>
            <w:r>
              <w:rPr>
                <w:rFonts w:eastAsia="仿宋_GB2312"/>
                <w:szCs w:val="21"/>
              </w:rPr>
              <w:t>S113A005</w:t>
            </w:r>
          </w:p>
        </w:tc>
        <w:tc>
          <w:tcPr>
            <w:tcW w:w="1994" w:type="pct"/>
            <w:vAlign w:val="center"/>
          </w:tcPr>
          <w:p>
            <w:pPr>
              <w:rPr>
                <w:rFonts w:eastAsia="仿宋_GB2312"/>
                <w:szCs w:val="21"/>
              </w:rPr>
            </w:pPr>
            <w:r>
              <w:rPr>
                <w:rFonts w:hint="eastAsia" w:eastAsia="仿宋_GB2312"/>
                <w:szCs w:val="21"/>
              </w:rPr>
              <w:t>高等数值分析</w:t>
            </w:r>
          </w:p>
        </w:tc>
        <w:tc>
          <w:tcPr>
            <w:tcW w:w="237" w:type="pct"/>
            <w:vAlign w:val="center"/>
          </w:tcPr>
          <w:p>
            <w:pPr>
              <w:jc w:val="center"/>
              <w:rPr>
                <w:rFonts w:eastAsia="仿宋_GB2312"/>
                <w:szCs w:val="21"/>
              </w:rPr>
            </w:pPr>
            <w:r>
              <w:rPr>
                <w:rFonts w:eastAsia="仿宋_GB2312"/>
                <w:szCs w:val="21"/>
              </w:rPr>
              <w:t>3</w:t>
            </w:r>
          </w:p>
        </w:tc>
        <w:tc>
          <w:tcPr>
            <w:tcW w:w="357" w:type="pct"/>
            <w:vAlign w:val="center"/>
          </w:tcPr>
          <w:p>
            <w:pPr>
              <w:jc w:val="center"/>
              <w:rPr>
                <w:rFonts w:eastAsia="仿宋_GB2312"/>
                <w:szCs w:val="21"/>
              </w:rPr>
            </w:pPr>
            <w:r>
              <w:rPr>
                <w:rFonts w:hint="eastAsia" w:eastAsia="仿宋_GB2312"/>
                <w:szCs w:val="21"/>
              </w:rPr>
              <w:t>春</w:t>
            </w:r>
          </w:p>
        </w:tc>
        <w:tc>
          <w:tcPr>
            <w:tcW w:w="395" w:type="pct"/>
            <w:vMerge w:val="restart"/>
            <w:vAlign w:val="center"/>
          </w:tcPr>
          <w:p>
            <w:pPr>
              <w:jc w:val="center"/>
              <w:rPr>
                <w:rFonts w:eastAsia="仿宋_GB2312"/>
                <w:szCs w:val="21"/>
              </w:rPr>
            </w:pPr>
          </w:p>
        </w:tc>
        <w:tc>
          <w:tcPr>
            <w:tcW w:w="393" w:type="pct"/>
            <w:vMerge w:val="continue"/>
            <w:vAlign w:val="center"/>
          </w:tcPr>
          <w:p>
            <w:pPr>
              <w:jc w:val="center"/>
              <w:rPr>
                <w:rFonts w:eastAsia="仿宋_GB2312"/>
                <w:szCs w:val="21"/>
              </w:rPr>
            </w:pPr>
          </w:p>
        </w:tc>
        <w:tc>
          <w:tcPr>
            <w:tcW w:w="244" w:type="pct"/>
            <w:vMerge w:val="continue"/>
            <w:vAlign w:val="center"/>
          </w:tcPr>
          <w:p>
            <w:pPr>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36" w:type="pct"/>
            <w:vMerge w:val="continue"/>
            <w:vAlign w:val="center"/>
          </w:tcPr>
          <w:p>
            <w:pPr>
              <w:jc w:val="center"/>
              <w:rPr>
                <w:rFonts w:eastAsia="仿宋_GB2312"/>
                <w:szCs w:val="21"/>
              </w:rPr>
            </w:pPr>
          </w:p>
        </w:tc>
        <w:tc>
          <w:tcPr>
            <w:tcW w:w="472" w:type="pct"/>
            <w:vMerge w:val="continue"/>
            <w:vAlign w:val="center"/>
          </w:tcPr>
          <w:p>
            <w:pPr>
              <w:jc w:val="center"/>
              <w:rPr>
                <w:rFonts w:eastAsia="仿宋_GB2312"/>
                <w:szCs w:val="21"/>
              </w:rPr>
            </w:pPr>
          </w:p>
        </w:tc>
        <w:tc>
          <w:tcPr>
            <w:tcW w:w="671" w:type="pct"/>
            <w:vAlign w:val="center"/>
          </w:tcPr>
          <w:p>
            <w:pPr>
              <w:jc w:val="center"/>
              <w:rPr>
                <w:rFonts w:eastAsia="仿宋_GB2312"/>
                <w:szCs w:val="21"/>
              </w:rPr>
            </w:pPr>
            <w:r>
              <w:rPr>
                <w:rFonts w:eastAsia="仿宋_GB2312"/>
                <w:szCs w:val="21"/>
              </w:rPr>
              <w:t>S113A012</w:t>
            </w:r>
          </w:p>
        </w:tc>
        <w:tc>
          <w:tcPr>
            <w:tcW w:w="1994" w:type="pct"/>
            <w:vAlign w:val="center"/>
          </w:tcPr>
          <w:p>
            <w:pPr>
              <w:rPr>
                <w:rFonts w:eastAsia="仿宋_GB2312"/>
                <w:szCs w:val="21"/>
              </w:rPr>
            </w:pPr>
            <w:r>
              <w:rPr>
                <w:rFonts w:hint="eastAsia" w:eastAsia="仿宋_GB2312"/>
                <w:szCs w:val="21"/>
              </w:rPr>
              <w:t>现代分析基础</w:t>
            </w:r>
          </w:p>
        </w:tc>
        <w:tc>
          <w:tcPr>
            <w:tcW w:w="237" w:type="pct"/>
            <w:vAlign w:val="center"/>
          </w:tcPr>
          <w:p>
            <w:pPr>
              <w:jc w:val="center"/>
              <w:rPr>
                <w:rFonts w:eastAsia="仿宋_GB2312"/>
                <w:szCs w:val="21"/>
              </w:rPr>
            </w:pPr>
            <w:r>
              <w:rPr>
                <w:rFonts w:eastAsia="仿宋_GB2312"/>
                <w:szCs w:val="21"/>
              </w:rPr>
              <w:t>2</w:t>
            </w:r>
          </w:p>
        </w:tc>
        <w:tc>
          <w:tcPr>
            <w:tcW w:w="357" w:type="pct"/>
            <w:vAlign w:val="center"/>
          </w:tcPr>
          <w:p>
            <w:pPr>
              <w:jc w:val="center"/>
              <w:rPr>
                <w:rFonts w:eastAsia="仿宋_GB2312"/>
                <w:szCs w:val="21"/>
              </w:rPr>
            </w:pPr>
            <w:r>
              <w:rPr>
                <w:rFonts w:hint="eastAsia" w:eastAsia="仿宋_GB2312"/>
                <w:szCs w:val="21"/>
              </w:rPr>
              <w:t>秋</w:t>
            </w:r>
          </w:p>
        </w:tc>
        <w:tc>
          <w:tcPr>
            <w:tcW w:w="395" w:type="pct"/>
            <w:vMerge w:val="continue"/>
            <w:vAlign w:val="center"/>
          </w:tcPr>
          <w:p>
            <w:pPr>
              <w:jc w:val="center"/>
              <w:rPr>
                <w:rFonts w:eastAsia="仿宋_GB2312"/>
                <w:szCs w:val="21"/>
              </w:rPr>
            </w:pPr>
          </w:p>
        </w:tc>
        <w:tc>
          <w:tcPr>
            <w:tcW w:w="393" w:type="pct"/>
            <w:vMerge w:val="continue"/>
            <w:vAlign w:val="center"/>
          </w:tcPr>
          <w:p>
            <w:pPr>
              <w:jc w:val="center"/>
              <w:rPr>
                <w:rFonts w:eastAsia="仿宋_GB2312"/>
                <w:szCs w:val="21"/>
              </w:rPr>
            </w:pPr>
          </w:p>
        </w:tc>
        <w:tc>
          <w:tcPr>
            <w:tcW w:w="244" w:type="pct"/>
            <w:vMerge w:val="continue"/>
            <w:vAlign w:val="center"/>
          </w:tcPr>
          <w:p>
            <w:pPr>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36" w:type="pct"/>
            <w:vMerge w:val="continue"/>
            <w:vAlign w:val="center"/>
          </w:tcPr>
          <w:p>
            <w:pPr>
              <w:jc w:val="center"/>
              <w:rPr>
                <w:rFonts w:eastAsia="仿宋_GB2312"/>
                <w:szCs w:val="21"/>
              </w:rPr>
            </w:pPr>
          </w:p>
        </w:tc>
        <w:tc>
          <w:tcPr>
            <w:tcW w:w="472" w:type="pct"/>
            <w:vMerge w:val="continue"/>
            <w:vAlign w:val="center"/>
          </w:tcPr>
          <w:p>
            <w:pPr>
              <w:jc w:val="center"/>
              <w:rPr>
                <w:rFonts w:eastAsia="仿宋_GB2312"/>
                <w:szCs w:val="21"/>
              </w:rPr>
            </w:pPr>
          </w:p>
        </w:tc>
        <w:tc>
          <w:tcPr>
            <w:tcW w:w="671" w:type="pct"/>
            <w:vAlign w:val="center"/>
          </w:tcPr>
          <w:p>
            <w:pPr>
              <w:jc w:val="center"/>
              <w:rPr>
                <w:rFonts w:eastAsia="仿宋_GB2312"/>
                <w:szCs w:val="21"/>
              </w:rPr>
            </w:pPr>
            <w:r>
              <w:rPr>
                <w:rFonts w:eastAsia="仿宋_GB2312"/>
                <w:szCs w:val="21"/>
              </w:rPr>
              <w:t>S113A010</w:t>
            </w:r>
          </w:p>
        </w:tc>
        <w:tc>
          <w:tcPr>
            <w:tcW w:w="1994" w:type="pct"/>
            <w:vAlign w:val="center"/>
          </w:tcPr>
          <w:p>
            <w:pPr>
              <w:rPr>
                <w:rFonts w:eastAsia="仿宋_GB2312"/>
                <w:szCs w:val="21"/>
              </w:rPr>
            </w:pPr>
            <w:r>
              <w:rPr>
                <w:rFonts w:hint="eastAsia" w:eastAsia="仿宋_GB2312"/>
                <w:szCs w:val="21"/>
              </w:rPr>
              <w:t>数学建模与系统仿真</w:t>
            </w:r>
          </w:p>
        </w:tc>
        <w:tc>
          <w:tcPr>
            <w:tcW w:w="237" w:type="pct"/>
            <w:vAlign w:val="center"/>
          </w:tcPr>
          <w:p>
            <w:pPr>
              <w:jc w:val="center"/>
              <w:rPr>
                <w:rFonts w:eastAsia="仿宋_GB2312"/>
                <w:szCs w:val="21"/>
              </w:rPr>
            </w:pPr>
            <w:r>
              <w:rPr>
                <w:rFonts w:eastAsia="仿宋_GB2312"/>
                <w:szCs w:val="21"/>
              </w:rPr>
              <w:t>2</w:t>
            </w:r>
          </w:p>
        </w:tc>
        <w:tc>
          <w:tcPr>
            <w:tcW w:w="357" w:type="pct"/>
            <w:vAlign w:val="center"/>
          </w:tcPr>
          <w:p>
            <w:pPr>
              <w:jc w:val="center"/>
              <w:rPr>
                <w:rFonts w:eastAsia="仿宋_GB2312"/>
                <w:szCs w:val="21"/>
              </w:rPr>
            </w:pPr>
            <w:r>
              <w:rPr>
                <w:rFonts w:hint="eastAsia" w:eastAsia="仿宋_GB2312"/>
                <w:szCs w:val="21"/>
              </w:rPr>
              <w:t>春</w:t>
            </w:r>
          </w:p>
        </w:tc>
        <w:tc>
          <w:tcPr>
            <w:tcW w:w="395" w:type="pct"/>
            <w:vMerge w:val="continue"/>
            <w:vAlign w:val="center"/>
          </w:tcPr>
          <w:p>
            <w:pPr>
              <w:jc w:val="center"/>
              <w:rPr>
                <w:rFonts w:eastAsia="仿宋_GB2312"/>
                <w:szCs w:val="21"/>
              </w:rPr>
            </w:pPr>
          </w:p>
        </w:tc>
        <w:tc>
          <w:tcPr>
            <w:tcW w:w="393" w:type="pct"/>
            <w:vMerge w:val="continue"/>
            <w:vAlign w:val="center"/>
          </w:tcPr>
          <w:p>
            <w:pPr>
              <w:jc w:val="center"/>
              <w:rPr>
                <w:rFonts w:eastAsia="仿宋_GB2312"/>
                <w:szCs w:val="21"/>
              </w:rPr>
            </w:pPr>
          </w:p>
        </w:tc>
        <w:tc>
          <w:tcPr>
            <w:tcW w:w="244" w:type="pct"/>
            <w:vMerge w:val="continue"/>
            <w:vAlign w:val="center"/>
          </w:tcPr>
          <w:p>
            <w:pPr>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36" w:type="pct"/>
            <w:vMerge w:val="continue"/>
            <w:vAlign w:val="center"/>
          </w:tcPr>
          <w:p>
            <w:pPr>
              <w:jc w:val="center"/>
              <w:rPr>
                <w:rFonts w:eastAsia="仿宋_GB2312"/>
                <w:szCs w:val="21"/>
              </w:rPr>
            </w:pPr>
          </w:p>
        </w:tc>
        <w:tc>
          <w:tcPr>
            <w:tcW w:w="472" w:type="pct"/>
            <w:vMerge w:val="restart"/>
            <w:vAlign w:val="center"/>
          </w:tcPr>
          <w:p>
            <w:pPr>
              <w:adjustRightInd w:val="0"/>
              <w:spacing w:line="312" w:lineRule="atLeast"/>
              <w:jc w:val="center"/>
              <w:textAlignment w:val="baseline"/>
              <w:rPr>
                <w:rFonts w:eastAsia="仿宋_GB2312"/>
                <w:kern w:val="0"/>
                <w:szCs w:val="21"/>
              </w:rPr>
            </w:pPr>
            <w:r>
              <w:rPr>
                <w:rFonts w:hint="eastAsia" w:eastAsia="仿宋_GB2312"/>
                <w:kern w:val="0"/>
                <w:szCs w:val="21"/>
              </w:rPr>
              <w:t>工  程</w:t>
            </w:r>
          </w:p>
          <w:p>
            <w:pPr>
              <w:adjustRightInd w:val="0"/>
              <w:spacing w:line="312" w:lineRule="atLeast"/>
              <w:jc w:val="center"/>
              <w:textAlignment w:val="baseline"/>
              <w:rPr>
                <w:rFonts w:eastAsia="仿宋_GB2312"/>
                <w:kern w:val="0"/>
                <w:szCs w:val="21"/>
              </w:rPr>
            </w:pPr>
            <w:r>
              <w:rPr>
                <w:rFonts w:hint="eastAsia" w:eastAsia="仿宋_GB2312"/>
                <w:kern w:val="0"/>
                <w:szCs w:val="21"/>
              </w:rPr>
              <w:t>技  术</w:t>
            </w:r>
          </w:p>
          <w:p>
            <w:pPr>
              <w:adjustRightInd w:val="0"/>
              <w:spacing w:line="312" w:lineRule="atLeast"/>
              <w:jc w:val="center"/>
              <w:textAlignment w:val="baseline"/>
              <w:rPr>
                <w:rFonts w:eastAsia="仿宋_GB2312"/>
                <w:kern w:val="0"/>
                <w:szCs w:val="21"/>
              </w:rPr>
            </w:pPr>
            <w:r>
              <w:rPr>
                <w:rFonts w:hint="eastAsia" w:eastAsia="仿宋_GB2312"/>
                <w:kern w:val="0"/>
                <w:szCs w:val="21"/>
              </w:rPr>
              <w:t>基础课</w:t>
            </w:r>
          </w:p>
        </w:tc>
        <w:tc>
          <w:tcPr>
            <w:tcW w:w="671" w:type="pct"/>
            <w:vAlign w:val="center"/>
          </w:tcPr>
          <w:p>
            <w:pPr>
              <w:jc w:val="center"/>
              <w:rPr>
                <w:rFonts w:eastAsia="仿宋_GB2312"/>
                <w:szCs w:val="21"/>
              </w:rPr>
            </w:pPr>
            <w:r>
              <w:rPr>
                <w:rFonts w:eastAsia="仿宋_GB2312"/>
                <w:szCs w:val="21"/>
              </w:rPr>
              <w:t>S104B021</w:t>
            </w:r>
          </w:p>
        </w:tc>
        <w:tc>
          <w:tcPr>
            <w:tcW w:w="1994" w:type="pct"/>
            <w:vAlign w:val="center"/>
          </w:tcPr>
          <w:p>
            <w:pPr>
              <w:rPr>
                <w:rFonts w:eastAsia="仿宋_GB2312"/>
                <w:szCs w:val="21"/>
              </w:rPr>
            </w:pPr>
            <w:r>
              <w:rPr>
                <w:rFonts w:hint="eastAsia" w:eastAsia="仿宋_GB2312"/>
                <w:szCs w:val="21"/>
              </w:rPr>
              <w:t>模拟集成电路设计</w:t>
            </w:r>
            <w:r>
              <w:rPr>
                <w:rFonts w:hint="eastAsia" w:eastAsia="仿宋_GB2312"/>
                <w:b/>
                <w:bCs/>
                <w:szCs w:val="21"/>
              </w:rPr>
              <w:t>※</w:t>
            </w:r>
          </w:p>
        </w:tc>
        <w:tc>
          <w:tcPr>
            <w:tcW w:w="237" w:type="pct"/>
            <w:vAlign w:val="center"/>
          </w:tcPr>
          <w:p>
            <w:pPr>
              <w:jc w:val="center"/>
              <w:rPr>
                <w:rFonts w:eastAsia="仿宋_GB2312"/>
                <w:szCs w:val="21"/>
              </w:rPr>
            </w:pPr>
            <w:r>
              <w:rPr>
                <w:rFonts w:eastAsia="仿宋_GB2312"/>
                <w:szCs w:val="21"/>
              </w:rPr>
              <w:t>2</w:t>
            </w:r>
          </w:p>
        </w:tc>
        <w:tc>
          <w:tcPr>
            <w:tcW w:w="357" w:type="pct"/>
            <w:vAlign w:val="center"/>
          </w:tcPr>
          <w:p>
            <w:pPr>
              <w:jc w:val="center"/>
              <w:rPr>
                <w:rFonts w:eastAsia="仿宋_GB2312"/>
                <w:szCs w:val="21"/>
              </w:rPr>
            </w:pPr>
            <w:r>
              <w:rPr>
                <w:rFonts w:hint="eastAsia" w:eastAsia="仿宋_GB2312"/>
                <w:szCs w:val="21"/>
              </w:rPr>
              <w:t>秋</w:t>
            </w:r>
          </w:p>
        </w:tc>
        <w:tc>
          <w:tcPr>
            <w:tcW w:w="788" w:type="pct"/>
            <w:gridSpan w:val="2"/>
            <w:vMerge w:val="restart"/>
            <w:vAlign w:val="center"/>
          </w:tcPr>
          <w:p>
            <w:pPr>
              <w:jc w:val="center"/>
              <w:rPr>
                <w:rFonts w:eastAsia="仿宋_GB2312"/>
                <w:szCs w:val="21"/>
              </w:rPr>
            </w:pPr>
            <w:r>
              <w:rPr>
                <w:rFonts w:hint="eastAsia" w:eastAsia="仿宋_GB2312"/>
                <w:szCs w:val="21"/>
              </w:rPr>
              <w:t>至少选</w:t>
            </w:r>
          </w:p>
          <w:p>
            <w:pPr>
              <w:jc w:val="center"/>
              <w:rPr>
                <w:rFonts w:eastAsia="仿宋_GB2312"/>
                <w:szCs w:val="21"/>
              </w:rPr>
            </w:pPr>
            <w:r>
              <w:rPr>
                <w:rFonts w:eastAsia="仿宋_GB2312"/>
                <w:szCs w:val="21"/>
              </w:rPr>
              <w:t>3</w:t>
            </w:r>
            <w:r>
              <w:rPr>
                <w:rFonts w:hint="eastAsia" w:eastAsia="仿宋_GB2312"/>
                <w:szCs w:val="21"/>
              </w:rPr>
              <w:t>门</w:t>
            </w:r>
          </w:p>
        </w:tc>
        <w:tc>
          <w:tcPr>
            <w:tcW w:w="244" w:type="pct"/>
            <w:vMerge w:val="continue"/>
            <w:vAlign w:val="center"/>
          </w:tcPr>
          <w:p>
            <w:pPr>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36" w:type="pct"/>
            <w:vMerge w:val="continue"/>
            <w:vAlign w:val="center"/>
          </w:tcPr>
          <w:p>
            <w:pPr>
              <w:jc w:val="center"/>
              <w:rPr>
                <w:rFonts w:eastAsia="仿宋_GB2312"/>
                <w:szCs w:val="21"/>
              </w:rPr>
            </w:pPr>
          </w:p>
        </w:tc>
        <w:tc>
          <w:tcPr>
            <w:tcW w:w="472" w:type="pct"/>
            <w:vMerge w:val="continue"/>
            <w:vAlign w:val="center"/>
          </w:tcPr>
          <w:p>
            <w:pPr>
              <w:adjustRightInd w:val="0"/>
              <w:spacing w:line="312" w:lineRule="atLeast"/>
              <w:jc w:val="center"/>
              <w:textAlignment w:val="baseline"/>
              <w:rPr>
                <w:rFonts w:eastAsia="仿宋_GB2312"/>
                <w:kern w:val="0"/>
                <w:szCs w:val="21"/>
              </w:rPr>
            </w:pPr>
          </w:p>
        </w:tc>
        <w:tc>
          <w:tcPr>
            <w:tcW w:w="671" w:type="pct"/>
            <w:vAlign w:val="center"/>
          </w:tcPr>
          <w:p>
            <w:pPr>
              <w:jc w:val="center"/>
              <w:rPr>
                <w:rFonts w:eastAsia="仿宋_GB2312"/>
                <w:szCs w:val="21"/>
              </w:rPr>
            </w:pPr>
            <w:r>
              <w:rPr>
                <w:rFonts w:eastAsia="仿宋_GB2312"/>
                <w:szCs w:val="21"/>
              </w:rPr>
              <w:t>S104B022</w:t>
            </w:r>
          </w:p>
        </w:tc>
        <w:tc>
          <w:tcPr>
            <w:tcW w:w="1994" w:type="pct"/>
            <w:vAlign w:val="center"/>
          </w:tcPr>
          <w:p>
            <w:pPr>
              <w:rPr>
                <w:rFonts w:eastAsia="仿宋_GB2312"/>
                <w:szCs w:val="21"/>
              </w:rPr>
            </w:pPr>
            <w:r>
              <w:rPr>
                <w:rFonts w:hint="eastAsia" w:eastAsia="仿宋_GB2312"/>
                <w:szCs w:val="21"/>
              </w:rPr>
              <w:t>数字集成电路设计</w:t>
            </w:r>
            <w:r>
              <w:rPr>
                <w:rFonts w:hint="eastAsia" w:eastAsia="仿宋_GB2312"/>
                <w:b/>
                <w:bCs/>
                <w:szCs w:val="21"/>
              </w:rPr>
              <w:t>※</w:t>
            </w:r>
          </w:p>
        </w:tc>
        <w:tc>
          <w:tcPr>
            <w:tcW w:w="237" w:type="pct"/>
            <w:vAlign w:val="center"/>
          </w:tcPr>
          <w:p>
            <w:pPr>
              <w:jc w:val="center"/>
              <w:rPr>
                <w:rFonts w:eastAsia="仿宋_GB2312"/>
                <w:szCs w:val="21"/>
              </w:rPr>
            </w:pPr>
            <w:r>
              <w:rPr>
                <w:rFonts w:eastAsia="仿宋_GB2312"/>
                <w:szCs w:val="21"/>
              </w:rPr>
              <w:t>2</w:t>
            </w:r>
          </w:p>
        </w:tc>
        <w:tc>
          <w:tcPr>
            <w:tcW w:w="357" w:type="pct"/>
            <w:vAlign w:val="center"/>
          </w:tcPr>
          <w:p>
            <w:pPr>
              <w:jc w:val="center"/>
              <w:rPr>
                <w:rFonts w:eastAsia="仿宋_GB2312"/>
                <w:szCs w:val="21"/>
              </w:rPr>
            </w:pPr>
            <w:r>
              <w:rPr>
                <w:rFonts w:hint="eastAsia" w:eastAsia="仿宋_GB2312"/>
                <w:szCs w:val="21"/>
              </w:rPr>
              <w:t>秋</w:t>
            </w:r>
          </w:p>
        </w:tc>
        <w:tc>
          <w:tcPr>
            <w:tcW w:w="788" w:type="pct"/>
            <w:gridSpan w:val="2"/>
            <w:vMerge w:val="continue"/>
            <w:vAlign w:val="center"/>
          </w:tcPr>
          <w:p>
            <w:pPr>
              <w:jc w:val="center"/>
              <w:rPr>
                <w:rFonts w:eastAsia="仿宋_GB2312"/>
                <w:szCs w:val="21"/>
              </w:rPr>
            </w:pPr>
          </w:p>
        </w:tc>
        <w:tc>
          <w:tcPr>
            <w:tcW w:w="244" w:type="pct"/>
            <w:vMerge w:val="continue"/>
            <w:vAlign w:val="center"/>
          </w:tcPr>
          <w:p>
            <w:pPr>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36" w:type="pct"/>
            <w:vMerge w:val="continue"/>
            <w:vAlign w:val="center"/>
          </w:tcPr>
          <w:p>
            <w:pPr>
              <w:jc w:val="center"/>
              <w:rPr>
                <w:rFonts w:eastAsia="仿宋_GB2312"/>
                <w:szCs w:val="21"/>
              </w:rPr>
            </w:pPr>
          </w:p>
        </w:tc>
        <w:tc>
          <w:tcPr>
            <w:tcW w:w="472" w:type="pct"/>
            <w:vMerge w:val="continue"/>
            <w:vAlign w:val="center"/>
          </w:tcPr>
          <w:p>
            <w:pPr>
              <w:adjustRightInd w:val="0"/>
              <w:spacing w:line="312" w:lineRule="atLeast"/>
              <w:jc w:val="center"/>
              <w:textAlignment w:val="baseline"/>
              <w:rPr>
                <w:rFonts w:eastAsia="仿宋_GB2312"/>
                <w:kern w:val="0"/>
                <w:szCs w:val="21"/>
              </w:rPr>
            </w:pPr>
          </w:p>
        </w:tc>
        <w:tc>
          <w:tcPr>
            <w:tcW w:w="671" w:type="pct"/>
            <w:vAlign w:val="center"/>
          </w:tcPr>
          <w:p>
            <w:pPr>
              <w:jc w:val="center"/>
              <w:rPr>
                <w:rFonts w:eastAsia="仿宋_GB2312"/>
                <w:szCs w:val="21"/>
              </w:rPr>
            </w:pPr>
            <w:r>
              <w:rPr>
                <w:rFonts w:eastAsia="仿宋_GB2312"/>
                <w:szCs w:val="21"/>
              </w:rPr>
              <w:t>S104B005</w:t>
            </w:r>
          </w:p>
        </w:tc>
        <w:tc>
          <w:tcPr>
            <w:tcW w:w="1994" w:type="pct"/>
            <w:vAlign w:val="center"/>
          </w:tcPr>
          <w:p>
            <w:pPr>
              <w:rPr>
                <w:rFonts w:eastAsia="仿宋_GB2312"/>
                <w:szCs w:val="21"/>
              </w:rPr>
            </w:pPr>
            <w:r>
              <w:rPr>
                <w:rFonts w:eastAsia="仿宋_GB2312"/>
                <w:szCs w:val="21"/>
              </w:rPr>
              <w:t>Physical and Numerical</w:t>
            </w:r>
            <w:r>
              <w:rPr>
                <w:rFonts w:hint="eastAsia" w:eastAsia="仿宋_GB2312"/>
                <w:szCs w:val="21"/>
              </w:rPr>
              <w:t xml:space="preserve"> </w:t>
            </w:r>
            <w:r>
              <w:rPr>
                <w:rFonts w:eastAsia="仿宋_GB2312"/>
                <w:szCs w:val="21"/>
              </w:rPr>
              <w:t>Analysis of Semiconductor Devices</w:t>
            </w:r>
          </w:p>
        </w:tc>
        <w:tc>
          <w:tcPr>
            <w:tcW w:w="237" w:type="pct"/>
            <w:vAlign w:val="center"/>
          </w:tcPr>
          <w:p>
            <w:pPr>
              <w:jc w:val="center"/>
              <w:rPr>
                <w:rFonts w:eastAsia="仿宋_GB2312"/>
                <w:szCs w:val="21"/>
              </w:rPr>
            </w:pPr>
            <w:r>
              <w:rPr>
                <w:rFonts w:eastAsia="仿宋_GB2312"/>
                <w:szCs w:val="21"/>
              </w:rPr>
              <w:t>3</w:t>
            </w:r>
          </w:p>
        </w:tc>
        <w:tc>
          <w:tcPr>
            <w:tcW w:w="357" w:type="pct"/>
            <w:vAlign w:val="center"/>
          </w:tcPr>
          <w:p>
            <w:pPr>
              <w:jc w:val="center"/>
              <w:rPr>
                <w:rFonts w:eastAsia="仿宋_GB2312"/>
                <w:szCs w:val="21"/>
              </w:rPr>
            </w:pPr>
            <w:r>
              <w:rPr>
                <w:rFonts w:hint="eastAsia" w:eastAsia="仿宋_GB2312"/>
                <w:szCs w:val="21"/>
              </w:rPr>
              <w:t>春</w:t>
            </w:r>
          </w:p>
        </w:tc>
        <w:tc>
          <w:tcPr>
            <w:tcW w:w="788" w:type="pct"/>
            <w:gridSpan w:val="2"/>
            <w:vMerge w:val="continue"/>
            <w:vAlign w:val="center"/>
          </w:tcPr>
          <w:p>
            <w:pPr>
              <w:jc w:val="center"/>
              <w:rPr>
                <w:rFonts w:eastAsia="仿宋_GB2312"/>
                <w:szCs w:val="21"/>
              </w:rPr>
            </w:pPr>
          </w:p>
        </w:tc>
        <w:tc>
          <w:tcPr>
            <w:tcW w:w="244" w:type="pct"/>
            <w:vMerge w:val="continue"/>
            <w:vAlign w:val="center"/>
          </w:tcPr>
          <w:p>
            <w:pPr>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36" w:type="pct"/>
            <w:vMerge w:val="continue"/>
            <w:vAlign w:val="center"/>
          </w:tcPr>
          <w:p>
            <w:pPr>
              <w:jc w:val="center"/>
              <w:rPr>
                <w:rFonts w:eastAsia="仿宋_GB2312"/>
                <w:szCs w:val="21"/>
              </w:rPr>
            </w:pPr>
          </w:p>
        </w:tc>
        <w:tc>
          <w:tcPr>
            <w:tcW w:w="472" w:type="pct"/>
            <w:vMerge w:val="continue"/>
            <w:vAlign w:val="center"/>
          </w:tcPr>
          <w:p>
            <w:pPr>
              <w:adjustRightInd w:val="0"/>
              <w:spacing w:line="312" w:lineRule="atLeast"/>
              <w:jc w:val="center"/>
              <w:textAlignment w:val="baseline"/>
              <w:rPr>
                <w:rFonts w:eastAsia="仿宋_GB2312"/>
                <w:kern w:val="0"/>
                <w:szCs w:val="21"/>
              </w:rPr>
            </w:pPr>
          </w:p>
        </w:tc>
        <w:tc>
          <w:tcPr>
            <w:tcW w:w="671" w:type="pct"/>
            <w:vAlign w:val="center"/>
          </w:tcPr>
          <w:p>
            <w:pPr>
              <w:jc w:val="center"/>
              <w:rPr>
                <w:rFonts w:eastAsia="仿宋_GB2312"/>
                <w:szCs w:val="21"/>
              </w:rPr>
            </w:pPr>
            <w:r>
              <w:rPr>
                <w:rFonts w:eastAsia="仿宋_GB2312"/>
                <w:szCs w:val="21"/>
              </w:rPr>
              <w:t>S104B024</w:t>
            </w:r>
          </w:p>
        </w:tc>
        <w:tc>
          <w:tcPr>
            <w:tcW w:w="1994" w:type="pct"/>
            <w:vAlign w:val="center"/>
          </w:tcPr>
          <w:p>
            <w:pPr>
              <w:rPr>
                <w:rFonts w:eastAsia="仿宋_GB2312"/>
                <w:szCs w:val="21"/>
              </w:rPr>
            </w:pPr>
            <w:r>
              <w:rPr>
                <w:rFonts w:hint="eastAsia" w:eastAsia="仿宋_GB2312"/>
                <w:szCs w:val="21"/>
              </w:rPr>
              <w:t>随机信号处理</w:t>
            </w:r>
          </w:p>
        </w:tc>
        <w:tc>
          <w:tcPr>
            <w:tcW w:w="237" w:type="pct"/>
            <w:vAlign w:val="center"/>
          </w:tcPr>
          <w:p>
            <w:pPr>
              <w:jc w:val="center"/>
              <w:rPr>
                <w:rFonts w:eastAsia="仿宋_GB2312"/>
                <w:szCs w:val="21"/>
              </w:rPr>
            </w:pPr>
            <w:r>
              <w:rPr>
                <w:rFonts w:eastAsia="仿宋_GB2312"/>
                <w:szCs w:val="21"/>
              </w:rPr>
              <w:t>3</w:t>
            </w:r>
          </w:p>
        </w:tc>
        <w:tc>
          <w:tcPr>
            <w:tcW w:w="357" w:type="pct"/>
            <w:vAlign w:val="center"/>
          </w:tcPr>
          <w:p>
            <w:pPr>
              <w:jc w:val="center"/>
              <w:rPr>
                <w:rFonts w:eastAsia="仿宋_GB2312"/>
                <w:szCs w:val="21"/>
              </w:rPr>
            </w:pPr>
            <w:r>
              <w:rPr>
                <w:rFonts w:hint="eastAsia" w:eastAsia="仿宋_GB2312"/>
                <w:szCs w:val="21"/>
              </w:rPr>
              <w:t>秋</w:t>
            </w:r>
          </w:p>
        </w:tc>
        <w:tc>
          <w:tcPr>
            <w:tcW w:w="788" w:type="pct"/>
            <w:gridSpan w:val="2"/>
            <w:vMerge w:val="continue"/>
            <w:vAlign w:val="center"/>
          </w:tcPr>
          <w:p>
            <w:pPr>
              <w:jc w:val="center"/>
              <w:rPr>
                <w:rFonts w:eastAsia="仿宋_GB2312"/>
                <w:szCs w:val="21"/>
              </w:rPr>
            </w:pPr>
          </w:p>
        </w:tc>
        <w:tc>
          <w:tcPr>
            <w:tcW w:w="244" w:type="pct"/>
            <w:vMerge w:val="continue"/>
            <w:vAlign w:val="center"/>
          </w:tcPr>
          <w:p>
            <w:pPr>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36" w:type="pct"/>
            <w:vMerge w:val="continue"/>
            <w:vAlign w:val="center"/>
          </w:tcPr>
          <w:p>
            <w:pPr>
              <w:jc w:val="center"/>
              <w:rPr>
                <w:rFonts w:eastAsia="仿宋_GB2312"/>
                <w:szCs w:val="21"/>
              </w:rPr>
            </w:pPr>
          </w:p>
        </w:tc>
        <w:tc>
          <w:tcPr>
            <w:tcW w:w="472" w:type="pct"/>
            <w:vMerge w:val="continue"/>
            <w:vAlign w:val="center"/>
          </w:tcPr>
          <w:p>
            <w:pPr>
              <w:adjustRightInd w:val="0"/>
              <w:spacing w:line="312" w:lineRule="atLeast"/>
              <w:jc w:val="center"/>
              <w:textAlignment w:val="baseline"/>
              <w:rPr>
                <w:rFonts w:eastAsia="仿宋_GB2312"/>
                <w:kern w:val="0"/>
                <w:szCs w:val="21"/>
              </w:rPr>
            </w:pPr>
          </w:p>
        </w:tc>
        <w:tc>
          <w:tcPr>
            <w:tcW w:w="671" w:type="pct"/>
            <w:vAlign w:val="center"/>
          </w:tcPr>
          <w:p>
            <w:pPr>
              <w:jc w:val="center"/>
              <w:rPr>
                <w:rFonts w:eastAsia="仿宋_GB2312"/>
                <w:szCs w:val="21"/>
              </w:rPr>
            </w:pPr>
            <w:r>
              <w:rPr>
                <w:rFonts w:eastAsia="仿宋_GB2312"/>
                <w:szCs w:val="21"/>
              </w:rPr>
              <w:t>S104B014</w:t>
            </w:r>
          </w:p>
        </w:tc>
        <w:tc>
          <w:tcPr>
            <w:tcW w:w="1994" w:type="pct"/>
            <w:vAlign w:val="center"/>
          </w:tcPr>
          <w:p>
            <w:pPr>
              <w:rPr>
                <w:rFonts w:eastAsia="仿宋_GB2312"/>
                <w:szCs w:val="21"/>
              </w:rPr>
            </w:pPr>
            <w:r>
              <w:rPr>
                <w:rFonts w:hint="eastAsia" w:eastAsia="仿宋_GB2312"/>
                <w:szCs w:val="21"/>
              </w:rPr>
              <w:t>超大规模集成电路分析与计算机设计</w:t>
            </w:r>
          </w:p>
        </w:tc>
        <w:tc>
          <w:tcPr>
            <w:tcW w:w="237" w:type="pct"/>
            <w:vAlign w:val="center"/>
          </w:tcPr>
          <w:p>
            <w:pPr>
              <w:jc w:val="center"/>
              <w:rPr>
                <w:rFonts w:eastAsia="仿宋_GB2312"/>
                <w:szCs w:val="21"/>
              </w:rPr>
            </w:pPr>
            <w:r>
              <w:rPr>
                <w:rFonts w:eastAsia="仿宋_GB2312"/>
                <w:szCs w:val="21"/>
              </w:rPr>
              <w:t>3</w:t>
            </w:r>
          </w:p>
        </w:tc>
        <w:tc>
          <w:tcPr>
            <w:tcW w:w="357" w:type="pct"/>
            <w:vAlign w:val="center"/>
          </w:tcPr>
          <w:p>
            <w:pPr>
              <w:jc w:val="center"/>
              <w:rPr>
                <w:rFonts w:eastAsia="仿宋_GB2312"/>
                <w:szCs w:val="21"/>
              </w:rPr>
            </w:pPr>
            <w:r>
              <w:rPr>
                <w:rFonts w:hint="eastAsia" w:eastAsia="仿宋_GB2312"/>
                <w:szCs w:val="21"/>
              </w:rPr>
              <w:t>秋</w:t>
            </w:r>
          </w:p>
        </w:tc>
        <w:tc>
          <w:tcPr>
            <w:tcW w:w="788" w:type="pct"/>
            <w:gridSpan w:val="2"/>
            <w:vMerge w:val="continue"/>
            <w:vAlign w:val="center"/>
          </w:tcPr>
          <w:p>
            <w:pPr>
              <w:jc w:val="center"/>
              <w:rPr>
                <w:rFonts w:eastAsia="仿宋_GB2312"/>
                <w:szCs w:val="21"/>
              </w:rPr>
            </w:pPr>
          </w:p>
        </w:tc>
        <w:tc>
          <w:tcPr>
            <w:tcW w:w="244" w:type="pct"/>
            <w:vMerge w:val="continue"/>
            <w:vAlign w:val="center"/>
          </w:tcPr>
          <w:p>
            <w:pPr>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236" w:type="pct"/>
            <w:vMerge w:val="continue"/>
            <w:vAlign w:val="center"/>
          </w:tcPr>
          <w:p>
            <w:pPr>
              <w:jc w:val="center"/>
              <w:rPr>
                <w:rFonts w:eastAsia="仿宋_GB2312"/>
                <w:szCs w:val="21"/>
              </w:rPr>
            </w:pPr>
          </w:p>
        </w:tc>
        <w:tc>
          <w:tcPr>
            <w:tcW w:w="472" w:type="pct"/>
            <w:vMerge w:val="restart"/>
            <w:vAlign w:val="center"/>
          </w:tcPr>
          <w:p>
            <w:pPr>
              <w:jc w:val="center"/>
              <w:rPr>
                <w:rFonts w:eastAsia="仿宋_GB2312"/>
                <w:szCs w:val="21"/>
              </w:rPr>
            </w:pPr>
            <w:r>
              <w:rPr>
                <w:rFonts w:hint="eastAsia" w:eastAsia="仿宋_GB2312"/>
                <w:szCs w:val="21"/>
              </w:rPr>
              <w:t>工  程技  术实践课</w:t>
            </w:r>
          </w:p>
        </w:tc>
        <w:tc>
          <w:tcPr>
            <w:tcW w:w="671" w:type="pct"/>
            <w:vAlign w:val="center"/>
          </w:tcPr>
          <w:p>
            <w:pPr>
              <w:jc w:val="center"/>
              <w:rPr>
                <w:rFonts w:eastAsia="仿宋_GB2312"/>
                <w:szCs w:val="21"/>
              </w:rPr>
            </w:pPr>
            <w:r>
              <w:rPr>
                <w:rFonts w:eastAsia="仿宋_GB2312"/>
                <w:szCs w:val="21"/>
              </w:rPr>
              <w:t>S104C002</w:t>
            </w:r>
          </w:p>
        </w:tc>
        <w:tc>
          <w:tcPr>
            <w:tcW w:w="1994" w:type="pct"/>
            <w:vAlign w:val="center"/>
          </w:tcPr>
          <w:p>
            <w:pPr>
              <w:rPr>
                <w:rFonts w:eastAsia="仿宋_GB2312"/>
                <w:szCs w:val="21"/>
              </w:rPr>
            </w:pPr>
            <w:r>
              <w:rPr>
                <w:rFonts w:eastAsia="仿宋_GB2312"/>
                <w:szCs w:val="21"/>
              </w:rPr>
              <w:t>CMOS</w:t>
            </w:r>
            <w:r>
              <w:rPr>
                <w:rFonts w:hint="eastAsia" w:eastAsia="仿宋_GB2312"/>
                <w:szCs w:val="21"/>
              </w:rPr>
              <w:t>集成电路设计与系统</w:t>
            </w:r>
          </w:p>
        </w:tc>
        <w:tc>
          <w:tcPr>
            <w:tcW w:w="237" w:type="pct"/>
            <w:vAlign w:val="center"/>
          </w:tcPr>
          <w:p>
            <w:pPr>
              <w:jc w:val="center"/>
              <w:rPr>
                <w:rFonts w:eastAsia="仿宋_GB2312"/>
                <w:szCs w:val="21"/>
              </w:rPr>
            </w:pPr>
            <w:r>
              <w:rPr>
                <w:rFonts w:eastAsia="仿宋_GB2312"/>
                <w:szCs w:val="21"/>
              </w:rPr>
              <w:t>2</w:t>
            </w:r>
          </w:p>
        </w:tc>
        <w:tc>
          <w:tcPr>
            <w:tcW w:w="357" w:type="pct"/>
            <w:vAlign w:val="center"/>
          </w:tcPr>
          <w:p>
            <w:pPr>
              <w:jc w:val="center"/>
              <w:rPr>
                <w:rFonts w:eastAsia="仿宋_GB2312"/>
                <w:szCs w:val="21"/>
              </w:rPr>
            </w:pPr>
            <w:r>
              <w:rPr>
                <w:rFonts w:hint="eastAsia" w:eastAsia="仿宋_GB2312"/>
                <w:szCs w:val="21"/>
              </w:rPr>
              <w:t>春</w:t>
            </w:r>
          </w:p>
        </w:tc>
        <w:tc>
          <w:tcPr>
            <w:tcW w:w="788" w:type="pct"/>
            <w:gridSpan w:val="2"/>
            <w:vMerge w:val="restart"/>
            <w:vAlign w:val="center"/>
          </w:tcPr>
          <w:p>
            <w:pPr>
              <w:jc w:val="center"/>
              <w:rPr>
                <w:rFonts w:eastAsia="仿宋_GB2312"/>
                <w:szCs w:val="21"/>
              </w:rPr>
            </w:pPr>
            <w:r>
              <w:rPr>
                <w:rFonts w:hint="eastAsia" w:eastAsia="仿宋_GB2312"/>
                <w:szCs w:val="21"/>
              </w:rPr>
              <w:t>至少选</w:t>
            </w:r>
          </w:p>
          <w:p>
            <w:pPr>
              <w:jc w:val="center"/>
              <w:rPr>
                <w:rFonts w:eastAsia="仿宋_GB2312"/>
                <w:szCs w:val="21"/>
              </w:rPr>
            </w:pPr>
            <w:r>
              <w:rPr>
                <w:rFonts w:eastAsia="仿宋_GB2312"/>
                <w:szCs w:val="21"/>
              </w:rPr>
              <w:t>1</w:t>
            </w:r>
            <w:r>
              <w:rPr>
                <w:rFonts w:hint="eastAsia" w:eastAsia="仿宋_GB2312"/>
                <w:szCs w:val="21"/>
              </w:rPr>
              <w:t>门</w:t>
            </w:r>
          </w:p>
        </w:tc>
        <w:tc>
          <w:tcPr>
            <w:tcW w:w="244" w:type="pct"/>
            <w:vMerge w:val="continue"/>
            <w:vAlign w:val="center"/>
          </w:tcPr>
          <w:p>
            <w:pPr>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36" w:type="pct"/>
            <w:vMerge w:val="continue"/>
            <w:vAlign w:val="center"/>
          </w:tcPr>
          <w:p>
            <w:pPr>
              <w:jc w:val="center"/>
              <w:rPr>
                <w:rFonts w:eastAsia="仿宋_GB2312"/>
                <w:szCs w:val="21"/>
              </w:rPr>
            </w:pPr>
          </w:p>
        </w:tc>
        <w:tc>
          <w:tcPr>
            <w:tcW w:w="472" w:type="pct"/>
            <w:vMerge w:val="continue"/>
            <w:vAlign w:val="center"/>
          </w:tcPr>
          <w:p>
            <w:pPr>
              <w:jc w:val="center"/>
              <w:rPr>
                <w:rFonts w:eastAsia="仿宋_GB2312"/>
                <w:szCs w:val="21"/>
              </w:rPr>
            </w:pPr>
          </w:p>
        </w:tc>
        <w:tc>
          <w:tcPr>
            <w:tcW w:w="671" w:type="pct"/>
            <w:vAlign w:val="center"/>
          </w:tcPr>
          <w:p>
            <w:pPr>
              <w:jc w:val="center"/>
              <w:rPr>
                <w:rFonts w:eastAsia="仿宋_GB2312"/>
                <w:szCs w:val="21"/>
              </w:rPr>
            </w:pPr>
            <w:r>
              <w:rPr>
                <w:rFonts w:eastAsia="仿宋_GB2312"/>
                <w:szCs w:val="21"/>
              </w:rPr>
              <w:t>S104S005</w:t>
            </w:r>
          </w:p>
        </w:tc>
        <w:tc>
          <w:tcPr>
            <w:tcW w:w="1994" w:type="pct"/>
            <w:vAlign w:val="center"/>
          </w:tcPr>
          <w:p>
            <w:pPr>
              <w:rPr>
                <w:rFonts w:eastAsia="仿宋_GB2312"/>
                <w:szCs w:val="21"/>
              </w:rPr>
            </w:pPr>
            <w:r>
              <w:rPr>
                <w:rFonts w:eastAsia="仿宋_GB2312"/>
                <w:szCs w:val="21"/>
              </w:rPr>
              <w:t>EDA</w:t>
            </w:r>
            <w:r>
              <w:rPr>
                <w:rFonts w:hint="eastAsia" w:eastAsia="仿宋_GB2312"/>
                <w:szCs w:val="21"/>
              </w:rPr>
              <w:t>技术与应用</w:t>
            </w:r>
          </w:p>
        </w:tc>
        <w:tc>
          <w:tcPr>
            <w:tcW w:w="237" w:type="pct"/>
            <w:vAlign w:val="center"/>
          </w:tcPr>
          <w:p>
            <w:pPr>
              <w:jc w:val="center"/>
              <w:rPr>
                <w:rFonts w:eastAsia="仿宋_GB2312"/>
                <w:szCs w:val="21"/>
              </w:rPr>
            </w:pPr>
            <w:r>
              <w:rPr>
                <w:rFonts w:eastAsia="仿宋_GB2312"/>
                <w:szCs w:val="21"/>
              </w:rPr>
              <w:t>3</w:t>
            </w:r>
          </w:p>
        </w:tc>
        <w:tc>
          <w:tcPr>
            <w:tcW w:w="357" w:type="pct"/>
            <w:vAlign w:val="center"/>
          </w:tcPr>
          <w:p>
            <w:pPr>
              <w:jc w:val="center"/>
              <w:rPr>
                <w:rFonts w:eastAsia="仿宋_GB2312"/>
                <w:szCs w:val="21"/>
              </w:rPr>
            </w:pPr>
            <w:r>
              <w:rPr>
                <w:rFonts w:hint="eastAsia" w:eastAsia="仿宋_GB2312"/>
                <w:szCs w:val="21"/>
              </w:rPr>
              <w:t>春</w:t>
            </w:r>
          </w:p>
        </w:tc>
        <w:tc>
          <w:tcPr>
            <w:tcW w:w="788" w:type="pct"/>
            <w:gridSpan w:val="2"/>
            <w:vMerge w:val="continue"/>
            <w:vAlign w:val="center"/>
          </w:tcPr>
          <w:p>
            <w:pPr>
              <w:jc w:val="center"/>
              <w:rPr>
                <w:rFonts w:eastAsia="仿宋_GB2312"/>
                <w:szCs w:val="21"/>
              </w:rPr>
            </w:pPr>
          </w:p>
        </w:tc>
        <w:tc>
          <w:tcPr>
            <w:tcW w:w="244" w:type="pct"/>
            <w:vMerge w:val="continue"/>
            <w:vAlign w:val="center"/>
          </w:tcPr>
          <w:p>
            <w:pPr>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36" w:type="pct"/>
            <w:vMerge w:val="continue"/>
            <w:vAlign w:val="center"/>
          </w:tcPr>
          <w:p>
            <w:pPr>
              <w:jc w:val="center"/>
              <w:rPr>
                <w:rFonts w:eastAsia="仿宋_GB2312"/>
                <w:szCs w:val="21"/>
              </w:rPr>
            </w:pPr>
          </w:p>
        </w:tc>
        <w:tc>
          <w:tcPr>
            <w:tcW w:w="472" w:type="pct"/>
            <w:vMerge w:val="restart"/>
            <w:vAlign w:val="center"/>
          </w:tcPr>
          <w:p>
            <w:pPr>
              <w:jc w:val="center"/>
              <w:rPr>
                <w:rFonts w:eastAsia="仿宋_GB2312"/>
                <w:szCs w:val="21"/>
              </w:rPr>
            </w:pPr>
            <w:r>
              <w:rPr>
                <w:rFonts w:hint="eastAsia" w:eastAsia="仿宋_GB2312"/>
                <w:szCs w:val="21"/>
              </w:rPr>
              <w:t>专  业</w:t>
            </w:r>
          </w:p>
          <w:p>
            <w:pPr>
              <w:jc w:val="center"/>
              <w:rPr>
                <w:rFonts w:eastAsia="仿宋_GB2312"/>
                <w:szCs w:val="21"/>
              </w:rPr>
            </w:pPr>
            <w:r>
              <w:rPr>
                <w:rFonts w:hint="eastAsia" w:eastAsia="仿宋_GB2312"/>
                <w:szCs w:val="21"/>
              </w:rPr>
              <w:t>选修课</w:t>
            </w:r>
          </w:p>
        </w:tc>
        <w:tc>
          <w:tcPr>
            <w:tcW w:w="671" w:type="pct"/>
            <w:vAlign w:val="center"/>
          </w:tcPr>
          <w:p>
            <w:pPr>
              <w:jc w:val="center"/>
              <w:rPr>
                <w:rFonts w:eastAsia="仿宋_GB2312"/>
                <w:szCs w:val="21"/>
              </w:rPr>
            </w:pPr>
            <w:r>
              <w:rPr>
                <w:rFonts w:eastAsia="仿宋_GB2312"/>
                <w:szCs w:val="21"/>
              </w:rPr>
              <w:t>S110C035</w:t>
            </w:r>
          </w:p>
        </w:tc>
        <w:tc>
          <w:tcPr>
            <w:tcW w:w="1994" w:type="pct"/>
            <w:vAlign w:val="center"/>
          </w:tcPr>
          <w:p>
            <w:pPr>
              <w:rPr>
                <w:rFonts w:eastAsia="仿宋_GB2312"/>
                <w:szCs w:val="21"/>
              </w:rPr>
            </w:pPr>
            <w:r>
              <w:rPr>
                <w:rFonts w:hint="eastAsia" w:eastAsia="仿宋_GB2312"/>
                <w:szCs w:val="21"/>
              </w:rPr>
              <w:t>嵌入式系统的软</w:t>
            </w:r>
            <w:r>
              <w:rPr>
                <w:rFonts w:eastAsia="仿宋_GB2312"/>
                <w:szCs w:val="21"/>
              </w:rPr>
              <w:t>.</w:t>
            </w:r>
            <w:r>
              <w:rPr>
                <w:rFonts w:hint="eastAsia" w:eastAsia="仿宋_GB2312"/>
                <w:szCs w:val="21"/>
              </w:rPr>
              <w:t>硬件设计</w:t>
            </w:r>
          </w:p>
        </w:tc>
        <w:tc>
          <w:tcPr>
            <w:tcW w:w="237" w:type="pct"/>
            <w:vAlign w:val="center"/>
          </w:tcPr>
          <w:p>
            <w:pPr>
              <w:jc w:val="center"/>
              <w:rPr>
                <w:rFonts w:eastAsia="仿宋_GB2312"/>
                <w:szCs w:val="21"/>
              </w:rPr>
            </w:pPr>
            <w:r>
              <w:rPr>
                <w:rFonts w:eastAsia="仿宋_GB2312"/>
                <w:szCs w:val="21"/>
              </w:rPr>
              <w:t>2</w:t>
            </w:r>
          </w:p>
        </w:tc>
        <w:tc>
          <w:tcPr>
            <w:tcW w:w="357" w:type="pct"/>
            <w:vAlign w:val="center"/>
          </w:tcPr>
          <w:p>
            <w:pPr>
              <w:jc w:val="center"/>
              <w:rPr>
                <w:rFonts w:eastAsia="仿宋_GB2312"/>
                <w:szCs w:val="21"/>
              </w:rPr>
            </w:pPr>
            <w:r>
              <w:rPr>
                <w:rFonts w:hint="eastAsia" w:eastAsia="仿宋_GB2312"/>
                <w:szCs w:val="21"/>
              </w:rPr>
              <w:t>秋</w:t>
            </w:r>
          </w:p>
        </w:tc>
        <w:tc>
          <w:tcPr>
            <w:tcW w:w="788" w:type="pct"/>
            <w:gridSpan w:val="2"/>
            <w:vMerge w:val="restart"/>
            <w:vAlign w:val="center"/>
          </w:tcPr>
          <w:p>
            <w:pPr>
              <w:jc w:val="center"/>
              <w:rPr>
                <w:rFonts w:eastAsia="仿宋_GB2312"/>
                <w:szCs w:val="21"/>
              </w:rPr>
            </w:pPr>
            <w:r>
              <w:rPr>
                <w:rFonts w:hint="eastAsia" w:eastAsia="仿宋_GB2312"/>
                <w:szCs w:val="21"/>
              </w:rPr>
              <w:t>从本模块课程或从学校其它课程中至少选</w:t>
            </w:r>
            <w:r>
              <w:rPr>
                <w:rFonts w:eastAsia="仿宋_GB2312"/>
                <w:szCs w:val="21"/>
              </w:rPr>
              <w:t>4</w:t>
            </w:r>
            <w:r>
              <w:rPr>
                <w:rFonts w:hint="eastAsia" w:eastAsia="仿宋_GB2312"/>
                <w:szCs w:val="21"/>
              </w:rPr>
              <w:t>门</w:t>
            </w:r>
          </w:p>
        </w:tc>
        <w:tc>
          <w:tcPr>
            <w:tcW w:w="244" w:type="pct"/>
            <w:vMerge w:val="restart"/>
            <w:vAlign w:val="center"/>
          </w:tcPr>
          <w:p>
            <w:pPr>
              <w:jc w:val="center"/>
              <w:rPr>
                <w:rFonts w:eastAsia="仿宋_GB2312"/>
                <w:szCs w:val="21"/>
              </w:rPr>
            </w:pPr>
            <w:r>
              <w:rPr>
                <w:rFonts w:hint="eastAsia" w:eastAsia="仿宋_GB2312"/>
                <w:szCs w:val="21"/>
              </w:rPr>
              <w:t>至少选</w:t>
            </w:r>
            <w:r>
              <w:rPr>
                <w:rFonts w:eastAsia="仿宋_GB2312"/>
                <w:szCs w:val="21"/>
              </w:rPr>
              <w:t>8</w:t>
            </w:r>
            <w:r>
              <w:rPr>
                <w:rFonts w:hint="eastAsia" w:eastAsia="仿宋_GB2312"/>
                <w:szCs w:val="21"/>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36" w:type="pct"/>
            <w:vMerge w:val="continue"/>
            <w:vAlign w:val="center"/>
          </w:tcPr>
          <w:p>
            <w:pPr>
              <w:jc w:val="center"/>
              <w:rPr>
                <w:rFonts w:eastAsia="仿宋_GB2312"/>
                <w:szCs w:val="21"/>
              </w:rPr>
            </w:pPr>
          </w:p>
        </w:tc>
        <w:tc>
          <w:tcPr>
            <w:tcW w:w="472" w:type="pct"/>
            <w:vMerge w:val="continue"/>
            <w:vAlign w:val="center"/>
          </w:tcPr>
          <w:p>
            <w:pPr>
              <w:jc w:val="center"/>
              <w:rPr>
                <w:rFonts w:eastAsia="仿宋_GB2312"/>
                <w:szCs w:val="21"/>
              </w:rPr>
            </w:pPr>
          </w:p>
        </w:tc>
        <w:tc>
          <w:tcPr>
            <w:tcW w:w="671" w:type="pct"/>
            <w:vAlign w:val="center"/>
          </w:tcPr>
          <w:p>
            <w:pPr>
              <w:jc w:val="center"/>
              <w:rPr>
                <w:rFonts w:eastAsia="仿宋_GB2312"/>
                <w:szCs w:val="21"/>
              </w:rPr>
            </w:pPr>
            <w:r>
              <w:rPr>
                <w:rFonts w:eastAsia="仿宋_GB2312"/>
                <w:szCs w:val="21"/>
              </w:rPr>
              <w:t>S104C056</w:t>
            </w:r>
          </w:p>
        </w:tc>
        <w:tc>
          <w:tcPr>
            <w:tcW w:w="1994" w:type="pct"/>
            <w:vAlign w:val="center"/>
          </w:tcPr>
          <w:p>
            <w:pPr>
              <w:rPr>
                <w:rFonts w:eastAsia="仿宋_GB2312"/>
                <w:szCs w:val="21"/>
              </w:rPr>
            </w:pPr>
            <w:r>
              <w:rPr>
                <w:rFonts w:hint="eastAsia" w:eastAsia="仿宋_GB2312"/>
                <w:szCs w:val="21"/>
              </w:rPr>
              <w:t>智能传感器及接口技术</w:t>
            </w:r>
          </w:p>
        </w:tc>
        <w:tc>
          <w:tcPr>
            <w:tcW w:w="237" w:type="pct"/>
            <w:vAlign w:val="center"/>
          </w:tcPr>
          <w:p>
            <w:pPr>
              <w:jc w:val="center"/>
              <w:rPr>
                <w:rFonts w:eastAsia="仿宋_GB2312"/>
                <w:szCs w:val="21"/>
              </w:rPr>
            </w:pPr>
            <w:r>
              <w:rPr>
                <w:rFonts w:eastAsia="仿宋_GB2312"/>
                <w:szCs w:val="21"/>
              </w:rPr>
              <w:t>3</w:t>
            </w:r>
          </w:p>
        </w:tc>
        <w:tc>
          <w:tcPr>
            <w:tcW w:w="357" w:type="pct"/>
            <w:vAlign w:val="center"/>
          </w:tcPr>
          <w:p>
            <w:pPr>
              <w:jc w:val="center"/>
              <w:rPr>
                <w:rFonts w:eastAsia="仿宋_GB2312"/>
                <w:szCs w:val="21"/>
              </w:rPr>
            </w:pPr>
            <w:r>
              <w:rPr>
                <w:rFonts w:hint="eastAsia" w:eastAsia="仿宋_GB2312"/>
                <w:szCs w:val="21"/>
              </w:rPr>
              <w:t>春</w:t>
            </w:r>
          </w:p>
        </w:tc>
        <w:tc>
          <w:tcPr>
            <w:tcW w:w="788" w:type="pct"/>
            <w:gridSpan w:val="2"/>
            <w:vMerge w:val="continue"/>
            <w:vAlign w:val="center"/>
          </w:tcPr>
          <w:p>
            <w:pPr>
              <w:jc w:val="center"/>
              <w:rPr>
                <w:rFonts w:eastAsia="仿宋_GB2312"/>
                <w:szCs w:val="21"/>
              </w:rPr>
            </w:pPr>
          </w:p>
        </w:tc>
        <w:tc>
          <w:tcPr>
            <w:tcW w:w="244" w:type="pct"/>
            <w:vMerge w:val="continue"/>
            <w:vAlign w:val="center"/>
          </w:tcPr>
          <w:p>
            <w:pPr>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36" w:type="pct"/>
            <w:vMerge w:val="continue"/>
            <w:vAlign w:val="center"/>
          </w:tcPr>
          <w:p>
            <w:pPr>
              <w:jc w:val="center"/>
              <w:rPr>
                <w:rFonts w:eastAsia="仿宋_GB2312"/>
                <w:szCs w:val="21"/>
              </w:rPr>
            </w:pPr>
          </w:p>
        </w:tc>
        <w:tc>
          <w:tcPr>
            <w:tcW w:w="472" w:type="pct"/>
            <w:vMerge w:val="continue"/>
            <w:vAlign w:val="center"/>
          </w:tcPr>
          <w:p>
            <w:pPr>
              <w:jc w:val="center"/>
              <w:rPr>
                <w:rFonts w:eastAsia="仿宋_GB2312"/>
                <w:szCs w:val="21"/>
              </w:rPr>
            </w:pPr>
          </w:p>
        </w:tc>
        <w:tc>
          <w:tcPr>
            <w:tcW w:w="671" w:type="pct"/>
            <w:vAlign w:val="center"/>
          </w:tcPr>
          <w:p>
            <w:pPr>
              <w:jc w:val="center"/>
              <w:rPr>
                <w:rFonts w:eastAsia="仿宋_GB2312"/>
                <w:szCs w:val="21"/>
              </w:rPr>
            </w:pPr>
            <w:r>
              <w:rPr>
                <w:rFonts w:eastAsia="仿宋_GB2312"/>
                <w:szCs w:val="21"/>
              </w:rPr>
              <w:t>S104C027</w:t>
            </w:r>
          </w:p>
        </w:tc>
        <w:tc>
          <w:tcPr>
            <w:tcW w:w="1994" w:type="pct"/>
            <w:vAlign w:val="center"/>
          </w:tcPr>
          <w:p>
            <w:pPr>
              <w:rPr>
                <w:rFonts w:eastAsia="仿宋_GB2312"/>
                <w:szCs w:val="21"/>
              </w:rPr>
            </w:pPr>
            <w:r>
              <w:rPr>
                <w:rFonts w:hint="eastAsia" w:eastAsia="仿宋_GB2312"/>
                <w:szCs w:val="21"/>
              </w:rPr>
              <w:t>信息论基础</w:t>
            </w:r>
          </w:p>
        </w:tc>
        <w:tc>
          <w:tcPr>
            <w:tcW w:w="237" w:type="pct"/>
            <w:vAlign w:val="center"/>
          </w:tcPr>
          <w:p>
            <w:pPr>
              <w:jc w:val="center"/>
              <w:rPr>
                <w:rFonts w:eastAsia="仿宋_GB2312"/>
                <w:szCs w:val="21"/>
              </w:rPr>
            </w:pPr>
            <w:r>
              <w:rPr>
                <w:rFonts w:eastAsia="仿宋_GB2312"/>
                <w:szCs w:val="21"/>
              </w:rPr>
              <w:t>3</w:t>
            </w:r>
          </w:p>
        </w:tc>
        <w:tc>
          <w:tcPr>
            <w:tcW w:w="357" w:type="pct"/>
            <w:vAlign w:val="center"/>
          </w:tcPr>
          <w:p>
            <w:pPr>
              <w:jc w:val="center"/>
              <w:rPr>
                <w:rFonts w:eastAsia="仿宋_GB2312"/>
                <w:szCs w:val="21"/>
              </w:rPr>
            </w:pPr>
            <w:r>
              <w:rPr>
                <w:rFonts w:hint="eastAsia" w:eastAsia="仿宋_GB2312"/>
                <w:szCs w:val="21"/>
              </w:rPr>
              <w:t>秋</w:t>
            </w:r>
          </w:p>
        </w:tc>
        <w:tc>
          <w:tcPr>
            <w:tcW w:w="788" w:type="pct"/>
            <w:gridSpan w:val="2"/>
            <w:vMerge w:val="continue"/>
            <w:vAlign w:val="center"/>
          </w:tcPr>
          <w:p>
            <w:pPr>
              <w:jc w:val="center"/>
              <w:rPr>
                <w:rFonts w:eastAsia="仿宋_GB2312"/>
                <w:szCs w:val="21"/>
              </w:rPr>
            </w:pPr>
          </w:p>
        </w:tc>
        <w:tc>
          <w:tcPr>
            <w:tcW w:w="244" w:type="pct"/>
            <w:vMerge w:val="continue"/>
            <w:vAlign w:val="center"/>
          </w:tcPr>
          <w:p>
            <w:pPr>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36" w:type="pct"/>
            <w:vMerge w:val="continue"/>
            <w:vAlign w:val="center"/>
          </w:tcPr>
          <w:p>
            <w:pPr>
              <w:jc w:val="center"/>
              <w:rPr>
                <w:rFonts w:eastAsia="仿宋_GB2312"/>
                <w:szCs w:val="21"/>
              </w:rPr>
            </w:pPr>
          </w:p>
        </w:tc>
        <w:tc>
          <w:tcPr>
            <w:tcW w:w="472" w:type="pct"/>
            <w:vMerge w:val="continue"/>
            <w:vAlign w:val="center"/>
          </w:tcPr>
          <w:p>
            <w:pPr>
              <w:jc w:val="center"/>
              <w:rPr>
                <w:rFonts w:eastAsia="仿宋_GB2312"/>
                <w:szCs w:val="21"/>
              </w:rPr>
            </w:pPr>
          </w:p>
        </w:tc>
        <w:tc>
          <w:tcPr>
            <w:tcW w:w="671" w:type="pct"/>
            <w:vAlign w:val="center"/>
          </w:tcPr>
          <w:p>
            <w:pPr>
              <w:jc w:val="center"/>
              <w:rPr>
                <w:rFonts w:eastAsia="仿宋_GB2312"/>
                <w:szCs w:val="21"/>
              </w:rPr>
            </w:pPr>
            <w:r>
              <w:rPr>
                <w:rFonts w:eastAsia="仿宋_GB2312"/>
                <w:szCs w:val="21"/>
              </w:rPr>
              <w:t>S104C058</w:t>
            </w:r>
          </w:p>
        </w:tc>
        <w:tc>
          <w:tcPr>
            <w:tcW w:w="1994" w:type="pct"/>
            <w:vAlign w:val="center"/>
          </w:tcPr>
          <w:p>
            <w:pPr>
              <w:rPr>
                <w:rFonts w:eastAsia="仿宋_GB2312"/>
                <w:szCs w:val="21"/>
              </w:rPr>
            </w:pPr>
            <w:r>
              <w:rPr>
                <w:rFonts w:hint="eastAsia" w:eastAsia="仿宋_GB2312"/>
                <w:szCs w:val="21"/>
              </w:rPr>
              <w:t>微系统理论、技术及应用</w:t>
            </w:r>
          </w:p>
        </w:tc>
        <w:tc>
          <w:tcPr>
            <w:tcW w:w="237" w:type="pct"/>
            <w:vAlign w:val="center"/>
          </w:tcPr>
          <w:p>
            <w:pPr>
              <w:jc w:val="center"/>
              <w:rPr>
                <w:rFonts w:eastAsia="仿宋_GB2312"/>
                <w:szCs w:val="21"/>
              </w:rPr>
            </w:pPr>
            <w:r>
              <w:rPr>
                <w:rFonts w:eastAsia="仿宋_GB2312"/>
                <w:szCs w:val="21"/>
              </w:rPr>
              <w:t>3</w:t>
            </w:r>
          </w:p>
        </w:tc>
        <w:tc>
          <w:tcPr>
            <w:tcW w:w="357" w:type="pct"/>
            <w:vAlign w:val="center"/>
          </w:tcPr>
          <w:p>
            <w:pPr>
              <w:jc w:val="center"/>
              <w:rPr>
                <w:rFonts w:eastAsia="仿宋_GB2312"/>
                <w:szCs w:val="21"/>
              </w:rPr>
            </w:pPr>
            <w:r>
              <w:rPr>
                <w:rFonts w:hint="eastAsia" w:eastAsia="仿宋_GB2312"/>
                <w:szCs w:val="21"/>
              </w:rPr>
              <w:t>秋</w:t>
            </w:r>
          </w:p>
        </w:tc>
        <w:tc>
          <w:tcPr>
            <w:tcW w:w="788" w:type="pct"/>
            <w:gridSpan w:val="2"/>
            <w:vMerge w:val="continue"/>
            <w:vAlign w:val="center"/>
          </w:tcPr>
          <w:p>
            <w:pPr>
              <w:jc w:val="center"/>
              <w:rPr>
                <w:rFonts w:eastAsia="仿宋_GB2312"/>
                <w:szCs w:val="21"/>
              </w:rPr>
            </w:pPr>
          </w:p>
        </w:tc>
        <w:tc>
          <w:tcPr>
            <w:tcW w:w="244" w:type="pct"/>
            <w:vMerge w:val="continue"/>
            <w:vAlign w:val="center"/>
          </w:tcPr>
          <w:p>
            <w:pPr>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36" w:type="pct"/>
            <w:vMerge w:val="continue"/>
            <w:vAlign w:val="center"/>
          </w:tcPr>
          <w:p>
            <w:pPr>
              <w:jc w:val="center"/>
              <w:rPr>
                <w:rFonts w:eastAsia="仿宋_GB2312"/>
                <w:szCs w:val="21"/>
              </w:rPr>
            </w:pPr>
          </w:p>
        </w:tc>
        <w:tc>
          <w:tcPr>
            <w:tcW w:w="472" w:type="pct"/>
            <w:vMerge w:val="continue"/>
            <w:vAlign w:val="center"/>
          </w:tcPr>
          <w:p>
            <w:pPr>
              <w:jc w:val="center"/>
              <w:rPr>
                <w:rFonts w:eastAsia="仿宋_GB2312"/>
                <w:szCs w:val="21"/>
              </w:rPr>
            </w:pPr>
          </w:p>
        </w:tc>
        <w:tc>
          <w:tcPr>
            <w:tcW w:w="671" w:type="pct"/>
            <w:vAlign w:val="center"/>
          </w:tcPr>
          <w:p>
            <w:pPr>
              <w:jc w:val="center"/>
              <w:rPr>
                <w:rFonts w:eastAsia="仿宋_GB2312"/>
                <w:szCs w:val="21"/>
              </w:rPr>
            </w:pPr>
            <w:r>
              <w:rPr>
                <w:rFonts w:eastAsia="仿宋_GB2312"/>
                <w:szCs w:val="21"/>
              </w:rPr>
              <w:t>S104C034</w:t>
            </w:r>
          </w:p>
        </w:tc>
        <w:tc>
          <w:tcPr>
            <w:tcW w:w="1994" w:type="pct"/>
            <w:vAlign w:val="center"/>
          </w:tcPr>
          <w:p>
            <w:pPr>
              <w:rPr>
                <w:szCs w:val="21"/>
              </w:rPr>
            </w:pPr>
            <w:r>
              <w:rPr>
                <w:szCs w:val="21"/>
              </w:rPr>
              <w:t>Theory and Technology of</w:t>
            </w:r>
          </w:p>
          <w:p>
            <w:pPr>
              <w:rPr>
                <w:rFonts w:eastAsia="仿宋_GB2312"/>
                <w:szCs w:val="21"/>
              </w:rPr>
            </w:pPr>
            <w:r>
              <w:rPr>
                <w:szCs w:val="21"/>
              </w:rPr>
              <w:t>Radio Frequency Circuits</w:t>
            </w:r>
          </w:p>
        </w:tc>
        <w:tc>
          <w:tcPr>
            <w:tcW w:w="237" w:type="pct"/>
            <w:vAlign w:val="center"/>
          </w:tcPr>
          <w:p>
            <w:pPr>
              <w:jc w:val="center"/>
              <w:rPr>
                <w:rFonts w:eastAsia="仿宋_GB2312"/>
                <w:szCs w:val="21"/>
              </w:rPr>
            </w:pPr>
            <w:r>
              <w:rPr>
                <w:rFonts w:eastAsia="仿宋_GB2312"/>
                <w:szCs w:val="21"/>
              </w:rPr>
              <w:t>3</w:t>
            </w:r>
          </w:p>
        </w:tc>
        <w:tc>
          <w:tcPr>
            <w:tcW w:w="357" w:type="pct"/>
            <w:vAlign w:val="center"/>
          </w:tcPr>
          <w:p>
            <w:pPr>
              <w:jc w:val="center"/>
              <w:rPr>
                <w:rFonts w:eastAsia="仿宋_GB2312"/>
                <w:szCs w:val="21"/>
              </w:rPr>
            </w:pPr>
            <w:r>
              <w:rPr>
                <w:rFonts w:hint="eastAsia" w:eastAsia="仿宋_GB2312"/>
                <w:szCs w:val="21"/>
              </w:rPr>
              <w:t>秋</w:t>
            </w:r>
          </w:p>
        </w:tc>
        <w:tc>
          <w:tcPr>
            <w:tcW w:w="788" w:type="pct"/>
            <w:gridSpan w:val="2"/>
            <w:vMerge w:val="continue"/>
            <w:vAlign w:val="center"/>
          </w:tcPr>
          <w:p>
            <w:pPr>
              <w:jc w:val="center"/>
              <w:rPr>
                <w:rFonts w:eastAsia="仿宋_GB2312"/>
                <w:szCs w:val="21"/>
              </w:rPr>
            </w:pPr>
          </w:p>
        </w:tc>
        <w:tc>
          <w:tcPr>
            <w:tcW w:w="244" w:type="pct"/>
            <w:vMerge w:val="continue"/>
            <w:vAlign w:val="center"/>
          </w:tcPr>
          <w:p>
            <w:pPr>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36" w:type="pct"/>
            <w:vMerge w:val="continue"/>
            <w:vAlign w:val="center"/>
          </w:tcPr>
          <w:p>
            <w:pPr>
              <w:jc w:val="center"/>
              <w:rPr>
                <w:rFonts w:eastAsia="仿宋_GB2312"/>
                <w:szCs w:val="21"/>
              </w:rPr>
            </w:pPr>
          </w:p>
        </w:tc>
        <w:tc>
          <w:tcPr>
            <w:tcW w:w="472" w:type="pct"/>
            <w:vMerge w:val="continue"/>
            <w:vAlign w:val="center"/>
          </w:tcPr>
          <w:p>
            <w:pPr>
              <w:jc w:val="center"/>
              <w:rPr>
                <w:rFonts w:eastAsia="仿宋_GB2312"/>
                <w:szCs w:val="21"/>
              </w:rPr>
            </w:pPr>
          </w:p>
        </w:tc>
        <w:tc>
          <w:tcPr>
            <w:tcW w:w="671" w:type="pct"/>
            <w:vAlign w:val="center"/>
          </w:tcPr>
          <w:p>
            <w:pPr>
              <w:jc w:val="center"/>
              <w:rPr>
                <w:rFonts w:eastAsia="仿宋_GB2312"/>
                <w:szCs w:val="21"/>
              </w:rPr>
            </w:pPr>
            <w:r>
              <w:rPr>
                <w:rFonts w:eastAsia="仿宋_GB2312"/>
                <w:szCs w:val="21"/>
              </w:rPr>
              <w:t>S104C001</w:t>
            </w:r>
          </w:p>
        </w:tc>
        <w:tc>
          <w:tcPr>
            <w:tcW w:w="1994" w:type="pct"/>
            <w:vAlign w:val="center"/>
          </w:tcPr>
          <w:p>
            <w:pPr>
              <w:rPr>
                <w:rFonts w:eastAsia="仿宋_GB2312"/>
                <w:szCs w:val="21"/>
              </w:rPr>
            </w:pPr>
            <w:r>
              <w:rPr>
                <w:szCs w:val="21"/>
              </w:rPr>
              <w:t>Digital Video Processing</w:t>
            </w:r>
          </w:p>
        </w:tc>
        <w:tc>
          <w:tcPr>
            <w:tcW w:w="237" w:type="pct"/>
            <w:vAlign w:val="center"/>
          </w:tcPr>
          <w:p>
            <w:pPr>
              <w:jc w:val="center"/>
              <w:rPr>
                <w:rFonts w:eastAsia="仿宋_GB2312"/>
                <w:szCs w:val="21"/>
              </w:rPr>
            </w:pPr>
            <w:r>
              <w:rPr>
                <w:rFonts w:eastAsia="仿宋_GB2312"/>
                <w:szCs w:val="21"/>
              </w:rPr>
              <w:t>2</w:t>
            </w:r>
          </w:p>
        </w:tc>
        <w:tc>
          <w:tcPr>
            <w:tcW w:w="357" w:type="pct"/>
            <w:vAlign w:val="center"/>
          </w:tcPr>
          <w:p>
            <w:pPr>
              <w:jc w:val="center"/>
              <w:rPr>
                <w:rFonts w:eastAsia="仿宋_GB2312"/>
                <w:szCs w:val="21"/>
              </w:rPr>
            </w:pPr>
            <w:r>
              <w:rPr>
                <w:rFonts w:hint="eastAsia" w:eastAsia="仿宋_GB2312"/>
                <w:szCs w:val="21"/>
              </w:rPr>
              <w:t>秋</w:t>
            </w:r>
          </w:p>
        </w:tc>
        <w:tc>
          <w:tcPr>
            <w:tcW w:w="788" w:type="pct"/>
            <w:gridSpan w:val="2"/>
            <w:vMerge w:val="continue"/>
            <w:vAlign w:val="center"/>
          </w:tcPr>
          <w:p>
            <w:pPr>
              <w:jc w:val="center"/>
              <w:rPr>
                <w:rFonts w:eastAsia="仿宋_GB2312"/>
                <w:szCs w:val="21"/>
              </w:rPr>
            </w:pPr>
          </w:p>
        </w:tc>
        <w:tc>
          <w:tcPr>
            <w:tcW w:w="244" w:type="pct"/>
            <w:vMerge w:val="continue"/>
            <w:vAlign w:val="center"/>
          </w:tcPr>
          <w:p>
            <w:pPr>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36" w:type="pct"/>
            <w:vMerge w:val="continue"/>
            <w:vAlign w:val="center"/>
          </w:tcPr>
          <w:p>
            <w:pPr>
              <w:jc w:val="center"/>
              <w:rPr>
                <w:rFonts w:eastAsia="仿宋_GB2312"/>
                <w:szCs w:val="21"/>
              </w:rPr>
            </w:pPr>
          </w:p>
        </w:tc>
        <w:tc>
          <w:tcPr>
            <w:tcW w:w="472" w:type="pct"/>
            <w:vAlign w:val="center"/>
          </w:tcPr>
          <w:p>
            <w:pPr>
              <w:jc w:val="center"/>
              <w:rPr>
                <w:rFonts w:eastAsia="仿宋_GB2312"/>
                <w:szCs w:val="21"/>
              </w:rPr>
            </w:pPr>
            <w:r>
              <w:rPr>
                <w:rFonts w:hint="eastAsia" w:eastAsia="仿宋_GB2312"/>
                <w:szCs w:val="21"/>
              </w:rPr>
              <w:t>选  修英  语</w:t>
            </w:r>
          </w:p>
        </w:tc>
        <w:tc>
          <w:tcPr>
            <w:tcW w:w="671" w:type="pct"/>
            <w:vAlign w:val="center"/>
          </w:tcPr>
          <w:p>
            <w:pPr>
              <w:jc w:val="center"/>
              <w:rPr>
                <w:rFonts w:eastAsia="仿宋_GB2312"/>
                <w:szCs w:val="21"/>
              </w:rPr>
            </w:pPr>
            <w:r>
              <w:rPr>
                <w:rFonts w:eastAsia="仿宋_GB2312"/>
                <w:szCs w:val="21"/>
              </w:rPr>
              <w:t>S114A016</w:t>
            </w:r>
          </w:p>
        </w:tc>
        <w:tc>
          <w:tcPr>
            <w:tcW w:w="1994" w:type="pct"/>
            <w:vAlign w:val="center"/>
          </w:tcPr>
          <w:p>
            <w:pPr>
              <w:rPr>
                <w:rFonts w:eastAsia="仿宋_GB2312"/>
                <w:szCs w:val="21"/>
              </w:rPr>
            </w:pPr>
            <w:r>
              <w:rPr>
                <w:rFonts w:hint="eastAsia" w:eastAsia="仿宋_GB2312"/>
                <w:szCs w:val="21"/>
              </w:rPr>
              <w:t>硕士英语（选修）</w:t>
            </w:r>
          </w:p>
        </w:tc>
        <w:tc>
          <w:tcPr>
            <w:tcW w:w="237" w:type="pct"/>
            <w:vAlign w:val="center"/>
          </w:tcPr>
          <w:p>
            <w:pPr>
              <w:jc w:val="center"/>
              <w:rPr>
                <w:rFonts w:eastAsia="仿宋_GB2312"/>
                <w:szCs w:val="21"/>
              </w:rPr>
            </w:pPr>
            <w:r>
              <w:rPr>
                <w:rFonts w:eastAsia="仿宋_GB2312"/>
                <w:szCs w:val="21"/>
              </w:rPr>
              <w:t>2</w:t>
            </w:r>
          </w:p>
        </w:tc>
        <w:tc>
          <w:tcPr>
            <w:tcW w:w="357" w:type="pct"/>
            <w:vAlign w:val="center"/>
          </w:tcPr>
          <w:p>
            <w:pPr>
              <w:jc w:val="center"/>
              <w:rPr>
                <w:rFonts w:eastAsia="仿宋_GB2312"/>
                <w:szCs w:val="21"/>
              </w:rPr>
            </w:pPr>
            <w:r>
              <w:rPr>
                <w:rFonts w:hint="eastAsia" w:eastAsia="仿宋_GB2312"/>
                <w:szCs w:val="21"/>
              </w:rPr>
              <w:t>春</w:t>
            </w:r>
          </w:p>
        </w:tc>
        <w:tc>
          <w:tcPr>
            <w:tcW w:w="788" w:type="pct"/>
            <w:gridSpan w:val="2"/>
            <w:vMerge w:val="continue"/>
            <w:vAlign w:val="center"/>
          </w:tcPr>
          <w:p>
            <w:pPr>
              <w:jc w:val="center"/>
              <w:rPr>
                <w:rFonts w:eastAsia="仿宋_GB2312"/>
                <w:szCs w:val="21"/>
              </w:rPr>
            </w:pPr>
          </w:p>
        </w:tc>
        <w:tc>
          <w:tcPr>
            <w:tcW w:w="244" w:type="pct"/>
            <w:vMerge w:val="continue"/>
            <w:vAlign w:val="center"/>
          </w:tcPr>
          <w:p>
            <w:pPr>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36" w:type="pct"/>
            <w:vMerge w:val="continue"/>
            <w:vAlign w:val="center"/>
          </w:tcPr>
          <w:p>
            <w:pPr>
              <w:jc w:val="center"/>
              <w:rPr>
                <w:rFonts w:eastAsia="仿宋_GB2312"/>
                <w:szCs w:val="21"/>
              </w:rPr>
            </w:pPr>
          </w:p>
        </w:tc>
        <w:tc>
          <w:tcPr>
            <w:tcW w:w="472" w:type="pct"/>
            <w:vAlign w:val="center"/>
          </w:tcPr>
          <w:p>
            <w:pPr>
              <w:jc w:val="center"/>
              <w:rPr>
                <w:rFonts w:eastAsia="仿宋_GB2312"/>
                <w:szCs w:val="21"/>
              </w:rPr>
            </w:pPr>
            <w:r>
              <w:rPr>
                <w:rFonts w:hint="eastAsia" w:eastAsia="仿宋_GB2312"/>
                <w:szCs w:val="21"/>
              </w:rPr>
              <w:t>创新创业与公共素养</w:t>
            </w:r>
          </w:p>
        </w:tc>
        <w:tc>
          <w:tcPr>
            <w:tcW w:w="671" w:type="pct"/>
            <w:vAlign w:val="center"/>
          </w:tcPr>
          <w:p>
            <w:pPr>
              <w:jc w:val="center"/>
              <w:rPr>
                <w:rFonts w:eastAsia="仿宋_GB2312"/>
                <w:szCs w:val="21"/>
              </w:rPr>
            </w:pPr>
            <w:r>
              <w:rPr>
                <w:rFonts w:eastAsia="仿宋_GB2312"/>
                <w:szCs w:val="21"/>
              </w:rPr>
              <w:t>S2440005</w:t>
            </w:r>
          </w:p>
        </w:tc>
        <w:tc>
          <w:tcPr>
            <w:tcW w:w="1994" w:type="pct"/>
            <w:vAlign w:val="center"/>
          </w:tcPr>
          <w:p>
            <w:pPr>
              <w:rPr>
                <w:rFonts w:eastAsia="仿宋_GB2312"/>
                <w:szCs w:val="21"/>
              </w:rPr>
            </w:pPr>
            <w:r>
              <w:rPr>
                <w:rFonts w:hint="eastAsia" w:eastAsia="仿宋_GB2312"/>
                <w:szCs w:val="21"/>
              </w:rPr>
              <w:t>创新创业（选修）</w:t>
            </w:r>
          </w:p>
        </w:tc>
        <w:tc>
          <w:tcPr>
            <w:tcW w:w="237" w:type="pct"/>
            <w:vAlign w:val="center"/>
          </w:tcPr>
          <w:p>
            <w:pPr>
              <w:jc w:val="center"/>
              <w:rPr>
                <w:rFonts w:eastAsia="仿宋_GB2312"/>
                <w:szCs w:val="21"/>
              </w:rPr>
            </w:pPr>
            <w:r>
              <w:rPr>
                <w:rFonts w:eastAsia="仿宋_GB2312"/>
                <w:szCs w:val="21"/>
              </w:rPr>
              <w:t>1</w:t>
            </w:r>
          </w:p>
        </w:tc>
        <w:tc>
          <w:tcPr>
            <w:tcW w:w="357" w:type="pct"/>
            <w:vAlign w:val="center"/>
          </w:tcPr>
          <w:p>
            <w:pPr>
              <w:jc w:val="center"/>
              <w:rPr>
                <w:rFonts w:eastAsia="仿宋_GB2312"/>
                <w:szCs w:val="21"/>
              </w:rPr>
            </w:pPr>
            <w:r>
              <w:rPr>
                <w:rFonts w:hint="eastAsia" w:eastAsia="仿宋_GB2312"/>
                <w:szCs w:val="21"/>
              </w:rPr>
              <w:t>春</w:t>
            </w:r>
          </w:p>
        </w:tc>
        <w:tc>
          <w:tcPr>
            <w:tcW w:w="788" w:type="pct"/>
            <w:gridSpan w:val="2"/>
            <w:vMerge w:val="continue"/>
            <w:vAlign w:val="center"/>
          </w:tcPr>
          <w:p>
            <w:pPr>
              <w:jc w:val="center"/>
              <w:rPr>
                <w:rFonts w:eastAsia="仿宋_GB2312"/>
                <w:szCs w:val="21"/>
              </w:rPr>
            </w:pPr>
          </w:p>
        </w:tc>
        <w:tc>
          <w:tcPr>
            <w:tcW w:w="244" w:type="pct"/>
            <w:vMerge w:val="continue"/>
            <w:vAlign w:val="center"/>
          </w:tcPr>
          <w:p>
            <w:pPr>
              <w:jc w:val="center"/>
              <w:rPr>
                <w:rFonts w:eastAsia="仿宋_GB2312"/>
                <w:szCs w:val="21"/>
              </w:rPr>
            </w:pPr>
          </w:p>
        </w:tc>
      </w:tr>
    </w:tbl>
    <w:p>
      <w:pPr>
        <w:spacing w:line="400" w:lineRule="exact"/>
        <w:rPr>
          <w:rFonts w:eastAsia="仿宋_GB2312"/>
          <w:szCs w:val="21"/>
        </w:rPr>
      </w:pPr>
      <w:r>
        <w:rPr>
          <w:rFonts w:hint="eastAsia" w:eastAsia="仿宋_GB2312"/>
          <w:b/>
          <w:szCs w:val="21"/>
        </w:rPr>
        <w:t>跨学科或以同等学力身份入学的硕士研究生应加修由导师指定的本科层次主干课程（至少</w:t>
      </w:r>
      <w:r>
        <w:rPr>
          <w:rFonts w:eastAsia="仿宋_GB2312"/>
          <w:b/>
          <w:szCs w:val="21"/>
        </w:rPr>
        <w:t>2</w:t>
      </w:r>
      <w:r>
        <w:rPr>
          <w:rFonts w:hint="eastAsia" w:eastAsia="仿宋_GB2312"/>
          <w:b/>
          <w:szCs w:val="21"/>
        </w:rPr>
        <w:t>门），不计学分。</w:t>
      </w:r>
    </w:p>
    <w:p>
      <w:pPr>
        <w:widowControl/>
        <w:jc w:val="left"/>
        <w:rPr>
          <w:rFonts w:eastAsia="仿宋_GB2312"/>
          <w:b/>
          <w:szCs w:val="21"/>
        </w:rPr>
      </w:pPr>
      <w:r>
        <w:rPr>
          <w:rFonts w:eastAsia="仿宋_GB2312"/>
          <w:b/>
          <w:szCs w:val="21"/>
        </w:rPr>
        <w:br w:type="page"/>
      </w:r>
    </w:p>
    <w:p>
      <w:pPr>
        <w:spacing w:line="440" w:lineRule="exact"/>
        <w:jc w:val="center"/>
        <w:rPr>
          <w:rFonts w:eastAsia="黑体"/>
          <w:color w:val="000000"/>
          <w:sz w:val="32"/>
          <w:szCs w:val="32"/>
        </w:rPr>
      </w:pPr>
      <w:r>
        <w:rPr>
          <w:rFonts w:hint="eastAsia" w:eastAsia="黑体"/>
          <w:color w:val="000000"/>
          <w:sz w:val="32"/>
          <w:szCs w:val="32"/>
        </w:rPr>
        <w:t>电子信息</w:t>
      </w:r>
    </w:p>
    <w:p>
      <w:pPr>
        <w:spacing w:line="440" w:lineRule="exact"/>
        <w:jc w:val="center"/>
        <w:rPr>
          <w:rFonts w:eastAsia="仿宋_GB2312"/>
          <w:color w:val="000000"/>
          <w:sz w:val="32"/>
          <w:szCs w:val="32"/>
        </w:rPr>
      </w:pPr>
      <w:r>
        <w:rPr>
          <w:rFonts w:eastAsia="仿宋_GB2312"/>
          <w:color w:val="000000"/>
          <w:sz w:val="32"/>
          <w:szCs w:val="32"/>
        </w:rPr>
        <w:t xml:space="preserve">Electronic </w:t>
      </w:r>
      <w:r>
        <w:rPr>
          <w:rFonts w:hint="eastAsia" w:eastAsia="仿宋_GB2312"/>
          <w:color w:val="000000"/>
          <w:sz w:val="32"/>
          <w:szCs w:val="32"/>
        </w:rPr>
        <w:t>I</w:t>
      </w:r>
      <w:r>
        <w:rPr>
          <w:rFonts w:eastAsia="仿宋_GB2312"/>
          <w:color w:val="000000"/>
          <w:sz w:val="32"/>
          <w:szCs w:val="32"/>
        </w:rPr>
        <w:t>nformation</w:t>
      </w:r>
    </w:p>
    <w:p>
      <w:pPr>
        <w:spacing w:line="440" w:lineRule="exact"/>
        <w:jc w:val="center"/>
        <w:rPr>
          <w:color w:val="000000"/>
          <w:szCs w:val="21"/>
        </w:rPr>
      </w:pPr>
      <w:r>
        <w:rPr>
          <w:color w:val="000000"/>
          <w:szCs w:val="21"/>
        </w:rPr>
        <w:t>（代码：0854）</w:t>
      </w:r>
    </w:p>
    <w:p>
      <w:pPr>
        <w:pStyle w:val="3"/>
        <w:spacing w:before="0" w:after="0" w:line="240" w:lineRule="auto"/>
        <w:jc w:val="center"/>
        <w:rPr>
          <w:rFonts w:ascii="黑体" w:hAnsi="黑体" w:eastAsia="黑体"/>
          <w:b w:val="0"/>
        </w:rPr>
      </w:pPr>
      <w:bookmarkStart w:id="61" w:name="_Toc49671930"/>
      <w:r>
        <w:rPr>
          <w:rFonts w:hint="eastAsia" w:ascii="黑体" w:hAnsi="黑体" w:eastAsia="黑体"/>
          <w:b w:val="0"/>
        </w:rPr>
        <w:t>控制工程</w:t>
      </w:r>
      <w:bookmarkEnd w:id="61"/>
    </w:p>
    <w:p>
      <w:pPr>
        <w:spacing w:line="440" w:lineRule="exact"/>
        <w:jc w:val="center"/>
        <w:rPr>
          <w:rFonts w:eastAsia="仿宋_GB2312"/>
          <w:color w:val="000000"/>
          <w:sz w:val="32"/>
          <w:szCs w:val="32"/>
        </w:rPr>
      </w:pPr>
      <w:r>
        <w:rPr>
          <w:rFonts w:hint="eastAsia" w:eastAsia="仿宋_GB2312"/>
          <w:color w:val="000000"/>
          <w:sz w:val="32"/>
          <w:szCs w:val="32"/>
        </w:rPr>
        <w:t>Control</w:t>
      </w:r>
      <w:r>
        <w:rPr>
          <w:rFonts w:eastAsia="仿宋_GB2312"/>
          <w:color w:val="000000"/>
          <w:sz w:val="32"/>
          <w:szCs w:val="32"/>
        </w:rPr>
        <w:t xml:space="preserve"> </w:t>
      </w:r>
      <w:r>
        <w:rPr>
          <w:rFonts w:hint="eastAsia" w:eastAsia="仿宋_GB2312"/>
          <w:color w:val="000000"/>
          <w:sz w:val="32"/>
          <w:szCs w:val="32"/>
        </w:rPr>
        <w:t>Engineering</w:t>
      </w:r>
    </w:p>
    <w:p>
      <w:pPr>
        <w:rPr>
          <w:rFonts w:eastAsia="仿宋_GB2312"/>
          <w:color w:val="000000"/>
          <w:szCs w:val="21"/>
        </w:rPr>
      </w:pPr>
    </w:p>
    <w:p>
      <w:pPr>
        <w:ind w:firstLine="422" w:firstLineChars="200"/>
        <w:rPr>
          <w:b/>
          <w:bCs/>
          <w:color w:val="000000"/>
          <w:szCs w:val="21"/>
        </w:rPr>
      </w:pPr>
      <w:r>
        <w:rPr>
          <w:b/>
          <w:bCs/>
          <w:color w:val="000000"/>
          <w:szCs w:val="21"/>
        </w:rPr>
        <w:t>一、培养目标</w:t>
      </w:r>
    </w:p>
    <w:p>
      <w:pPr>
        <w:ind w:firstLine="420" w:firstLineChars="200"/>
        <w:rPr>
          <w:color w:val="000000"/>
          <w:szCs w:val="21"/>
        </w:rPr>
      </w:pPr>
      <w:r>
        <w:rPr>
          <w:rFonts w:hint="eastAsia"/>
          <w:color w:val="000000"/>
          <w:szCs w:val="21"/>
        </w:rPr>
        <w:t>控制工程领域硕士专业学位是与控制工程领域任职资格相联系的专业性学位，培养适应控制工程领域发展需求的应用型、复合式高层次工程技术和工程管理人才。具体要求为：拥护中国共产党的领导，热爱祖国，遵纪守法，具有服务国家和人民的高度社会责任感、良好的职业道德和创业精神、科学严谨和求真务实的学习态度和工作作风，身心健康；掌握控制工程领域坚实的基础理论和宽广的专业知识，熟悉行业领域的相关规范，在行业领域的某一方向具有独立担负工程规划、工程设计、工程实施、工程研究、工程开发、工程管理等专门技术工作的能力，具有良好的职业素养；掌握一门外国语。</w:t>
      </w:r>
    </w:p>
    <w:p>
      <w:pPr>
        <w:ind w:firstLine="422" w:firstLineChars="200"/>
        <w:rPr>
          <w:b/>
          <w:bCs/>
          <w:color w:val="000000"/>
          <w:szCs w:val="21"/>
        </w:rPr>
      </w:pPr>
      <w:r>
        <w:rPr>
          <w:b/>
          <w:bCs/>
          <w:color w:val="000000"/>
          <w:szCs w:val="21"/>
        </w:rPr>
        <w:t>二、研究方向</w:t>
      </w:r>
    </w:p>
    <w:p>
      <w:pPr>
        <w:ind w:firstLine="420" w:firstLineChars="200"/>
        <w:rPr>
          <w:color w:val="000000"/>
          <w:szCs w:val="21"/>
        </w:rPr>
      </w:pPr>
      <w:r>
        <w:rPr>
          <w:rFonts w:hint="eastAsia"/>
          <w:color w:val="000000"/>
          <w:szCs w:val="21"/>
        </w:rPr>
        <w:t>1．高精度运动控制系统</w:t>
      </w:r>
    </w:p>
    <w:p>
      <w:pPr>
        <w:ind w:firstLine="420" w:firstLineChars="200"/>
        <w:rPr>
          <w:color w:val="000000"/>
          <w:szCs w:val="21"/>
        </w:rPr>
      </w:pPr>
      <w:r>
        <w:rPr>
          <w:rFonts w:hint="eastAsia"/>
          <w:color w:val="000000"/>
          <w:szCs w:val="21"/>
        </w:rPr>
        <w:t>2．过程控制技术与工程</w:t>
      </w:r>
    </w:p>
    <w:p>
      <w:pPr>
        <w:ind w:firstLine="420" w:firstLineChars="200"/>
        <w:rPr>
          <w:color w:val="000000"/>
          <w:szCs w:val="21"/>
        </w:rPr>
      </w:pPr>
      <w:r>
        <w:rPr>
          <w:rFonts w:hint="eastAsia"/>
          <w:color w:val="000000"/>
          <w:szCs w:val="21"/>
        </w:rPr>
        <w:t>3．智能控制技术与应用</w:t>
      </w:r>
    </w:p>
    <w:p>
      <w:pPr>
        <w:ind w:firstLine="420" w:firstLineChars="200"/>
        <w:rPr>
          <w:color w:val="000000"/>
          <w:szCs w:val="21"/>
        </w:rPr>
      </w:pPr>
      <w:r>
        <w:rPr>
          <w:rFonts w:hint="eastAsia"/>
          <w:color w:val="000000"/>
          <w:szCs w:val="21"/>
        </w:rPr>
        <w:t>4．传感器网络与自动检测技术</w:t>
      </w:r>
    </w:p>
    <w:p>
      <w:pPr>
        <w:ind w:firstLine="420" w:firstLineChars="200"/>
        <w:rPr>
          <w:color w:val="000000"/>
          <w:szCs w:val="21"/>
        </w:rPr>
      </w:pPr>
      <w:r>
        <w:rPr>
          <w:rFonts w:hint="eastAsia"/>
          <w:color w:val="000000"/>
          <w:szCs w:val="21"/>
        </w:rPr>
        <w:t>5．数据采集与智能信息处理</w:t>
      </w:r>
    </w:p>
    <w:p>
      <w:pPr>
        <w:ind w:firstLine="420" w:firstLineChars="200"/>
        <w:rPr>
          <w:color w:val="000000"/>
          <w:szCs w:val="21"/>
        </w:rPr>
      </w:pPr>
      <w:r>
        <w:rPr>
          <w:rFonts w:hint="eastAsia"/>
          <w:color w:val="000000"/>
          <w:szCs w:val="21"/>
        </w:rPr>
        <w:t>6．飞行器导航与控制技术</w:t>
      </w:r>
    </w:p>
    <w:p>
      <w:pPr>
        <w:ind w:firstLine="420" w:firstLineChars="200"/>
        <w:rPr>
          <w:color w:val="000000"/>
          <w:szCs w:val="21"/>
        </w:rPr>
      </w:pPr>
      <w:r>
        <w:rPr>
          <w:rFonts w:hint="eastAsia"/>
          <w:color w:val="000000"/>
          <w:szCs w:val="21"/>
        </w:rPr>
        <w:t>7．智能机器人控制技术</w:t>
      </w:r>
    </w:p>
    <w:p>
      <w:pPr>
        <w:ind w:firstLine="422" w:firstLineChars="200"/>
        <w:rPr>
          <w:b/>
          <w:color w:val="000000"/>
          <w:szCs w:val="21"/>
        </w:rPr>
      </w:pPr>
      <w:r>
        <w:rPr>
          <w:b/>
          <w:bCs/>
          <w:color w:val="000000"/>
          <w:szCs w:val="21"/>
        </w:rPr>
        <w:t>三、学制和学分</w:t>
      </w:r>
    </w:p>
    <w:p>
      <w:pPr>
        <w:ind w:firstLine="420" w:firstLineChars="200"/>
        <w:rPr>
          <w:szCs w:val="21"/>
        </w:rPr>
      </w:pPr>
      <w:r>
        <w:rPr>
          <w:rFonts w:hint="eastAsia"/>
          <w:color w:val="000000"/>
          <w:szCs w:val="21"/>
        </w:rPr>
        <w:t>全日</w:t>
      </w:r>
      <w:r>
        <w:rPr>
          <w:rFonts w:hint="eastAsia"/>
          <w:szCs w:val="21"/>
        </w:rPr>
        <w:t>制</w:t>
      </w:r>
      <w:r>
        <w:rPr>
          <w:szCs w:val="21"/>
        </w:rPr>
        <w:t>工程</w:t>
      </w:r>
      <w:r>
        <w:rPr>
          <w:rFonts w:hint="eastAsia"/>
          <w:szCs w:val="21"/>
        </w:rPr>
        <w:t>类</w:t>
      </w:r>
      <w:r>
        <w:rPr>
          <w:szCs w:val="21"/>
        </w:rPr>
        <w:t>硕士</w:t>
      </w:r>
      <w:r>
        <w:rPr>
          <w:rFonts w:hint="eastAsia"/>
          <w:szCs w:val="21"/>
        </w:rPr>
        <w:t>研究</w:t>
      </w:r>
      <w:r>
        <w:rPr>
          <w:szCs w:val="21"/>
        </w:rPr>
        <w:t>生培养实行</w:t>
      </w:r>
      <w:r>
        <w:rPr>
          <w:rFonts w:hint="eastAsia"/>
          <w:szCs w:val="21"/>
        </w:rPr>
        <w:t>2.5年</w:t>
      </w:r>
      <w:r>
        <w:rPr>
          <w:szCs w:val="21"/>
        </w:rPr>
        <w:t>为主的弹性学制，最长学习年限不超过</w:t>
      </w:r>
      <w:r>
        <w:rPr>
          <w:rFonts w:hint="eastAsia"/>
          <w:szCs w:val="21"/>
        </w:rPr>
        <w:t>5</w:t>
      </w:r>
      <w:r>
        <w:rPr>
          <w:szCs w:val="21"/>
        </w:rPr>
        <w:t>年。</w:t>
      </w:r>
    </w:p>
    <w:p>
      <w:pPr>
        <w:ind w:firstLine="420" w:firstLineChars="200"/>
        <w:rPr>
          <w:color w:val="000000"/>
          <w:szCs w:val="21"/>
        </w:rPr>
      </w:pPr>
      <w:r>
        <w:rPr>
          <w:szCs w:val="21"/>
        </w:rPr>
        <w:t>非全日制</w:t>
      </w:r>
      <w:r>
        <w:rPr>
          <w:rFonts w:hint="eastAsia"/>
          <w:szCs w:val="21"/>
        </w:rPr>
        <w:t>工程类</w:t>
      </w:r>
      <w:r>
        <w:rPr>
          <w:color w:val="000000"/>
          <w:szCs w:val="21"/>
        </w:rPr>
        <w:t>硕士研究生实行以3年为主的弹性学制，原则上不超过5年。</w:t>
      </w:r>
    </w:p>
    <w:p>
      <w:pPr>
        <w:ind w:firstLine="420" w:firstLineChars="200"/>
        <w:rPr>
          <w:color w:val="000000"/>
          <w:szCs w:val="21"/>
        </w:rPr>
      </w:pPr>
      <w:r>
        <w:rPr>
          <w:color w:val="000000"/>
          <w:szCs w:val="21"/>
        </w:rPr>
        <w:t>工程</w:t>
      </w:r>
      <w:r>
        <w:rPr>
          <w:rFonts w:hint="eastAsia"/>
          <w:color w:val="000000"/>
          <w:szCs w:val="21"/>
        </w:rPr>
        <w:t>类</w:t>
      </w:r>
      <w:r>
        <w:rPr>
          <w:color w:val="000000"/>
          <w:szCs w:val="21"/>
        </w:rPr>
        <w:t>硕士</w:t>
      </w:r>
      <w:r>
        <w:rPr>
          <w:rFonts w:hint="eastAsia"/>
          <w:color w:val="000000"/>
          <w:szCs w:val="21"/>
        </w:rPr>
        <w:t>研究</w:t>
      </w:r>
      <w:r>
        <w:rPr>
          <w:color w:val="000000"/>
          <w:szCs w:val="21"/>
        </w:rPr>
        <w:t>生学习计划总学分不得少于</w:t>
      </w:r>
      <w:r>
        <w:rPr>
          <w:rFonts w:hint="eastAsia"/>
          <w:color w:val="000000"/>
          <w:szCs w:val="21"/>
        </w:rPr>
        <w:t>74</w:t>
      </w:r>
      <w:r>
        <w:rPr>
          <w:color w:val="000000"/>
          <w:szCs w:val="21"/>
        </w:rPr>
        <w:t>学分，其中课程学习不少于</w:t>
      </w:r>
      <w:r>
        <w:rPr>
          <w:rFonts w:hint="eastAsia"/>
          <w:color w:val="000000"/>
          <w:szCs w:val="21"/>
        </w:rPr>
        <w:t>28</w:t>
      </w:r>
      <w:r>
        <w:rPr>
          <w:color w:val="000000"/>
          <w:szCs w:val="21"/>
        </w:rPr>
        <w:t>学分，专业实践15学分，论文选题开题1学分，学位论文30学分，且必修不少于2学分全英语专业课。</w:t>
      </w:r>
    </w:p>
    <w:p>
      <w:pPr>
        <w:ind w:firstLine="422" w:firstLineChars="200"/>
        <w:rPr>
          <w:b/>
          <w:bCs/>
          <w:color w:val="000000"/>
          <w:szCs w:val="21"/>
        </w:rPr>
      </w:pPr>
      <w:r>
        <w:rPr>
          <w:b/>
          <w:bCs/>
          <w:color w:val="000000"/>
          <w:szCs w:val="21"/>
        </w:rPr>
        <w:t>四、培养方式</w:t>
      </w:r>
    </w:p>
    <w:p>
      <w:pPr>
        <w:ind w:firstLine="420" w:firstLineChars="200"/>
        <w:rPr>
          <w:color w:val="000000"/>
          <w:szCs w:val="21"/>
        </w:rPr>
      </w:pPr>
      <w:r>
        <w:rPr>
          <w:color w:val="000000"/>
          <w:szCs w:val="21"/>
        </w:rPr>
        <w:t>工程</w:t>
      </w:r>
      <w:r>
        <w:rPr>
          <w:rFonts w:hint="eastAsia"/>
          <w:color w:val="000000"/>
          <w:szCs w:val="21"/>
        </w:rPr>
        <w:t>类</w:t>
      </w:r>
      <w:r>
        <w:rPr>
          <w:color w:val="000000"/>
          <w:szCs w:val="21"/>
        </w:rPr>
        <w:t>硕士</w:t>
      </w:r>
      <w:r>
        <w:rPr>
          <w:rFonts w:hint="eastAsia"/>
          <w:color w:val="000000"/>
          <w:szCs w:val="21"/>
        </w:rPr>
        <w:t>研究</w:t>
      </w:r>
      <w:r>
        <w:rPr>
          <w:color w:val="000000"/>
          <w:szCs w:val="21"/>
        </w:rPr>
        <w:t>生培养分课程学习、专业实践、项目研究与学位论文三大部分：课程学习主要在校内完成</w:t>
      </w:r>
      <w:r>
        <w:rPr>
          <w:rFonts w:hint="eastAsia"/>
          <w:color w:val="000000"/>
          <w:szCs w:val="21"/>
        </w:rPr>
        <w:t>，校企联合课程、案例课程以及职业素养课程可在培养单位或企业开展；专业实践是工程类硕士专业学位研究生获得实践经验，提高实践能力的重要环节；</w:t>
      </w:r>
      <w:r>
        <w:rPr>
          <w:color w:val="000000"/>
          <w:szCs w:val="21"/>
        </w:rPr>
        <w:t>项目研究与学位论文可以在学校或</w:t>
      </w:r>
      <w:r>
        <w:rPr>
          <w:rFonts w:hint="eastAsia"/>
          <w:color w:val="000000"/>
          <w:szCs w:val="21"/>
        </w:rPr>
        <w:t>实践</w:t>
      </w:r>
      <w:r>
        <w:rPr>
          <w:color w:val="000000"/>
          <w:szCs w:val="21"/>
        </w:rPr>
        <w:t>单位完成</w:t>
      </w:r>
      <w:r>
        <w:rPr>
          <w:rFonts w:hint="eastAsia"/>
          <w:color w:val="000000"/>
          <w:szCs w:val="21"/>
        </w:rPr>
        <w:t>，一般应与专业实践相结合，时间不少于1年。</w:t>
      </w:r>
    </w:p>
    <w:p>
      <w:pPr>
        <w:ind w:firstLine="420" w:firstLineChars="200"/>
        <w:rPr>
          <w:color w:val="000000"/>
          <w:szCs w:val="21"/>
        </w:rPr>
      </w:pPr>
      <w:r>
        <w:rPr>
          <w:color w:val="000000"/>
          <w:szCs w:val="21"/>
        </w:rPr>
        <w:t>工程</w:t>
      </w:r>
      <w:r>
        <w:rPr>
          <w:rFonts w:hint="eastAsia"/>
          <w:color w:val="000000"/>
          <w:szCs w:val="21"/>
        </w:rPr>
        <w:t>类</w:t>
      </w:r>
      <w:r>
        <w:rPr>
          <w:color w:val="000000"/>
          <w:szCs w:val="21"/>
        </w:rPr>
        <w:t>硕士</w:t>
      </w:r>
      <w:r>
        <w:rPr>
          <w:rFonts w:hint="eastAsia"/>
          <w:color w:val="000000"/>
          <w:szCs w:val="21"/>
        </w:rPr>
        <w:t>研究生</w:t>
      </w:r>
      <w:r>
        <w:rPr>
          <w:color w:val="000000"/>
          <w:szCs w:val="21"/>
        </w:rPr>
        <w:t>指导</w:t>
      </w:r>
      <w:r>
        <w:rPr>
          <w:rFonts w:hint="eastAsia"/>
          <w:color w:val="000000"/>
          <w:szCs w:val="21"/>
        </w:rPr>
        <w:t>实行导师组指导制，</w:t>
      </w:r>
      <w:r>
        <w:rPr>
          <w:rFonts w:hint="eastAsia"/>
          <w:szCs w:val="21"/>
        </w:rPr>
        <w:t>加强对工程类硕士专业学位研究生培养全过程的指导。导师组由培养单位具有较高学术水平和丰富指导经验的教师，以及来自企业具有丰富工程实践经验的专家组成。以校内导师指导为主，校外导师参与实践过程、项目研究、课程与论文等多个环节的指导工作。</w:t>
      </w:r>
    </w:p>
    <w:p>
      <w:pPr>
        <w:ind w:firstLine="422" w:firstLineChars="200"/>
        <w:rPr>
          <w:b/>
          <w:bCs/>
          <w:color w:val="000000"/>
          <w:szCs w:val="21"/>
        </w:rPr>
      </w:pPr>
      <w:r>
        <w:rPr>
          <w:b/>
          <w:bCs/>
          <w:color w:val="000000"/>
          <w:szCs w:val="21"/>
        </w:rPr>
        <w:t>五、课程设置</w:t>
      </w:r>
    </w:p>
    <w:p>
      <w:pPr>
        <w:ind w:firstLine="420" w:firstLineChars="200"/>
        <w:rPr>
          <w:color w:val="000000"/>
          <w:szCs w:val="21"/>
        </w:rPr>
      </w:pPr>
      <w:r>
        <w:rPr>
          <w:rFonts w:hint="eastAsia"/>
          <w:color w:val="000000"/>
          <w:szCs w:val="21"/>
        </w:rPr>
        <w:t>工程类硕士研究生在课程设置上，按照“厚基础理论、重实际应用、博前沿知识”的原则，着重突出专业实践类课程和工程实践类课程。</w:t>
      </w:r>
      <w:r>
        <w:rPr>
          <w:color w:val="000000"/>
          <w:szCs w:val="21"/>
        </w:rPr>
        <w:t>课程设置及选课要求参见设置表</w:t>
      </w:r>
      <w:r>
        <w:rPr>
          <w:rFonts w:hint="eastAsia"/>
          <w:color w:val="000000"/>
          <w:szCs w:val="21"/>
        </w:rPr>
        <w:t>。</w:t>
      </w:r>
    </w:p>
    <w:p>
      <w:pPr>
        <w:ind w:firstLine="420" w:firstLineChars="200"/>
        <w:rPr>
          <w:color w:val="000000"/>
          <w:szCs w:val="21"/>
        </w:rPr>
      </w:pPr>
      <w:r>
        <w:rPr>
          <w:rFonts w:hint="eastAsia"/>
          <w:color w:val="000000"/>
          <w:szCs w:val="21"/>
        </w:rPr>
        <w:t>全日制</w:t>
      </w:r>
      <w:r>
        <w:rPr>
          <w:color w:val="000000"/>
          <w:szCs w:val="21"/>
        </w:rPr>
        <w:t>工程</w:t>
      </w:r>
      <w:r>
        <w:rPr>
          <w:rFonts w:hint="eastAsia"/>
          <w:color w:val="000000"/>
          <w:szCs w:val="21"/>
        </w:rPr>
        <w:t>类</w:t>
      </w:r>
      <w:r>
        <w:rPr>
          <w:color w:val="000000"/>
          <w:szCs w:val="21"/>
        </w:rPr>
        <w:t>硕士</w:t>
      </w:r>
      <w:r>
        <w:rPr>
          <w:rFonts w:hint="eastAsia"/>
          <w:color w:val="000000"/>
          <w:szCs w:val="21"/>
        </w:rPr>
        <w:t>研究</w:t>
      </w:r>
      <w:r>
        <w:rPr>
          <w:color w:val="000000"/>
          <w:szCs w:val="21"/>
        </w:rPr>
        <w:t>生课程学习原则上在第一学年内完成。</w:t>
      </w:r>
      <w:r>
        <w:rPr>
          <w:rFonts w:hint="eastAsia"/>
          <w:color w:val="000000"/>
          <w:szCs w:val="21"/>
        </w:rPr>
        <w:t>非全日制</w:t>
      </w:r>
      <w:r>
        <w:rPr>
          <w:color w:val="000000"/>
          <w:szCs w:val="21"/>
        </w:rPr>
        <w:t>工程</w:t>
      </w:r>
      <w:r>
        <w:rPr>
          <w:rFonts w:hint="eastAsia"/>
          <w:color w:val="000000"/>
          <w:szCs w:val="21"/>
        </w:rPr>
        <w:t>类</w:t>
      </w:r>
      <w:r>
        <w:rPr>
          <w:color w:val="000000"/>
          <w:szCs w:val="21"/>
        </w:rPr>
        <w:t>硕士</w:t>
      </w:r>
      <w:r>
        <w:rPr>
          <w:rFonts w:hint="eastAsia"/>
          <w:color w:val="000000"/>
          <w:szCs w:val="21"/>
        </w:rPr>
        <w:t>研究</w:t>
      </w:r>
      <w:r>
        <w:rPr>
          <w:color w:val="000000"/>
          <w:szCs w:val="21"/>
        </w:rPr>
        <w:t>生课程学习原则上在</w:t>
      </w:r>
      <w:r>
        <w:rPr>
          <w:rFonts w:hint="eastAsia"/>
          <w:color w:val="000000"/>
          <w:szCs w:val="21"/>
        </w:rPr>
        <w:t>两学年内完成。</w:t>
      </w:r>
    </w:p>
    <w:p>
      <w:pPr>
        <w:ind w:firstLine="422" w:firstLineChars="200"/>
        <w:rPr>
          <w:b/>
          <w:bCs/>
          <w:szCs w:val="21"/>
        </w:rPr>
      </w:pPr>
      <w:r>
        <w:rPr>
          <w:b/>
          <w:bCs/>
          <w:szCs w:val="21"/>
        </w:rPr>
        <w:t>六、专业实践</w:t>
      </w:r>
    </w:p>
    <w:p>
      <w:pPr>
        <w:ind w:firstLine="420" w:firstLineChars="200"/>
        <w:rPr>
          <w:color w:val="000000"/>
          <w:szCs w:val="21"/>
        </w:rPr>
      </w:pPr>
      <w:r>
        <w:rPr>
          <w:rFonts w:hint="eastAsia"/>
          <w:color w:val="000000"/>
          <w:szCs w:val="21"/>
        </w:rPr>
        <w:t>专业实践是工程类硕士专业学位研究生获得实践经验，提高实践能力的重要环节。专业实践可采用集中实践和分段实践相结合的方式。具有2年及以上企业工作经历的工程类硕士专业学位研究生专业实践时间应不少于6个月，不具有2年企业工作经历的工程类硕士专业学位研究生专业实践时间应不少于1年。非全日制工程类硕士专业学位研究生专业实践可结合自身工作岗位任务开展。</w:t>
      </w:r>
    </w:p>
    <w:p>
      <w:pPr>
        <w:ind w:firstLine="420" w:firstLineChars="200"/>
        <w:rPr>
          <w:color w:val="000000"/>
          <w:szCs w:val="21"/>
        </w:rPr>
      </w:pPr>
      <w:r>
        <w:rPr>
          <w:rFonts w:hint="eastAsia"/>
          <w:color w:val="000000"/>
          <w:szCs w:val="21"/>
        </w:rPr>
        <w:t>研究生</w:t>
      </w:r>
      <w:r>
        <w:rPr>
          <w:color w:val="000000"/>
          <w:szCs w:val="21"/>
        </w:rPr>
        <w:t>外出</w:t>
      </w:r>
      <w:r>
        <w:rPr>
          <w:rFonts w:hint="eastAsia"/>
          <w:color w:val="000000"/>
          <w:szCs w:val="21"/>
        </w:rPr>
        <w:t>实践</w:t>
      </w:r>
      <w:r>
        <w:rPr>
          <w:color w:val="000000"/>
          <w:szCs w:val="21"/>
        </w:rPr>
        <w:t>须</w:t>
      </w:r>
      <w:r>
        <w:rPr>
          <w:rFonts w:hint="eastAsia"/>
          <w:color w:val="000000"/>
          <w:szCs w:val="21"/>
        </w:rPr>
        <w:t>在</w:t>
      </w:r>
      <w:r>
        <w:rPr>
          <w:color w:val="000000"/>
          <w:szCs w:val="21"/>
        </w:rPr>
        <w:t>导师</w:t>
      </w:r>
      <w:r>
        <w:rPr>
          <w:rFonts w:hint="eastAsia"/>
          <w:color w:val="000000"/>
          <w:szCs w:val="21"/>
        </w:rPr>
        <w:t>指导下</w:t>
      </w:r>
      <w:r>
        <w:rPr>
          <w:color w:val="000000"/>
          <w:szCs w:val="21"/>
        </w:rPr>
        <w:t>，</w:t>
      </w:r>
      <w:r>
        <w:rPr>
          <w:rFonts w:hint="eastAsia"/>
          <w:color w:val="000000"/>
          <w:szCs w:val="21"/>
        </w:rPr>
        <w:t>做出实践</w:t>
      </w:r>
      <w:r>
        <w:rPr>
          <w:color w:val="000000"/>
          <w:szCs w:val="21"/>
        </w:rPr>
        <w:t>计划安排，</w:t>
      </w:r>
      <w:r>
        <w:rPr>
          <w:rFonts w:hint="eastAsia"/>
          <w:color w:val="000000"/>
          <w:szCs w:val="21"/>
        </w:rPr>
        <w:t>经学院批准后成行，实践</w:t>
      </w:r>
      <w:r>
        <w:rPr>
          <w:color w:val="000000"/>
          <w:szCs w:val="21"/>
        </w:rPr>
        <w:t>结束须提交《南京理工大学研究生</w:t>
      </w:r>
      <w:r>
        <w:rPr>
          <w:rFonts w:hint="eastAsia"/>
          <w:color w:val="000000"/>
          <w:szCs w:val="21"/>
        </w:rPr>
        <w:t>实践</w:t>
      </w:r>
      <w:r>
        <w:rPr>
          <w:color w:val="000000"/>
          <w:szCs w:val="21"/>
        </w:rPr>
        <w:t>鉴定表》。</w:t>
      </w:r>
      <w:r>
        <w:rPr>
          <w:rFonts w:hint="eastAsia"/>
          <w:color w:val="000000"/>
          <w:szCs w:val="21"/>
        </w:rPr>
        <w:t>研究生</w:t>
      </w:r>
      <w:r>
        <w:rPr>
          <w:color w:val="000000"/>
          <w:szCs w:val="21"/>
        </w:rPr>
        <w:t>外出</w:t>
      </w:r>
      <w:r>
        <w:rPr>
          <w:rFonts w:hint="eastAsia"/>
          <w:color w:val="000000"/>
          <w:szCs w:val="21"/>
        </w:rPr>
        <w:t>实践</w:t>
      </w:r>
      <w:r>
        <w:rPr>
          <w:color w:val="000000"/>
          <w:szCs w:val="21"/>
        </w:rPr>
        <w:t>相关程序详见《南京理工大学研究生外出</w:t>
      </w:r>
      <w:r>
        <w:rPr>
          <w:rFonts w:hint="eastAsia"/>
          <w:color w:val="000000"/>
          <w:szCs w:val="21"/>
        </w:rPr>
        <w:t>实践</w:t>
      </w:r>
      <w:r>
        <w:rPr>
          <w:color w:val="000000"/>
          <w:szCs w:val="21"/>
        </w:rPr>
        <w:t>管理办法》。专业实践</w:t>
      </w:r>
      <w:r>
        <w:rPr>
          <w:rFonts w:hint="eastAsia"/>
          <w:color w:val="000000"/>
          <w:szCs w:val="21"/>
        </w:rPr>
        <w:t>计15个学分。</w:t>
      </w:r>
    </w:p>
    <w:p>
      <w:pPr>
        <w:ind w:firstLine="420"/>
        <w:rPr>
          <w:b/>
          <w:bCs/>
          <w:color w:val="000000"/>
          <w:szCs w:val="21"/>
        </w:rPr>
      </w:pPr>
      <w:r>
        <w:rPr>
          <w:b/>
          <w:bCs/>
          <w:color w:val="000000"/>
          <w:szCs w:val="21"/>
        </w:rPr>
        <w:t>七、开题报告</w:t>
      </w:r>
    </w:p>
    <w:p>
      <w:pPr>
        <w:ind w:firstLine="420" w:firstLineChars="200"/>
        <w:rPr>
          <w:color w:val="000000"/>
          <w:szCs w:val="21"/>
        </w:rPr>
      </w:pPr>
      <w:r>
        <w:rPr>
          <w:rFonts w:hint="eastAsia"/>
          <w:color w:val="000000"/>
          <w:szCs w:val="21"/>
        </w:rPr>
        <w:t>学位论文开题是研究生培养过程中的重要环节。研究生应在校内导师和企业导师的指导下确定研究方向。学位论文选题应来源于工程实际或具有明确的工程技术背景，可以是新技术、新工艺、新设备、新材料、新产品的研制与开发。</w:t>
      </w:r>
      <w:r>
        <w:rPr>
          <w:rFonts w:hint="eastAsia"/>
          <w:szCs w:val="21"/>
        </w:rPr>
        <w:t>研究生</w:t>
      </w:r>
      <w:r>
        <w:rPr>
          <w:rFonts w:hint="eastAsia"/>
          <w:color w:val="000000"/>
          <w:szCs w:val="21"/>
        </w:rPr>
        <w:t>在课程学习和专业实践的同时，通过查阅文献、收集资料和调查研究后，确定研究课题，撰写开题报告。开题报告字数应不少于8000字，其中文献综述5000字左右；查阅不少于</w:t>
      </w:r>
      <w:r>
        <w:rPr>
          <w:rFonts w:hint="eastAsia"/>
          <w:szCs w:val="21"/>
        </w:rPr>
        <w:t>40</w:t>
      </w:r>
      <w:r>
        <w:rPr>
          <w:rFonts w:hint="eastAsia"/>
          <w:color w:val="000000"/>
          <w:szCs w:val="21"/>
        </w:rPr>
        <w:t>篇与选题相关的专业文献，其中外文文献不少于总数的1/3，近五年的文献不少于总数的1/3。</w:t>
      </w:r>
    </w:p>
    <w:p>
      <w:pPr>
        <w:ind w:firstLine="420" w:firstLineChars="200"/>
        <w:rPr>
          <w:color w:val="000000"/>
          <w:szCs w:val="21"/>
        </w:rPr>
      </w:pPr>
      <w:r>
        <w:rPr>
          <w:rFonts w:hint="eastAsia"/>
          <w:color w:val="000000"/>
          <w:szCs w:val="21"/>
        </w:rPr>
        <w:t>全日制工程类硕士研究生论文开题必须在第三学期内完成。非全日制工程类硕士研究生论文开题必须在第四学期结束前完成。</w:t>
      </w:r>
    </w:p>
    <w:p>
      <w:pPr>
        <w:ind w:firstLine="420" w:firstLineChars="200"/>
        <w:rPr>
          <w:color w:val="000000"/>
          <w:szCs w:val="21"/>
        </w:rPr>
      </w:pPr>
      <w:r>
        <w:rPr>
          <w:rFonts w:hint="eastAsia"/>
          <w:color w:val="000000"/>
          <w:szCs w:val="21"/>
        </w:rPr>
        <w:t>开题报告其它相关要求详见《南京理工大学全日制硕士专业学位研究生学位论文工作暂行规定》。</w:t>
      </w:r>
    </w:p>
    <w:p>
      <w:pPr>
        <w:ind w:firstLine="420"/>
        <w:rPr>
          <w:b/>
          <w:bCs/>
          <w:color w:val="000000"/>
          <w:szCs w:val="21"/>
        </w:rPr>
      </w:pPr>
      <w:r>
        <w:rPr>
          <w:b/>
          <w:bCs/>
          <w:color w:val="000000"/>
          <w:szCs w:val="21"/>
        </w:rPr>
        <w:t>八、科研实践能力</w:t>
      </w:r>
    </w:p>
    <w:p>
      <w:pPr>
        <w:ind w:firstLine="420" w:firstLineChars="200"/>
        <w:rPr>
          <w:color w:val="000000"/>
          <w:szCs w:val="21"/>
        </w:rPr>
      </w:pPr>
      <w:r>
        <w:rPr>
          <w:rFonts w:hint="eastAsia"/>
          <w:color w:val="000000"/>
          <w:szCs w:val="21"/>
        </w:rPr>
        <w:t>1．研究课题方向应紧密结合工程实际应用，研究成果对解决工程实际问题有较大的参考应用价值，注重理论联系实际，与企业、研究单位紧密联系，加强动手能力和工程素质的培养，以培养高层次应用型人才和着眼于培养解决实际问题的人才。</w:t>
      </w:r>
    </w:p>
    <w:p>
      <w:pPr>
        <w:ind w:firstLine="420" w:firstLineChars="200"/>
        <w:rPr>
          <w:color w:val="000000"/>
          <w:szCs w:val="21"/>
        </w:rPr>
      </w:pPr>
      <w:r>
        <w:rPr>
          <w:rFonts w:hint="eastAsia"/>
          <w:color w:val="000000"/>
          <w:szCs w:val="21"/>
        </w:rPr>
        <w:t>2．</w:t>
      </w:r>
      <w:r>
        <w:rPr>
          <w:color w:val="000000"/>
          <w:szCs w:val="21"/>
        </w:rPr>
        <w:t>研究生在校学习期间发表一定数量的与学位论文相关的学术论文等学术成果，具体要求详见《南京理工大学关于研究生发表学术论文要求的规定》。</w:t>
      </w:r>
    </w:p>
    <w:p>
      <w:pPr>
        <w:ind w:firstLine="420"/>
        <w:rPr>
          <w:b/>
          <w:color w:val="000000"/>
          <w:szCs w:val="21"/>
        </w:rPr>
      </w:pPr>
      <w:r>
        <w:rPr>
          <w:b/>
          <w:bCs/>
          <w:color w:val="000000"/>
          <w:szCs w:val="21"/>
        </w:rPr>
        <w:t>九、学位论文</w:t>
      </w:r>
    </w:p>
    <w:p>
      <w:pPr>
        <w:ind w:firstLine="420" w:firstLineChars="200"/>
        <w:rPr>
          <w:color w:val="000000"/>
          <w:szCs w:val="21"/>
        </w:rPr>
      </w:pPr>
      <w:r>
        <w:rPr>
          <w:rFonts w:hint="eastAsia"/>
          <w:color w:val="000000"/>
          <w:szCs w:val="21"/>
        </w:rPr>
        <w:t>学位论文选题应直接源于工程实际或具有明确的工程技术背景和应用价值，内容可以是：工程设计与研究、技术研究或技术改造方案研究、工程软件或应用软件开发、工程管理等。学位论文应具备一定的技术难度、先进性、实用性和工作量，能体现作者综合运用科学理论、方法和技术手段解决工程技术问题的能力。</w:t>
      </w:r>
    </w:p>
    <w:p>
      <w:pPr>
        <w:ind w:firstLine="420" w:firstLineChars="200"/>
        <w:rPr>
          <w:color w:val="000000"/>
          <w:szCs w:val="21"/>
        </w:rPr>
      </w:pPr>
      <w:r>
        <w:rPr>
          <w:rFonts w:hint="eastAsia"/>
          <w:color w:val="000000"/>
          <w:szCs w:val="21"/>
        </w:rPr>
        <w:t>学位论文在导师或导师组指导下由研究生独立完成。</w:t>
      </w:r>
    </w:p>
    <w:p>
      <w:pPr>
        <w:ind w:firstLine="420" w:firstLineChars="200"/>
        <w:rPr>
          <w:color w:val="000000"/>
          <w:szCs w:val="21"/>
        </w:rPr>
      </w:pPr>
      <w:r>
        <w:rPr>
          <w:color w:val="000000"/>
          <w:szCs w:val="21"/>
        </w:rPr>
        <w:t>学位论文要求详见《南京理工大学全日制硕士专业学位研究生学位论文工作暂行规定》和《南京理工大学全日制硕士专业学位论文撰写要求》。</w:t>
      </w:r>
    </w:p>
    <w:p>
      <w:pPr>
        <w:ind w:firstLine="420" w:firstLineChars="200"/>
        <w:rPr>
          <w:color w:val="000000"/>
          <w:szCs w:val="21"/>
        </w:rPr>
      </w:pPr>
      <w:r>
        <w:rPr>
          <w:rFonts w:hint="eastAsia"/>
          <w:color w:val="000000"/>
          <w:szCs w:val="21"/>
        </w:rPr>
        <w:t>学位论文在学习计划中占</w:t>
      </w:r>
      <w:r>
        <w:rPr>
          <w:color w:val="000000"/>
          <w:szCs w:val="21"/>
        </w:rPr>
        <w:t>30</w:t>
      </w:r>
      <w:r>
        <w:rPr>
          <w:rFonts w:hint="eastAsia"/>
          <w:color w:val="000000"/>
          <w:szCs w:val="21"/>
        </w:rPr>
        <w:t>学分。</w:t>
      </w:r>
    </w:p>
    <w:p>
      <w:pPr>
        <w:jc w:val="center"/>
        <w:rPr>
          <w:b/>
          <w:bCs/>
          <w:color w:val="000000"/>
          <w:szCs w:val="21"/>
        </w:rPr>
      </w:pPr>
      <w:r>
        <w:rPr>
          <w:rFonts w:eastAsia="仿宋_GB2312"/>
          <w:color w:val="000000"/>
          <w:szCs w:val="21"/>
        </w:rPr>
        <w:br w:type="page"/>
      </w:r>
      <w:r>
        <w:rPr>
          <w:rFonts w:hint="eastAsia"/>
          <w:b/>
          <w:bCs/>
          <w:color w:val="000000"/>
          <w:szCs w:val="21"/>
        </w:rPr>
        <w:t>控制工程领域</w:t>
      </w:r>
      <w:r>
        <w:rPr>
          <w:b/>
          <w:bCs/>
          <w:color w:val="000000"/>
          <w:szCs w:val="21"/>
        </w:rPr>
        <w:t>课程设置表（表中标注“</w:t>
      </w:r>
      <w:r>
        <w:rPr>
          <w:rFonts w:hint="eastAsia"/>
          <w:b/>
          <w:bCs/>
          <w:color w:val="000000"/>
          <w:szCs w:val="21"/>
        </w:rPr>
        <w:t>※</w:t>
      </w:r>
      <w:r>
        <w:rPr>
          <w:b/>
          <w:bCs/>
          <w:color w:val="000000"/>
          <w:szCs w:val="21"/>
        </w:rPr>
        <w:t>”的课程为与企事业单位共建课程）</w:t>
      </w:r>
    </w:p>
    <w:tbl>
      <w:tblPr>
        <w:tblStyle w:val="20"/>
        <w:tblW w:w="9215"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5"/>
        <w:gridCol w:w="956"/>
        <w:gridCol w:w="1264"/>
        <w:gridCol w:w="3786"/>
        <w:gridCol w:w="423"/>
        <w:gridCol w:w="704"/>
        <w:gridCol w:w="1124"/>
        <w:gridCol w:w="5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5" w:type="dxa"/>
            <w:vAlign w:val="center"/>
          </w:tcPr>
          <w:p>
            <w:pPr>
              <w:jc w:val="center"/>
            </w:pPr>
          </w:p>
        </w:tc>
        <w:tc>
          <w:tcPr>
            <w:tcW w:w="956" w:type="dxa"/>
            <w:vAlign w:val="center"/>
          </w:tcPr>
          <w:p>
            <w:pPr>
              <w:snapToGrid w:val="0"/>
              <w:jc w:val="center"/>
              <w:rPr>
                <w:rFonts w:eastAsia="仿宋_GB2312"/>
                <w:b/>
                <w:color w:val="000000"/>
                <w:szCs w:val="21"/>
              </w:rPr>
            </w:pPr>
            <w:r>
              <w:rPr>
                <w:rFonts w:eastAsia="仿宋_GB2312"/>
                <w:b/>
                <w:color w:val="000000"/>
                <w:szCs w:val="21"/>
              </w:rPr>
              <w:t>课程</w:t>
            </w:r>
          </w:p>
          <w:p>
            <w:pPr>
              <w:snapToGrid w:val="0"/>
              <w:jc w:val="center"/>
            </w:pPr>
            <w:r>
              <w:rPr>
                <w:rFonts w:eastAsia="仿宋_GB2312"/>
                <w:b/>
                <w:color w:val="000000"/>
                <w:szCs w:val="21"/>
              </w:rPr>
              <w:t>类型</w:t>
            </w:r>
          </w:p>
        </w:tc>
        <w:tc>
          <w:tcPr>
            <w:tcW w:w="1264" w:type="dxa"/>
            <w:vAlign w:val="center"/>
          </w:tcPr>
          <w:p>
            <w:pPr>
              <w:snapToGrid w:val="0"/>
              <w:jc w:val="center"/>
              <w:rPr>
                <w:rFonts w:eastAsia="仿宋_GB2312"/>
                <w:b/>
                <w:color w:val="000000"/>
                <w:szCs w:val="21"/>
              </w:rPr>
            </w:pPr>
            <w:r>
              <w:rPr>
                <w:rFonts w:eastAsia="仿宋_GB2312"/>
                <w:b/>
                <w:color w:val="000000"/>
                <w:szCs w:val="21"/>
              </w:rPr>
              <w:t>课程编号</w:t>
            </w:r>
          </w:p>
        </w:tc>
        <w:tc>
          <w:tcPr>
            <w:tcW w:w="3786" w:type="dxa"/>
            <w:vAlign w:val="center"/>
          </w:tcPr>
          <w:p>
            <w:pPr>
              <w:snapToGrid w:val="0"/>
              <w:jc w:val="center"/>
              <w:rPr>
                <w:rFonts w:eastAsia="仿宋_GB2312"/>
                <w:b/>
                <w:color w:val="000000"/>
                <w:szCs w:val="21"/>
              </w:rPr>
            </w:pPr>
            <w:r>
              <w:rPr>
                <w:rFonts w:eastAsia="仿宋_GB2312"/>
                <w:b/>
                <w:color w:val="000000"/>
                <w:szCs w:val="21"/>
              </w:rPr>
              <w:t>课程名称</w:t>
            </w:r>
          </w:p>
        </w:tc>
        <w:tc>
          <w:tcPr>
            <w:tcW w:w="423" w:type="dxa"/>
            <w:vAlign w:val="center"/>
          </w:tcPr>
          <w:p>
            <w:pPr>
              <w:snapToGrid w:val="0"/>
              <w:jc w:val="center"/>
              <w:rPr>
                <w:rFonts w:eastAsia="仿宋_GB2312"/>
                <w:b/>
                <w:color w:val="000000"/>
                <w:szCs w:val="21"/>
              </w:rPr>
            </w:pPr>
            <w:r>
              <w:rPr>
                <w:rFonts w:eastAsia="仿宋_GB2312"/>
                <w:b/>
                <w:color w:val="000000"/>
                <w:szCs w:val="21"/>
              </w:rPr>
              <w:t>学分</w:t>
            </w:r>
          </w:p>
        </w:tc>
        <w:tc>
          <w:tcPr>
            <w:tcW w:w="704" w:type="dxa"/>
            <w:vAlign w:val="center"/>
          </w:tcPr>
          <w:p>
            <w:pPr>
              <w:snapToGrid w:val="0"/>
              <w:jc w:val="center"/>
              <w:rPr>
                <w:rFonts w:eastAsia="仿宋_GB2312"/>
                <w:b/>
                <w:color w:val="000000"/>
                <w:szCs w:val="21"/>
              </w:rPr>
            </w:pPr>
            <w:r>
              <w:rPr>
                <w:rFonts w:eastAsia="仿宋_GB2312"/>
                <w:b/>
                <w:color w:val="000000"/>
                <w:szCs w:val="21"/>
              </w:rPr>
              <w:t>开课学期</w:t>
            </w:r>
          </w:p>
        </w:tc>
        <w:tc>
          <w:tcPr>
            <w:tcW w:w="1687" w:type="dxa"/>
            <w:gridSpan w:val="2"/>
            <w:vAlign w:val="center"/>
          </w:tcPr>
          <w:p>
            <w:pPr>
              <w:snapToGrid w:val="0"/>
              <w:jc w:val="center"/>
              <w:rPr>
                <w:rFonts w:eastAsia="仿宋_GB2312"/>
                <w:b/>
                <w:color w:val="000000"/>
                <w:szCs w:val="21"/>
              </w:rPr>
            </w:pPr>
            <w:r>
              <w:rPr>
                <w:rFonts w:eastAsia="仿宋_GB2312"/>
                <w:b/>
                <w:color w:val="000000"/>
                <w:szCs w:val="21"/>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395" w:type="dxa"/>
            <w:vMerge w:val="restart"/>
            <w:textDirection w:val="tbRlV"/>
            <w:vAlign w:val="center"/>
          </w:tcPr>
          <w:p>
            <w:pPr>
              <w:ind w:left="113" w:right="113"/>
              <w:jc w:val="center"/>
              <w:rPr>
                <w:rFonts w:eastAsia="仿宋_GB2312"/>
                <w:color w:val="000000"/>
                <w:szCs w:val="21"/>
              </w:rPr>
            </w:pPr>
            <w:r>
              <w:rPr>
                <w:rFonts w:eastAsia="仿宋_GB2312"/>
                <w:color w:val="000000"/>
                <w:szCs w:val="21"/>
              </w:rPr>
              <w:t>必  修  模  块</w:t>
            </w:r>
          </w:p>
        </w:tc>
        <w:tc>
          <w:tcPr>
            <w:tcW w:w="956" w:type="dxa"/>
            <w:vMerge w:val="restart"/>
            <w:vAlign w:val="center"/>
          </w:tcPr>
          <w:p>
            <w:pPr>
              <w:jc w:val="center"/>
              <w:rPr>
                <w:rFonts w:eastAsia="仿宋_GB2312"/>
                <w:color w:val="000000"/>
                <w:szCs w:val="21"/>
              </w:rPr>
            </w:pPr>
            <w:r>
              <w:rPr>
                <w:rFonts w:eastAsia="仿宋_GB2312"/>
                <w:color w:val="000000"/>
              </w:rPr>
              <w:t>公  共基础课</w:t>
            </w:r>
          </w:p>
        </w:tc>
        <w:tc>
          <w:tcPr>
            <w:tcW w:w="1264" w:type="dxa"/>
            <w:vAlign w:val="center"/>
          </w:tcPr>
          <w:p>
            <w:pPr>
              <w:jc w:val="center"/>
              <w:rPr>
                <w:rFonts w:eastAsia="仿宋_GB2312"/>
                <w:color w:val="000000"/>
                <w:szCs w:val="21"/>
              </w:rPr>
            </w:pPr>
            <w:r>
              <w:rPr>
                <w:rFonts w:hint="eastAsia" w:eastAsia="仿宋_GB2312"/>
                <w:color w:val="000000"/>
                <w:szCs w:val="21"/>
              </w:rPr>
              <w:t>S123A003</w:t>
            </w:r>
          </w:p>
        </w:tc>
        <w:tc>
          <w:tcPr>
            <w:tcW w:w="3786" w:type="dxa"/>
            <w:vAlign w:val="center"/>
          </w:tcPr>
          <w:p>
            <w:pPr>
              <w:jc w:val="left"/>
              <w:rPr>
                <w:rFonts w:eastAsia="仿宋_GB2312"/>
                <w:color w:val="000000"/>
                <w:szCs w:val="21"/>
              </w:rPr>
            </w:pPr>
            <w:r>
              <w:rPr>
                <w:rFonts w:eastAsia="仿宋_GB2312"/>
                <w:color w:val="000000"/>
                <w:szCs w:val="21"/>
              </w:rPr>
              <w:t>中国特色社会主义理论与实践研究</w:t>
            </w:r>
          </w:p>
        </w:tc>
        <w:tc>
          <w:tcPr>
            <w:tcW w:w="423" w:type="dxa"/>
            <w:vAlign w:val="center"/>
          </w:tcPr>
          <w:p>
            <w:pPr>
              <w:jc w:val="center"/>
              <w:rPr>
                <w:rFonts w:eastAsia="仿宋_GB2312"/>
                <w:color w:val="000000"/>
                <w:szCs w:val="21"/>
              </w:rPr>
            </w:pPr>
            <w:r>
              <w:rPr>
                <w:rFonts w:eastAsia="仿宋_GB2312"/>
                <w:color w:val="000000"/>
                <w:szCs w:val="21"/>
              </w:rPr>
              <w:t>2</w:t>
            </w:r>
          </w:p>
        </w:tc>
        <w:tc>
          <w:tcPr>
            <w:tcW w:w="704" w:type="dxa"/>
            <w:vAlign w:val="center"/>
          </w:tcPr>
          <w:p>
            <w:pPr>
              <w:jc w:val="center"/>
              <w:rPr>
                <w:rFonts w:eastAsia="仿宋_GB2312"/>
                <w:color w:val="000000"/>
                <w:szCs w:val="21"/>
              </w:rPr>
            </w:pPr>
            <w:r>
              <w:rPr>
                <w:rFonts w:eastAsia="仿宋_GB2312"/>
                <w:color w:val="000000"/>
                <w:szCs w:val="21"/>
              </w:rPr>
              <w:t>秋</w:t>
            </w:r>
          </w:p>
        </w:tc>
        <w:tc>
          <w:tcPr>
            <w:tcW w:w="1124" w:type="dxa"/>
            <w:vMerge w:val="restart"/>
            <w:vAlign w:val="center"/>
          </w:tcPr>
          <w:p>
            <w:pPr>
              <w:jc w:val="center"/>
              <w:rPr>
                <w:rFonts w:eastAsia="仿宋_GB2312"/>
                <w:color w:val="000000"/>
                <w:szCs w:val="21"/>
              </w:rPr>
            </w:pPr>
            <w:r>
              <w:rPr>
                <w:rFonts w:eastAsia="仿宋_GB2312"/>
                <w:color w:val="000000"/>
                <w:szCs w:val="21"/>
              </w:rPr>
              <w:t>必修</w:t>
            </w:r>
          </w:p>
        </w:tc>
        <w:tc>
          <w:tcPr>
            <w:tcW w:w="563" w:type="dxa"/>
            <w:vMerge w:val="restart"/>
            <w:vAlign w:val="center"/>
          </w:tcPr>
          <w:p>
            <w:pPr>
              <w:jc w:val="center"/>
              <w:rPr>
                <w:rFonts w:eastAsia="仿宋_GB2312"/>
                <w:color w:val="000000"/>
                <w:szCs w:val="21"/>
              </w:rPr>
            </w:pPr>
            <w:r>
              <w:rPr>
                <w:rFonts w:eastAsia="仿宋_GB2312"/>
                <w:color w:val="000000"/>
                <w:szCs w:val="21"/>
              </w:rPr>
              <w:t>至少选</w:t>
            </w:r>
            <w:r>
              <w:rPr>
                <w:rFonts w:hint="eastAsia" w:eastAsia="仿宋_GB2312"/>
                <w:color w:val="000000"/>
                <w:szCs w:val="21"/>
              </w:rPr>
              <w:t>19</w:t>
            </w:r>
            <w:r>
              <w:rPr>
                <w:rFonts w:eastAsia="仿宋_GB2312"/>
                <w:color w:val="000000"/>
                <w:szCs w:val="21"/>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395" w:type="dxa"/>
            <w:vMerge w:val="continue"/>
            <w:vAlign w:val="center"/>
          </w:tcPr>
          <w:p>
            <w:pPr>
              <w:jc w:val="center"/>
            </w:pPr>
          </w:p>
        </w:tc>
        <w:tc>
          <w:tcPr>
            <w:tcW w:w="956" w:type="dxa"/>
            <w:vMerge w:val="continue"/>
            <w:vAlign w:val="center"/>
          </w:tcPr>
          <w:p>
            <w:pPr>
              <w:jc w:val="center"/>
            </w:pPr>
          </w:p>
        </w:tc>
        <w:tc>
          <w:tcPr>
            <w:tcW w:w="1264" w:type="dxa"/>
            <w:vAlign w:val="center"/>
          </w:tcPr>
          <w:p>
            <w:pPr>
              <w:jc w:val="center"/>
              <w:rPr>
                <w:rFonts w:eastAsia="仿宋_GB2312"/>
                <w:color w:val="000000"/>
                <w:szCs w:val="21"/>
              </w:rPr>
            </w:pPr>
            <w:r>
              <w:rPr>
                <w:rFonts w:hint="eastAsia" w:eastAsia="仿宋_GB2312"/>
                <w:color w:val="000000"/>
                <w:szCs w:val="21"/>
              </w:rPr>
              <w:t>S123A004</w:t>
            </w:r>
          </w:p>
        </w:tc>
        <w:tc>
          <w:tcPr>
            <w:tcW w:w="3786" w:type="dxa"/>
            <w:vAlign w:val="center"/>
          </w:tcPr>
          <w:p>
            <w:pPr>
              <w:jc w:val="left"/>
              <w:rPr>
                <w:rFonts w:eastAsia="仿宋_GB2312"/>
                <w:color w:val="000000"/>
                <w:szCs w:val="21"/>
              </w:rPr>
            </w:pPr>
            <w:r>
              <w:rPr>
                <w:rFonts w:eastAsia="仿宋_GB2312"/>
                <w:color w:val="000000"/>
                <w:szCs w:val="21"/>
              </w:rPr>
              <w:t>自然辩证法</w:t>
            </w:r>
            <w:r>
              <w:rPr>
                <w:rFonts w:eastAsia="仿宋_GB2312"/>
                <w:color w:val="000000"/>
              </w:rPr>
              <w:t>概论</w:t>
            </w:r>
          </w:p>
        </w:tc>
        <w:tc>
          <w:tcPr>
            <w:tcW w:w="423" w:type="dxa"/>
            <w:vAlign w:val="center"/>
          </w:tcPr>
          <w:p>
            <w:pPr>
              <w:jc w:val="center"/>
              <w:rPr>
                <w:rFonts w:eastAsia="仿宋_GB2312"/>
                <w:color w:val="000000"/>
                <w:szCs w:val="21"/>
              </w:rPr>
            </w:pPr>
            <w:r>
              <w:rPr>
                <w:rFonts w:eastAsia="仿宋_GB2312"/>
                <w:color w:val="000000"/>
                <w:szCs w:val="21"/>
              </w:rPr>
              <w:t>1</w:t>
            </w:r>
          </w:p>
        </w:tc>
        <w:tc>
          <w:tcPr>
            <w:tcW w:w="704" w:type="dxa"/>
            <w:vAlign w:val="center"/>
          </w:tcPr>
          <w:p>
            <w:pPr>
              <w:jc w:val="center"/>
              <w:rPr>
                <w:rFonts w:eastAsia="仿宋_GB2312"/>
                <w:color w:val="000000"/>
                <w:szCs w:val="21"/>
              </w:rPr>
            </w:pPr>
            <w:r>
              <w:rPr>
                <w:rFonts w:eastAsia="仿宋_GB2312"/>
                <w:color w:val="000000"/>
                <w:szCs w:val="21"/>
              </w:rPr>
              <w:t>秋</w:t>
            </w:r>
          </w:p>
        </w:tc>
        <w:tc>
          <w:tcPr>
            <w:tcW w:w="1124" w:type="dxa"/>
            <w:vMerge w:val="continue"/>
            <w:vAlign w:val="center"/>
          </w:tcPr>
          <w:p>
            <w:pPr>
              <w:jc w:val="center"/>
              <w:rPr>
                <w:rFonts w:eastAsia="仿宋_GB2312"/>
                <w:color w:val="000000"/>
                <w:szCs w:val="21"/>
              </w:rPr>
            </w:pPr>
          </w:p>
        </w:tc>
        <w:tc>
          <w:tcPr>
            <w:tcW w:w="563" w:type="dxa"/>
            <w:vMerge w:val="continue"/>
            <w:vAlign w:val="center"/>
          </w:tcPr>
          <w:p>
            <w:pPr>
              <w:ind w:left="113" w:right="113"/>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395" w:type="dxa"/>
            <w:vMerge w:val="continue"/>
            <w:vAlign w:val="center"/>
          </w:tcPr>
          <w:p>
            <w:pPr>
              <w:jc w:val="center"/>
            </w:pPr>
          </w:p>
        </w:tc>
        <w:tc>
          <w:tcPr>
            <w:tcW w:w="956" w:type="dxa"/>
            <w:vMerge w:val="continue"/>
            <w:vAlign w:val="center"/>
          </w:tcPr>
          <w:p>
            <w:pPr>
              <w:jc w:val="center"/>
            </w:pPr>
          </w:p>
        </w:tc>
        <w:tc>
          <w:tcPr>
            <w:tcW w:w="1264" w:type="dxa"/>
            <w:vAlign w:val="center"/>
          </w:tcPr>
          <w:p>
            <w:pPr>
              <w:jc w:val="center"/>
              <w:rPr>
                <w:rFonts w:eastAsia="仿宋_GB2312"/>
                <w:color w:val="000000"/>
                <w:szCs w:val="21"/>
              </w:rPr>
            </w:pPr>
            <w:r>
              <w:rPr>
                <w:rFonts w:hint="eastAsia" w:eastAsia="仿宋_GB2312"/>
                <w:color w:val="000000"/>
                <w:szCs w:val="21"/>
              </w:rPr>
              <w:t>S123C026</w:t>
            </w:r>
          </w:p>
        </w:tc>
        <w:tc>
          <w:tcPr>
            <w:tcW w:w="3786" w:type="dxa"/>
            <w:vAlign w:val="center"/>
          </w:tcPr>
          <w:p>
            <w:pPr>
              <w:jc w:val="left"/>
              <w:rPr>
                <w:rFonts w:eastAsia="仿宋_GB2312"/>
                <w:color w:val="000000"/>
                <w:szCs w:val="21"/>
              </w:rPr>
            </w:pPr>
            <w:r>
              <w:rPr>
                <w:rFonts w:hint="eastAsia" w:eastAsia="仿宋_GB2312"/>
                <w:color w:val="000000"/>
                <w:szCs w:val="21"/>
              </w:rPr>
              <w:t>工程伦理</w:t>
            </w:r>
          </w:p>
        </w:tc>
        <w:tc>
          <w:tcPr>
            <w:tcW w:w="423" w:type="dxa"/>
            <w:vAlign w:val="center"/>
          </w:tcPr>
          <w:p>
            <w:pPr>
              <w:jc w:val="center"/>
              <w:rPr>
                <w:rFonts w:eastAsia="仿宋_GB2312"/>
                <w:color w:val="000000"/>
                <w:szCs w:val="21"/>
              </w:rPr>
            </w:pPr>
            <w:r>
              <w:rPr>
                <w:rFonts w:hint="eastAsia" w:eastAsia="仿宋_GB2312"/>
                <w:color w:val="000000"/>
                <w:szCs w:val="21"/>
              </w:rPr>
              <w:t>1</w:t>
            </w:r>
          </w:p>
        </w:tc>
        <w:tc>
          <w:tcPr>
            <w:tcW w:w="704" w:type="dxa"/>
            <w:vAlign w:val="center"/>
          </w:tcPr>
          <w:p>
            <w:pPr>
              <w:jc w:val="center"/>
              <w:rPr>
                <w:rFonts w:eastAsia="仿宋_GB2312"/>
                <w:color w:val="000000"/>
                <w:szCs w:val="21"/>
              </w:rPr>
            </w:pPr>
            <w:r>
              <w:rPr>
                <w:rFonts w:eastAsia="仿宋_GB2312"/>
                <w:color w:val="000000"/>
                <w:szCs w:val="21"/>
              </w:rPr>
              <w:t>秋</w:t>
            </w:r>
          </w:p>
        </w:tc>
        <w:tc>
          <w:tcPr>
            <w:tcW w:w="1124" w:type="dxa"/>
            <w:vMerge w:val="continue"/>
            <w:vAlign w:val="center"/>
          </w:tcPr>
          <w:p>
            <w:pPr>
              <w:jc w:val="center"/>
              <w:rPr>
                <w:rFonts w:eastAsia="仿宋_GB2312"/>
                <w:color w:val="000000"/>
                <w:szCs w:val="21"/>
              </w:rPr>
            </w:pPr>
          </w:p>
        </w:tc>
        <w:tc>
          <w:tcPr>
            <w:tcW w:w="563" w:type="dxa"/>
            <w:vMerge w:val="continue"/>
            <w:vAlign w:val="center"/>
          </w:tcPr>
          <w:p>
            <w:pPr>
              <w:ind w:left="113" w:right="113"/>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395" w:type="dxa"/>
            <w:vMerge w:val="continue"/>
            <w:vAlign w:val="center"/>
          </w:tcPr>
          <w:p>
            <w:pPr>
              <w:jc w:val="center"/>
            </w:pPr>
          </w:p>
        </w:tc>
        <w:tc>
          <w:tcPr>
            <w:tcW w:w="956" w:type="dxa"/>
            <w:vMerge w:val="continue"/>
            <w:vAlign w:val="center"/>
          </w:tcPr>
          <w:p>
            <w:pPr>
              <w:jc w:val="center"/>
            </w:pPr>
          </w:p>
        </w:tc>
        <w:tc>
          <w:tcPr>
            <w:tcW w:w="1264" w:type="dxa"/>
            <w:vAlign w:val="center"/>
          </w:tcPr>
          <w:p>
            <w:pPr>
              <w:jc w:val="center"/>
              <w:rPr>
                <w:rFonts w:eastAsia="仿宋_GB2312"/>
                <w:color w:val="000000"/>
                <w:szCs w:val="21"/>
              </w:rPr>
            </w:pPr>
            <w:r>
              <w:rPr>
                <w:rFonts w:hint="eastAsia" w:eastAsia="仿宋_GB2312"/>
                <w:color w:val="000000"/>
                <w:szCs w:val="21"/>
              </w:rPr>
              <w:t>S114A006</w:t>
            </w:r>
          </w:p>
        </w:tc>
        <w:tc>
          <w:tcPr>
            <w:tcW w:w="3786" w:type="dxa"/>
            <w:vAlign w:val="center"/>
          </w:tcPr>
          <w:p>
            <w:pPr>
              <w:jc w:val="left"/>
              <w:rPr>
                <w:rFonts w:eastAsia="仿宋_GB2312"/>
                <w:color w:val="000000"/>
                <w:szCs w:val="21"/>
              </w:rPr>
            </w:pPr>
            <w:r>
              <w:rPr>
                <w:rFonts w:eastAsia="仿宋_GB2312"/>
                <w:color w:val="000000"/>
                <w:szCs w:val="21"/>
              </w:rPr>
              <w:t>硕士英语（必修）</w:t>
            </w:r>
          </w:p>
        </w:tc>
        <w:tc>
          <w:tcPr>
            <w:tcW w:w="423" w:type="dxa"/>
            <w:vAlign w:val="center"/>
          </w:tcPr>
          <w:p>
            <w:pPr>
              <w:jc w:val="center"/>
              <w:rPr>
                <w:rFonts w:eastAsia="仿宋_GB2312"/>
                <w:color w:val="000000"/>
                <w:szCs w:val="21"/>
              </w:rPr>
            </w:pPr>
            <w:r>
              <w:rPr>
                <w:rFonts w:hint="eastAsia" w:eastAsia="仿宋_GB2312"/>
                <w:color w:val="000000"/>
                <w:szCs w:val="21"/>
              </w:rPr>
              <w:t>2</w:t>
            </w:r>
          </w:p>
        </w:tc>
        <w:tc>
          <w:tcPr>
            <w:tcW w:w="704" w:type="dxa"/>
            <w:vAlign w:val="center"/>
          </w:tcPr>
          <w:p>
            <w:pPr>
              <w:jc w:val="center"/>
              <w:rPr>
                <w:rFonts w:eastAsia="仿宋_GB2312"/>
                <w:color w:val="000000"/>
                <w:szCs w:val="21"/>
              </w:rPr>
            </w:pPr>
            <w:r>
              <w:rPr>
                <w:rFonts w:hint="eastAsia" w:eastAsia="仿宋_GB2312"/>
                <w:color w:val="000000"/>
                <w:szCs w:val="21"/>
              </w:rPr>
              <w:t>春</w:t>
            </w:r>
            <w:r>
              <w:rPr>
                <w:rFonts w:eastAsia="仿宋_GB2312"/>
                <w:color w:val="000000"/>
                <w:szCs w:val="21"/>
              </w:rPr>
              <w:t>秋</w:t>
            </w:r>
          </w:p>
        </w:tc>
        <w:tc>
          <w:tcPr>
            <w:tcW w:w="1124" w:type="dxa"/>
            <w:vMerge w:val="restart"/>
            <w:vAlign w:val="center"/>
          </w:tcPr>
          <w:p>
            <w:pPr>
              <w:jc w:val="center"/>
              <w:rPr>
                <w:rFonts w:eastAsia="仿宋_GB2312"/>
                <w:color w:val="000000"/>
                <w:szCs w:val="21"/>
              </w:rPr>
            </w:pPr>
            <w:r>
              <w:rPr>
                <w:rFonts w:eastAsia="仿宋_GB2312"/>
                <w:color w:val="000000"/>
                <w:szCs w:val="21"/>
              </w:rPr>
              <w:t>限选1门</w:t>
            </w:r>
          </w:p>
          <w:p>
            <w:pPr>
              <w:jc w:val="center"/>
            </w:pPr>
            <w:r>
              <w:rPr>
                <w:rFonts w:eastAsia="仿宋_GB2312"/>
                <w:color w:val="000000"/>
                <w:szCs w:val="21"/>
              </w:rPr>
              <w:t>语种</w:t>
            </w:r>
          </w:p>
        </w:tc>
        <w:tc>
          <w:tcPr>
            <w:tcW w:w="563" w:type="dxa"/>
            <w:vMerge w:val="continue"/>
            <w:vAlign w:val="center"/>
          </w:tcPr>
          <w:p>
            <w:pPr>
              <w:ind w:left="113" w:right="113"/>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395" w:type="dxa"/>
            <w:vMerge w:val="continue"/>
            <w:vAlign w:val="center"/>
          </w:tcPr>
          <w:p>
            <w:pPr>
              <w:jc w:val="center"/>
            </w:pPr>
          </w:p>
        </w:tc>
        <w:tc>
          <w:tcPr>
            <w:tcW w:w="956" w:type="dxa"/>
            <w:vMerge w:val="continue"/>
            <w:vAlign w:val="center"/>
          </w:tcPr>
          <w:p>
            <w:pPr>
              <w:jc w:val="center"/>
            </w:pPr>
          </w:p>
        </w:tc>
        <w:tc>
          <w:tcPr>
            <w:tcW w:w="1264" w:type="dxa"/>
            <w:vAlign w:val="center"/>
          </w:tcPr>
          <w:p>
            <w:pPr>
              <w:jc w:val="center"/>
              <w:rPr>
                <w:rFonts w:eastAsia="仿宋_GB2312"/>
                <w:color w:val="000000"/>
                <w:sz w:val="18"/>
                <w:szCs w:val="18"/>
              </w:rPr>
            </w:pPr>
            <w:r>
              <w:rPr>
                <w:rFonts w:hint="eastAsia" w:eastAsia="仿宋_GB2312"/>
                <w:color w:val="000000"/>
                <w:sz w:val="18"/>
                <w:szCs w:val="18"/>
              </w:rPr>
              <w:t>S114A018/19</w:t>
            </w:r>
          </w:p>
        </w:tc>
        <w:tc>
          <w:tcPr>
            <w:tcW w:w="3786" w:type="dxa"/>
            <w:vAlign w:val="center"/>
          </w:tcPr>
          <w:p>
            <w:pPr>
              <w:jc w:val="left"/>
              <w:rPr>
                <w:rFonts w:eastAsia="仿宋_GB2312"/>
                <w:color w:val="000000"/>
                <w:szCs w:val="21"/>
              </w:rPr>
            </w:pPr>
            <w:r>
              <w:rPr>
                <w:rFonts w:eastAsia="仿宋_GB2312"/>
                <w:color w:val="000000"/>
                <w:szCs w:val="21"/>
              </w:rPr>
              <w:t>硕士外语（俄、日）</w:t>
            </w:r>
          </w:p>
        </w:tc>
        <w:tc>
          <w:tcPr>
            <w:tcW w:w="423" w:type="dxa"/>
            <w:vAlign w:val="center"/>
          </w:tcPr>
          <w:p>
            <w:pPr>
              <w:jc w:val="center"/>
              <w:rPr>
                <w:rFonts w:eastAsia="仿宋_GB2312"/>
                <w:color w:val="000000"/>
                <w:szCs w:val="21"/>
              </w:rPr>
            </w:pPr>
            <w:r>
              <w:rPr>
                <w:rFonts w:eastAsia="仿宋_GB2312"/>
                <w:color w:val="000000"/>
                <w:szCs w:val="21"/>
              </w:rPr>
              <w:t>2</w:t>
            </w:r>
          </w:p>
        </w:tc>
        <w:tc>
          <w:tcPr>
            <w:tcW w:w="704" w:type="dxa"/>
            <w:vAlign w:val="center"/>
          </w:tcPr>
          <w:p>
            <w:pPr>
              <w:jc w:val="center"/>
              <w:rPr>
                <w:rFonts w:eastAsia="仿宋_GB2312"/>
                <w:color w:val="000000"/>
                <w:szCs w:val="21"/>
              </w:rPr>
            </w:pPr>
            <w:r>
              <w:rPr>
                <w:rFonts w:eastAsia="仿宋_GB2312"/>
                <w:color w:val="000000"/>
                <w:szCs w:val="21"/>
              </w:rPr>
              <w:t>秋</w:t>
            </w:r>
          </w:p>
        </w:tc>
        <w:tc>
          <w:tcPr>
            <w:tcW w:w="1124" w:type="dxa"/>
            <w:vMerge w:val="continue"/>
            <w:vAlign w:val="center"/>
          </w:tcPr>
          <w:p>
            <w:pPr>
              <w:jc w:val="center"/>
              <w:rPr>
                <w:rFonts w:eastAsia="仿宋_GB2312"/>
                <w:color w:val="000000"/>
                <w:szCs w:val="21"/>
              </w:rPr>
            </w:pPr>
          </w:p>
        </w:tc>
        <w:tc>
          <w:tcPr>
            <w:tcW w:w="563" w:type="dxa"/>
            <w:vMerge w:val="continue"/>
            <w:vAlign w:val="center"/>
          </w:tcPr>
          <w:p>
            <w:pPr>
              <w:ind w:left="113" w:right="113"/>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95" w:type="dxa"/>
            <w:vMerge w:val="continue"/>
            <w:vAlign w:val="center"/>
          </w:tcPr>
          <w:p>
            <w:pPr>
              <w:jc w:val="center"/>
            </w:pPr>
          </w:p>
        </w:tc>
        <w:tc>
          <w:tcPr>
            <w:tcW w:w="956" w:type="dxa"/>
            <w:vMerge w:val="continue"/>
            <w:vAlign w:val="center"/>
          </w:tcPr>
          <w:p>
            <w:pPr>
              <w:jc w:val="center"/>
            </w:pPr>
          </w:p>
        </w:tc>
        <w:tc>
          <w:tcPr>
            <w:tcW w:w="1264" w:type="dxa"/>
            <w:vAlign w:val="center"/>
          </w:tcPr>
          <w:p>
            <w:pPr>
              <w:jc w:val="center"/>
              <w:rPr>
                <w:rFonts w:eastAsia="仿宋_GB2312"/>
                <w:color w:val="000000"/>
                <w:szCs w:val="21"/>
              </w:rPr>
            </w:pPr>
            <w:r>
              <w:rPr>
                <w:rFonts w:hint="eastAsia" w:eastAsia="仿宋_GB2312"/>
                <w:color w:val="000000"/>
                <w:szCs w:val="21"/>
              </w:rPr>
              <w:t>S104C057</w:t>
            </w:r>
          </w:p>
        </w:tc>
        <w:tc>
          <w:tcPr>
            <w:tcW w:w="3786" w:type="dxa"/>
            <w:vAlign w:val="center"/>
          </w:tcPr>
          <w:p>
            <w:pPr>
              <w:jc w:val="left"/>
              <w:rPr>
                <w:rFonts w:ascii="仿宋_GB2312" w:eastAsia="仿宋_GB2312"/>
                <w:color w:val="000000"/>
                <w:szCs w:val="21"/>
              </w:rPr>
            </w:pPr>
            <w:r>
              <w:rPr>
                <w:rFonts w:hint="eastAsia" w:ascii="仿宋_GB2312" w:eastAsia="仿宋_GB2312"/>
                <w:color w:val="000000"/>
                <w:szCs w:val="21"/>
              </w:rPr>
              <w:t>电类综合实验</w:t>
            </w:r>
          </w:p>
        </w:tc>
        <w:tc>
          <w:tcPr>
            <w:tcW w:w="423" w:type="dxa"/>
            <w:vAlign w:val="center"/>
          </w:tcPr>
          <w:p>
            <w:pPr>
              <w:jc w:val="center"/>
              <w:rPr>
                <w:rFonts w:ascii="仿宋_GB2312" w:eastAsia="仿宋_GB2312"/>
                <w:color w:val="000000"/>
                <w:szCs w:val="21"/>
              </w:rPr>
            </w:pPr>
            <w:r>
              <w:rPr>
                <w:rFonts w:hint="eastAsia" w:ascii="仿宋_GB2312" w:eastAsia="仿宋_GB2312"/>
                <w:color w:val="000000"/>
                <w:szCs w:val="21"/>
              </w:rPr>
              <w:t>1</w:t>
            </w:r>
          </w:p>
        </w:tc>
        <w:tc>
          <w:tcPr>
            <w:tcW w:w="704" w:type="dxa"/>
            <w:vAlign w:val="center"/>
          </w:tcPr>
          <w:p>
            <w:pPr>
              <w:jc w:val="center"/>
              <w:rPr>
                <w:rFonts w:ascii="仿宋_GB2312" w:eastAsia="仿宋_GB2312"/>
                <w:color w:val="000000"/>
                <w:szCs w:val="21"/>
              </w:rPr>
            </w:pPr>
            <w:r>
              <w:rPr>
                <w:rFonts w:hint="eastAsia" w:ascii="仿宋_GB2312" w:eastAsia="仿宋_GB2312"/>
                <w:color w:val="000000"/>
                <w:szCs w:val="21"/>
              </w:rPr>
              <w:t>春</w:t>
            </w:r>
          </w:p>
        </w:tc>
        <w:tc>
          <w:tcPr>
            <w:tcW w:w="1124" w:type="dxa"/>
            <w:vMerge w:val="restart"/>
            <w:vAlign w:val="center"/>
          </w:tcPr>
          <w:p>
            <w:pPr>
              <w:snapToGrid w:val="0"/>
              <w:jc w:val="center"/>
              <w:rPr>
                <w:rFonts w:ascii="仿宋_GB2312" w:eastAsia="仿宋_GB2312"/>
                <w:color w:val="000000"/>
                <w:szCs w:val="21"/>
              </w:rPr>
            </w:pPr>
            <w:r>
              <w:rPr>
                <w:rFonts w:hint="eastAsia" w:ascii="仿宋_GB2312" w:eastAsia="仿宋_GB2312"/>
                <w:color w:val="000000"/>
                <w:szCs w:val="21"/>
              </w:rPr>
              <w:t>仅限全日制学生选1门</w:t>
            </w:r>
          </w:p>
        </w:tc>
        <w:tc>
          <w:tcPr>
            <w:tcW w:w="563" w:type="dxa"/>
            <w:vMerge w:val="continue"/>
            <w:vAlign w:val="center"/>
          </w:tcPr>
          <w:p>
            <w:pPr>
              <w:ind w:left="113" w:right="113"/>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95" w:type="dxa"/>
            <w:vMerge w:val="continue"/>
            <w:vAlign w:val="center"/>
          </w:tcPr>
          <w:p>
            <w:pPr>
              <w:jc w:val="center"/>
            </w:pPr>
          </w:p>
        </w:tc>
        <w:tc>
          <w:tcPr>
            <w:tcW w:w="956" w:type="dxa"/>
            <w:vMerge w:val="continue"/>
            <w:vAlign w:val="center"/>
          </w:tcPr>
          <w:p>
            <w:pPr>
              <w:jc w:val="center"/>
            </w:pPr>
          </w:p>
        </w:tc>
        <w:tc>
          <w:tcPr>
            <w:tcW w:w="1264" w:type="dxa"/>
            <w:vAlign w:val="center"/>
          </w:tcPr>
          <w:p>
            <w:pPr>
              <w:jc w:val="center"/>
              <w:rPr>
                <w:rFonts w:eastAsia="仿宋_GB2312"/>
                <w:color w:val="000000"/>
                <w:szCs w:val="21"/>
              </w:rPr>
            </w:pPr>
            <w:r>
              <w:rPr>
                <w:rFonts w:hint="eastAsia" w:eastAsia="仿宋_GB2312"/>
                <w:color w:val="000000"/>
                <w:szCs w:val="21"/>
              </w:rPr>
              <w:t>S106C028</w:t>
            </w:r>
          </w:p>
        </w:tc>
        <w:tc>
          <w:tcPr>
            <w:tcW w:w="3786" w:type="dxa"/>
            <w:vAlign w:val="center"/>
          </w:tcPr>
          <w:p>
            <w:pPr>
              <w:jc w:val="left"/>
              <w:rPr>
                <w:rFonts w:ascii="仿宋_GB2312" w:eastAsia="仿宋_GB2312"/>
                <w:color w:val="000000"/>
                <w:szCs w:val="21"/>
              </w:rPr>
            </w:pPr>
            <w:r>
              <w:rPr>
                <w:rFonts w:hint="eastAsia" w:ascii="仿宋_GB2312" w:eastAsia="仿宋_GB2312"/>
                <w:color w:val="000000"/>
                <w:szCs w:val="21"/>
              </w:rPr>
              <w:t>网络工程</w:t>
            </w:r>
          </w:p>
        </w:tc>
        <w:tc>
          <w:tcPr>
            <w:tcW w:w="423" w:type="dxa"/>
            <w:vAlign w:val="center"/>
          </w:tcPr>
          <w:p>
            <w:pPr>
              <w:jc w:val="center"/>
              <w:rPr>
                <w:rFonts w:ascii="仿宋_GB2312" w:eastAsia="仿宋_GB2312"/>
                <w:color w:val="000000"/>
                <w:szCs w:val="21"/>
              </w:rPr>
            </w:pPr>
            <w:r>
              <w:rPr>
                <w:rFonts w:hint="eastAsia" w:ascii="仿宋_GB2312" w:eastAsia="仿宋_GB2312"/>
                <w:color w:val="000000"/>
                <w:szCs w:val="21"/>
              </w:rPr>
              <w:t>1</w:t>
            </w:r>
          </w:p>
        </w:tc>
        <w:tc>
          <w:tcPr>
            <w:tcW w:w="704" w:type="dxa"/>
            <w:vAlign w:val="center"/>
          </w:tcPr>
          <w:p>
            <w:pPr>
              <w:jc w:val="center"/>
              <w:rPr>
                <w:rFonts w:ascii="仿宋_GB2312" w:eastAsia="仿宋_GB2312"/>
                <w:color w:val="000000"/>
                <w:szCs w:val="21"/>
              </w:rPr>
            </w:pPr>
            <w:r>
              <w:rPr>
                <w:rFonts w:hint="eastAsia" w:ascii="仿宋_GB2312" w:eastAsia="仿宋_GB2312"/>
                <w:color w:val="000000"/>
                <w:szCs w:val="21"/>
              </w:rPr>
              <w:t>春</w:t>
            </w:r>
          </w:p>
        </w:tc>
        <w:tc>
          <w:tcPr>
            <w:tcW w:w="1124" w:type="dxa"/>
            <w:vMerge w:val="continue"/>
            <w:vAlign w:val="center"/>
          </w:tcPr>
          <w:p>
            <w:pPr>
              <w:jc w:val="center"/>
              <w:rPr>
                <w:rFonts w:eastAsia="仿宋_GB2312"/>
                <w:color w:val="000000"/>
                <w:szCs w:val="21"/>
              </w:rPr>
            </w:pPr>
          </w:p>
        </w:tc>
        <w:tc>
          <w:tcPr>
            <w:tcW w:w="563" w:type="dxa"/>
            <w:vMerge w:val="continue"/>
            <w:vAlign w:val="center"/>
          </w:tcPr>
          <w:p>
            <w:pPr>
              <w:ind w:left="113" w:right="113"/>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395" w:type="dxa"/>
            <w:vMerge w:val="continue"/>
            <w:vAlign w:val="center"/>
          </w:tcPr>
          <w:p>
            <w:pPr>
              <w:jc w:val="center"/>
            </w:pPr>
          </w:p>
        </w:tc>
        <w:tc>
          <w:tcPr>
            <w:tcW w:w="956" w:type="dxa"/>
            <w:vMerge w:val="restart"/>
            <w:vAlign w:val="center"/>
          </w:tcPr>
          <w:p>
            <w:pPr>
              <w:jc w:val="center"/>
              <w:rPr>
                <w:rFonts w:eastAsia="仿宋_GB2312"/>
                <w:color w:val="000000"/>
                <w:szCs w:val="21"/>
              </w:rPr>
            </w:pPr>
            <w:r>
              <w:rPr>
                <w:rFonts w:eastAsia="仿宋_GB2312"/>
                <w:color w:val="000000"/>
                <w:szCs w:val="21"/>
              </w:rPr>
              <w:t>基  础理论课</w:t>
            </w:r>
          </w:p>
        </w:tc>
        <w:tc>
          <w:tcPr>
            <w:tcW w:w="1264" w:type="dxa"/>
            <w:vAlign w:val="center"/>
          </w:tcPr>
          <w:p>
            <w:pPr>
              <w:widowControl/>
              <w:jc w:val="center"/>
              <w:rPr>
                <w:rFonts w:eastAsia="仿宋_GB2312"/>
                <w:kern w:val="0"/>
                <w:szCs w:val="21"/>
              </w:rPr>
            </w:pPr>
            <w:r>
              <w:rPr>
                <w:rFonts w:eastAsia="仿宋_GB2312"/>
                <w:kern w:val="0"/>
                <w:szCs w:val="21"/>
              </w:rPr>
              <w:t>S113A018</w:t>
            </w:r>
          </w:p>
        </w:tc>
        <w:tc>
          <w:tcPr>
            <w:tcW w:w="3786" w:type="dxa"/>
            <w:vAlign w:val="center"/>
          </w:tcPr>
          <w:p>
            <w:pPr>
              <w:widowControl/>
              <w:ind w:right="105" w:rightChars="50"/>
              <w:jc w:val="left"/>
              <w:rPr>
                <w:rFonts w:eastAsia="仿宋_GB2312"/>
                <w:kern w:val="0"/>
                <w:szCs w:val="21"/>
              </w:rPr>
            </w:pPr>
            <w:r>
              <w:rPr>
                <w:rFonts w:hint="eastAsia" w:eastAsia="仿宋_GB2312"/>
                <w:kern w:val="0"/>
                <w:szCs w:val="21"/>
              </w:rPr>
              <w:t>高等工程数学</w:t>
            </w:r>
            <w:r>
              <w:rPr>
                <w:rFonts w:eastAsia="仿宋_GB2312"/>
                <w:kern w:val="0"/>
                <w:szCs w:val="21"/>
              </w:rPr>
              <w:t>I</w:t>
            </w:r>
          </w:p>
        </w:tc>
        <w:tc>
          <w:tcPr>
            <w:tcW w:w="423" w:type="dxa"/>
            <w:vAlign w:val="center"/>
          </w:tcPr>
          <w:p>
            <w:pPr>
              <w:widowControl/>
              <w:jc w:val="center"/>
              <w:rPr>
                <w:rFonts w:eastAsia="仿宋_GB2312"/>
                <w:kern w:val="0"/>
                <w:szCs w:val="21"/>
              </w:rPr>
            </w:pPr>
            <w:r>
              <w:rPr>
                <w:rFonts w:eastAsia="仿宋_GB2312"/>
                <w:kern w:val="0"/>
                <w:szCs w:val="21"/>
              </w:rPr>
              <w:t>3</w:t>
            </w:r>
          </w:p>
        </w:tc>
        <w:tc>
          <w:tcPr>
            <w:tcW w:w="704" w:type="dxa"/>
            <w:vAlign w:val="center"/>
          </w:tcPr>
          <w:p>
            <w:pPr>
              <w:jc w:val="center"/>
              <w:rPr>
                <w:rFonts w:eastAsia="仿宋_GB2312"/>
                <w:kern w:val="0"/>
                <w:szCs w:val="21"/>
              </w:rPr>
            </w:pPr>
            <w:r>
              <w:rPr>
                <w:rFonts w:hint="eastAsia" w:eastAsia="仿宋_GB2312"/>
                <w:kern w:val="0"/>
                <w:szCs w:val="21"/>
              </w:rPr>
              <w:t>秋</w:t>
            </w:r>
          </w:p>
        </w:tc>
        <w:tc>
          <w:tcPr>
            <w:tcW w:w="1124" w:type="dxa"/>
            <w:vMerge w:val="restart"/>
            <w:vAlign w:val="center"/>
          </w:tcPr>
          <w:p>
            <w:pPr>
              <w:jc w:val="center"/>
              <w:rPr>
                <w:rFonts w:eastAsia="仿宋_GB2312"/>
                <w:color w:val="000000"/>
                <w:szCs w:val="21"/>
              </w:rPr>
            </w:pPr>
            <w:r>
              <w:rPr>
                <w:rFonts w:eastAsia="仿宋_GB2312"/>
                <w:color w:val="000000"/>
                <w:szCs w:val="21"/>
              </w:rPr>
              <w:t>至少选</w:t>
            </w:r>
          </w:p>
          <w:p>
            <w:pPr>
              <w:jc w:val="center"/>
              <w:rPr>
                <w:rFonts w:eastAsia="仿宋_GB2312"/>
                <w:color w:val="000000"/>
                <w:szCs w:val="21"/>
              </w:rPr>
            </w:pPr>
            <w:r>
              <w:rPr>
                <w:rFonts w:eastAsia="仿宋_GB2312"/>
                <w:color w:val="000000"/>
                <w:szCs w:val="21"/>
              </w:rPr>
              <w:t>2门</w:t>
            </w:r>
          </w:p>
        </w:tc>
        <w:tc>
          <w:tcPr>
            <w:tcW w:w="563" w:type="dxa"/>
            <w:vMerge w:val="continue"/>
            <w:textDirection w:val="tbRlV"/>
            <w:vAlign w:val="center"/>
          </w:tcPr>
          <w:p>
            <w:pPr>
              <w:ind w:left="113" w:right="113"/>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395" w:type="dxa"/>
            <w:vMerge w:val="continue"/>
            <w:vAlign w:val="center"/>
          </w:tcPr>
          <w:p>
            <w:pPr>
              <w:jc w:val="center"/>
            </w:pPr>
          </w:p>
        </w:tc>
        <w:tc>
          <w:tcPr>
            <w:tcW w:w="956" w:type="dxa"/>
            <w:vMerge w:val="continue"/>
            <w:vAlign w:val="center"/>
          </w:tcPr>
          <w:p>
            <w:pPr>
              <w:jc w:val="center"/>
            </w:pPr>
          </w:p>
        </w:tc>
        <w:tc>
          <w:tcPr>
            <w:tcW w:w="1264" w:type="dxa"/>
            <w:vAlign w:val="center"/>
          </w:tcPr>
          <w:p>
            <w:pPr>
              <w:jc w:val="center"/>
              <w:rPr>
                <w:rFonts w:eastAsia="仿宋_GB2312"/>
                <w:szCs w:val="21"/>
              </w:rPr>
            </w:pPr>
            <w:r>
              <w:rPr>
                <w:rFonts w:eastAsia="仿宋_GB2312"/>
                <w:szCs w:val="21"/>
              </w:rPr>
              <w:t>S110B011</w:t>
            </w:r>
          </w:p>
        </w:tc>
        <w:tc>
          <w:tcPr>
            <w:tcW w:w="3786" w:type="dxa"/>
            <w:vAlign w:val="center"/>
          </w:tcPr>
          <w:p>
            <w:pPr>
              <w:rPr>
                <w:rFonts w:eastAsia="仿宋_GB2312"/>
                <w:szCs w:val="21"/>
              </w:rPr>
            </w:pPr>
            <w:r>
              <w:fldChar w:fldCharType="begin"/>
            </w:r>
            <w:r>
              <w:instrText xml:space="preserve"> HYPERLINK "file:///C:\\Users\\Administrator\\AppData\\Local\\Temp\\360zip$Temp\\360$0\\控制工程中的数学%20蔡晨晓\\控制工程中的数学%202018.docx" </w:instrText>
            </w:r>
            <w:r>
              <w:fldChar w:fldCharType="separate"/>
            </w:r>
            <w:r>
              <w:rPr>
                <w:rFonts w:hint="eastAsia" w:eastAsia="仿宋_GB2312"/>
                <w:szCs w:val="21"/>
              </w:rPr>
              <w:t>控制工程中的数学</w:t>
            </w:r>
            <w:r>
              <w:rPr>
                <w:rFonts w:hint="eastAsia" w:eastAsia="仿宋_GB2312"/>
                <w:szCs w:val="21"/>
              </w:rPr>
              <w:fldChar w:fldCharType="end"/>
            </w:r>
          </w:p>
        </w:tc>
        <w:tc>
          <w:tcPr>
            <w:tcW w:w="423" w:type="dxa"/>
            <w:vAlign w:val="center"/>
          </w:tcPr>
          <w:p>
            <w:pPr>
              <w:jc w:val="center"/>
              <w:rPr>
                <w:rFonts w:eastAsia="仿宋_GB2312"/>
                <w:szCs w:val="21"/>
              </w:rPr>
            </w:pPr>
            <w:r>
              <w:rPr>
                <w:rFonts w:eastAsia="仿宋_GB2312"/>
                <w:szCs w:val="21"/>
              </w:rPr>
              <w:t>2</w:t>
            </w:r>
          </w:p>
        </w:tc>
        <w:tc>
          <w:tcPr>
            <w:tcW w:w="704" w:type="dxa"/>
            <w:vAlign w:val="center"/>
          </w:tcPr>
          <w:p>
            <w:pPr>
              <w:jc w:val="center"/>
              <w:rPr>
                <w:rFonts w:eastAsia="仿宋_GB2312"/>
                <w:szCs w:val="21"/>
              </w:rPr>
            </w:pPr>
            <w:r>
              <w:rPr>
                <w:rFonts w:hint="eastAsia" w:eastAsia="仿宋_GB2312"/>
                <w:szCs w:val="21"/>
              </w:rPr>
              <w:t>秋</w:t>
            </w:r>
          </w:p>
        </w:tc>
        <w:tc>
          <w:tcPr>
            <w:tcW w:w="1124" w:type="dxa"/>
            <w:vMerge w:val="continue"/>
            <w:vAlign w:val="center"/>
          </w:tcPr>
          <w:p>
            <w:pPr>
              <w:jc w:val="center"/>
            </w:pPr>
          </w:p>
        </w:tc>
        <w:tc>
          <w:tcPr>
            <w:tcW w:w="563"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395" w:type="dxa"/>
            <w:vMerge w:val="continue"/>
            <w:vAlign w:val="center"/>
          </w:tcPr>
          <w:p>
            <w:pPr>
              <w:jc w:val="center"/>
            </w:pPr>
          </w:p>
        </w:tc>
        <w:tc>
          <w:tcPr>
            <w:tcW w:w="956" w:type="dxa"/>
            <w:vMerge w:val="continue"/>
            <w:vAlign w:val="center"/>
          </w:tcPr>
          <w:p>
            <w:pPr>
              <w:jc w:val="center"/>
            </w:pPr>
          </w:p>
        </w:tc>
        <w:tc>
          <w:tcPr>
            <w:tcW w:w="1264" w:type="dxa"/>
            <w:vAlign w:val="center"/>
          </w:tcPr>
          <w:p>
            <w:pPr>
              <w:jc w:val="center"/>
              <w:rPr>
                <w:rFonts w:eastAsia="仿宋_GB2312"/>
                <w:kern w:val="0"/>
                <w:szCs w:val="21"/>
              </w:rPr>
            </w:pPr>
            <w:r>
              <w:rPr>
                <w:rFonts w:eastAsia="仿宋_GB2312"/>
                <w:kern w:val="0"/>
                <w:szCs w:val="21"/>
              </w:rPr>
              <w:t>S110B018</w:t>
            </w:r>
          </w:p>
        </w:tc>
        <w:tc>
          <w:tcPr>
            <w:tcW w:w="3786" w:type="dxa"/>
            <w:vAlign w:val="center"/>
          </w:tcPr>
          <w:p>
            <w:pPr>
              <w:rPr>
                <w:rFonts w:eastAsia="仿宋_GB2312"/>
                <w:kern w:val="0"/>
                <w:szCs w:val="21"/>
              </w:rPr>
            </w:pPr>
            <w:r>
              <w:rPr>
                <w:rFonts w:eastAsia="仿宋_GB2312"/>
                <w:kern w:val="0"/>
                <w:szCs w:val="21"/>
              </w:rPr>
              <w:t xml:space="preserve">Optimization Theory </w:t>
            </w:r>
            <w:r>
              <w:rPr>
                <w:rFonts w:hint="eastAsia" w:eastAsia="仿宋_GB2312"/>
                <w:kern w:val="0"/>
                <w:szCs w:val="21"/>
              </w:rPr>
              <w:t>and</w:t>
            </w:r>
            <w:r>
              <w:rPr>
                <w:rFonts w:eastAsia="仿宋_GB2312"/>
                <w:kern w:val="0"/>
                <w:szCs w:val="21"/>
              </w:rPr>
              <w:t xml:space="preserve"> Optimal Control</w:t>
            </w:r>
          </w:p>
        </w:tc>
        <w:tc>
          <w:tcPr>
            <w:tcW w:w="423" w:type="dxa"/>
            <w:vAlign w:val="center"/>
          </w:tcPr>
          <w:p>
            <w:pPr>
              <w:jc w:val="center"/>
              <w:rPr>
                <w:rFonts w:eastAsia="仿宋_GB2312"/>
                <w:kern w:val="0"/>
                <w:szCs w:val="21"/>
              </w:rPr>
            </w:pPr>
            <w:r>
              <w:rPr>
                <w:rFonts w:eastAsia="仿宋_GB2312"/>
                <w:kern w:val="0"/>
                <w:szCs w:val="21"/>
              </w:rPr>
              <w:t>2</w:t>
            </w:r>
          </w:p>
        </w:tc>
        <w:tc>
          <w:tcPr>
            <w:tcW w:w="704" w:type="dxa"/>
            <w:vAlign w:val="center"/>
          </w:tcPr>
          <w:p>
            <w:pPr>
              <w:jc w:val="center"/>
              <w:rPr>
                <w:rFonts w:eastAsia="仿宋_GB2312"/>
                <w:kern w:val="0"/>
                <w:szCs w:val="21"/>
              </w:rPr>
            </w:pPr>
            <w:r>
              <w:rPr>
                <w:rFonts w:hint="eastAsia" w:eastAsia="仿宋_GB2312"/>
                <w:kern w:val="0"/>
                <w:szCs w:val="21"/>
              </w:rPr>
              <w:t>秋</w:t>
            </w:r>
          </w:p>
        </w:tc>
        <w:tc>
          <w:tcPr>
            <w:tcW w:w="1124" w:type="dxa"/>
            <w:vMerge w:val="continue"/>
            <w:vAlign w:val="center"/>
          </w:tcPr>
          <w:p>
            <w:pPr>
              <w:jc w:val="center"/>
            </w:pPr>
          </w:p>
        </w:tc>
        <w:tc>
          <w:tcPr>
            <w:tcW w:w="563"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395" w:type="dxa"/>
            <w:vMerge w:val="continue"/>
            <w:vAlign w:val="center"/>
          </w:tcPr>
          <w:p>
            <w:pPr>
              <w:jc w:val="center"/>
            </w:pPr>
          </w:p>
        </w:tc>
        <w:tc>
          <w:tcPr>
            <w:tcW w:w="956" w:type="dxa"/>
            <w:vMerge w:val="restart"/>
            <w:vAlign w:val="center"/>
          </w:tcPr>
          <w:p>
            <w:pPr>
              <w:pStyle w:val="10"/>
              <w:jc w:val="center"/>
            </w:pPr>
            <w:r>
              <w:rPr>
                <w:rFonts w:eastAsia="仿宋_GB2312"/>
                <w:color w:val="000000"/>
                <w:szCs w:val="21"/>
              </w:rPr>
              <w:t>工  程技  术基础课</w:t>
            </w:r>
          </w:p>
        </w:tc>
        <w:tc>
          <w:tcPr>
            <w:tcW w:w="1264" w:type="dxa"/>
            <w:vAlign w:val="center"/>
          </w:tcPr>
          <w:p>
            <w:pPr>
              <w:jc w:val="center"/>
              <w:rPr>
                <w:rFonts w:eastAsia="仿宋_GB2312"/>
                <w:kern w:val="0"/>
                <w:szCs w:val="21"/>
              </w:rPr>
            </w:pPr>
            <w:r>
              <w:rPr>
                <w:rFonts w:eastAsia="仿宋_GB2312"/>
                <w:kern w:val="0"/>
                <w:szCs w:val="21"/>
              </w:rPr>
              <w:t>S110B017</w:t>
            </w:r>
          </w:p>
        </w:tc>
        <w:tc>
          <w:tcPr>
            <w:tcW w:w="3786" w:type="dxa"/>
            <w:vAlign w:val="center"/>
          </w:tcPr>
          <w:p>
            <w:pPr>
              <w:rPr>
                <w:rFonts w:eastAsia="仿宋_GB2312"/>
                <w:kern w:val="0"/>
                <w:szCs w:val="21"/>
              </w:rPr>
            </w:pPr>
            <w:r>
              <w:rPr>
                <w:rFonts w:hint="eastAsia" w:eastAsia="仿宋_GB2312"/>
                <w:kern w:val="0"/>
                <w:szCs w:val="21"/>
              </w:rPr>
              <w:t>线性系统理论</w:t>
            </w:r>
          </w:p>
        </w:tc>
        <w:tc>
          <w:tcPr>
            <w:tcW w:w="423" w:type="dxa"/>
            <w:vAlign w:val="center"/>
          </w:tcPr>
          <w:p>
            <w:pPr>
              <w:jc w:val="center"/>
              <w:rPr>
                <w:rFonts w:eastAsia="仿宋_GB2312"/>
                <w:kern w:val="0"/>
                <w:szCs w:val="21"/>
              </w:rPr>
            </w:pPr>
            <w:r>
              <w:rPr>
                <w:rFonts w:eastAsia="仿宋_GB2312"/>
                <w:kern w:val="0"/>
                <w:szCs w:val="21"/>
              </w:rPr>
              <w:t>2</w:t>
            </w:r>
          </w:p>
        </w:tc>
        <w:tc>
          <w:tcPr>
            <w:tcW w:w="704" w:type="dxa"/>
            <w:vAlign w:val="center"/>
          </w:tcPr>
          <w:p>
            <w:pPr>
              <w:jc w:val="center"/>
              <w:rPr>
                <w:rFonts w:eastAsia="仿宋_GB2312"/>
                <w:kern w:val="0"/>
                <w:szCs w:val="21"/>
              </w:rPr>
            </w:pPr>
            <w:r>
              <w:rPr>
                <w:rFonts w:hint="eastAsia" w:eastAsia="仿宋_GB2312"/>
                <w:kern w:val="0"/>
                <w:szCs w:val="21"/>
              </w:rPr>
              <w:t>秋</w:t>
            </w:r>
          </w:p>
        </w:tc>
        <w:tc>
          <w:tcPr>
            <w:tcW w:w="1124" w:type="dxa"/>
            <w:vMerge w:val="restart"/>
            <w:vAlign w:val="center"/>
          </w:tcPr>
          <w:p>
            <w:pPr>
              <w:jc w:val="center"/>
              <w:rPr>
                <w:rFonts w:eastAsia="仿宋_GB2312"/>
                <w:color w:val="000000"/>
                <w:szCs w:val="21"/>
              </w:rPr>
            </w:pPr>
            <w:r>
              <w:rPr>
                <w:rFonts w:eastAsia="仿宋_GB2312"/>
                <w:color w:val="000000"/>
                <w:szCs w:val="21"/>
              </w:rPr>
              <w:t>至少选</w:t>
            </w:r>
          </w:p>
          <w:p>
            <w:pPr>
              <w:jc w:val="center"/>
              <w:rPr>
                <w:rFonts w:eastAsia="仿宋_GB2312"/>
                <w:color w:val="000000"/>
                <w:szCs w:val="21"/>
              </w:rPr>
            </w:pPr>
            <w:r>
              <w:rPr>
                <w:rFonts w:hint="eastAsia" w:eastAsia="仿宋_GB2312"/>
                <w:color w:val="000000"/>
                <w:szCs w:val="21"/>
              </w:rPr>
              <w:t>3</w:t>
            </w:r>
            <w:r>
              <w:rPr>
                <w:rFonts w:eastAsia="仿宋_GB2312"/>
                <w:color w:val="000000"/>
                <w:szCs w:val="21"/>
              </w:rPr>
              <w:t>门</w:t>
            </w:r>
          </w:p>
        </w:tc>
        <w:tc>
          <w:tcPr>
            <w:tcW w:w="563"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395" w:type="dxa"/>
            <w:vMerge w:val="continue"/>
            <w:vAlign w:val="center"/>
          </w:tcPr>
          <w:p>
            <w:pPr>
              <w:jc w:val="center"/>
            </w:pPr>
          </w:p>
        </w:tc>
        <w:tc>
          <w:tcPr>
            <w:tcW w:w="956" w:type="dxa"/>
            <w:vMerge w:val="continue"/>
            <w:vAlign w:val="center"/>
          </w:tcPr>
          <w:p>
            <w:pPr>
              <w:pStyle w:val="10"/>
              <w:jc w:val="center"/>
            </w:pPr>
          </w:p>
        </w:tc>
        <w:tc>
          <w:tcPr>
            <w:tcW w:w="1264" w:type="dxa"/>
            <w:vAlign w:val="center"/>
          </w:tcPr>
          <w:p>
            <w:pPr>
              <w:jc w:val="center"/>
              <w:rPr>
                <w:rFonts w:eastAsia="仿宋_GB2312"/>
                <w:kern w:val="0"/>
                <w:szCs w:val="21"/>
              </w:rPr>
            </w:pPr>
            <w:r>
              <w:rPr>
                <w:rFonts w:eastAsia="仿宋_GB2312"/>
                <w:kern w:val="0"/>
                <w:szCs w:val="21"/>
              </w:rPr>
              <w:t>S110B031</w:t>
            </w:r>
          </w:p>
        </w:tc>
        <w:tc>
          <w:tcPr>
            <w:tcW w:w="3786" w:type="dxa"/>
            <w:vAlign w:val="center"/>
          </w:tcPr>
          <w:p>
            <w:pPr>
              <w:rPr>
                <w:rFonts w:eastAsia="仿宋_GB2312"/>
                <w:kern w:val="0"/>
                <w:szCs w:val="21"/>
              </w:rPr>
            </w:pPr>
            <w:r>
              <w:rPr>
                <w:rFonts w:hint="eastAsia" w:eastAsia="仿宋_GB2312"/>
                <w:kern w:val="0"/>
                <w:szCs w:val="21"/>
              </w:rPr>
              <w:t>数学建模与系统辨识</w:t>
            </w:r>
          </w:p>
        </w:tc>
        <w:tc>
          <w:tcPr>
            <w:tcW w:w="423" w:type="dxa"/>
            <w:vAlign w:val="center"/>
          </w:tcPr>
          <w:p>
            <w:pPr>
              <w:jc w:val="center"/>
              <w:rPr>
                <w:rFonts w:eastAsia="仿宋_GB2312"/>
                <w:kern w:val="0"/>
                <w:szCs w:val="21"/>
              </w:rPr>
            </w:pPr>
            <w:r>
              <w:rPr>
                <w:rFonts w:eastAsia="仿宋_GB2312"/>
                <w:kern w:val="0"/>
                <w:szCs w:val="21"/>
              </w:rPr>
              <w:t>2</w:t>
            </w:r>
          </w:p>
        </w:tc>
        <w:tc>
          <w:tcPr>
            <w:tcW w:w="704" w:type="dxa"/>
            <w:vAlign w:val="center"/>
          </w:tcPr>
          <w:p>
            <w:pPr>
              <w:jc w:val="center"/>
              <w:rPr>
                <w:rFonts w:eastAsia="仿宋_GB2312"/>
                <w:kern w:val="0"/>
                <w:szCs w:val="21"/>
              </w:rPr>
            </w:pPr>
            <w:r>
              <w:rPr>
                <w:rFonts w:hint="eastAsia" w:eastAsia="仿宋_GB2312"/>
                <w:kern w:val="0"/>
                <w:szCs w:val="21"/>
              </w:rPr>
              <w:t>秋</w:t>
            </w:r>
          </w:p>
        </w:tc>
        <w:tc>
          <w:tcPr>
            <w:tcW w:w="1124" w:type="dxa"/>
            <w:vMerge w:val="continue"/>
            <w:vAlign w:val="center"/>
          </w:tcPr>
          <w:p>
            <w:pPr>
              <w:jc w:val="center"/>
            </w:pPr>
          </w:p>
        </w:tc>
        <w:tc>
          <w:tcPr>
            <w:tcW w:w="563"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395" w:type="dxa"/>
            <w:vMerge w:val="continue"/>
            <w:vAlign w:val="center"/>
          </w:tcPr>
          <w:p>
            <w:pPr>
              <w:jc w:val="center"/>
            </w:pPr>
          </w:p>
        </w:tc>
        <w:tc>
          <w:tcPr>
            <w:tcW w:w="956" w:type="dxa"/>
            <w:vMerge w:val="continue"/>
            <w:vAlign w:val="center"/>
          </w:tcPr>
          <w:p>
            <w:pPr>
              <w:pStyle w:val="10"/>
              <w:jc w:val="center"/>
            </w:pPr>
          </w:p>
        </w:tc>
        <w:tc>
          <w:tcPr>
            <w:tcW w:w="1264" w:type="dxa"/>
            <w:vAlign w:val="center"/>
          </w:tcPr>
          <w:p>
            <w:pPr>
              <w:jc w:val="center"/>
              <w:rPr>
                <w:rFonts w:eastAsia="仿宋_GB2312"/>
                <w:kern w:val="0"/>
                <w:szCs w:val="21"/>
              </w:rPr>
            </w:pPr>
            <w:r>
              <w:rPr>
                <w:rFonts w:eastAsia="仿宋_GB2312"/>
                <w:kern w:val="0"/>
                <w:szCs w:val="21"/>
              </w:rPr>
              <w:t>S110C064</w:t>
            </w:r>
          </w:p>
        </w:tc>
        <w:tc>
          <w:tcPr>
            <w:tcW w:w="3786" w:type="dxa"/>
            <w:vAlign w:val="center"/>
          </w:tcPr>
          <w:p>
            <w:pPr>
              <w:rPr>
                <w:rFonts w:eastAsia="仿宋_GB2312"/>
                <w:kern w:val="0"/>
                <w:szCs w:val="21"/>
              </w:rPr>
            </w:pPr>
            <w:r>
              <w:rPr>
                <w:rFonts w:eastAsia="仿宋_GB2312"/>
                <w:kern w:val="0"/>
                <w:szCs w:val="21"/>
              </w:rPr>
              <w:t>Intelligent Control &amp; Application</w:t>
            </w:r>
          </w:p>
        </w:tc>
        <w:tc>
          <w:tcPr>
            <w:tcW w:w="423" w:type="dxa"/>
            <w:vAlign w:val="center"/>
          </w:tcPr>
          <w:p>
            <w:pPr>
              <w:jc w:val="center"/>
              <w:rPr>
                <w:rFonts w:eastAsia="仿宋_GB2312"/>
                <w:kern w:val="0"/>
                <w:szCs w:val="21"/>
              </w:rPr>
            </w:pPr>
            <w:r>
              <w:rPr>
                <w:rFonts w:eastAsia="仿宋_GB2312"/>
                <w:kern w:val="0"/>
                <w:szCs w:val="21"/>
              </w:rPr>
              <w:t>2</w:t>
            </w:r>
          </w:p>
        </w:tc>
        <w:tc>
          <w:tcPr>
            <w:tcW w:w="704" w:type="dxa"/>
            <w:vAlign w:val="center"/>
          </w:tcPr>
          <w:p>
            <w:pPr>
              <w:jc w:val="center"/>
              <w:rPr>
                <w:rFonts w:eastAsia="仿宋_GB2312"/>
                <w:kern w:val="0"/>
                <w:szCs w:val="21"/>
              </w:rPr>
            </w:pPr>
            <w:r>
              <w:rPr>
                <w:rFonts w:hint="eastAsia" w:eastAsia="仿宋_GB2312"/>
                <w:kern w:val="0"/>
                <w:szCs w:val="21"/>
              </w:rPr>
              <w:t>秋</w:t>
            </w:r>
          </w:p>
        </w:tc>
        <w:tc>
          <w:tcPr>
            <w:tcW w:w="1124" w:type="dxa"/>
            <w:vMerge w:val="continue"/>
            <w:vAlign w:val="center"/>
          </w:tcPr>
          <w:p>
            <w:pPr>
              <w:jc w:val="center"/>
            </w:pPr>
          </w:p>
        </w:tc>
        <w:tc>
          <w:tcPr>
            <w:tcW w:w="563"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395" w:type="dxa"/>
            <w:vMerge w:val="continue"/>
            <w:vAlign w:val="center"/>
          </w:tcPr>
          <w:p>
            <w:pPr>
              <w:jc w:val="center"/>
            </w:pPr>
          </w:p>
        </w:tc>
        <w:tc>
          <w:tcPr>
            <w:tcW w:w="956" w:type="dxa"/>
            <w:vMerge w:val="continue"/>
            <w:vAlign w:val="center"/>
          </w:tcPr>
          <w:p>
            <w:pPr>
              <w:pStyle w:val="10"/>
              <w:jc w:val="center"/>
            </w:pPr>
          </w:p>
        </w:tc>
        <w:tc>
          <w:tcPr>
            <w:tcW w:w="1264" w:type="dxa"/>
            <w:vAlign w:val="center"/>
          </w:tcPr>
          <w:p>
            <w:pPr>
              <w:jc w:val="center"/>
              <w:rPr>
                <w:rFonts w:eastAsia="仿宋_GB2312"/>
                <w:kern w:val="0"/>
                <w:szCs w:val="21"/>
              </w:rPr>
            </w:pPr>
            <w:r>
              <w:rPr>
                <w:rFonts w:eastAsia="仿宋_GB2312"/>
                <w:kern w:val="0"/>
                <w:szCs w:val="21"/>
              </w:rPr>
              <w:t>S110B019</w:t>
            </w:r>
          </w:p>
        </w:tc>
        <w:tc>
          <w:tcPr>
            <w:tcW w:w="3786" w:type="dxa"/>
            <w:vAlign w:val="center"/>
          </w:tcPr>
          <w:p>
            <w:pPr>
              <w:rPr>
                <w:rFonts w:eastAsia="仿宋_GB2312"/>
                <w:kern w:val="0"/>
                <w:szCs w:val="21"/>
              </w:rPr>
            </w:pPr>
            <w:r>
              <w:rPr>
                <w:rFonts w:hint="eastAsia" w:eastAsia="仿宋_GB2312"/>
                <w:kern w:val="0"/>
                <w:szCs w:val="21"/>
              </w:rPr>
              <w:t>智能信息处理技术</w:t>
            </w:r>
          </w:p>
        </w:tc>
        <w:tc>
          <w:tcPr>
            <w:tcW w:w="423" w:type="dxa"/>
            <w:vAlign w:val="center"/>
          </w:tcPr>
          <w:p>
            <w:pPr>
              <w:jc w:val="center"/>
              <w:rPr>
                <w:rFonts w:eastAsia="仿宋_GB2312"/>
                <w:kern w:val="0"/>
                <w:szCs w:val="21"/>
              </w:rPr>
            </w:pPr>
            <w:r>
              <w:rPr>
                <w:rFonts w:eastAsia="仿宋_GB2312"/>
                <w:kern w:val="0"/>
                <w:szCs w:val="21"/>
              </w:rPr>
              <w:t>2</w:t>
            </w:r>
          </w:p>
        </w:tc>
        <w:tc>
          <w:tcPr>
            <w:tcW w:w="704" w:type="dxa"/>
            <w:vAlign w:val="center"/>
          </w:tcPr>
          <w:p>
            <w:pPr>
              <w:jc w:val="center"/>
              <w:rPr>
                <w:rFonts w:eastAsia="仿宋_GB2312"/>
                <w:kern w:val="0"/>
                <w:szCs w:val="21"/>
              </w:rPr>
            </w:pPr>
            <w:r>
              <w:rPr>
                <w:rFonts w:hint="eastAsia" w:eastAsia="仿宋_GB2312"/>
                <w:kern w:val="0"/>
                <w:szCs w:val="21"/>
              </w:rPr>
              <w:t>春</w:t>
            </w:r>
          </w:p>
        </w:tc>
        <w:tc>
          <w:tcPr>
            <w:tcW w:w="1124" w:type="dxa"/>
            <w:vMerge w:val="continue"/>
            <w:vAlign w:val="center"/>
          </w:tcPr>
          <w:p>
            <w:pPr>
              <w:jc w:val="center"/>
            </w:pPr>
          </w:p>
        </w:tc>
        <w:tc>
          <w:tcPr>
            <w:tcW w:w="563"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395" w:type="dxa"/>
            <w:vMerge w:val="continue"/>
            <w:vAlign w:val="center"/>
          </w:tcPr>
          <w:p>
            <w:pPr>
              <w:jc w:val="center"/>
            </w:pPr>
          </w:p>
        </w:tc>
        <w:tc>
          <w:tcPr>
            <w:tcW w:w="956" w:type="dxa"/>
            <w:vMerge w:val="continue"/>
            <w:vAlign w:val="center"/>
          </w:tcPr>
          <w:p>
            <w:pPr>
              <w:pStyle w:val="10"/>
              <w:jc w:val="center"/>
            </w:pPr>
          </w:p>
        </w:tc>
        <w:tc>
          <w:tcPr>
            <w:tcW w:w="1264" w:type="dxa"/>
            <w:vAlign w:val="center"/>
          </w:tcPr>
          <w:p>
            <w:pPr>
              <w:jc w:val="center"/>
              <w:rPr>
                <w:rFonts w:eastAsia="仿宋_GB2312"/>
                <w:kern w:val="0"/>
                <w:szCs w:val="21"/>
              </w:rPr>
            </w:pPr>
            <w:r>
              <w:rPr>
                <w:rFonts w:eastAsia="仿宋_GB2312"/>
                <w:kern w:val="0"/>
                <w:szCs w:val="21"/>
              </w:rPr>
              <w:t>S110C035</w:t>
            </w:r>
          </w:p>
        </w:tc>
        <w:tc>
          <w:tcPr>
            <w:tcW w:w="3786" w:type="dxa"/>
            <w:vAlign w:val="center"/>
          </w:tcPr>
          <w:p>
            <w:pPr>
              <w:rPr>
                <w:rFonts w:eastAsia="仿宋_GB2312"/>
                <w:kern w:val="0"/>
                <w:szCs w:val="21"/>
              </w:rPr>
            </w:pPr>
            <w:r>
              <w:rPr>
                <w:rFonts w:hint="eastAsia" w:eastAsia="仿宋_GB2312"/>
                <w:kern w:val="0"/>
                <w:szCs w:val="21"/>
              </w:rPr>
              <w:t>嵌入式系统的软硬件设计</w:t>
            </w:r>
          </w:p>
        </w:tc>
        <w:tc>
          <w:tcPr>
            <w:tcW w:w="423" w:type="dxa"/>
            <w:vAlign w:val="center"/>
          </w:tcPr>
          <w:p>
            <w:pPr>
              <w:jc w:val="center"/>
              <w:rPr>
                <w:rFonts w:eastAsia="仿宋_GB2312"/>
                <w:kern w:val="0"/>
                <w:szCs w:val="21"/>
              </w:rPr>
            </w:pPr>
            <w:r>
              <w:rPr>
                <w:rFonts w:eastAsia="仿宋_GB2312"/>
                <w:kern w:val="0"/>
                <w:szCs w:val="21"/>
              </w:rPr>
              <w:t>2</w:t>
            </w:r>
          </w:p>
        </w:tc>
        <w:tc>
          <w:tcPr>
            <w:tcW w:w="704" w:type="dxa"/>
            <w:vAlign w:val="center"/>
          </w:tcPr>
          <w:p>
            <w:pPr>
              <w:jc w:val="center"/>
              <w:rPr>
                <w:rFonts w:eastAsia="仿宋_GB2312"/>
                <w:kern w:val="0"/>
                <w:szCs w:val="21"/>
              </w:rPr>
            </w:pPr>
            <w:r>
              <w:rPr>
                <w:rFonts w:hint="eastAsia" w:eastAsia="仿宋_GB2312"/>
                <w:kern w:val="0"/>
                <w:szCs w:val="21"/>
              </w:rPr>
              <w:t>秋</w:t>
            </w:r>
          </w:p>
        </w:tc>
        <w:tc>
          <w:tcPr>
            <w:tcW w:w="1124" w:type="dxa"/>
            <w:vMerge w:val="continue"/>
            <w:vAlign w:val="center"/>
          </w:tcPr>
          <w:p>
            <w:pPr>
              <w:jc w:val="center"/>
            </w:pPr>
          </w:p>
        </w:tc>
        <w:tc>
          <w:tcPr>
            <w:tcW w:w="563"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395" w:type="dxa"/>
            <w:vMerge w:val="continue"/>
            <w:vAlign w:val="center"/>
          </w:tcPr>
          <w:p>
            <w:pPr>
              <w:jc w:val="center"/>
            </w:pPr>
          </w:p>
        </w:tc>
        <w:tc>
          <w:tcPr>
            <w:tcW w:w="956" w:type="dxa"/>
            <w:vMerge w:val="continue"/>
            <w:vAlign w:val="center"/>
          </w:tcPr>
          <w:p>
            <w:pPr>
              <w:pStyle w:val="10"/>
              <w:jc w:val="center"/>
            </w:pPr>
          </w:p>
        </w:tc>
        <w:tc>
          <w:tcPr>
            <w:tcW w:w="1264" w:type="dxa"/>
            <w:vAlign w:val="center"/>
          </w:tcPr>
          <w:p>
            <w:pPr>
              <w:jc w:val="center"/>
              <w:rPr>
                <w:rFonts w:eastAsia="仿宋_GB2312"/>
                <w:kern w:val="0"/>
                <w:szCs w:val="21"/>
              </w:rPr>
            </w:pPr>
            <w:r>
              <w:rPr>
                <w:rFonts w:eastAsia="仿宋_GB2312"/>
                <w:kern w:val="0"/>
                <w:szCs w:val="21"/>
              </w:rPr>
              <w:t>S110C051</w:t>
            </w:r>
          </w:p>
        </w:tc>
        <w:tc>
          <w:tcPr>
            <w:tcW w:w="3786" w:type="dxa"/>
            <w:vAlign w:val="center"/>
          </w:tcPr>
          <w:p>
            <w:pPr>
              <w:rPr>
                <w:rFonts w:eastAsia="仿宋_GB2312"/>
                <w:kern w:val="0"/>
                <w:szCs w:val="21"/>
              </w:rPr>
            </w:pPr>
            <w:r>
              <w:rPr>
                <w:rFonts w:hint="eastAsia" w:eastAsia="仿宋_GB2312"/>
                <w:kern w:val="0"/>
                <w:szCs w:val="21"/>
              </w:rPr>
              <w:t>先进过程控制系统</w:t>
            </w:r>
          </w:p>
        </w:tc>
        <w:tc>
          <w:tcPr>
            <w:tcW w:w="423" w:type="dxa"/>
            <w:vAlign w:val="center"/>
          </w:tcPr>
          <w:p>
            <w:pPr>
              <w:jc w:val="center"/>
              <w:rPr>
                <w:rFonts w:eastAsia="仿宋_GB2312"/>
                <w:kern w:val="0"/>
                <w:szCs w:val="21"/>
              </w:rPr>
            </w:pPr>
            <w:r>
              <w:rPr>
                <w:rFonts w:eastAsia="仿宋_GB2312"/>
                <w:kern w:val="0"/>
                <w:szCs w:val="21"/>
              </w:rPr>
              <w:t>2</w:t>
            </w:r>
          </w:p>
        </w:tc>
        <w:tc>
          <w:tcPr>
            <w:tcW w:w="704" w:type="dxa"/>
            <w:vAlign w:val="center"/>
          </w:tcPr>
          <w:p>
            <w:pPr>
              <w:jc w:val="center"/>
              <w:rPr>
                <w:rFonts w:eastAsia="仿宋_GB2312"/>
                <w:kern w:val="0"/>
                <w:szCs w:val="21"/>
              </w:rPr>
            </w:pPr>
            <w:r>
              <w:rPr>
                <w:rFonts w:hint="eastAsia" w:eastAsia="仿宋_GB2312"/>
                <w:kern w:val="0"/>
                <w:szCs w:val="21"/>
              </w:rPr>
              <w:t>春</w:t>
            </w:r>
          </w:p>
        </w:tc>
        <w:tc>
          <w:tcPr>
            <w:tcW w:w="1124" w:type="dxa"/>
            <w:vMerge w:val="continue"/>
            <w:vAlign w:val="center"/>
          </w:tcPr>
          <w:p>
            <w:pPr>
              <w:jc w:val="center"/>
            </w:pPr>
          </w:p>
        </w:tc>
        <w:tc>
          <w:tcPr>
            <w:tcW w:w="563"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395" w:type="dxa"/>
            <w:vMerge w:val="continue"/>
            <w:vAlign w:val="center"/>
          </w:tcPr>
          <w:p>
            <w:pPr>
              <w:jc w:val="center"/>
            </w:pPr>
          </w:p>
        </w:tc>
        <w:tc>
          <w:tcPr>
            <w:tcW w:w="956" w:type="dxa"/>
            <w:vMerge w:val="continue"/>
            <w:vAlign w:val="center"/>
          </w:tcPr>
          <w:p>
            <w:pPr>
              <w:pStyle w:val="10"/>
              <w:jc w:val="center"/>
            </w:pPr>
          </w:p>
        </w:tc>
        <w:tc>
          <w:tcPr>
            <w:tcW w:w="1264" w:type="dxa"/>
            <w:vAlign w:val="center"/>
          </w:tcPr>
          <w:p>
            <w:pPr>
              <w:jc w:val="center"/>
              <w:rPr>
                <w:rFonts w:eastAsia="仿宋_GB2312"/>
                <w:kern w:val="0"/>
                <w:szCs w:val="21"/>
              </w:rPr>
            </w:pPr>
            <w:r>
              <w:rPr>
                <w:rFonts w:eastAsia="仿宋_GB2312"/>
                <w:kern w:val="0"/>
                <w:szCs w:val="21"/>
              </w:rPr>
              <w:t>S110C058</w:t>
            </w:r>
          </w:p>
        </w:tc>
        <w:tc>
          <w:tcPr>
            <w:tcW w:w="3786" w:type="dxa"/>
            <w:vAlign w:val="center"/>
          </w:tcPr>
          <w:p>
            <w:pPr>
              <w:rPr>
                <w:rFonts w:eastAsia="仿宋_GB2312"/>
                <w:kern w:val="0"/>
                <w:szCs w:val="21"/>
              </w:rPr>
            </w:pPr>
            <w:r>
              <w:rPr>
                <w:rFonts w:hint="eastAsia" w:eastAsia="仿宋_GB2312"/>
                <w:kern w:val="0"/>
                <w:szCs w:val="21"/>
              </w:rPr>
              <w:t>现代数字伺服系统</w:t>
            </w:r>
          </w:p>
        </w:tc>
        <w:tc>
          <w:tcPr>
            <w:tcW w:w="423" w:type="dxa"/>
            <w:vAlign w:val="center"/>
          </w:tcPr>
          <w:p>
            <w:pPr>
              <w:jc w:val="center"/>
              <w:rPr>
                <w:rFonts w:eastAsia="仿宋_GB2312"/>
                <w:kern w:val="0"/>
                <w:szCs w:val="21"/>
              </w:rPr>
            </w:pPr>
            <w:r>
              <w:rPr>
                <w:rFonts w:eastAsia="仿宋_GB2312"/>
                <w:kern w:val="0"/>
                <w:szCs w:val="21"/>
              </w:rPr>
              <w:t>2</w:t>
            </w:r>
          </w:p>
        </w:tc>
        <w:tc>
          <w:tcPr>
            <w:tcW w:w="704" w:type="dxa"/>
            <w:vAlign w:val="center"/>
          </w:tcPr>
          <w:p>
            <w:pPr>
              <w:jc w:val="center"/>
              <w:rPr>
                <w:rFonts w:eastAsia="仿宋_GB2312"/>
                <w:kern w:val="0"/>
                <w:szCs w:val="21"/>
              </w:rPr>
            </w:pPr>
            <w:r>
              <w:rPr>
                <w:rFonts w:hint="eastAsia" w:eastAsia="仿宋_GB2312"/>
                <w:kern w:val="0"/>
                <w:szCs w:val="21"/>
              </w:rPr>
              <w:t>春</w:t>
            </w:r>
          </w:p>
        </w:tc>
        <w:tc>
          <w:tcPr>
            <w:tcW w:w="1124" w:type="dxa"/>
            <w:vMerge w:val="continue"/>
            <w:vAlign w:val="center"/>
          </w:tcPr>
          <w:p>
            <w:pPr>
              <w:jc w:val="center"/>
            </w:pPr>
          </w:p>
        </w:tc>
        <w:tc>
          <w:tcPr>
            <w:tcW w:w="563"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95" w:type="dxa"/>
            <w:vMerge w:val="continue"/>
            <w:textDirection w:val="tbRlV"/>
            <w:vAlign w:val="center"/>
          </w:tcPr>
          <w:p>
            <w:pPr>
              <w:ind w:left="113" w:right="113"/>
              <w:jc w:val="center"/>
              <w:rPr>
                <w:rFonts w:eastAsia="仿宋_GB2312"/>
                <w:color w:val="000000"/>
                <w:szCs w:val="21"/>
              </w:rPr>
            </w:pPr>
          </w:p>
        </w:tc>
        <w:tc>
          <w:tcPr>
            <w:tcW w:w="956" w:type="dxa"/>
            <w:vMerge w:val="restart"/>
            <w:vAlign w:val="center"/>
          </w:tcPr>
          <w:p>
            <w:pPr>
              <w:snapToGrid w:val="0"/>
              <w:jc w:val="center"/>
              <w:rPr>
                <w:rFonts w:eastAsia="仿宋_GB2312"/>
                <w:color w:val="000000"/>
                <w:szCs w:val="21"/>
              </w:rPr>
            </w:pPr>
            <w:r>
              <w:rPr>
                <w:rFonts w:eastAsia="仿宋_GB2312"/>
                <w:color w:val="000000"/>
                <w:szCs w:val="21"/>
              </w:rPr>
              <w:t>工  程技  术实践课</w:t>
            </w:r>
          </w:p>
        </w:tc>
        <w:tc>
          <w:tcPr>
            <w:tcW w:w="1264" w:type="dxa"/>
            <w:vAlign w:val="center"/>
          </w:tcPr>
          <w:p>
            <w:pPr>
              <w:jc w:val="center"/>
              <w:rPr>
                <w:rFonts w:eastAsia="仿宋_GB2312"/>
                <w:kern w:val="0"/>
                <w:szCs w:val="21"/>
              </w:rPr>
            </w:pPr>
            <w:r>
              <w:rPr>
                <w:rFonts w:eastAsia="仿宋_GB2312"/>
                <w:kern w:val="0"/>
                <w:szCs w:val="21"/>
              </w:rPr>
              <w:t>S110S002</w:t>
            </w:r>
          </w:p>
        </w:tc>
        <w:tc>
          <w:tcPr>
            <w:tcW w:w="3786" w:type="dxa"/>
            <w:vAlign w:val="center"/>
          </w:tcPr>
          <w:p>
            <w:pPr>
              <w:rPr>
                <w:rFonts w:eastAsia="仿宋_GB2312"/>
                <w:kern w:val="0"/>
                <w:szCs w:val="21"/>
              </w:rPr>
            </w:pPr>
            <w:r>
              <w:rPr>
                <w:rFonts w:hint="eastAsia" w:eastAsia="仿宋_GB2312"/>
                <w:kern w:val="0"/>
                <w:szCs w:val="21"/>
              </w:rPr>
              <w:t>嵌入式控制系统综合实验※</w:t>
            </w:r>
          </w:p>
        </w:tc>
        <w:tc>
          <w:tcPr>
            <w:tcW w:w="423" w:type="dxa"/>
            <w:vAlign w:val="center"/>
          </w:tcPr>
          <w:p>
            <w:pPr>
              <w:jc w:val="center"/>
              <w:rPr>
                <w:rFonts w:eastAsia="仿宋_GB2312"/>
                <w:kern w:val="0"/>
                <w:szCs w:val="21"/>
              </w:rPr>
            </w:pPr>
            <w:r>
              <w:rPr>
                <w:rFonts w:eastAsia="仿宋_GB2312"/>
                <w:kern w:val="0"/>
                <w:szCs w:val="21"/>
              </w:rPr>
              <w:t>2</w:t>
            </w:r>
          </w:p>
        </w:tc>
        <w:tc>
          <w:tcPr>
            <w:tcW w:w="704" w:type="dxa"/>
            <w:vAlign w:val="center"/>
          </w:tcPr>
          <w:p>
            <w:pPr>
              <w:jc w:val="center"/>
              <w:rPr>
                <w:rFonts w:eastAsia="仿宋_GB2312"/>
                <w:kern w:val="0"/>
                <w:szCs w:val="21"/>
              </w:rPr>
            </w:pPr>
            <w:r>
              <w:rPr>
                <w:rFonts w:hint="eastAsia" w:eastAsia="仿宋_GB2312"/>
                <w:kern w:val="0"/>
                <w:szCs w:val="21"/>
              </w:rPr>
              <w:t>春</w:t>
            </w:r>
          </w:p>
        </w:tc>
        <w:tc>
          <w:tcPr>
            <w:tcW w:w="1124" w:type="dxa"/>
            <w:vMerge w:val="restart"/>
            <w:vAlign w:val="center"/>
          </w:tcPr>
          <w:p>
            <w:pPr>
              <w:jc w:val="center"/>
              <w:rPr>
                <w:rFonts w:eastAsia="仿宋_GB2312"/>
                <w:color w:val="000000"/>
                <w:szCs w:val="21"/>
              </w:rPr>
            </w:pPr>
            <w:r>
              <w:rPr>
                <w:rFonts w:eastAsia="仿宋_GB2312"/>
                <w:color w:val="000000"/>
                <w:szCs w:val="21"/>
              </w:rPr>
              <w:t>至少选</w:t>
            </w:r>
          </w:p>
          <w:p>
            <w:pPr>
              <w:jc w:val="center"/>
              <w:rPr>
                <w:rFonts w:eastAsia="仿宋_GB2312"/>
                <w:color w:val="000000"/>
                <w:szCs w:val="21"/>
              </w:rPr>
            </w:pPr>
            <w:r>
              <w:rPr>
                <w:rFonts w:eastAsia="仿宋_GB2312"/>
                <w:color w:val="000000"/>
                <w:szCs w:val="21"/>
              </w:rPr>
              <w:t>1门</w:t>
            </w:r>
          </w:p>
        </w:tc>
        <w:tc>
          <w:tcPr>
            <w:tcW w:w="563" w:type="dxa"/>
            <w:vMerge w:val="continue"/>
            <w:vAlign w:val="center"/>
          </w:tcPr>
          <w:p>
            <w:pPr>
              <w:jc w:val="center"/>
              <w:rPr>
                <w:rFonts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395" w:type="dxa"/>
            <w:vMerge w:val="continue"/>
            <w:textDirection w:val="tbRlV"/>
            <w:vAlign w:val="center"/>
          </w:tcPr>
          <w:p>
            <w:pPr>
              <w:ind w:left="113" w:right="113"/>
              <w:jc w:val="center"/>
              <w:rPr>
                <w:rFonts w:eastAsia="仿宋_GB2312"/>
                <w:color w:val="000000"/>
                <w:szCs w:val="21"/>
              </w:rPr>
            </w:pPr>
          </w:p>
        </w:tc>
        <w:tc>
          <w:tcPr>
            <w:tcW w:w="956" w:type="dxa"/>
            <w:vMerge w:val="continue"/>
            <w:vAlign w:val="center"/>
          </w:tcPr>
          <w:p>
            <w:pPr>
              <w:jc w:val="center"/>
              <w:rPr>
                <w:rFonts w:eastAsia="仿宋_GB2312"/>
                <w:color w:val="000000"/>
                <w:szCs w:val="21"/>
              </w:rPr>
            </w:pPr>
          </w:p>
        </w:tc>
        <w:tc>
          <w:tcPr>
            <w:tcW w:w="1264" w:type="dxa"/>
            <w:vAlign w:val="center"/>
          </w:tcPr>
          <w:p>
            <w:pPr>
              <w:jc w:val="center"/>
              <w:rPr>
                <w:rFonts w:eastAsia="仿宋_GB2312"/>
                <w:kern w:val="0"/>
                <w:szCs w:val="21"/>
              </w:rPr>
            </w:pPr>
            <w:r>
              <w:rPr>
                <w:rFonts w:eastAsia="仿宋_GB2312"/>
                <w:kern w:val="0"/>
                <w:szCs w:val="21"/>
              </w:rPr>
              <w:t>S110S005</w:t>
            </w:r>
          </w:p>
        </w:tc>
        <w:tc>
          <w:tcPr>
            <w:tcW w:w="3786" w:type="dxa"/>
            <w:vAlign w:val="center"/>
          </w:tcPr>
          <w:p>
            <w:pPr>
              <w:rPr>
                <w:rFonts w:eastAsia="仿宋_GB2312"/>
                <w:kern w:val="0"/>
                <w:szCs w:val="21"/>
              </w:rPr>
            </w:pPr>
            <w:r>
              <w:rPr>
                <w:rFonts w:hint="eastAsia" w:eastAsia="仿宋_GB2312"/>
                <w:kern w:val="0"/>
                <w:szCs w:val="21"/>
              </w:rPr>
              <w:t>无线控制网络综合实验※</w:t>
            </w:r>
          </w:p>
        </w:tc>
        <w:tc>
          <w:tcPr>
            <w:tcW w:w="423" w:type="dxa"/>
            <w:vAlign w:val="center"/>
          </w:tcPr>
          <w:p>
            <w:pPr>
              <w:jc w:val="center"/>
              <w:rPr>
                <w:rFonts w:eastAsia="仿宋_GB2312"/>
                <w:kern w:val="0"/>
                <w:szCs w:val="21"/>
              </w:rPr>
            </w:pPr>
            <w:r>
              <w:rPr>
                <w:rFonts w:eastAsia="仿宋_GB2312"/>
                <w:kern w:val="0"/>
                <w:szCs w:val="21"/>
              </w:rPr>
              <w:t>2</w:t>
            </w:r>
          </w:p>
        </w:tc>
        <w:tc>
          <w:tcPr>
            <w:tcW w:w="704" w:type="dxa"/>
            <w:vAlign w:val="center"/>
          </w:tcPr>
          <w:p>
            <w:pPr>
              <w:jc w:val="center"/>
              <w:rPr>
                <w:rFonts w:eastAsia="仿宋_GB2312"/>
                <w:kern w:val="0"/>
                <w:szCs w:val="21"/>
              </w:rPr>
            </w:pPr>
            <w:r>
              <w:rPr>
                <w:rFonts w:hint="eastAsia" w:eastAsia="仿宋_GB2312"/>
                <w:kern w:val="0"/>
                <w:szCs w:val="21"/>
              </w:rPr>
              <w:t>春</w:t>
            </w:r>
          </w:p>
        </w:tc>
        <w:tc>
          <w:tcPr>
            <w:tcW w:w="1124" w:type="dxa"/>
            <w:vMerge w:val="continue"/>
            <w:vAlign w:val="center"/>
          </w:tcPr>
          <w:p>
            <w:pPr>
              <w:jc w:val="center"/>
              <w:rPr>
                <w:rFonts w:eastAsia="仿宋_GB2312"/>
                <w:color w:val="000000"/>
                <w:szCs w:val="21"/>
              </w:rPr>
            </w:pPr>
          </w:p>
        </w:tc>
        <w:tc>
          <w:tcPr>
            <w:tcW w:w="563" w:type="dxa"/>
            <w:vMerge w:val="continue"/>
            <w:vAlign w:val="center"/>
          </w:tcPr>
          <w:p>
            <w:pPr>
              <w:jc w:val="center"/>
              <w:rPr>
                <w:rFonts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395" w:type="dxa"/>
            <w:vMerge w:val="restart"/>
            <w:textDirection w:val="tbRlV"/>
            <w:vAlign w:val="center"/>
          </w:tcPr>
          <w:p>
            <w:pPr>
              <w:ind w:left="113" w:right="113"/>
              <w:jc w:val="center"/>
              <w:rPr>
                <w:rFonts w:eastAsia="仿宋_GB2312"/>
                <w:color w:val="000000"/>
                <w:szCs w:val="21"/>
              </w:rPr>
            </w:pPr>
            <w:r>
              <w:rPr>
                <w:rFonts w:eastAsia="仿宋_GB2312"/>
                <w:color w:val="000000"/>
                <w:szCs w:val="21"/>
              </w:rPr>
              <w:t>选  修  模  块</w:t>
            </w:r>
          </w:p>
        </w:tc>
        <w:tc>
          <w:tcPr>
            <w:tcW w:w="956" w:type="dxa"/>
            <w:vMerge w:val="restart"/>
            <w:vAlign w:val="center"/>
          </w:tcPr>
          <w:p>
            <w:pPr>
              <w:jc w:val="center"/>
              <w:rPr>
                <w:rFonts w:eastAsia="仿宋_GB2312"/>
                <w:color w:val="000000"/>
                <w:szCs w:val="21"/>
              </w:rPr>
            </w:pPr>
            <w:r>
              <w:rPr>
                <w:rFonts w:eastAsia="仿宋_GB2312"/>
                <w:color w:val="000000"/>
                <w:szCs w:val="21"/>
              </w:rPr>
              <w:t>专  业选修课</w:t>
            </w:r>
          </w:p>
        </w:tc>
        <w:tc>
          <w:tcPr>
            <w:tcW w:w="1264" w:type="dxa"/>
            <w:vAlign w:val="center"/>
          </w:tcPr>
          <w:p>
            <w:pPr>
              <w:jc w:val="center"/>
              <w:rPr>
                <w:rFonts w:eastAsia="仿宋_GB2312"/>
                <w:kern w:val="0"/>
                <w:szCs w:val="21"/>
              </w:rPr>
            </w:pPr>
            <w:r>
              <w:rPr>
                <w:rFonts w:eastAsia="仿宋_GB2312"/>
                <w:kern w:val="0"/>
                <w:szCs w:val="21"/>
              </w:rPr>
              <w:t>S110C022</w:t>
            </w:r>
          </w:p>
        </w:tc>
        <w:tc>
          <w:tcPr>
            <w:tcW w:w="3786" w:type="dxa"/>
            <w:vAlign w:val="center"/>
          </w:tcPr>
          <w:p>
            <w:pPr>
              <w:rPr>
                <w:rFonts w:eastAsia="仿宋_GB2312"/>
                <w:kern w:val="0"/>
                <w:szCs w:val="21"/>
              </w:rPr>
            </w:pPr>
            <w:r>
              <w:rPr>
                <w:rFonts w:hint="eastAsia" w:eastAsia="仿宋_GB2312"/>
                <w:kern w:val="0"/>
                <w:szCs w:val="21"/>
              </w:rPr>
              <w:t>多传感器数据融合技术</w:t>
            </w:r>
          </w:p>
        </w:tc>
        <w:tc>
          <w:tcPr>
            <w:tcW w:w="423" w:type="dxa"/>
            <w:vAlign w:val="center"/>
          </w:tcPr>
          <w:p>
            <w:pPr>
              <w:jc w:val="center"/>
              <w:rPr>
                <w:rFonts w:eastAsia="仿宋_GB2312"/>
                <w:kern w:val="0"/>
                <w:szCs w:val="21"/>
              </w:rPr>
            </w:pPr>
            <w:r>
              <w:rPr>
                <w:rFonts w:eastAsia="仿宋_GB2312"/>
                <w:kern w:val="0"/>
                <w:szCs w:val="21"/>
              </w:rPr>
              <w:t>2</w:t>
            </w:r>
          </w:p>
        </w:tc>
        <w:tc>
          <w:tcPr>
            <w:tcW w:w="704" w:type="dxa"/>
            <w:vAlign w:val="center"/>
          </w:tcPr>
          <w:p>
            <w:pPr>
              <w:jc w:val="center"/>
              <w:rPr>
                <w:rFonts w:eastAsia="仿宋_GB2312"/>
                <w:kern w:val="0"/>
                <w:szCs w:val="21"/>
              </w:rPr>
            </w:pPr>
            <w:r>
              <w:rPr>
                <w:rFonts w:hint="eastAsia" w:eastAsia="仿宋_GB2312"/>
                <w:kern w:val="0"/>
                <w:szCs w:val="21"/>
              </w:rPr>
              <w:t>春</w:t>
            </w:r>
          </w:p>
        </w:tc>
        <w:tc>
          <w:tcPr>
            <w:tcW w:w="1124" w:type="dxa"/>
            <w:vMerge w:val="restart"/>
            <w:vAlign w:val="center"/>
          </w:tcPr>
          <w:p>
            <w:pPr>
              <w:jc w:val="center"/>
              <w:rPr>
                <w:rFonts w:eastAsia="仿宋_GB2312"/>
                <w:color w:val="000000"/>
                <w:szCs w:val="21"/>
              </w:rPr>
            </w:pPr>
            <w:r>
              <w:rPr>
                <w:rFonts w:eastAsia="仿宋_GB2312"/>
                <w:color w:val="000000"/>
                <w:szCs w:val="21"/>
              </w:rPr>
              <w:t>从本模块课程或从学校其它课程中至少选</w:t>
            </w:r>
            <w:r>
              <w:rPr>
                <w:rFonts w:hint="eastAsia" w:eastAsia="仿宋_GB2312"/>
                <w:color w:val="000000"/>
                <w:szCs w:val="21"/>
              </w:rPr>
              <w:t>4</w:t>
            </w:r>
            <w:r>
              <w:rPr>
                <w:rFonts w:eastAsia="仿宋_GB2312"/>
                <w:color w:val="000000"/>
                <w:szCs w:val="21"/>
              </w:rPr>
              <w:t>门</w:t>
            </w:r>
          </w:p>
        </w:tc>
        <w:tc>
          <w:tcPr>
            <w:tcW w:w="563" w:type="dxa"/>
            <w:vMerge w:val="restart"/>
            <w:vAlign w:val="center"/>
          </w:tcPr>
          <w:p>
            <w:pPr>
              <w:jc w:val="center"/>
              <w:rPr>
                <w:rFonts w:eastAsia="仿宋_GB2312"/>
                <w:color w:val="000000"/>
                <w:szCs w:val="21"/>
              </w:rPr>
            </w:pPr>
            <w:r>
              <w:rPr>
                <w:rFonts w:eastAsia="仿宋_GB2312"/>
                <w:color w:val="000000"/>
                <w:szCs w:val="21"/>
              </w:rPr>
              <w:t>至少选</w:t>
            </w:r>
          </w:p>
          <w:p>
            <w:pPr>
              <w:jc w:val="center"/>
              <w:rPr>
                <w:rFonts w:eastAsia="仿宋_GB2312"/>
                <w:color w:val="000000"/>
                <w:szCs w:val="21"/>
              </w:rPr>
            </w:pPr>
            <w:r>
              <w:rPr>
                <w:rFonts w:hint="eastAsia" w:eastAsia="仿宋_GB2312"/>
                <w:color w:val="000000"/>
                <w:szCs w:val="21"/>
              </w:rPr>
              <w:t>8</w:t>
            </w:r>
          </w:p>
          <w:p>
            <w:pPr>
              <w:jc w:val="center"/>
              <w:rPr>
                <w:rFonts w:eastAsia="仿宋_GB2312"/>
                <w:color w:val="000000"/>
                <w:szCs w:val="21"/>
              </w:rPr>
            </w:pPr>
            <w:r>
              <w:rPr>
                <w:rFonts w:eastAsia="仿宋_GB2312"/>
                <w:color w:val="000000"/>
                <w:szCs w:val="21"/>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395" w:type="dxa"/>
            <w:vMerge w:val="continue"/>
            <w:vAlign w:val="center"/>
          </w:tcPr>
          <w:p>
            <w:pPr>
              <w:jc w:val="center"/>
            </w:pPr>
          </w:p>
        </w:tc>
        <w:tc>
          <w:tcPr>
            <w:tcW w:w="956" w:type="dxa"/>
            <w:vMerge w:val="continue"/>
            <w:vAlign w:val="center"/>
          </w:tcPr>
          <w:p>
            <w:pPr>
              <w:jc w:val="center"/>
            </w:pPr>
          </w:p>
        </w:tc>
        <w:tc>
          <w:tcPr>
            <w:tcW w:w="1264" w:type="dxa"/>
            <w:vAlign w:val="center"/>
          </w:tcPr>
          <w:p>
            <w:pPr>
              <w:jc w:val="center"/>
              <w:rPr>
                <w:rFonts w:eastAsia="仿宋_GB2312"/>
                <w:kern w:val="0"/>
                <w:szCs w:val="21"/>
              </w:rPr>
            </w:pPr>
            <w:r>
              <w:rPr>
                <w:rFonts w:eastAsia="仿宋_GB2312"/>
                <w:kern w:val="0"/>
                <w:szCs w:val="21"/>
              </w:rPr>
              <w:t>S110C025</w:t>
            </w:r>
          </w:p>
        </w:tc>
        <w:tc>
          <w:tcPr>
            <w:tcW w:w="3786" w:type="dxa"/>
            <w:vAlign w:val="center"/>
          </w:tcPr>
          <w:p>
            <w:pPr>
              <w:rPr>
                <w:rFonts w:eastAsia="仿宋_GB2312"/>
                <w:kern w:val="0"/>
                <w:szCs w:val="21"/>
              </w:rPr>
            </w:pPr>
            <w:r>
              <w:rPr>
                <w:rFonts w:hint="eastAsia" w:eastAsia="仿宋_GB2312"/>
                <w:kern w:val="0"/>
                <w:szCs w:val="21"/>
              </w:rPr>
              <w:t>机器人控制理论与技术</w:t>
            </w:r>
          </w:p>
        </w:tc>
        <w:tc>
          <w:tcPr>
            <w:tcW w:w="423" w:type="dxa"/>
            <w:vAlign w:val="center"/>
          </w:tcPr>
          <w:p>
            <w:pPr>
              <w:jc w:val="center"/>
              <w:rPr>
                <w:rFonts w:eastAsia="仿宋_GB2312"/>
                <w:kern w:val="0"/>
                <w:szCs w:val="21"/>
              </w:rPr>
            </w:pPr>
            <w:r>
              <w:rPr>
                <w:rFonts w:eastAsia="仿宋_GB2312"/>
                <w:kern w:val="0"/>
                <w:szCs w:val="21"/>
              </w:rPr>
              <w:t>2</w:t>
            </w:r>
          </w:p>
        </w:tc>
        <w:tc>
          <w:tcPr>
            <w:tcW w:w="704" w:type="dxa"/>
            <w:vAlign w:val="center"/>
          </w:tcPr>
          <w:p>
            <w:pPr>
              <w:jc w:val="center"/>
              <w:rPr>
                <w:rFonts w:eastAsia="仿宋_GB2312"/>
                <w:kern w:val="0"/>
                <w:szCs w:val="21"/>
              </w:rPr>
            </w:pPr>
            <w:r>
              <w:rPr>
                <w:rFonts w:hint="eastAsia" w:eastAsia="仿宋_GB2312"/>
                <w:kern w:val="0"/>
                <w:szCs w:val="21"/>
              </w:rPr>
              <w:t>春</w:t>
            </w:r>
          </w:p>
        </w:tc>
        <w:tc>
          <w:tcPr>
            <w:tcW w:w="1124" w:type="dxa"/>
            <w:vMerge w:val="continue"/>
            <w:vAlign w:val="center"/>
          </w:tcPr>
          <w:p>
            <w:pPr>
              <w:jc w:val="center"/>
            </w:pPr>
          </w:p>
        </w:tc>
        <w:tc>
          <w:tcPr>
            <w:tcW w:w="563"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395" w:type="dxa"/>
            <w:vMerge w:val="continue"/>
            <w:vAlign w:val="center"/>
          </w:tcPr>
          <w:p>
            <w:pPr>
              <w:jc w:val="center"/>
            </w:pPr>
          </w:p>
        </w:tc>
        <w:tc>
          <w:tcPr>
            <w:tcW w:w="956" w:type="dxa"/>
            <w:vMerge w:val="continue"/>
            <w:vAlign w:val="center"/>
          </w:tcPr>
          <w:p>
            <w:pPr>
              <w:jc w:val="center"/>
            </w:pPr>
          </w:p>
        </w:tc>
        <w:tc>
          <w:tcPr>
            <w:tcW w:w="1264" w:type="dxa"/>
            <w:vAlign w:val="center"/>
          </w:tcPr>
          <w:p>
            <w:pPr>
              <w:jc w:val="center"/>
              <w:rPr>
                <w:rFonts w:eastAsia="仿宋_GB2312"/>
                <w:kern w:val="0"/>
                <w:szCs w:val="21"/>
              </w:rPr>
            </w:pPr>
            <w:r>
              <w:rPr>
                <w:rFonts w:eastAsia="仿宋_GB2312"/>
                <w:kern w:val="0"/>
                <w:szCs w:val="21"/>
              </w:rPr>
              <w:t>S110C029</w:t>
            </w:r>
          </w:p>
        </w:tc>
        <w:tc>
          <w:tcPr>
            <w:tcW w:w="3786" w:type="dxa"/>
            <w:vAlign w:val="center"/>
          </w:tcPr>
          <w:p>
            <w:pPr>
              <w:rPr>
                <w:rFonts w:eastAsia="仿宋_GB2312"/>
                <w:kern w:val="0"/>
                <w:szCs w:val="21"/>
              </w:rPr>
            </w:pPr>
            <w:r>
              <w:rPr>
                <w:rFonts w:hint="eastAsia" w:eastAsia="仿宋_GB2312"/>
                <w:kern w:val="0"/>
                <w:szCs w:val="21"/>
              </w:rPr>
              <w:t>控制网络与现场总线</w:t>
            </w:r>
          </w:p>
        </w:tc>
        <w:tc>
          <w:tcPr>
            <w:tcW w:w="423" w:type="dxa"/>
            <w:vAlign w:val="center"/>
          </w:tcPr>
          <w:p>
            <w:pPr>
              <w:jc w:val="center"/>
              <w:rPr>
                <w:rFonts w:eastAsia="仿宋_GB2312"/>
                <w:kern w:val="0"/>
                <w:szCs w:val="21"/>
              </w:rPr>
            </w:pPr>
            <w:r>
              <w:rPr>
                <w:rFonts w:eastAsia="仿宋_GB2312"/>
                <w:kern w:val="0"/>
                <w:szCs w:val="21"/>
              </w:rPr>
              <w:t>2</w:t>
            </w:r>
          </w:p>
        </w:tc>
        <w:tc>
          <w:tcPr>
            <w:tcW w:w="704" w:type="dxa"/>
            <w:vAlign w:val="center"/>
          </w:tcPr>
          <w:p>
            <w:pPr>
              <w:jc w:val="center"/>
              <w:rPr>
                <w:rFonts w:eastAsia="仿宋_GB2312"/>
                <w:kern w:val="0"/>
                <w:szCs w:val="21"/>
              </w:rPr>
            </w:pPr>
            <w:r>
              <w:rPr>
                <w:rFonts w:hint="eastAsia" w:eastAsia="仿宋_GB2312"/>
                <w:kern w:val="0"/>
                <w:szCs w:val="21"/>
              </w:rPr>
              <w:t>春</w:t>
            </w:r>
          </w:p>
        </w:tc>
        <w:tc>
          <w:tcPr>
            <w:tcW w:w="1124" w:type="dxa"/>
            <w:vMerge w:val="continue"/>
            <w:vAlign w:val="center"/>
          </w:tcPr>
          <w:p>
            <w:pPr>
              <w:jc w:val="center"/>
            </w:pPr>
          </w:p>
        </w:tc>
        <w:tc>
          <w:tcPr>
            <w:tcW w:w="563"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395" w:type="dxa"/>
            <w:vMerge w:val="continue"/>
            <w:vAlign w:val="center"/>
          </w:tcPr>
          <w:p>
            <w:pPr>
              <w:jc w:val="center"/>
            </w:pPr>
          </w:p>
        </w:tc>
        <w:tc>
          <w:tcPr>
            <w:tcW w:w="956" w:type="dxa"/>
            <w:vMerge w:val="continue"/>
            <w:vAlign w:val="center"/>
          </w:tcPr>
          <w:p>
            <w:pPr>
              <w:jc w:val="center"/>
            </w:pPr>
          </w:p>
        </w:tc>
        <w:tc>
          <w:tcPr>
            <w:tcW w:w="1264" w:type="dxa"/>
            <w:vAlign w:val="center"/>
          </w:tcPr>
          <w:p>
            <w:pPr>
              <w:jc w:val="center"/>
              <w:rPr>
                <w:rFonts w:eastAsia="仿宋_GB2312"/>
                <w:kern w:val="0"/>
                <w:szCs w:val="21"/>
              </w:rPr>
            </w:pPr>
            <w:r>
              <w:rPr>
                <w:rFonts w:eastAsia="仿宋_GB2312"/>
                <w:kern w:val="0"/>
                <w:szCs w:val="21"/>
              </w:rPr>
              <w:t>S110C038</w:t>
            </w:r>
          </w:p>
        </w:tc>
        <w:tc>
          <w:tcPr>
            <w:tcW w:w="3786" w:type="dxa"/>
            <w:vAlign w:val="center"/>
          </w:tcPr>
          <w:p>
            <w:pPr>
              <w:rPr>
                <w:rFonts w:eastAsia="仿宋_GB2312"/>
                <w:kern w:val="0"/>
                <w:szCs w:val="21"/>
              </w:rPr>
            </w:pPr>
            <w:r>
              <w:rPr>
                <w:rFonts w:eastAsia="仿宋_GB2312"/>
                <w:kern w:val="0"/>
                <w:szCs w:val="21"/>
              </w:rPr>
              <w:t>Video and Image Processing Technology</w:t>
            </w:r>
          </w:p>
        </w:tc>
        <w:tc>
          <w:tcPr>
            <w:tcW w:w="423" w:type="dxa"/>
            <w:vAlign w:val="center"/>
          </w:tcPr>
          <w:p>
            <w:pPr>
              <w:jc w:val="center"/>
              <w:rPr>
                <w:rFonts w:eastAsia="仿宋_GB2312"/>
                <w:kern w:val="0"/>
                <w:szCs w:val="21"/>
              </w:rPr>
            </w:pPr>
            <w:r>
              <w:rPr>
                <w:rFonts w:eastAsia="仿宋_GB2312"/>
                <w:kern w:val="0"/>
                <w:szCs w:val="21"/>
              </w:rPr>
              <w:t>2</w:t>
            </w:r>
          </w:p>
        </w:tc>
        <w:tc>
          <w:tcPr>
            <w:tcW w:w="704" w:type="dxa"/>
            <w:vAlign w:val="center"/>
          </w:tcPr>
          <w:p>
            <w:pPr>
              <w:jc w:val="center"/>
              <w:rPr>
                <w:rFonts w:eastAsia="仿宋_GB2312"/>
                <w:kern w:val="0"/>
                <w:szCs w:val="21"/>
              </w:rPr>
            </w:pPr>
            <w:r>
              <w:rPr>
                <w:rFonts w:hint="eastAsia" w:eastAsia="仿宋_GB2312"/>
                <w:kern w:val="0"/>
                <w:szCs w:val="21"/>
              </w:rPr>
              <w:t>春</w:t>
            </w:r>
          </w:p>
        </w:tc>
        <w:tc>
          <w:tcPr>
            <w:tcW w:w="1124" w:type="dxa"/>
            <w:vMerge w:val="continue"/>
            <w:vAlign w:val="center"/>
          </w:tcPr>
          <w:p>
            <w:pPr>
              <w:jc w:val="center"/>
            </w:pPr>
          </w:p>
        </w:tc>
        <w:tc>
          <w:tcPr>
            <w:tcW w:w="563"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395" w:type="dxa"/>
            <w:vMerge w:val="continue"/>
            <w:vAlign w:val="center"/>
          </w:tcPr>
          <w:p>
            <w:pPr>
              <w:jc w:val="center"/>
            </w:pPr>
          </w:p>
        </w:tc>
        <w:tc>
          <w:tcPr>
            <w:tcW w:w="956" w:type="dxa"/>
            <w:vMerge w:val="continue"/>
            <w:vAlign w:val="center"/>
          </w:tcPr>
          <w:p>
            <w:pPr>
              <w:jc w:val="center"/>
            </w:pPr>
          </w:p>
        </w:tc>
        <w:tc>
          <w:tcPr>
            <w:tcW w:w="1264" w:type="dxa"/>
            <w:vAlign w:val="center"/>
          </w:tcPr>
          <w:p>
            <w:pPr>
              <w:jc w:val="center"/>
              <w:rPr>
                <w:rFonts w:eastAsia="仿宋_GB2312"/>
                <w:kern w:val="0"/>
                <w:szCs w:val="21"/>
              </w:rPr>
            </w:pPr>
            <w:r>
              <w:rPr>
                <w:rFonts w:eastAsia="仿宋_GB2312"/>
                <w:kern w:val="0"/>
                <w:szCs w:val="21"/>
              </w:rPr>
              <w:t>S110C046</w:t>
            </w:r>
          </w:p>
        </w:tc>
        <w:tc>
          <w:tcPr>
            <w:tcW w:w="3786" w:type="dxa"/>
            <w:vAlign w:val="center"/>
          </w:tcPr>
          <w:p>
            <w:pPr>
              <w:rPr>
                <w:rFonts w:eastAsia="仿宋_GB2312"/>
                <w:kern w:val="0"/>
                <w:szCs w:val="21"/>
              </w:rPr>
            </w:pPr>
            <w:r>
              <w:rPr>
                <w:rFonts w:hint="eastAsia" w:eastAsia="仿宋_GB2312"/>
                <w:kern w:val="0"/>
                <w:szCs w:val="21"/>
              </w:rPr>
              <w:t>无线传感器网络技术与应用</w:t>
            </w:r>
          </w:p>
        </w:tc>
        <w:tc>
          <w:tcPr>
            <w:tcW w:w="423" w:type="dxa"/>
            <w:vAlign w:val="center"/>
          </w:tcPr>
          <w:p>
            <w:pPr>
              <w:jc w:val="center"/>
              <w:rPr>
                <w:rFonts w:eastAsia="仿宋_GB2312"/>
                <w:kern w:val="0"/>
                <w:szCs w:val="21"/>
              </w:rPr>
            </w:pPr>
            <w:r>
              <w:rPr>
                <w:rFonts w:eastAsia="仿宋_GB2312"/>
                <w:kern w:val="0"/>
                <w:szCs w:val="21"/>
              </w:rPr>
              <w:t>2</w:t>
            </w:r>
          </w:p>
        </w:tc>
        <w:tc>
          <w:tcPr>
            <w:tcW w:w="704" w:type="dxa"/>
            <w:vAlign w:val="center"/>
          </w:tcPr>
          <w:p>
            <w:pPr>
              <w:jc w:val="center"/>
              <w:rPr>
                <w:rFonts w:eastAsia="仿宋_GB2312"/>
                <w:kern w:val="0"/>
                <w:szCs w:val="21"/>
              </w:rPr>
            </w:pPr>
            <w:r>
              <w:rPr>
                <w:rFonts w:hint="eastAsia" w:eastAsia="仿宋_GB2312"/>
                <w:kern w:val="0"/>
                <w:szCs w:val="21"/>
              </w:rPr>
              <w:t>春</w:t>
            </w:r>
          </w:p>
        </w:tc>
        <w:tc>
          <w:tcPr>
            <w:tcW w:w="1124" w:type="dxa"/>
            <w:vMerge w:val="continue"/>
            <w:vAlign w:val="center"/>
          </w:tcPr>
          <w:p>
            <w:pPr>
              <w:jc w:val="center"/>
              <w:rPr>
                <w:rFonts w:eastAsia="仿宋_GB2312"/>
                <w:color w:val="000000"/>
                <w:szCs w:val="21"/>
              </w:rPr>
            </w:pPr>
          </w:p>
        </w:tc>
        <w:tc>
          <w:tcPr>
            <w:tcW w:w="563"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395" w:type="dxa"/>
            <w:vMerge w:val="continue"/>
            <w:vAlign w:val="center"/>
          </w:tcPr>
          <w:p>
            <w:pPr>
              <w:jc w:val="center"/>
            </w:pPr>
          </w:p>
        </w:tc>
        <w:tc>
          <w:tcPr>
            <w:tcW w:w="956" w:type="dxa"/>
            <w:vMerge w:val="continue"/>
            <w:vAlign w:val="center"/>
          </w:tcPr>
          <w:p>
            <w:pPr>
              <w:jc w:val="center"/>
            </w:pPr>
          </w:p>
        </w:tc>
        <w:tc>
          <w:tcPr>
            <w:tcW w:w="1264" w:type="dxa"/>
            <w:vAlign w:val="center"/>
          </w:tcPr>
          <w:p>
            <w:pPr>
              <w:jc w:val="center"/>
              <w:rPr>
                <w:rFonts w:eastAsia="仿宋_GB2312"/>
                <w:kern w:val="0"/>
                <w:szCs w:val="21"/>
              </w:rPr>
            </w:pPr>
            <w:r>
              <w:rPr>
                <w:rFonts w:eastAsia="仿宋_GB2312"/>
                <w:kern w:val="0"/>
                <w:szCs w:val="21"/>
              </w:rPr>
              <w:t>S110C050</w:t>
            </w:r>
          </w:p>
        </w:tc>
        <w:tc>
          <w:tcPr>
            <w:tcW w:w="3786" w:type="dxa"/>
            <w:vAlign w:val="center"/>
          </w:tcPr>
          <w:p>
            <w:pPr>
              <w:rPr>
                <w:rFonts w:eastAsia="仿宋_GB2312"/>
                <w:kern w:val="0"/>
                <w:szCs w:val="21"/>
              </w:rPr>
            </w:pPr>
            <w:r>
              <w:rPr>
                <w:rFonts w:hint="eastAsia" w:eastAsia="仿宋_GB2312"/>
                <w:kern w:val="0"/>
                <w:szCs w:val="21"/>
              </w:rPr>
              <w:t>先进导航技术</w:t>
            </w:r>
          </w:p>
        </w:tc>
        <w:tc>
          <w:tcPr>
            <w:tcW w:w="423" w:type="dxa"/>
            <w:vAlign w:val="center"/>
          </w:tcPr>
          <w:p>
            <w:pPr>
              <w:jc w:val="center"/>
              <w:rPr>
                <w:rFonts w:eastAsia="仿宋_GB2312"/>
                <w:kern w:val="0"/>
                <w:szCs w:val="21"/>
              </w:rPr>
            </w:pPr>
            <w:r>
              <w:rPr>
                <w:rFonts w:eastAsia="仿宋_GB2312"/>
                <w:kern w:val="0"/>
                <w:szCs w:val="21"/>
              </w:rPr>
              <w:t>2</w:t>
            </w:r>
          </w:p>
        </w:tc>
        <w:tc>
          <w:tcPr>
            <w:tcW w:w="704" w:type="dxa"/>
            <w:vAlign w:val="center"/>
          </w:tcPr>
          <w:p>
            <w:pPr>
              <w:jc w:val="center"/>
              <w:rPr>
                <w:rFonts w:eastAsia="仿宋_GB2312"/>
                <w:kern w:val="0"/>
                <w:szCs w:val="21"/>
              </w:rPr>
            </w:pPr>
            <w:r>
              <w:rPr>
                <w:rFonts w:hint="eastAsia" w:eastAsia="仿宋_GB2312"/>
                <w:kern w:val="0"/>
                <w:szCs w:val="21"/>
              </w:rPr>
              <w:t>春</w:t>
            </w:r>
          </w:p>
        </w:tc>
        <w:tc>
          <w:tcPr>
            <w:tcW w:w="1124" w:type="dxa"/>
            <w:vMerge w:val="continue"/>
            <w:vAlign w:val="center"/>
          </w:tcPr>
          <w:p>
            <w:pPr>
              <w:jc w:val="center"/>
              <w:rPr>
                <w:rFonts w:eastAsia="仿宋_GB2312"/>
                <w:color w:val="000000"/>
                <w:szCs w:val="21"/>
              </w:rPr>
            </w:pPr>
          </w:p>
        </w:tc>
        <w:tc>
          <w:tcPr>
            <w:tcW w:w="563"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395" w:type="dxa"/>
            <w:vMerge w:val="continue"/>
            <w:vAlign w:val="center"/>
          </w:tcPr>
          <w:p>
            <w:pPr>
              <w:jc w:val="center"/>
            </w:pPr>
          </w:p>
        </w:tc>
        <w:tc>
          <w:tcPr>
            <w:tcW w:w="956" w:type="dxa"/>
            <w:vMerge w:val="continue"/>
            <w:vAlign w:val="center"/>
          </w:tcPr>
          <w:p>
            <w:pPr>
              <w:jc w:val="center"/>
            </w:pPr>
          </w:p>
        </w:tc>
        <w:tc>
          <w:tcPr>
            <w:tcW w:w="1264" w:type="dxa"/>
            <w:vAlign w:val="center"/>
          </w:tcPr>
          <w:p>
            <w:pPr>
              <w:jc w:val="center"/>
              <w:rPr>
                <w:rFonts w:eastAsia="仿宋_GB2312"/>
                <w:kern w:val="0"/>
                <w:szCs w:val="21"/>
              </w:rPr>
            </w:pPr>
            <w:r>
              <w:rPr>
                <w:rFonts w:eastAsia="仿宋_GB2312"/>
                <w:kern w:val="0"/>
                <w:szCs w:val="21"/>
              </w:rPr>
              <w:t>S110C052</w:t>
            </w:r>
          </w:p>
        </w:tc>
        <w:tc>
          <w:tcPr>
            <w:tcW w:w="3786" w:type="dxa"/>
            <w:vAlign w:val="center"/>
          </w:tcPr>
          <w:p>
            <w:pPr>
              <w:rPr>
                <w:rFonts w:eastAsia="仿宋_GB2312"/>
                <w:kern w:val="0"/>
                <w:szCs w:val="21"/>
              </w:rPr>
            </w:pPr>
            <w:r>
              <w:rPr>
                <w:rFonts w:hint="eastAsia" w:eastAsia="仿宋_GB2312"/>
                <w:kern w:val="0"/>
                <w:szCs w:val="21"/>
              </w:rPr>
              <w:t>现代测量技术与误差分析</w:t>
            </w:r>
          </w:p>
        </w:tc>
        <w:tc>
          <w:tcPr>
            <w:tcW w:w="423" w:type="dxa"/>
            <w:vAlign w:val="center"/>
          </w:tcPr>
          <w:p>
            <w:pPr>
              <w:jc w:val="center"/>
              <w:rPr>
                <w:rFonts w:eastAsia="仿宋_GB2312"/>
                <w:kern w:val="0"/>
                <w:szCs w:val="21"/>
              </w:rPr>
            </w:pPr>
            <w:r>
              <w:rPr>
                <w:rFonts w:eastAsia="仿宋_GB2312"/>
                <w:kern w:val="0"/>
                <w:szCs w:val="21"/>
              </w:rPr>
              <w:t>2</w:t>
            </w:r>
          </w:p>
        </w:tc>
        <w:tc>
          <w:tcPr>
            <w:tcW w:w="704" w:type="dxa"/>
            <w:vAlign w:val="center"/>
          </w:tcPr>
          <w:p>
            <w:pPr>
              <w:jc w:val="center"/>
              <w:rPr>
                <w:rFonts w:eastAsia="仿宋_GB2312"/>
                <w:kern w:val="0"/>
                <w:szCs w:val="21"/>
              </w:rPr>
            </w:pPr>
            <w:r>
              <w:rPr>
                <w:rFonts w:hint="eastAsia" w:eastAsia="仿宋_GB2312"/>
                <w:kern w:val="0"/>
                <w:szCs w:val="21"/>
              </w:rPr>
              <w:t>春</w:t>
            </w:r>
          </w:p>
        </w:tc>
        <w:tc>
          <w:tcPr>
            <w:tcW w:w="1124" w:type="dxa"/>
            <w:vMerge w:val="continue"/>
            <w:vAlign w:val="center"/>
          </w:tcPr>
          <w:p>
            <w:pPr>
              <w:jc w:val="center"/>
              <w:rPr>
                <w:rFonts w:eastAsia="仿宋_GB2312"/>
                <w:color w:val="000000"/>
                <w:szCs w:val="21"/>
              </w:rPr>
            </w:pPr>
          </w:p>
        </w:tc>
        <w:tc>
          <w:tcPr>
            <w:tcW w:w="563"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395" w:type="dxa"/>
            <w:vMerge w:val="continue"/>
            <w:vAlign w:val="center"/>
          </w:tcPr>
          <w:p>
            <w:pPr>
              <w:jc w:val="center"/>
            </w:pPr>
          </w:p>
        </w:tc>
        <w:tc>
          <w:tcPr>
            <w:tcW w:w="956" w:type="dxa"/>
            <w:vMerge w:val="continue"/>
            <w:vAlign w:val="center"/>
          </w:tcPr>
          <w:p>
            <w:pPr>
              <w:jc w:val="center"/>
            </w:pPr>
          </w:p>
        </w:tc>
        <w:tc>
          <w:tcPr>
            <w:tcW w:w="1264" w:type="dxa"/>
            <w:vAlign w:val="center"/>
          </w:tcPr>
          <w:p>
            <w:pPr>
              <w:jc w:val="center"/>
              <w:rPr>
                <w:rFonts w:eastAsia="仿宋_GB2312"/>
                <w:kern w:val="0"/>
                <w:szCs w:val="21"/>
              </w:rPr>
            </w:pPr>
            <w:r>
              <w:rPr>
                <w:rFonts w:eastAsia="仿宋_GB2312"/>
                <w:kern w:val="0"/>
                <w:szCs w:val="21"/>
              </w:rPr>
              <w:t>S110C055</w:t>
            </w:r>
          </w:p>
        </w:tc>
        <w:tc>
          <w:tcPr>
            <w:tcW w:w="3786" w:type="dxa"/>
            <w:vAlign w:val="center"/>
          </w:tcPr>
          <w:p>
            <w:pPr>
              <w:rPr>
                <w:rFonts w:eastAsia="仿宋_GB2312"/>
                <w:kern w:val="0"/>
                <w:szCs w:val="21"/>
              </w:rPr>
            </w:pPr>
            <w:r>
              <w:rPr>
                <w:rFonts w:hint="eastAsia" w:eastAsia="仿宋_GB2312"/>
                <w:kern w:val="0"/>
                <w:szCs w:val="21"/>
              </w:rPr>
              <w:t>现代火控理论</w:t>
            </w:r>
          </w:p>
        </w:tc>
        <w:tc>
          <w:tcPr>
            <w:tcW w:w="423" w:type="dxa"/>
            <w:vAlign w:val="center"/>
          </w:tcPr>
          <w:p>
            <w:pPr>
              <w:jc w:val="center"/>
              <w:rPr>
                <w:rFonts w:eastAsia="仿宋_GB2312"/>
                <w:kern w:val="0"/>
                <w:szCs w:val="21"/>
              </w:rPr>
            </w:pPr>
            <w:r>
              <w:rPr>
                <w:rFonts w:eastAsia="仿宋_GB2312"/>
                <w:kern w:val="0"/>
                <w:szCs w:val="21"/>
              </w:rPr>
              <w:t>2</w:t>
            </w:r>
          </w:p>
        </w:tc>
        <w:tc>
          <w:tcPr>
            <w:tcW w:w="704" w:type="dxa"/>
            <w:vAlign w:val="center"/>
          </w:tcPr>
          <w:p>
            <w:pPr>
              <w:jc w:val="center"/>
              <w:rPr>
                <w:rFonts w:eastAsia="仿宋_GB2312"/>
                <w:kern w:val="0"/>
                <w:szCs w:val="21"/>
              </w:rPr>
            </w:pPr>
            <w:r>
              <w:rPr>
                <w:rFonts w:hint="eastAsia" w:eastAsia="仿宋_GB2312"/>
                <w:kern w:val="0"/>
                <w:szCs w:val="21"/>
              </w:rPr>
              <w:t>春</w:t>
            </w:r>
          </w:p>
        </w:tc>
        <w:tc>
          <w:tcPr>
            <w:tcW w:w="1124" w:type="dxa"/>
            <w:vMerge w:val="continue"/>
            <w:vAlign w:val="center"/>
          </w:tcPr>
          <w:p>
            <w:pPr>
              <w:jc w:val="center"/>
              <w:rPr>
                <w:rFonts w:eastAsia="仿宋_GB2312"/>
                <w:color w:val="000000"/>
                <w:szCs w:val="21"/>
              </w:rPr>
            </w:pPr>
          </w:p>
        </w:tc>
        <w:tc>
          <w:tcPr>
            <w:tcW w:w="563"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395" w:type="dxa"/>
            <w:vMerge w:val="continue"/>
            <w:vAlign w:val="center"/>
          </w:tcPr>
          <w:p>
            <w:pPr>
              <w:jc w:val="center"/>
            </w:pPr>
          </w:p>
        </w:tc>
        <w:tc>
          <w:tcPr>
            <w:tcW w:w="956" w:type="dxa"/>
            <w:vMerge w:val="continue"/>
            <w:vAlign w:val="center"/>
          </w:tcPr>
          <w:p>
            <w:pPr>
              <w:jc w:val="center"/>
            </w:pPr>
          </w:p>
        </w:tc>
        <w:tc>
          <w:tcPr>
            <w:tcW w:w="1264" w:type="dxa"/>
            <w:vAlign w:val="center"/>
          </w:tcPr>
          <w:p>
            <w:pPr>
              <w:jc w:val="center"/>
              <w:rPr>
                <w:rFonts w:eastAsia="仿宋_GB2312"/>
                <w:kern w:val="0"/>
                <w:szCs w:val="21"/>
              </w:rPr>
            </w:pPr>
            <w:r>
              <w:rPr>
                <w:rFonts w:eastAsia="仿宋_GB2312"/>
                <w:kern w:val="0"/>
                <w:szCs w:val="21"/>
              </w:rPr>
              <w:t>S110C059</w:t>
            </w:r>
          </w:p>
        </w:tc>
        <w:tc>
          <w:tcPr>
            <w:tcW w:w="3786" w:type="dxa"/>
            <w:vAlign w:val="center"/>
          </w:tcPr>
          <w:p>
            <w:pPr>
              <w:rPr>
                <w:rFonts w:eastAsia="仿宋_GB2312"/>
                <w:kern w:val="0"/>
                <w:szCs w:val="21"/>
              </w:rPr>
            </w:pPr>
            <w:r>
              <w:rPr>
                <w:rFonts w:hint="eastAsia" w:eastAsia="仿宋_GB2312"/>
                <w:kern w:val="0"/>
                <w:szCs w:val="21"/>
              </w:rPr>
              <w:t>信息安全技术与进展</w:t>
            </w:r>
          </w:p>
        </w:tc>
        <w:tc>
          <w:tcPr>
            <w:tcW w:w="423" w:type="dxa"/>
            <w:vAlign w:val="center"/>
          </w:tcPr>
          <w:p>
            <w:pPr>
              <w:jc w:val="center"/>
              <w:rPr>
                <w:rFonts w:eastAsia="仿宋_GB2312"/>
                <w:kern w:val="0"/>
                <w:szCs w:val="21"/>
              </w:rPr>
            </w:pPr>
            <w:r>
              <w:rPr>
                <w:rFonts w:eastAsia="仿宋_GB2312"/>
                <w:kern w:val="0"/>
                <w:szCs w:val="21"/>
              </w:rPr>
              <w:t>2</w:t>
            </w:r>
          </w:p>
        </w:tc>
        <w:tc>
          <w:tcPr>
            <w:tcW w:w="704" w:type="dxa"/>
            <w:vAlign w:val="center"/>
          </w:tcPr>
          <w:p>
            <w:pPr>
              <w:jc w:val="center"/>
              <w:rPr>
                <w:rFonts w:eastAsia="仿宋_GB2312"/>
                <w:kern w:val="0"/>
                <w:szCs w:val="21"/>
              </w:rPr>
            </w:pPr>
            <w:r>
              <w:rPr>
                <w:rFonts w:hint="eastAsia" w:eastAsia="仿宋_GB2312"/>
                <w:kern w:val="0"/>
                <w:szCs w:val="21"/>
              </w:rPr>
              <w:t>春</w:t>
            </w:r>
          </w:p>
        </w:tc>
        <w:tc>
          <w:tcPr>
            <w:tcW w:w="1124" w:type="dxa"/>
            <w:vMerge w:val="continue"/>
            <w:vAlign w:val="center"/>
          </w:tcPr>
          <w:p>
            <w:pPr>
              <w:jc w:val="center"/>
              <w:rPr>
                <w:rFonts w:eastAsia="仿宋_GB2312"/>
                <w:color w:val="000000"/>
                <w:szCs w:val="21"/>
              </w:rPr>
            </w:pPr>
          </w:p>
        </w:tc>
        <w:tc>
          <w:tcPr>
            <w:tcW w:w="563"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395" w:type="dxa"/>
            <w:vMerge w:val="continue"/>
            <w:vAlign w:val="center"/>
          </w:tcPr>
          <w:p>
            <w:pPr>
              <w:jc w:val="center"/>
            </w:pPr>
          </w:p>
        </w:tc>
        <w:tc>
          <w:tcPr>
            <w:tcW w:w="956" w:type="dxa"/>
            <w:vMerge w:val="continue"/>
            <w:vAlign w:val="center"/>
          </w:tcPr>
          <w:p>
            <w:pPr>
              <w:jc w:val="center"/>
            </w:pPr>
          </w:p>
        </w:tc>
        <w:tc>
          <w:tcPr>
            <w:tcW w:w="1264" w:type="dxa"/>
            <w:vAlign w:val="center"/>
          </w:tcPr>
          <w:p>
            <w:pPr>
              <w:jc w:val="center"/>
              <w:rPr>
                <w:rFonts w:eastAsia="仿宋_GB2312"/>
                <w:kern w:val="0"/>
                <w:szCs w:val="21"/>
              </w:rPr>
            </w:pPr>
            <w:r>
              <w:rPr>
                <w:rFonts w:eastAsia="仿宋_GB2312"/>
                <w:kern w:val="0"/>
                <w:szCs w:val="21"/>
              </w:rPr>
              <w:t>S110C060</w:t>
            </w:r>
          </w:p>
        </w:tc>
        <w:tc>
          <w:tcPr>
            <w:tcW w:w="3786" w:type="dxa"/>
            <w:vAlign w:val="center"/>
          </w:tcPr>
          <w:p>
            <w:pPr>
              <w:rPr>
                <w:rFonts w:eastAsia="仿宋_GB2312"/>
                <w:kern w:val="0"/>
                <w:szCs w:val="21"/>
              </w:rPr>
            </w:pPr>
            <w:r>
              <w:rPr>
                <w:rFonts w:hint="eastAsia" w:eastAsia="仿宋_GB2312"/>
                <w:kern w:val="0"/>
                <w:szCs w:val="21"/>
              </w:rPr>
              <w:t>仪表智能化与自动测试技术</w:t>
            </w:r>
          </w:p>
        </w:tc>
        <w:tc>
          <w:tcPr>
            <w:tcW w:w="423" w:type="dxa"/>
            <w:vAlign w:val="center"/>
          </w:tcPr>
          <w:p>
            <w:pPr>
              <w:jc w:val="center"/>
              <w:rPr>
                <w:rFonts w:eastAsia="仿宋_GB2312"/>
                <w:kern w:val="0"/>
                <w:szCs w:val="21"/>
              </w:rPr>
            </w:pPr>
            <w:r>
              <w:rPr>
                <w:rFonts w:eastAsia="仿宋_GB2312"/>
                <w:kern w:val="0"/>
                <w:szCs w:val="21"/>
              </w:rPr>
              <w:t>2</w:t>
            </w:r>
          </w:p>
        </w:tc>
        <w:tc>
          <w:tcPr>
            <w:tcW w:w="704" w:type="dxa"/>
            <w:vAlign w:val="center"/>
          </w:tcPr>
          <w:p>
            <w:pPr>
              <w:jc w:val="center"/>
              <w:rPr>
                <w:rFonts w:eastAsia="仿宋_GB2312"/>
                <w:kern w:val="0"/>
                <w:szCs w:val="21"/>
              </w:rPr>
            </w:pPr>
            <w:r>
              <w:rPr>
                <w:rFonts w:hint="eastAsia" w:eastAsia="仿宋_GB2312"/>
                <w:kern w:val="0"/>
                <w:szCs w:val="21"/>
              </w:rPr>
              <w:t>春</w:t>
            </w:r>
          </w:p>
        </w:tc>
        <w:tc>
          <w:tcPr>
            <w:tcW w:w="1124" w:type="dxa"/>
            <w:vMerge w:val="continue"/>
            <w:vAlign w:val="center"/>
          </w:tcPr>
          <w:p>
            <w:pPr>
              <w:jc w:val="center"/>
              <w:rPr>
                <w:rFonts w:eastAsia="仿宋_GB2312"/>
                <w:color w:val="000000"/>
                <w:szCs w:val="21"/>
              </w:rPr>
            </w:pPr>
          </w:p>
        </w:tc>
        <w:tc>
          <w:tcPr>
            <w:tcW w:w="563"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395" w:type="dxa"/>
            <w:vMerge w:val="continue"/>
            <w:vAlign w:val="center"/>
          </w:tcPr>
          <w:p>
            <w:pPr>
              <w:jc w:val="center"/>
            </w:pPr>
          </w:p>
        </w:tc>
        <w:tc>
          <w:tcPr>
            <w:tcW w:w="956" w:type="dxa"/>
            <w:vMerge w:val="continue"/>
            <w:vAlign w:val="center"/>
          </w:tcPr>
          <w:p>
            <w:pPr>
              <w:jc w:val="center"/>
            </w:pPr>
          </w:p>
        </w:tc>
        <w:tc>
          <w:tcPr>
            <w:tcW w:w="1264" w:type="dxa"/>
            <w:vAlign w:val="center"/>
          </w:tcPr>
          <w:p>
            <w:pPr>
              <w:jc w:val="center"/>
              <w:rPr>
                <w:rFonts w:eastAsia="仿宋_GB2312"/>
                <w:kern w:val="0"/>
                <w:szCs w:val="21"/>
              </w:rPr>
            </w:pPr>
            <w:r>
              <w:rPr>
                <w:rFonts w:eastAsia="仿宋_GB2312"/>
                <w:kern w:val="0"/>
                <w:szCs w:val="21"/>
              </w:rPr>
              <w:t>S110C065</w:t>
            </w:r>
          </w:p>
        </w:tc>
        <w:tc>
          <w:tcPr>
            <w:tcW w:w="3786" w:type="dxa"/>
            <w:vAlign w:val="center"/>
          </w:tcPr>
          <w:p>
            <w:pPr>
              <w:rPr>
                <w:rFonts w:eastAsia="仿宋_GB2312"/>
                <w:kern w:val="0"/>
                <w:szCs w:val="21"/>
              </w:rPr>
            </w:pPr>
            <w:r>
              <w:rPr>
                <w:rFonts w:hint="eastAsia" w:eastAsia="仿宋_GB2312"/>
                <w:kern w:val="0"/>
                <w:szCs w:val="21"/>
              </w:rPr>
              <w:t>自适应控制</w:t>
            </w:r>
          </w:p>
        </w:tc>
        <w:tc>
          <w:tcPr>
            <w:tcW w:w="423" w:type="dxa"/>
            <w:vAlign w:val="center"/>
          </w:tcPr>
          <w:p>
            <w:pPr>
              <w:jc w:val="center"/>
              <w:rPr>
                <w:rFonts w:eastAsia="仿宋_GB2312"/>
                <w:kern w:val="0"/>
                <w:szCs w:val="21"/>
              </w:rPr>
            </w:pPr>
            <w:r>
              <w:rPr>
                <w:rFonts w:eastAsia="仿宋_GB2312"/>
                <w:kern w:val="0"/>
                <w:szCs w:val="21"/>
              </w:rPr>
              <w:t>2</w:t>
            </w:r>
          </w:p>
        </w:tc>
        <w:tc>
          <w:tcPr>
            <w:tcW w:w="704" w:type="dxa"/>
            <w:vAlign w:val="center"/>
          </w:tcPr>
          <w:p>
            <w:pPr>
              <w:jc w:val="center"/>
              <w:rPr>
                <w:rFonts w:eastAsia="仿宋_GB2312"/>
                <w:kern w:val="0"/>
                <w:szCs w:val="21"/>
              </w:rPr>
            </w:pPr>
            <w:r>
              <w:rPr>
                <w:rFonts w:hint="eastAsia" w:eastAsia="仿宋_GB2312"/>
                <w:kern w:val="0"/>
                <w:szCs w:val="21"/>
              </w:rPr>
              <w:t>春</w:t>
            </w:r>
          </w:p>
        </w:tc>
        <w:tc>
          <w:tcPr>
            <w:tcW w:w="1124" w:type="dxa"/>
            <w:vMerge w:val="continue"/>
            <w:vAlign w:val="center"/>
          </w:tcPr>
          <w:p>
            <w:pPr>
              <w:jc w:val="center"/>
              <w:rPr>
                <w:rFonts w:eastAsia="仿宋_GB2312"/>
                <w:color w:val="000000"/>
                <w:szCs w:val="21"/>
              </w:rPr>
            </w:pPr>
          </w:p>
        </w:tc>
        <w:tc>
          <w:tcPr>
            <w:tcW w:w="563"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395" w:type="dxa"/>
            <w:vMerge w:val="continue"/>
            <w:vAlign w:val="center"/>
          </w:tcPr>
          <w:p>
            <w:pPr>
              <w:jc w:val="center"/>
            </w:pPr>
          </w:p>
        </w:tc>
        <w:tc>
          <w:tcPr>
            <w:tcW w:w="956" w:type="dxa"/>
            <w:vMerge w:val="continue"/>
            <w:vAlign w:val="center"/>
          </w:tcPr>
          <w:p>
            <w:pPr>
              <w:jc w:val="center"/>
            </w:pPr>
          </w:p>
        </w:tc>
        <w:tc>
          <w:tcPr>
            <w:tcW w:w="1264" w:type="dxa"/>
            <w:vAlign w:val="center"/>
          </w:tcPr>
          <w:p>
            <w:pPr>
              <w:jc w:val="center"/>
              <w:rPr>
                <w:rFonts w:eastAsia="仿宋_GB2312"/>
                <w:kern w:val="0"/>
                <w:szCs w:val="21"/>
              </w:rPr>
            </w:pPr>
            <w:r>
              <w:rPr>
                <w:rFonts w:eastAsia="仿宋_GB2312"/>
                <w:kern w:val="0"/>
                <w:szCs w:val="21"/>
              </w:rPr>
              <w:t>S113A012</w:t>
            </w:r>
          </w:p>
        </w:tc>
        <w:tc>
          <w:tcPr>
            <w:tcW w:w="3786" w:type="dxa"/>
            <w:vAlign w:val="center"/>
          </w:tcPr>
          <w:p>
            <w:pPr>
              <w:rPr>
                <w:rFonts w:eastAsia="仿宋_GB2312"/>
                <w:kern w:val="0"/>
                <w:szCs w:val="21"/>
              </w:rPr>
            </w:pPr>
            <w:r>
              <w:rPr>
                <w:rFonts w:hint="eastAsia" w:eastAsia="仿宋_GB2312"/>
                <w:kern w:val="0"/>
                <w:szCs w:val="21"/>
              </w:rPr>
              <w:t>现代分析基础</w:t>
            </w:r>
          </w:p>
        </w:tc>
        <w:tc>
          <w:tcPr>
            <w:tcW w:w="423" w:type="dxa"/>
            <w:vAlign w:val="center"/>
          </w:tcPr>
          <w:p>
            <w:pPr>
              <w:jc w:val="center"/>
              <w:rPr>
                <w:rFonts w:eastAsia="仿宋_GB2312"/>
                <w:kern w:val="0"/>
                <w:szCs w:val="21"/>
              </w:rPr>
            </w:pPr>
            <w:r>
              <w:rPr>
                <w:rFonts w:eastAsia="仿宋_GB2312"/>
                <w:kern w:val="0"/>
                <w:szCs w:val="21"/>
              </w:rPr>
              <w:t>2</w:t>
            </w:r>
          </w:p>
        </w:tc>
        <w:tc>
          <w:tcPr>
            <w:tcW w:w="704" w:type="dxa"/>
            <w:vAlign w:val="center"/>
          </w:tcPr>
          <w:p>
            <w:pPr>
              <w:jc w:val="center"/>
              <w:rPr>
                <w:rFonts w:eastAsia="仿宋_GB2312"/>
                <w:kern w:val="0"/>
                <w:szCs w:val="21"/>
              </w:rPr>
            </w:pPr>
            <w:r>
              <w:rPr>
                <w:rFonts w:hint="eastAsia" w:eastAsia="仿宋_GB2312"/>
                <w:kern w:val="0"/>
                <w:szCs w:val="21"/>
              </w:rPr>
              <w:t>秋</w:t>
            </w:r>
          </w:p>
        </w:tc>
        <w:tc>
          <w:tcPr>
            <w:tcW w:w="1124" w:type="dxa"/>
            <w:vMerge w:val="continue"/>
            <w:vAlign w:val="center"/>
          </w:tcPr>
          <w:p>
            <w:pPr>
              <w:jc w:val="center"/>
              <w:rPr>
                <w:rFonts w:eastAsia="仿宋_GB2312"/>
                <w:color w:val="000000"/>
                <w:szCs w:val="21"/>
              </w:rPr>
            </w:pPr>
          </w:p>
        </w:tc>
        <w:tc>
          <w:tcPr>
            <w:tcW w:w="563"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395" w:type="dxa"/>
            <w:vMerge w:val="continue"/>
            <w:vAlign w:val="center"/>
          </w:tcPr>
          <w:p>
            <w:pPr>
              <w:jc w:val="center"/>
            </w:pPr>
          </w:p>
        </w:tc>
        <w:tc>
          <w:tcPr>
            <w:tcW w:w="956" w:type="dxa"/>
            <w:vMerge w:val="continue"/>
            <w:vAlign w:val="center"/>
          </w:tcPr>
          <w:p>
            <w:pPr>
              <w:jc w:val="center"/>
            </w:pPr>
          </w:p>
        </w:tc>
        <w:tc>
          <w:tcPr>
            <w:tcW w:w="1264" w:type="dxa"/>
            <w:vAlign w:val="center"/>
          </w:tcPr>
          <w:p>
            <w:pPr>
              <w:jc w:val="center"/>
              <w:rPr>
                <w:rFonts w:eastAsia="仿宋_GB2312"/>
                <w:kern w:val="0"/>
                <w:szCs w:val="21"/>
              </w:rPr>
            </w:pPr>
            <w:r>
              <w:rPr>
                <w:rFonts w:eastAsia="仿宋_GB2312"/>
                <w:kern w:val="0"/>
                <w:szCs w:val="21"/>
              </w:rPr>
              <w:t>S110C081</w:t>
            </w:r>
          </w:p>
        </w:tc>
        <w:tc>
          <w:tcPr>
            <w:tcW w:w="3786" w:type="dxa"/>
            <w:vAlign w:val="center"/>
          </w:tcPr>
          <w:p>
            <w:pPr>
              <w:rPr>
                <w:rFonts w:eastAsia="仿宋_GB2312"/>
                <w:kern w:val="0"/>
                <w:szCs w:val="21"/>
              </w:rPr>
            </w:pPr>
            <w:r>
              <w:rPr>
                <w:rFonts w:hint="eastAsia" w:eastAsia="仿宋_GB2312"/>
                <w:kern w:val="0"/>
                <w:szCs w:val="21"/>
              </w:rPr>
              <w:t>非线性系统与调节理论</w:t>
            </w:r>
          </w:p>
        </w:tc>
        <w:tc>
          <w:tcPr>
            <w:tcW w:w="423" w:type="dxa"/>
            <w:vAlign w:val="center"/>
          </w:tcPr>
          <w:p>
            <w:pPr>
              <w:jc w:val="center"/>
              <w:rPr>
                <w:rFonts w:eastAsia="仿宋_GB2312"/>
                <w:kern w:val="0"/>
                <w:szCs w:val="21"/>
              </w:rPr>
            </w:pPr>
            <w:r>
              <w:rPr>
                <w:rFonts w:eastAsia="仿宋_GB2312"/>
                <w:kern w:val="0"/>
                <w:szCs w:val="21"/>
              </w:rPr>
              <w:t>2</w:t>
            </w:r>
          </w:p>
        </w:tc>
        <w:tc>
          <w:tcPr>
            <w:tcW w:w="704" w:type="dxa"/>
            <w:vAlign w:val="center"/>
          </w:tcPr>
          <w:p>
            <w:pPr>
              <w:jc w:val="center"/>
              <w:rPr>
                <w:rFonts w:eastAsia="仿宋_GB2312"/>
                <w:kern w:val="0"/>
                <w:szCs w:val="21"/>
              </w:rPr>
            </w:pPr>
            <w:r>
              <w:rPr>
                <w:rFonts w:hint="eastAsia" w:eastAsia="仿宋_GB2312"/>
                <w:kern w:val="0"/>
                <w:szCs w:val="21"/>
              </w:rPr>
              <w:t>秋</w:t>
            </w:r>
          </w:p>
        </w:tc>
        <w:tc>
          <w:tcPr>
            <w:tcW w:w="1124" w:type="dxa"/>
            <w:vMerge w:val="continue"/>
            <w:vAlign w:val="center"/>
          </w:tcPr>
          <w:p>
            <w:pPr>
              <w:jc w:val="center"/>
              <w:rPr>
                <w:rFonts w:eastAsia="仿宋_GB2312"/>
                <w:color w:val="000000"/>
                <w:szCs w:val="21"/>
              </w:rPr>
            </w:pPr>
          </w:p>
        </w:tc>
        <w:tc>
          <w:tcPr>
            <w:tcW w:w="563"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395" w:type="dxa"/>
            <w:vMerge w:val="continue"/>
            <w:vAlign w:val="center"/>
          </w:tcPr>
          <w:p>
            <w:pPr>
              <w:jc w:val="center"/>
            </w:pPr>
          </w:p>
        </w:tc>
        <w:tc>
          <w:tcPr>
            <w:tcW w:w="956" w:type="dxa"/>
            <w:vMerge w:val="continue"/>
            <w:vAlign w:val="center"/>
          </w:tcPr>
          <w:p>
            <w:pPr>
              <w:jc w:val="center"/>
            </w:pPr>
          </w:p>
        </w:tc>
        <w:tc>
          <w:tcPr>
            <w:tcW w:w="1264" w:type="dxa"/>
            <w:vAlign w:val="center"/>
          </w:tcPr>
          <w:p>
            <w:pPr>
              <w:jc w:val="center"/>
              <w:rPr>
                <w:rFonts w:eastAsia="仿宋_GB2312"/>
                <w:kern w:val="0"/>
                <w:szCs w:val="21"/>
              </w:rPr>
            </w:pPr>
            <w:r>
              <w:rPr>
                <w:rFonts w:eastAsia="仿宋_GB2312"/>
                <w:kern w:val="0"/>
                <w:szCs w:val="21"/>
              </w:rPr>
              <w:t>S110C083</w:t>
            </w:r>
          </w:p>
        </w:tc>
        <w:tc>
          <w:tcPr>
            <w:tcW w:w="3786" w:type="dxa"/>
            <w:vAlign w:val="center"/>
          </w:tcPr>
          <w:p>
            <w:pPr>
              <w:rPr>
                <w:rFonts w:eastAsia="仿宋_GB2312"/>
                <w:kern w:val="0"/>
                <w:szCs w:val="21"/>
              </w:rPr>
            </w:pPr>
            <w:r>
              <w:rPr>
                <w:rFonts w:hint="eastAsia" w:eastAsia="仿宋_GB2312"/>
                <w:kern w:val="0"/>
                <w:szCs w:val="21"/>
              </w:rPr>
              <w:t>康复机器人导论</w:t>
            </w:r>
          </w:p>
        </w:tc>
        <w:tc>
          <w:tcPr>
            <w:tcW w:w="423" w:type="dxa"/>
            <w:vAlign w:val="center"/>
          </w:tcPr>
          <w:p>
            <w:pPr>
              <w:jc w:val="center"/>
              <w:rPr>
                <w:rFonts w:eastAsia="仿宋_GB2312"/>
                <w:kern w:val="0"/>
                <w:szCs w:val="21"/>
              </w:rPr>
            </w:pPr>
            <w:r>
              <w:rPr>
                <w:rFonts w:eastAsia="仿宋_GB2312"/>
                <w:kern w:val="0"/>
                <w:szCs w:val="21"/>
              </w:rPr>
              <w:t>2</w:t>
            </w:r>
          </w:p>
        </w:tc>
        <w:tc>
          <w:tcPr>
            <w:tcW w:w="704" w:type="dxa"/>
            <w:vAlign w:val="center"/>
          </w:tcPr>
          <w:p>
            <w:pPr>
              <w:jc w:val="center"/>
              <w:rPr>
                <w:rFonts w:eastAsia="仿宋_GB2312"/>
                <w:kern w:val="0"/>
                <w:szCs w:val="21"/>
              </w:rPr>
            </w:pPr>
            <w:r>
              <w:rPr>
                <w:rFonts w:hint="eastAsia" w:eastAsia="仿宋_GB2312"/>
                <w:kern w:val="0"/>
                <w:szCs w:val="21"/>
              </w:rPr>
              <w:t>春</w:t>
            </w:r>
          </w:p>
        </w:tc>
        <w:tc>
          <w:tcPr>
            <w:tcW w:w="1124" w:type="dxa"/>
            <w:vMerge w:val="continue"/>
            <w:vAlign w:val="center"/>
          </w:tcPr>
          <w:p>
            <w:pPr>
              <w:jc w:val="center"/>
              <w:rPr>
                <w:rFonts w:eastAsia="仿宋_GB2312"/>
                <w:color w:val="000000"/>
                <w:szCs w:val="21"/>
              </w:rPr>
            </w:pPr>
          </w:p>
        </w:tc>
        <w:tc>
          <w:tcPr>
            <w:tcW w:w="563"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395" w:type="dxa"/>
            <w:vMerge w:val="continue"/>
            <w:vAlign w:val="center"/>
          </w:tcPr>
          <w:p>
            <w:pPr>
              <w:jc w:val="center"/>
            </w:pPr>
          </w:p>
        </w:tc>
        <w:tc>
          <w:tcPr>
            <w:tcW w:w="956" w:type="dxa"/>
            <w:vMerge w:val="continue"/>
            <w:vAlign w:val="center"/>
          </w:tcPr>
          <w:p>
            <w:pPr>
              <w:jc w:val="center"/>
            </w:pPr>
          </w:p>
        </w:tc>
        <w:tc>
          <w:tcPr>
            <w:tcW w:w="1264" w:type="dxa"/>
            <w:vAlign w:val="center"/>
          </w:tcPr>
          <w:p>
            <w:pPr>
              <w:jc w:val="center"/>
              <w:rPr>
                <w:rFonts w:eastAsia="仿宋_GB2312"/>
                <w:kern w:val="0"/>
                <w:szCs w:val="21"/>
              </w:rPr>
            </w:pPr>
            <w:r>
              <w:rPr>
                <w:rFonts w:eastAsia="仿宋_GB2312"/>
                <w:kern w:val="0"/>
                <w:szCs w:val="21"/>
              </w:rPr>
              <w:t>S110C096</w:t>
            </w:r>
          </w:p>
        </w:tc>
        <w:tc>
          <w:tcPr>
            <w:tcW w:w="3786" w:type="dxa"/>
            <w:vAlign w:val="center"/>
          </w:tcPr>
          <w:p>
            <w:pPr>
              <w:rPr>
                <w:rFonts w:eastAsia="仿宋_GB2312"/>
                <w:kern w:val="0"/>
                <w:szCs w:val="21"/>
              </w:rPr>
            </w:pPr>
            <w:r>
              <w:rPr>
                <w:rFonts w:hint="eastAsia" w:eastAsia="仿宋_GB2312"/>
                <w:kern w:val="0"/>
                <w:szCs w:val="21"/>
              </w:rPr>
              <w:t>人工智能技术及其在控制中的应用</w:t>
            </w:r>
          </w:p>
        </w:tc>
        <w:tc>
          <w:tcPr>
            <w:tcW w:w="423" w:type="dxa"/>
            <w:vAlign w:val="center"/>
          </w:tcPr>
          <w:p>
            <w:pPr>
              <w:jc w:val="center"/>
              <w:rPr>
                <w:rFonts w:eastAsia="仿宋_GB2312"/>
                <w:kern w:val="0"/>
                <w:szCs w:val="21"/>
              </w:rPr>
            </w:pPr>
            <w:r>
              <w:rPr>
                <w:rFonts w:eastAsia="仿宋_GB2312"/>
                <w:kern w:val="0"/>
                <w:szCs w:val="21"/>
              </w:rPr>
              <w:t>2</w:t>
            </w:r>
          </w:p>
        </w:tc>
        <w:tc>
          <w:tcPr>
            <w:tcW w:w="704" w:type="dxa"/>
            <w:vAlign w:val="center"/>
          </w:tcPr>
          <w:p>
            <w:pPr>
              <w:jc w:val="center"/>
              <w:rPr>
                <w:rFonts w:eastAsia="仿宋_GB2312"/>
                <w:kern w:val="0"/>
                <w:szCs w:val="21"/>
              </w:rPr>
            </w:pPr>
            <w:r>
              <w:rPr>
                <w:rFonts w:hint="eastAsia" w:eastAsia="仿宋_GB2312"/>
                <w:kern w:val="0"/>
                <w:szCs w:val="21"/>
              </w:rPr>
              <w:t>春</w:t>
            </w:r>
          </w:p>
        </w:tc>
        <w:tc>
          <w:tcPr>
            <w:tcW w:w="1124" w:type="dxa"/>
            <w:vMerge w:val="continue"/>
            <w:vAlign w:val="center"/>
          </w:tcPr>
          <w:p>
            <w:pPr>
              <w:jc w:val="center"/>
              <w:rPr>
                <w:rFonts w:eastAsia="仿宋_GB2312"/>
                <w:color w:val="000000"/>
                <w:szCs w:val="21"/>
              </w:rPr>
            </w:pPr>
          </w:p>
        </w:tc>
        <w:tc>
          <w:tcPr>
            <w:tcW w:w="563"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95" w:type="dxa"/>
            <w:vMerge w:val="continue"/>
            <w:vAlign w:val="center"/>
          </w:tcPr>
          <w:p>
            <w:pPr>
              <w:jc w:val="center"/>
            </w:pPr>
          </w:p>
        </w:tc>
        <w:tc>
          <w:tcPr>
            <w:tcW w:w="956" w:type="dxa"/>
            <w:vAlign w:val="center"/>
          </w:tcPr>
          <w:p>
            <w:pPr>
              <w:snapToGrid w:val="0"/>
              <w:jc w:val="center"/>
              <w:rPr>
                <w:rFonts w:ascii="仿宋_GB2312" w:eastAsia="仿宋_GB2312"/>
                <w:color w:val="000000"/>
                <w:szCs w:val="21"/>
              </w:rPr>
            </w:pPr>
            <w:r>
              <w:rPr>
                <w:rFonts w:hint="eastAsia" w:ascii="仿宋_GB2312" w:eastAsia="仿宋_GB2312"/>
                <w:color w:val="000000"/>
                <w:szCs w:val="21"/>
              </w:rPr>
              <w:t>选  修英  语</w:t>
            </w:r>
          </w:p>
        </w:tc>
        <w:tc>
          <w:tcPr>
            <w:tcW w:w="1264" w:type="dxa"/>
            <w:vAlign w:val="center"/>
          </w:tcPr>
          <w:p>
            <w:pPr>
              <w:jc w:val="center"/>
              <w:rPr>
                <w:rFonts w:eastAsia="仿宋_GB2312"/>
                <w:color w:val="000000"/>
                <w:szCs w:val="21"/>
              </w:rPr>
            </w:pPr>
            <w:r>
              <w:rPr>
                <w:rFonts w:hint="eastAsia" w:eastAsia="仿宋_GB2312"/>
                <w:color w:val="000000"/>
                <w:szCs w:val="21"/>
              </w:rPr>
              <w:t>S114A016</w:t>
            </w:r>
          </w:p>
        </w:tc>
        <w:tc>
          <w:tcPr>
            <w:tcW w:w="3786" w:type="dxa"/>
            <w:vAlign w:val="center"/>
          </w:tcPr>
          <w:p>
            <w:pPr>
              <w:jc w:val="left"/>
              <w:rPr>
                <w:rFonts w:eastAsia="仿宋_GB2312"/>
                <w:color w:val="000000"/>
                <w:szCs w:val="21"/>
              </w:rPr>
            </w:pPr>
            <w:r>
              <w:rPr>
                <w:rFonts w:hint="eastAsia" w:eastAsia="仿宋_GB2312"/>
                <w:color w:val="000000"/>
                <w:szCs w:val="21"/>
              </w:rPr>
              <w:t>硕士英语（选修）</w:t>
            </w:r>
          </w:p>
        </w:tc>
        <w:tc>
          <w:tcPr>
            <w:tcW w:w="423" w:type="dxa"/>
            <w:vAlign w:val="center"/>
          </w:tcPr>
          <w:p>
            <w:pPr>
              <w:jc w:val="center"/>
              <w:rPr>
                <w:rFonts w:eastAsia="仿宋_GB2312"/>
                <w:color w:val="000000"/>
                <w:szCs w:val="21"/>
              </w:rPr>
            </w:pPr>
            <w:r>
              <w:rPr>
                <w:rFonts w:hint="eastAsia" w:eastAsia="仿宋_GB2312"/>
                <w:color w:val="000000"/>
                <w:szCs w:val="21"/>
              </w:rPr>
              <w:t>2</w:t>
            </w:r>
          </w:p>
        </w:tc>
        <w:tc>
          <w:tcPr>
            <w:tcW w:w="704" w:type="dxa"/>
            <w:vAlign w:val="center"/>
          </w:tcPr>
          <w:p>
            <w:pPr>
              <w:jc w:val="center"/>
              <w:rPr>
                <w:rFonts w:eastAsia="仿宋_GB2312"/>
                <w:color w:val="000000"/>
                <w:szCs w:val="21"/>
              </w:rPr>
            </w:pPr>
            <w:r>
              <w:rPr>
                <w:rFonts w:hint="eastAsia" w:eastAsia="仿宋_GB2312"/>
                <w:color w:val="000000"/>
                <w:szCs w:val="21"/>
              </w:rPr>
              <w:t>春</w:t>
            </w:r>
          </w:p>
        </w:tc>
        <w:tc>
          <w:tcPr>
            <w:tcW w:w="1124" w:type="dxa"/>
            <w:vMerge w:val="continue"/>
            <w:vAlign w:val="center"/>
          </w:tcPr>
          <w:p>
            <w:pPr>
              <w:jc w:val="center"/>
            </w:pPr>
          </w:p>
        </w:tc>
        <w:tc>
          <w:tcPr>
            <w:tcW w:w="563"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95" w:type="dxa"/>
            <w:vMerge w:val="continue"/>
            <w:vAlign w:val="center"/>
          </w:tcPr>
          <w:p>
            <w:pPr>
              <w:jc w:val="center"/>
            </w:pPr>
          </w:p>
        </w:tc>
        <w:tc>
          <w:tcPr>
            <w:tcW w:w="956" w:type="dxa"/>
            <w:vAlign w:val="center"/>
          </w:tcPr>
          <w:p>
            <w:pPr>
              <w:snapToGrid w:val="0"/>
              <w:ind w:left="-105" w:leftChars="-50" w:right="-105" w:rightChars="-50"/>
              <w:jc w:val="center"/>
              <w:rPr>
                <w:rFonts w:ascii="仿宋_GB2312" w:eastAsia="仿宋_GB2312"/>
                <w:color w:val="000000"/>
                <w:sz w:val="18"/>
                <w:szCs w:val="18"/>
              </w:rPr>
            </w:pPr>
            <w:r>
              <w:rPr>
                <w:rFonts w:hint="eastAsia" w:ascii="仿宋_GB2312" w:eastAsia="仿宋_GB2312"/>
                <w:sz w:val="18"/>
                <w:szCs w:val="18"/>
              </w:rPr>
              <w:t>创新创业与公共素养</w:t>
            </w:r>
          </w:p>
        </w:tc>
        <w:tc>
          <w:tcPr>
            <w:tcW w:w="1264" w:type="dxa"/>
            <w:vAlign w:val="center"/>
          </w:tcPr>
          <w:p>
            <w:pPr>
              <w:jc w:val="center"/>
              <w:rPr>
                <w:rFonts w:eastAsia="仿宋_GB2312"/>
                <w:color w:val="000000"/>
                <w:szCs w:val="21"/>
              </w:rPr>
            </w:pPr>
            <w:r>
              <w:rPr>
                <w:rFonts w:hint="eastAsia" w:eastAsia="仿宋_GB2312"/>
                <w:color w:val="000000"/>
                <w:szCs w:val="21"/>
              </w:rPr>
              <w:t>S2440005</w:t>
            </w:r>
          </w:p>
        </w:tc>
        <w:tc>
          <w:tcPr>
            <w:tcW w:w="3786" w:type="dxa"/>
            <w:vAlign w:val="center"/>
          </w:tcPr>
          <w:p>
            <w:pPr>
              <w:jc w:val="left"/>
              <w:rPr>
                <w:rFonts w:eastAsia="仿宋_GB2312"/>
                <w:color w:val="000000"/>
                <w:szCs w:val="21"/>
              </w:rPr>
            </w:pPr>
            <w:r>
              <w:rPr>
                <w:rFonts w:hint="eastAsia" w:eastAsia="仿宋_GB2312"/>
                <w:color w:val="000000"/>
                <w:szCs w:val="21"/>
              </w:rPr>
              <w:t>创新创业（选修）</w:t>
            </w:r>
          </w:p>
        </w:tc>
        <w:tc>
          <w:tcPr>
            <w:tcW w:w="423" w:type="dxa"/>
            <w:vAlign w:val="center"/>
          </w:tcPr>
          <w:p>
            <w:pPr>
              <w:jc w:val="center"/>
              <w:rPr>
                <w:rFonts w:eastAsia="仿宋_GB2312"/>
                <w:color w:val="000000"/>
                <w:szCs w:val="21"/>
              </w:rPr>
            </w:pPr>
            <w:r>
              <w:rPr>
                <w:rFonts w:hint="eastAsia" w:eastAsia="仿宋_GB2312"/>
                <w:color w:val="000000"/>
                <w:szCs w:val="21"/>
              </w:rPr>
              <w:t>1</w:t>
            </w:r>
          </w:p>
        </w:tc>
        <w:tc>
          <w:tcPr>
            <w:tcW w:w="704" w:type="dxa"/>
            <w:vAlign w:val="center"/>
          </w:tcPr>
          <w:p>
            <w:pPr>
              <w:jc w:val="center"/>
              <w:rPr>
                <w:rFonts w:eastAsia="仿宋_GB2312"/>
                <w:color w:val="000000"/>
                <w:szCs w:val="21"/>
              </w:rPr>
            </w:pPr>
            <w:r>
              <w:rPr>
                <w:rFonts w:hint="eastAsia" w:eastAsia="仿宋_GB2312"/>
                <w:color w:val="000000"/>
                <w:szCs w:val="21"/>
              </w:rPr>
              <w:t>春</w:t>
            </w:r>
          </w:p>
        </w:tc>
        <w:tc>
          <w:tcPr>
            <w:tcW w:w="1124" w:type="dxa"/>
            <w:vMerge w:val="continue"/>
            <w:vAlign w:val="center"/>
          </w:tcPr>
          <w:p>
            <w:pPr>
              <w:jc w:val="center"/>
            </w:pPr>
          </w:p>
        </w:tc>
        <w:tc>
          <w:tcPr>
            <w:tcW w:w="563" w:type="dxa"/>
            <w:vMerge w:val="continue"/>
            <w:vAlign w:val="center"/>
          </w:tcPr>
          <w:p>
            <w:pPr>
              <w:jc w:val="center"/>
            </w:pPr>
          </w:p>
        </w:tc>
      </w:tr>
    </w:tbl>
    <w:p>
      <w:pPr>
        <w:ind w:firstLine="413" w:firstLineChars="196"/>
        <w:rPr>
          <w:rFonts w:eastAsia="仿宋_GB2312"/>
          <w:b/>
          <w:szCs w:val="21"/>
        </w:rPr>
      </w:pPr>
      <w:r>
        <w:rPr>
          <w:rFonts w:eastAsia="仿宋_GB2312"/>
          <w:b/>
          <w:szCs w:val="21"/>
        </w:rPr>
        <w:t>跨学科或以同等学力身份入学的硕士研究生必须加修由导师指定的本科层次主干课程（至少2门</w:t>
      </w:r>
      <w:r>
        <w:rPr>
          <w:rFonts w:hint="eastAsia" w:eastAsia="仿宋_GB2312"/>
          <w:b/>
          <w:szCs w:val="21"/>
        </w:rPr>
        <w:t>）</w:t>
      </w:r>
      <w:r>
        <w:rPr>
          <w:rFonts w:eastAsia="仿宋_GB2312"/>
          <w:b/>
          <w:szCs w:val="21"/>
        </w:rPr>
        <w:t>，并列入培养计划，计成绩，不计学分</w:t>
      </w:r>
      <w:r>
        <w:rPr>
          <w:rFonts w:hint="eastAsia" w:eastAsia="仿宋_GB2312"/>
          <w:b/>
          <w:szCs w:val="21"/>
        </w:rPr>
        <w:t>。</w:t>
      </w:r>
      <w:r>
        <w:rPr>
          <w:rFonts w:eastAsia="仿宋_GB2312"/>
          <w:b/>
          <w:szCs w:val="21"/>
        </w:rPr>
        <w:br w:type="page"/>
      </w:r>
    </w:p>
    <w:p>
      <w:pPr>
        <w:spacing w:line="440" w:lineRule="exact"/>
        <w:jc w:val="center"/>
        <w:rPr>
          <w:rFonts w:eastAsia="黑体"/>
          <w:color w:val="000000"/>
          <w:sz w:val="32"/>
          <w:szCs w:val="32"/>
        </w:rPr>
      </w:pPr>
      <w:r>
        <w:rPr>
          <w:rFonts w:hint="eastAsia" w:eastAsia="黑体"/>
          <w:color w:val="000000"/>
          <w:sz w:val="32"/>
          <w:szCs w:val="32"/>
        </w:rPr>
        <w:t>电子信息</w:t>
      </w:r>
    </w:p>
    <w:p>
      <w:pPr>
        <w:spacing w:line="440" w:lineRule="exact"/>
        <w:jc w:val="center"/>
        <w:rPr>
          <w:rFonts w:eastAsia="仿宋_GB2312"/>
          <w:color w:val="000000"/>
          <w:sz w:val="32"/>
          <w:szCs w:val="32"/>
        </w:rPr>
      </w:pPr>
      <w:r>
        <w:rPr>
          <w:rFonts w:eastAsia="仿宋_GB2312"/>
          <w:color w:val="000000"/>
          <w:sz w:val="32"/>
          <w:szCs w:val="32"/>
        </w:rPr>
        <w:t>Electronic information</w:t>
      </w:r>
    </w:p>
    <w:p>
      <w:pPr>
        <w:spacing w:line="440" w:lineRule="exact"/>
        <w:jc w:val="center"/>
        <w:rPr>
          <w:color w:val="000000"/>
          <w:szCs w:val="21"/>
        </w:rPr>
      </w:pPr>
      <w:r>
        <w:rPr>
          <w:color w:val="000000"/>
          <w:szCs w:val="21"/>
        </w:rPr>
        <w:t>（代码：0854）</w:t>
      </w:r>
    </w:p>
    <w:p>
      <w:pPr>
        <w:pStyle w:val="3"/>
        <w:spacing w:before="0" w:after="0" w:line="240" w:lineRule="auto"/>
        <w:jc w:val="center"/>
        <w:rPr>
          <w:rFonts w:ascii="黑体" w:hAnsi="黑体" w:eastAsia="黑体"/>
          <w:b w:val="0"/>
        </w:rPr>
      </w:pPr>
      <w:bookmarkStart w:id="62" w:name="_Toc49671931"/>
      <w:r>
        <w:rPr>
          <w:rFonts w:hint="eastAsia" w:ascii="黑体" w:hAnsi="黑体" w:eastAsia="黑体"/>
          <w:b w:val="0"/>
        </w:rPr>
        <w:t>计算机技术</w:t>
      </w:r>
      <w:bookmarkEnd w:id="62"/>
    </w:p>
    <w:p>
      <w:pPr>
        <w:spacing w:line="440" w:lineRule="exact"/>
        <w:jc w:val="center"/>
        <w:rPr>
          <w:rFonts w:eastAsia="仿宋_GB2312"/>
          <w:color w:val="000000"/>
          <w:sz w:val="32"/>
          <w:szCs w:val="32"/>
        </w:rPr>
      </w:pPr>
      <w:r>
        <w:rPr>
          <w:rFonts w:eastAsia="仿宋_GB2312"/>
          <w:color w:val="000000"/>
          <w:sz w:val="32"/>
          <w:szCs w:val="32"/>
        </w:rPr>
        <w:t>Computer Technology</w:t>
      </w:r>
    </w:p>
    <w:p>
      <w:pPr>
        <w:spacing w:line="440" w:lineRule="exact"/>
        <w:jc w:val="center"/>
        <w:rPr>
          <w:color w:val="000000"/>
          <w:szCs w:val="21"/>
        </w:rPr>
      </w:pPr>
    </w:p>
    <w:p>
      <w:pPr>
        <w:rPr>
          <w:rFonts w:eastAsia="仿宋_GB2312"/>
          <w:color w:val="000000"/>
          <w:szCs w:val="21"/>
        </w:rPr>
      </w:pPr>
    </w:p>
    <w:p>
      <w:pPr>
        <w:ind w:firstLine="422" w:firstLineChars="200"/>
        <w:rPr>
          <w:b/>
          <w:bCs/>
          <w:color w:val="000000"/>
          <w:szCs w:val="21"/>
        </w:rPr>
      </w:pPr>
      <w:r>
        <w:rPr>
          <w:b/>
          <w:bCs/>
          <w:color w:val="000000"/>
          <w:szCs w:val="21"/>
        </w:rPr>
        <w:t>一、培养目标</w:t>
      </w:r>
    </w:p>
    <w:p>
      <w:pPr>
        <w:ind w:firstLine="420" w:firstLineChars="200"/>
        <w:rPr>
          <w:color w:val="000000"/>
          <w:szCs w:val="21"/>
        </w:rPr>
      </w:pPr>
      <w:r>
        <w:rPr>
          <w:color w:val="000000"/>
          <w:szCs w:val="21"/>
        </w:rPr>
        <w:t>工程</w:t>
      </w:r>
      <w:r>
        <w:rPr>
          <w:rFonts w:hint="eastAsia"/>
          <w:color w:val="000000"/>
          <w:szCs w:val="21"/>
        </w:rPr>
        <w:t>类</w:t>
      </w:r>
      <w:r>
        <w:rPr>
          <w:color w:val="000000"/>
          <w:szCs w:val="21"/>
        </w:rPr>
        <w:t>硕士</w:t>
      </w:r>
      <w:r>
        <w:rPr>
          <w:rFonts w:hint="eastAsia"/>
          <w:color w:val="000000"/>
          <w:szCs w:val="21"/>
        </w:rPr>
        <w:t>专业</w:t>
      </w:r>
      <w:r>
        <w:rPr>
          <w:color w:val="000000"/>
          <w:szCs w:val="21"/>
        </w:rPr>
        <w:t>学位获得者应</w:t>
      </w:r>
      <w:r>
        <w:rPr>
          <w:rFonts w:hint="eastAsia"/>
          <w:color w:val="000000"/>
          <w:szCs w:val="21"/>
        </w:rPr>
        <w:t>拥护中国共产党的领导，热爱祖国，遵纪守法，具有服务国家和人民的高度社会责任感、良好的职业道德和创业精神、科学严谨和求真务实的学习态度和工作作风，身心健康；掌握计算机技术领域坚实的基础理论和宽广的专业知识，熟悉计算机领域的相关规范，具有较强的解决实际问题的能力，在计算机应用技术领域的某一方向具有独立担负工程规划、工程设计、工程实施、工程研究、工程开发、工程管理等专门技术工作的能力，具有良好的职业素养；较熟练地掌握一门外语；能适应我国社会主义经济建设的需要，适应科研和工程技术发展的需要；具有创新能力、实践能力和创业精神，成为计算机技术领域高层次应用型专门人才。</w:t>
      </w:r>
    </w:p>
    <w:p>
      <w:pPr>
        <w:ind w:firstLine="422" w:firstLineChars="200"/>
        <w:rPr>
          <w:b/>
          <w:bCs/>
          <w:color w:val="000000"/>
          <w:szCs w:val="21"/>
        </w:rPr>
      </w:pPr>
      <w:r>
        <w:rPr>
          <w:b/>
          <w:bCs/>
          <w:color w:val="000000"/>
          <w:szCs w:val="21"/>
        </w:rPr>
        <w:t>二、研究方向</w:t>
      </w:r>
    </w:p>
    <w:p>
      <w:pPr>
        <w:ind w:firstLine="420" w:firstLineChars="200"/>
        <w:rPr>
          <w:color w:val="000000"/>
          <w:szCs w:val="21"/>
        </w:rPr>
      </w:pPr>
      <w:r>
        <w:rPr>
          <w:rFonts w:hint="eastAsia"/>
          <w:color w:val="000000"/>
          <w:szCs w:val="21"/>
        </w:rPr>
        <w:t>1．嵌入式系统及移动计算</w:t>
      </w:r>
    </w:p>
    <w:p>
      <w:pPr>
        <w:ind w:firstLine="420" w:firstLineChars="200"/>
        <w:rPr>
          <w:color w:val="000000"/>
          <w:szCs w:val="21"/>
        </w:rPr>
      </w:pPr>
      <w:r>
        <w:rPr>
          <w:rFonts w:hint="eastAsia"/>
          <w:color w:val="000000"/>
          <w:szCs w:val="21"/>
        </w:rPr>
        <w:t>2．智能信息处理</w:t>
      </w:r>
    </w:p>
    <w:p>
      <w:pPr>
        <w:ind w:firstLine="420" w:firstLineChars="200"/>
        <w:rPr>
          <w:color w:val="000000"/>
          <w:szCs w:val="21"/>
        </w:rPr>
      </w:pPr>
      <w:r>
        <w:rPr>
          <w:rFonts w:hint="eastAsia"/>
          <w:color w:val="000000"/>
          <w:szCs w:val="21"/>
        </w:rPr>
        <w:t>3．高性能计算</w:t>
      </w:r>
    </w:p>
    <w:p>
      <w:pPr>
        <w:ind w:firstLine="420" w:firstLineChars="200"/>
        <w:rPr>
          <w:color w:val="000000"/>
          <w:szCs w:val="21"/>
        </w:rPr>
      </w:pPr>
      <w:r>
        <w:rPr>
          <w:rFonts w:hint="eastAsia"/>
          <w:color w:val="000000"/>
          <w:szCs w:val="21"/>
        </w:rPr>
        <w:t>4．大规模数据分析与管理</w:t>
      </w:r>
    </w:p>
    <w:p>
      <w:pPr>
        <w:ind w:firstLine="420" w:firstLineChars="200"/>
        <w:rPr>
          <w:color w:val="000000"/>
          <w:szCs w:val="21"/>
        </w:rPr>
      </w:pPr>
      <w:r>
        <w:rPr>
          <w:rFonts w:hint="eastAsia"/>
          <w:color w:val="000000"/>
          <w:szCs w:val="21"/>
        </w:rPr>
        <w:t>5．计算机网络与应用技术</w:t>
      </w:r>
    </w:p>
    <w:p>
      <w:pPr>
        <w:ind w:firstLine="420" w:firstLineChars="200"/>
        <w:rPr>
          <w:color w:val="000000"/>
          <w:szCs w:val="21"/>
        </w:rPr>
      </w:pPr>
      <w:r>
        <w:rPr>
          <w:rFonts w:hint="eastAsia"/>
          <w:color w:val="000000"/>
          <w:szCs w:val="21"/>
        </w:rPr>
        <w:t>6．新媒体计算技术</w:t>
      </w:r>
    </w:p>
    <w:p>
      <w:pPr>
        <w:ind w:firstLine="420" w:firstLineChars="200"/>
        <w:rPr>
          <w:color w:val="000000"/>
          <w:szCs w:val="21"/>
        </w:rPr>
      </w:pPr>
      <w:r>
        <w:rPr>
          <w:rFonts w:hint="eastAsia"/>
          <w:color w:val="000000"/>
          <w:szCs w:val="21"/>
        </w:rPr>
        <w:t>7．可信计算</w:t>
      </w:r>
    </w:p>
    <w:p>
      <w:pPr>
        <w:ind w:firstLine="420" w:firstLineChars="200"/>
        <w:rPr>
          <w:color w:val="000000"/>
          <w:szCs w:val="21"/>
        </w:rPr>
      </w:pPr>
      <w:r>
        <w:rPr>
          <w:rFonts w:hint="eastAsia"/>
          <w:color w:val="000000"/>
          <w:szCs w:val="21"/>
        </w:rPr>
        <w:t>8．图像处理与分析</w:t>
      </w:r>
    </w:p>
    <w:p>
      <w:pPr>
        <w:ind w:firstLine="422" w:firstLineChars="200"/>
        <w:rPr>
          <w:b/>
          <w:color w:val="000000"/>
          <w:szCs w:val="21"/>
        </w:rPr>
      </w:pPr>
      <w:r>
        <w:rPr>
          <w:b/>
          <w:bCs/>
          <w:color w:val="000000"/>
          <w:szCs w:val="21"/>
        </w:rPr>
        <w:t>三、学制和学分</w:t>
      </w:r>
    </w:p>
    <w:p>
      <w:pPr>
        <w:ind w:firstLine="420" w:firstLineChars="200"/>
        <w:rPr>
          <w:color w:val="000000"/>
          <w:szCs w:val="21"/>
        </w:rPr>
      </w:pPr>
      <w:r>
        <w:rPr>
          <w:rFonts w:hint="eastAsia"/>
          <w:color w:val="000000"/>
          <w:szCs w:val="21"/>
        </w:rPr>
        <w:t>全日制</w:t>
      </w:r>
      <w:r>
        <w:rPr>
          <w:color w:val="000000"/>
          <w:szCs w:val="21"/>
        </w:rPr>
        <w:t>工程</w:t>
      </w:r>
      <w:r>
        <w:rPr>
          <w:rFonts w:hint="eastAsia"/>
          <w:color w:val="000000"/>
          <w:szCs w:val="21"/>
        </w:rPr>
        <w:t>类</w:t>
      </w:r>
      <w:r>
        <w:rPr>
          <w:color w:val="000000"/>
          <w:szCs w:val="21"/>
        </w:rPr>
        <w:t>硕士生培养实行</w:t>
      </w:r>
      <w:r>
        <w:rPr>
          <w:rFonts w:hint="eastAsia"/>
          <w:color w:val="000000"/>
          <w:szCs w:val="21"/>
        </w:rPr>
        <w:t>2.5</w:t>
      </w:r>
      <w:r>
        <w:rPr>
          <w:color w:val="000000"/>
          <w:szCs w:val="21"/>
        </w:rPr>
        <w:t>为主的弹性学制，最长学习年限不超过</w:t>
      </w:r>
      <w:r>
        <w:rPr>
          <w:rFonts w:hint="eastAsia"/>
          <w:color w:val="000000"/>
          <w:szCs w:val="21"/>
        </w:rPr>
        <w:t>5</w:t>
      </w:r>
      <w:r>
        <w:rPr>
          <w:color w:val="000000"/>
          <w:szCs w:val="21"/>
        </w:rPr>
        <w:t>年。</w:t>
      </w:r>
    </w:p>
    <w:p>
      <w:pPr>
        <w:ind w:firstLine="420" w:firstLineChars="200"/>
        <w:rPr>
          <w:color w:val="000000"/>
          <w:szCs w:val="21"/>
        </w:rPr>
      </w:pPr>
      <w:r>
        <w:rPr>
          <w:color w:val="000000"/>
          <w:szCs w:val="21"/>
        </w:rPr>
        <w:t>非全日制</w:t>
      </w:r>
      <w:r>
        <w:rPr>
          <w:rFonts w:hint="eastAsia"/>
          <w:color w:val="000000"/>
          <w:szCs w:val="21"/>
        </w:rPr>
        <w:t>工程类</w:t>
      </w:r>
      <w:r>
        <w:rPr>
          <w:color w:val="000000"/>
          <w:szCs w:val="21"/>
        </w:rPr>
        <w:t>硕士研究生实行以3年为主的弹性学制，原则上不超过5年。</w:t>
      </w:r>
    </w:p>
    <w:p>
      <w:pPr>
        <w:ind w:firstLine="420" w:firstLineChars="200"/>
        <w:rPr>
          <w:color w:val="000000"/>
          <w:szCs w:val="21"/>
        </w:rPr>
      </w:pPr>
      <w:r>
        <w:rPr>
          <w:color w:val="000000"/>
          <w:szCs w:val="21"/>
        </w:rPr>
        <w:t>工程</w:t>
      </w:r>
      <w:r>
        <w:rPr>
          <w:rFonts w:hint="eastAsia"/>
          <w:color w:val="000000"/>
          <w:szCs w:val="21"/>
        </w:rPr>
        <w:t>类</w:t>
      </w:r>
      <w:r>
        <w:rPr>
          <w:color w:val="000000"/>
          <w:szCs w:val="21"/>
        </w:rPr>
        <w:t>硕士生学习计划总学分不得少于</w:t>
      </w:r>
      <w:r>
        <w:rPr>
          <w:rFonts w:hint="eastAsia"/>
          <w:color w:val="000000"/>
          <w:szCs w:val="21"/>
        </w:rPr>
        <w:t>74</w:t>
      </w:r>
      <w:r>
        <w:rPr>
          <w:color w:val="000000"/>
          <w:szCs w:val="21"/>
        </w:rPr>
        <w:t>学分，其中课程学习不少于</w:t>
      </w:r>
      <w:r>
        <w:rPr>
          <w:rFonts w:hint="eastAsia"/>
          <w:color w:val="000000"/>
          <w:szCs w:val="21"/>
        </w:rPr>
        <w:t>28</w:t>
      </w:r>
      <w:r>
        <w:rPr>
          <w:color w:val="000000"/>
          <w:szCs w:val="21"/>
        </w:rPr>
        <w:t>学分，专业实践15学分，论文选题开题1学分，学位论文30学分，且必修不少于2学分全英语专业课。</w:t>
      </w:r>
    </w:p>
    <w:p>
      <w:pPr>
        <w:ind w:firstLine="422" w:firstLineChars="200"/>
        <w:rPr>
          <w:b/>
          <w:bCs/>
          <w:color w:val="000000"/>
          <w:szCs w:val="21"/>
        </w:rPr>
      </w:pPr>
      <w:r>
        <w:rPr>
          <w:b/>
          <w:bCs/>
          <w:color w:val="000000"/>
          <w:szCs w:val="21"/>
        </w:rPr>
        <w:t>四、培养方式</w:t>
      </w:r>
    </w:p>
    <w:p>
      <w:pPr>
        <w:ind w:firstLine="420" w:firstLineChars="200"/>
        <w:rPr>
          <w:color w:val="000000"/>
          <w:szCs w:val="21"/>
        </w:rPr>
      </w:pPr>
      <w:r>
        <w:rPr>
          <w:color w:val="000000"/>
          <w:szCs w:val="21"/>
        </w:rPr>
        <w:t>工程</w:t>
      </w:r>
      <w:r>
        <w:rPr>
          <w:rFonts w:hint="eastAsia"/>
          <w:color w:val="000000"/>
          <w:szCs w:val="21"/>
        </w:rPr>
        <w:t>类</w:t>
      </w:r>
      <w:r>
        <w:rPr>
          <w:color w:val="000000"/>
          <w:szCs w:val="21"/>
        </w:rPr>
        <w:t>硕士生培养分课程学习、专业实践、项目研究与学位论文三大部分：课程学习主要在校内完成</w:t>
      </w:r>
      <w:r>
        <w:rPr>
          <w:rFonts w:hint="eastAsia"/>
          <w:color w:val="000000"/>
          <w:szCs w:val="21"/>
        </w:rPr>
        <w:t>，校企联合课程、案例课程以及职业素养课程可在培养单位或企业开展；专业实践是工程类硕士专业学位研究生获得实践经验，提高实践能力的重要环节；</w:t>
      </w:r>
      <w:r>
        <w:rPr>
          <w:color w:val="000000"/>
          <w:szCs w:val="21"/>
        </w:rPr>
        <w:t>项目研究与学位论文可以在学校或</w:t>
      </w:r>
      <w:r>
        <w:rPr>
          <w:rFonts w:hint="eastAsia"/>
          <w:color w:val="000000"/>
          <w:szCs w:val="21"/>
        </w:rPr>
        <w:t>实践</w:t>
      </w:r>
      <w:r>
        <w:rPr>
          <w:color w:val="000000"/>
          <w:szCs w:val="21"/>
        </w:rPr>
        <w:t>单位完成</w:t>
      </w:r>
      <w:r>
        <w:rPr>
          <w:rFonts w:hint="eastAsia"/>
          <w:color w:val="000000"/>
          <w:szCs w:val="21"/>
        </w:rPr>
        <w:t>，一般应与专业实践相结合，时间不少于1年。</w:t>
      </w:r>
    </w:p>
    <w:p>
      <w:pPr>
        <w:ind w:firstLine="420" w:firstLineChars="200"/>
        <w:rPr>
          <w:color w:val="000000"/>
          <w:szCs w:val="21"/>
        </w:rPr>
      </w:pPr>
      <w:r>
        <w:rPr>
          <w:color w:val="000000"/>
          <w:szCs w:val="21"/>
        </w:rPr>
        <w:br w:type="page"/>
      </w:r>
      <w:r>
        <w:rPr>
          <w:rFonts w:hint="eastAsia"/>
          <w:color w:val="000000"/>
          <w:szCs w:val="21"/>
        </w:rPr>
        <w:t>突出计算机技术专业学位的应用性强的特点，注重理论联系实际，培养研究生分析和解决问题的技能。教学方式可以采用课堂讲授、研讨、模拟训练、现场实践和社会调查等多种方式，尤其要重视和加强案例教学。</w:t>
      </w:r>
    </w:p>
    <w:p>
      <w:pPr>
        <w:ind w:firstLine="420" w:firstLineChars="200"/>
        <w:rPr>
          <w:color w:val="000000"/>
          <w:szCs w:val="21"/>
        </w:rPr>
      </w:pPr>
      <w:r>
        <w:rPr>
          <w:color w:val="000000"/>
          <w:szCs w:val="21"/>
        </w:rPr>
        <w:t>工程</w:t>
      </w:r>
      <w:r>
        <w:rPr>
          <w:rFonts w:hint="eastAsia"/>
          <w:color w:val="000000"/>
          <w:szCs w:val="21"/>
        </w:rPr>
        <w:t>类</w:t>
      </w:r>
      <w:r>
        <w:rPr>
          <w:color w:val="000000"/>
          <w:szCs w:val="21"/>
        </w:rPr>
        <w:t>硕士生指导</w:t>
      </w:r>
      <w:r>
        <w:rPr>
          <w:rFonts w:hint="eastAsia"/>
          <w:color w:val="000000"/>
          <w:szCs w:val="21"/>
        </w:rPr>
        <w:t>实行导师组指导制，加强对工程类硕士专业学位研究生培养全过程的指导。导师组由培养单位具有较高学术水平和丰富指导经验的教师，以及来自企业具有丰富工程实践经验的专家组成。指导以校内导师为主的方式，校外导师参与实践过程、项目研究、课程与论文等多个环节的指导工作。提倡不同学科领域的专家、学者和实践领域有丰富经验的专业人员加入指导小组，共同承担研究生的培养工作。</w:t>
      </w:r>
    </w:p>
    <w:p>
      <w:pPr>
        <w:ind w:firstLine="422" w:firstLineChars="200"/>
        <w:rPr>
          <w:b/>
          <w:bCs/>
          <w:color w:val="000000"/>
          <w:szCs w:val="21"/>
        </w:rPr>
      </w:pPr>
      <w:r>
        <w:rPr>
          <w:b/>
          <w:bCs/>
          <w:color w:val="000000"/>
          <w:szCs w:val="21"/>
        </w:rPr>
        <w:t>五、课程设置</w:t>
      </w:r>
    </w:p>
    <w:p>
      <w:pPr>
        <w:ind w:firstLine="420" w:firstLineChars="200"/>
        <w:rPr>
          <w:color w:val="000000"/>
          <w:szCs w:val="21"/>
        </w:rPr>
      </w:pPr>
      <w:r>
        <w:rPr>
          <w:color w:val="000000"/>
          <w:szCs w:val="21"/>
        </w:rPr>
        <w:t>课程设置及选课要求参见设置表</w:t>
      </w:r>
      <w:r>
        <w:rPr>
          <w:rFonts w:hint="eastAsia"/>
          <w:color w:val="000000"/>
          <w:szCs w:val="21"/>
        </w:rPr>
        <w:t>。全日制</w:t>
      </w:r>
      <w:r>
        <w:rPr>
          <w:color w:val="000000"/>
          <w:szCs w:val="21"/>
        </w:rPr>
        <w:t>工程</w:t>
      </w:r>
      <w:r>
        <w:rPr>
          <w:rFonts w:hint="eastAsia"/>
          <w:color w:val="000000"/>
          <w:szCs w:val="21"/>
        </w:rPr>
        <w:t>类</w:t>
      </w:r>
      <w:r>
        <w:rPr>
          <w:color w:val="000000"/>
          <w:szCs w:val="21"/>
        </w:rPr>
        <w:t>硕士生课程学习原则上在第一学年内完成。</w:t>
      </w:r>
      <w:r>
        <w:rPr>
          <w:rFonts w:hint="eastAsia"/>
          <w:color w:val="000000"/>
          <w:szCs w:val="21"/>
        </w:rPr>
        <w:t>非全日制</w:t>
      </w:r>
      <w:r>
        <w:rPr>
          <w:color w:val="000000"/>
          <w:szCs w:val="21"/>
        </w:rPr>
        <w:t>工程</w:t>
      </w:r>
      <w:r>
        <w:rPr>
          <w:rFonts w:hint="eastAsia"/>
          <w:color w:val="000000"/>
          <w:szCs w:val="21"/>
        </w:rPr>
        <w:t>类</w:t>
      </w:r>
      <w:r>
        <w:rPr>
          <w:color w:val="000000"/>
          <w:szCs w:val="21"/>
        </w:rPr>
        <w:t>硕士生课程学习原则上在</w:t>
      </w:r>
      <w:r>
        <w:rPr>
          <w:rFonts w:hint="eastAsia"/>
          <w:color w:val="000000"/>
          <w:szCs w:val="21"/>
        </w:rPr>
        <w:t>两学年内完成。</w:t>
      </w:r>
    </w:p>
    <w:p>
      <w:pPr>
        <w:ind w:firstLine="422" w:firstLineChars="200"/>
        <w:rPr>
          <w:b/>
          <w:bCs/>
          <w:szCs w:val="21"/>
        </w:rPr>
      </w:pPr>
      <w:r>
        <w:rPr>
          <w:b/>
          <w:bCs/>
          <w:szCs w:val="21"/>
        </w:rPr>
        <w:t>六、</w:t>
      </w:r>
      <w:r>
        <w:rPr>
          <w:b/>
          <w:bCs/>
          <w:color w:val="000000"/>
          <w:szCs w:val="21"/>
        </w:rPr>
        <w:t>专业</w:t>
      </w:r>
      <w:r>
        <w:rPr>
          <w:b/>
          <w:bCs/>
          <w:szCs w:val="21"/>
        </w:rPr>
        <w:t>实践（实习）</w:t>
      </w:r>
    </w:p>
    <w:p>
      <w:pPr>
        <w:ind w:firstLine="420" w:firstLineChars="200"/>
        <w:rPr>
          <w:color w:val="000000"/>
          <w:szCs w:val="21"/>
        </w:rPr>
      </w:pPr>
      <w:r>
        <w:rPr>
          <w:rFonts w:hint="eastAsia"/>
          <w:color w:val="000000"/>
          <w:szCs w:val="21"/>
        </w:rPr>
        <w:t>专业实践是工程类硕士专业学位研究生获得实践经验，提高实践能力的重要环节。专业实践应有明确的任务要求和考核指标，实践成果能够反映工程类硕士专业学位研究生在工程能力和工程素养方面取得的成效。专业实践可采用集中实践和分段实践相结合的方式。具有2年及以上企业工作经历的工程类硕士专业学位研究生专业实践时间应不少于6个月，不具有2年企业工作经历的工程类硕士专业学位研究生专业实践时间应不少于1年。非全日制工程类硕士专业学位研究生专业实践可结合自身工作岗位任务开展。</w:t>
      </w:r>
    </w:p>
    <w:p>
      <w:pPr>
        <w:ind w:firstLine="420" w:firstLineChars="200"/>
        <w:rPr>
          <w:color w:val="000000"/>
          <w:szCs w:val="21"/>
        </w:rPr>
      </w:pPr>
      <w:r>
        <w:rPr>
          <w:rFonts w:hint="eastAsia"/>
          <w:color w:val="000000"/>
          <w:szCs w:val="21"/>
        </w:rPr>
        <w:t>研究生</w:t>
      </w:r>
      <w:r>
        <w:rPr>
          <w:color w:val="000000"/>
          <w:szCs w:val="21"/>
        </w:rPr>
        <w:t>外出</w:t>
      </w:r>
      <w:r>
        <w:rPr>
          <w:rFonts w:hint="eastAsia"/>
          <w:color w:val="000000"/>
          <w:szCs w:val="21"/>
        </w:rPr>
        <w:t>实践</w:t>
      </w:r>
      <w:r>
        <w:rPr>
          <w:color w:val="000000"/>
          <w:szCs w:val="21"/>
        </w:rPr>
        <w:t>须</w:t>
      </w:r>
      <w:r>
        <w:rPr>
          <w:rFonts w:hint="eastAsia"/>
          <w:color w:val="000000"/>
          <w:szCs w:val="21"/>
        </w:rPr>
        <w:t>在</w:t>
      </w:r>
      <w:r>
        <w:rPr>
          <w:color w:val="000000"/>
          <w:szCs w:val="21"/>
        </w:rPr>
        <w:t>导师</w:t>
      </w:r>
      <w:r>
        <w:rPr>
          <w:rFonts w:hint="eastAsia"/>
          <w:color w:val="000000"/>
          <w:szCs w:val="21"/>
        </w:rPr>
        <w:t>指导下</w:t>
      </w:r>
      <w:r>
        <w:rPr>
          <w:color w:val="000000"/>
          <w:szCs w:val="21"/>
        </w:rPr>
        <w:t>，</w:t>
      </w:r>
      <w:r>
        <w:rPr>
          <w:rFonts w:hint="eastAsia"/>
          <w:color w:val="000000"/>
          <w:szCs w:val="21"/>
        </w:rPr>
        <w:t>做出实践</w:t>
      </w:r>
      <w:r>
        <w:rPr>
          <w:color w:val="000000"/>
          <w:szCs w:val="21"/>
        </w:rPr>
        <w:t>计划安排，</w:t>
      </w:r>
      <w:r>
        <w:rPr>
          <w:rFonts w:hint="eastAsia"/>
          <w:color w:val="000000"/>
          <w:szCs w:val="21"/>
        </w:rPr>
        <w:t>经学院批准后成行，实践</w:t>
      </w:r>
      <w:r>
        <w:rPr>
          <w:color w:val="000000"/>
          <w:szCs w:val="21"/>
        </w:rPr>
        <w:t>结束须提交《南京理工大学研究生</w:t>
      </w:r>
      <w:r>
        <w:rPr>
          <w:rFonts w:hint="eastAsia"/>
          <w:color w:val="000000"/>
          <w:szCs w:val="21"/>
        </w:rPr>
        <w:t>实践</w:t>
      </w:r>
      <w:r>
        <w:rPr>
          <w:color w:val="000000"/>
          <w:szCs w:val="21"/>
        </w:rPr>
        <w:t>鉴定表》。</w:t>
      </w:r>
      <w:r>
        <w:rPr>
          <w:rFonts w:hint="eastAsia"/>
          <w:color w:val="000000"/>
          <w:szCs w:val="21"/>
        </w:rPr>
        <w:t>研究生</w:t>
      </w:r>
      <w:r>
        <w:rPr>
          <w:color w:val="000000"/>
          <w:szCs w:val="21"/>
        </w:rPr>
        <w:t>外出</w:t>
      </w:r>
      <w:r>
        <w:rPr>
          <w:rFonts w:hint="eastAsia"/>
          <w:color w:val="000000"/>
          <w:szCs w:val="21"/>
        </w:rPr>
        <w:t>实践</w:t>
      </w:r>
      <w:r>
        <w:rPr>
          <w:color w:val="000000"/>
          <w:szCs w:val="21"/>
        </w:rPr>
        <w:t>相关程序详见《南京理工大学研究生外出</w:t>
      </w:r>
      <w:r>
        <w:rPr>
          <w:rFonts w:hint="eastAsia"/>
          <w:color w:val="000000"/>
          <w:szCs w:val="21"/>
        </w:rPr>
        <w:t>实践</w:t>
      </w:r>
      <w:r>
        <w:rPr>
          <w:color w:val="000000"/>
          <w:szCs w:val="21"/>
        </w:rPr>
        <w:t>管理办法》。</w:t>
      </w:r>
    </w:p>
    <w:p>
      <w:pPr>
        <w:ind w:firstLine="420" w:firstLineChars="200"/>
        <w:rPr>
          <w:color w:val="000000"/>
          <w:szCs w:val="21"/>
        </w:rPr>
      </w:pPr>
      <w:r>
        <w:rPr>
          <w:color w:val="000000"/>
          <w:szCs w:val="21"/>
        </w:rPr>
        <w:t>专业实践</w:t>
      </w:r>
      <w:r>
        <w:rPr>
          <w:rFonts w:hint="eastAsia"/>
          <w:color w:val="000000"/>
          <w:szCs w:val="21"/>
        </w:rPr>
        <w:t>计15个学分。</w:t>
      </w:r>
    </w:p>
    <w:p>
      <w:pPr>
        <w:ind w:firstLine="422" w:firstLineChars="200"/>
        <w:rPr>
          <w:b/>
          <w:bCs/>
          <w:color w:val="000000"/>
          <w:szCs w:val="21"/>
        </w:rPr>
      </w:pPr>
      <w:r>
        <w:rPr>
          <w:b/>
          <w:bCs/>
          <w:color w:val="000000"/>
          <w:szCs w:val="21"/>
        </w:rPr>
        <w:t>七、开题报告</w:t>
      </w:r>
    </w:p>
    <w:p>
      <w:pPr>
        <w:ind w:firstLine="420" w:firstLineChars="200"/>
        <w:rPr>
          <w:color w:val="000000"/>
          <w:szCs w:val="21"/>
        </w:rPr>
      </w:pPr>
      <w:r>
        <w:rPr>
          <w:rFonts w:hint="eastAsia"/>
          <w:color w:val="000000"/>
          <w:szCs w:val="21"/>
        </w:rPr>
        <w:t>论文选题与开题是研究生培养过程中的重要环节。学位论文选题应来源于应用课题或现实问题，具有明确的应用背景和一定的实用价值，同时应具有先进性、一定的技术难度和工作量，能体现作者综合运用计算机技术的理论、方法和技术手段解决计算机技术领域中工程应用实际问题的能力。</w:t>
      </w:r>
    </w:p>
    <w:p>
      <w:pPr>
        <w:ind w:firstLine="420" w:firstLineChars="200"/>
        <w:rPr>
          <w:color w:val="000000"/>
          <w:szCs w:val="21"/>
        </w:rPr>
      </w:pPr>
      <w:r>
        <w:rPr>
          <w:rFonts w:hint="eastAsia"/>
          <w:color w:val="000000"/>
          <w:szCs w:val="21"/>
        </w:rPr>
        <w:t>研究生应在校内外导师的指导下确定研究方向，通过查阅文献、收集资料和调查研究后确定研究课题，写出选题文献综述。</w:t>
      </w:r>
    </w:p>
    <w:p>
      <w:pPr>
        <w:ind w:firstLine="420" w:firstLineChars="200"/>
        <w:rPr>
          <w:color w:val="000000"/>
          <w:szCs w:val="21"/>
        </w:rPr>
      </w:pPr>
      <w:r>
        <w:rPr>
          <w:rFonts w:hint="eastAsia"/>
          <w:color w:val="000000"/>
          <w:szCs w:val="21"/>
        </w:rPr>
        <w:t>全日制工程类硕士生论文开题必须在第三学期内完成，非全日制工程类硕士生论文开题必须在第四学期结束前完成。开题报告字数应不少于8000字，其中文献综述5000字左右；要求查阅不少于40篇与选题相关的专业文献，其中外文文献不少于总数的1/3，近五年的文献不少于总数的1/3。开题报告要求详见《南京理工大学全日制专业学位硕士研究生学位论文工作暂行规定》。</w:t>
      </w:r>
    </w:p>
    <w:p>
      <w:pPr>
        <w:ind w:firstLine="422" w:firstLineChars="200"/>
        <w:rPr>
          <w:b/>
          <w:bCs/>
          <w:color w:val="000000"/>
          <w:szCs w:val="21"/>
        </w:rPr>
      </w:pPr>
      <w:r>
        <w:rPr>
          <w:b/>
          <w:bCs/>
          <w:color w:val="000000"/>
          <w:szCs w:val="21"/>
        </w:rPr>
        <w:t>八、科研实践能力</w:t>
      </w:r>
    </w:p>
    <w:p>
      <w:pPr>
        <w:ind w:firstLine="420" w:firstLineChars="200"/>
        <w:rPr>
          <w:color w:val="000000"/>
          <w:szCs w:val="21"/>
        </w:rPr>
      </w:pPr>
      <w:r>
        <w:rPr>
          <w:rFonts w:hint="eastAsia"/>
          <w:color w:val="000000"/>
          <w:szCs w:val="21"/>
        </w:rPr>
        <w:t>研究生应具备良好的动手能力，能熟练地掌握计算机和实验测试技术，并能独立完成计算机软硬件系统的设计、开发和实验测试技术，初步具有独立从事相关科学研究和工程设计的能力，同时要求本学科研究生必须具备良好的团队协作能力。</w:t>
      </w:r>
    </w:p>
    <w:p>
      <w:pPr>
        <w:ind w:firstLine="420" w:firstLineChars="200"/>
        <w:rPr>
          <w:color w:val="000000"/>
          <w:szCs w:val="21"/>
        </w:rPr>
      </w:pPr>
      <w:r>
        <w:rPr>
          <w:color w:val="000000"/>
          <w:szCs w:val="21"/>
        </w:rPr>
        <w:t>研究生在校学习期间发表一定数量的与学位论文相关的学术论文等学术成果，具体要求详见《南京理工大学关于研究生发表学术论文要求的规定》。)</w:t>
      </w:r>
    </w:p>
    <w:p>
      <w:pPr>
        <w:ind w:firstLine="435"/>
        <w:rPr>
          <w:color w:val="000000"/>
          <w:szCs w:val="21"/>
        </w:rPr>
      </w:pPr>
    </w:p>
    <w:p>
      <w:pPr>
        <w:ind w:firstLine="435"/>
        <w:rPr>
          <w:color w:val="000000"/>
          <w:szCs w:val="21"/>
        </w:rPr>
      </w:pPr>
    </w:p>
    <w:p>
      <w:pPr>
        <w:ind w:firstLine="435"/>
        <w:rPr>
          <w:color w:val="000000"/>
          <w:szCs w:val="21"/>
        </w:rPr>
      </w:pPr>
    </w:p>
    <w:p>
      <w:pPr>
        <w:ind w:firstLine="435"/>
        <w:rPr>
          <w:color w:val="000000"/>
          <w:szCs w:val="21"/>
        </w:rPr>
      </w:pPr>
    </w:p>
    <w:p>
      <w:pPr>
        <w:jc w:val="center"/>
        <w:rPr>
          <w:b/>
          <w:bCs/>
          <w:color w:val="000000"/>
          <w:szCs w:val="21"/>
        </w:rPr>
      </w:pPr>
      <w:r>
        <w:rPr>
          <w:b/>
          <w:bCs/>
          <w:color w:val="000000"/>
          <w:szCs w:val="21"/>
        </w:rPr>
        <w:t>计算机技术领域课程设置表（表中标注“※”的课程为与企事业单位共建课程）</w:t>
      </w:r>
    </w:p>
    <w:tbl>
      <w:tblPr>
        <w:tblStyle w:val="20"/>
        <w:tblW w:w="9357"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851"/>
        <w:gridCol w:w="1276"/>
        <w:gridCol w:w="3402"/>
        <w:gridCol w:w="425"/>
        <w:gridCol w:w="709"/>
        <w:gridCol w:w="992"/>
        <w:gridCol w:w="124"/>
        <w:gridCol w:w="576"/>
        <w:gridCol w:w="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pPr>
              <w:jc w:val="center"/>
            </w:pPr>
          </w:p>
        </w:tc>
        <w:tc>
          <w:tcPr>
            <w:tcW w:w="851" w:type="dxa"/>
            <w:vAlign w:val="center"/>
          </w:tcPr>
          <w:p>
            <w:pPr>
              <w:jc w:val="center"/>
              <w:rPr>
                <w:rFonts w:eastAsia="仿宋_GB2312"/>
                <w:b/>
                <w:color w:val="000000"/>
                <w:szCs w:val="21"/>
              </w:rPr>
            </w:pPr>
            <w:r>
              <w:rPr>
                <w:rFonts w:eastAsia="仿宋_GB2312"/>
                <w:b/>
                <w:color w:val="000000"/>
                <w:szCs w:val="21"/>
              </w:rPr>
              <w:t>课程</w:t>
            </w:r>
          </w:p>
          <w:p>
            <w:pPr>
              <w:jc w:val="center"/>
            </w:pPr>
            <w:r>
              <w:rPr>
                <w:rFonts w:eastAsia="仿宋_GB2312"/>
                <w:b/>
                <w:color w:val="000000"/>
                <w:szCs w:val="21"/>
              </w:rPr>
              <w:t>类型</w:t>
            </w:r>
          </w:p>
        </w:tc>
        <w:tc>
          <w:tcPr>
            <w:tcW w:w="1276" w:type="dxa"/>
            <w:vAlign w:val="center"/>
          </w:tcPr>
          <w:p>
            <w:pPr>
              <w:jc w:val="center"/>
              <w:rPr>
                <w:rFonts w:eastAsia="仿宋_GB2312"/>
                <w:b/>
                <w:color w:val="000000"/>
                <w:szCs w:val="21"/>
              </w:rPr>
            </w:pPr>
            <w:r>
              <w:rPr>
                <w:rFonts w:eastAsia="仿宋_GB2312"/>
                <w:b/>
                <w:color w:val="000000"/>
                <w:szCs w:val="21"/>
              </w:rPr>
              <w:t>课程编号</w:t>
            </w:r>
          </w:p>
        </w:tc>
        <w:tc>
          <w:tcPr>
            <w:tcW w:w="3402" w:type="dxa"/>
            <w:vAlign w:val="center"/>
          </w:tcPr>
          <w:p>
            <w:pPr>
              <w:jc w:val="center"/>
              <w:rPr>
                <w:rFonts w:eastAsia="仿宋_GB2312"/>
                <w:b/>
                <w:color w:val="000000"/>
                <w:szCs w:val="21"/>
              </w:rPr>
            </w:pPr>
            <w:r>
              <w:rPr>
                <w:rFonts w:eastAsia="仿宋_GB2312"/>
                <w:b/>
                <w:color w:val="000000"/>
                <w:szCs w:val="21"/>
              </w:rPr>
              <w:t>课程名称</w:t>
            </w:r>
          </w:p>
        </w:tc>
        <w:tc>
          <w:tcPr>
            <w:tcW w:w="425" w:type="dxa"/>
            <w:vAlign w:val="center"/>
          </w:tcPr>
          <w:p>
            <w:pPr>
              <w:jc w:val="center"/>
              <w:rPr>
                <w:rFonts w:eastAsia="仿宋_GB2312"/>
                <w:b/>
                <w:color w:val="000000"/>
                <w:szCs w:val="21"/>
              </w:rPr>
            </w:pPr>
            <w:r>
              <w:rPr>
                <w:rFonts w:eastAsia="仿宋_GB2312"/>
                <w:b/>
                <w:color w:val="000000"/>
                <w:szCs w:val="21"/>
              </w:rPr>
              <w:t>学分</w:t>
            </w:r>
          </w:p>
        </w:tc>
        <w:tc>
          <w:tcPr>
            <w:tcW w:w="709" w:type="dxa"/>
            <w:vAlign w:val="center"/>
          </w:tcPr>
          <w:p>
            <w:pPr>
              <w:jc w:val="center"/>
              <w:rPr>
                <w:rFonts w:eastAsia="仿宋_GB2312"/>
                <w:b/>
                <w:color w:val="000000"/>
                <w:szCs w:val="21"/>
              </w:rPr>
            </w:pPr>
            <w:r>
              <w:rPr>
                <w:rFonts w:eastAsia="仿宋_GB2312"/>
                <w:b/>
                <w:color w:val="000000"/>
                <w:szCs w:val="21"/>
              </w:rPr>
              <w:t>开课学期</w:t>
            </w:r>
          </w:p>
        </w:tc>
        <w:tc>
          <w:tcPr>
            <w:tcW w:w="2268" w:type="dxa"/>
            <w:gridSpan w:val="4"/>
            <w:vAlign w:val="center"/>
          </w:tcPr>
          <w:p>
            <w:pPr>
              <w:jc w:val="center"/>
              <w:rPr>
                <w:rFonts w:eastAsia="仿宋_GB2312"/>
                <w:b/>
                <w:color w:val="000000"/>
                <w:szCs w:val="21"/>
              </w:rPr>
            </w:pPr>
            <w:r>
              <w:rPr>
                <w:rFonts w:eastAsia="仿宋_GB2312"/>
                <w:b/>
                <w:color w:val="000000"/>
                <w:szCs w:val="21"/>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26" w:type="dxa"/>
            <w:vMerge w:val="restart"/>
            <w:textDirection w:val="tbRlV"/>
            <w:vAlign w:val="center"/>
          </w:tcPr>
          <w:p>
            <w:pPr>
              <w:ind w:left="113" w:right="113"/>
              <w:jc w:val="center"/>
              <w:rPr>
                <w:rFonts w:eastAsia="仿宋_GB2312"/>
                <w:color w:val="000000"/>
                <w:szCs w:val="21"/>
              </w:rPr>
            </w:pPr>
            <w:r>
              <w:rPr>
                <w:rFonts w:eastAsia="仿宋_GB2312"/>
                <w:color w:val="000000"/>
                <w:szCs w:val="21"/>
              </w:rPr>
              <w:t>必  修  模  块</w:t>
            </w:r>
          </w:p>
        </w:tc>
        <w:tc>
          <w:tcPr>
            <w:tcW w:w="851" w:type="dxa"/>
            <w:vMerge w:val="restart"/>
            <w:vAlign w:val="center"/>
          </w:tcPr>
          <w:p>
            <w:pPr>
              <w:jc w:val="center"/>
              <w:rPr>
                <w:rFonts w:eastAsia="仿宋_GB2312"/>
                <w:color w:val="000000"/>
                <w:szCs w:val="21"/>
              </w:rPr>
            </w:pPr>
            <w:r>
              <w:rPr>
                <w:rFonts w:eastAsia="仿宋_GB2312"/>
                <w:color w:val="000000"/>
              </w:rPr>
              <w:t>公  共基础课</w:t>
            </w:r>
          </w:p>
        </w:tc>
        <w:tc>
          <w:tcPr>
            <w:tcW w:w="1276" w:type="dxa"/>
            <w:vAlign w:val="center"/>
          </w:tcPr>
          <w:p>
            <w:pPr>
              <w:jc w:val="center"/>
              <w:rPr>
                <w:rFonts w:eastAsia="仿宋_GB2312"/>
                <w:color w:val="000000"/>
                <w:szCs w:val="21"/>
              </w:rPr>
            </w:pPr>
            <w:r>
              <w:rPr>
                <w:rFonts w:hint="eastAsia" w:eastAsia="仿宋_GB2312"/>
                <w:color w:val="000000"/>
                <w:szCs w:val="21"/>
              </w:rPr>
              <w:t>S123A003</w:t>
            </w:r>
          </w:p>
        </w:tc>
        <w:tc>
          <w:tcPr>
            <w:tcW w:w="3402" w:type="dxa"/>
            <w:vAlign w:val="center"/>
          </w:tcPr>
          <w:p>
            <w:pPr>
              <w:jc w:val="left"/>
              <w:rPr>
                <w:rFonts w:eastAsia="仿宋_GB2312"/>
                <w:color w:val="000000"/>
                <w:szCs w:val="21"/>
              </w:rPr>
            </w:pPr>
            <w:r>
              <w:rPr>
                <w:rFonts w:eastAsia="仿宋_GB2312"/>
                <w:color w:val="000000"/>
                <w:szCs w:val="21"/>
              </w:rPr>
              <w:t>中国特色社会主义理论与实践研究</w:t>
            </w:r>
          </w:p>
        </w:tc>
        <w:tc>
          <w:tcPr>
            <w:tcW w:w="425" w:type="dxa"/>
            <w:vAlign w:val="center"/>
          </w:tcPr>
          <w:p>
            <w:pPr>
              <w:jc w:val="center"/>
              <w:rPr>
                <w:rFonts w:eastAsia="仿宋_GB2312"/>
                <w:color w:val="000000"/>
                <w:szCs w:val="21"/>
              </w:rPr>
            </w:pPr>
            <w:r>
              <w:rPr>
                <w:rFonts w:eastAsia="仿宋_GB2312"/>
                <w:color w:val="000000"/>
                <w:szCs w:val="21"/>
              </w:rPr>
              <w:t>2</w:t>
            </w:r>
          </w:p>
        </w:tc>
        <w:tc>
          <w:tcPr>
            <w:tcW w:w="709" w:type="dxa"/>
            <w:vAlign w:val="center"/>
          </w:tcPr>
          <w:p>
            <w:pPr>
              <w:jc w:val="center"/>
              <w:rPr>
                <w:rFonts w:eastAsia="仿宋_GB2312"/>
                <w:color w:val="000000"/>
                <w:szCs w:val="21"/>
              </w:rPr>
            </w:pPr>
            <w:r>
              <w:rPr>
                <w:rFonts w:eastAsia="仿宋_GB2312"/>
                <w:color w:val="000000"/>
                <w:szCs w:val="21"/>
              </w:rPr>
              <w:t>秋</w:t>
            </w:r>
          </w:p>
        </w:tc>
        <w:tc>
          <w:tcPr>
            <w:tcW w:w="1692" w:type="dxa"/>
            <w:gridSpan w:val="3"/>
            <w:vMerge w:val="restart"/>
            <w:vAlign w:val="center"/>
          </w:tcPr>
          <w:p>
            <w:pPr>
              <w:jc w:val="center"/>
              <w:rPr>
                <w:rFonts w:eastAsia="仿宋_GB2312"/>
                <w:color w:val="000000"/>
                <w:szCs w:val="21"/>
              </w:rPr>
            </w:pPr>
            <w:r>
              <w:rPr>
                <w:rFonts w:eastAsia="仿宋_GB2312"/>
                <w:color w:val="000000"/>
                <w:szCs w:val="21"/>
              </w:rPr>
              <w:t>必修</w:t>
            </w:r>
          </w:p>
        </w:tc>
        <w:tc>
          <w:tcPr>
            <w:tcW w:w="576" w:type="dxa"/>
            <w:vMerge w:val="restart"/>
            <w:vAlign w:val="center"/>
          </w:tcPr>
          <w:p>
            <w:pPr>
              <w:jc w:val="center"/>
              <w:rPr>
                <w:rFonts w:eastAsia="仿宋_GB2312"/>
                <w:color w:val="000000"/>
                <w:szCs w:val="21"/>
              </w:rPr>
            </w:pPr>
            <w:r>
              <w:rPr>
                <w:rFonts w:eastAsia="仿宋_GB2312"/>
                <w:color w:val="000000"/>
                <w:szCs w:val="21"/>
              </w:rPr>
              <w:t>至少选</w:t>
            </w:r>
            <w:r>
              <w:rPr>
                <w:rFonts w:hint="eastAsia" w:eastAsia="仿宋_GB2312"/>
                <w:color w:val="000000"/>
                <w:szCs w:val="21"/>
              </w:rPr>
              <w:t>19</w:t>
            </w:r>
            <w:r>
              <w:rPr>
                <w:rFonts w:eastAsia="仿宋_GB2312"/>
                <w:color w:val="000000"/>
                <w:szCs w:val="21"/>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26" w:type="dxa"/>
            <w:vMerge w:val="continue"/>
            <w:vAlign w:val="center"/>
          </w:tcPr>
          <w:p>
            <w:pPr>
              <w:jc w:val="center"/>
            </w:pPr>
          </w:p>
        </w:tc>
        <w:tc>
          <w:tcPr>
            <w:tcW w:w="851" w:type="dxa"/>
            <w:vMerge w:val="continue"/>
            <w:vAlign w:val="center"/>
          </w:tcPr>
          <w:p>
            <w:pPr>
              <w:jc w:val="center"/>
            </w:pPr>
          </w:p>
        </w:tc>
        <w:tc>
          <w:tcPr>
            <w:tcW w:w="1276" w:type="dxa"/>
            <w:vAlign w:val="center"/>
          </w:tcPr>
          <w:p>
            <w:pPr>
              <w:jc w:val="center"/>
              <w:rPr>
                <w:rFonts w:eastAsia="仿宋_GB2312"/>
                <w:color w:val="000000"/>
                <w:szCs w:val="21"/>
              </w:rPr>
            </w:pPr>
            <w:r>
              <w:rPr>
                <w:rFonts w:hint="eastAsia" w:eastAsia="仿宋_GB2312"/>
                <w:color w:val="000000"/>
                <w:szCs w:val="21"/>
              </w:rPr>
              <w:t>S123A004</w:t>
            </w:r>
          </w:p>
        </w:tc>
        <w:tc>
          <w:tcPr>
            <w:tcW w:w="3402" w:type="dxa"/>
            <w:vAlign w:val="center"/>
          </w:tcPr>
          <w:p>
            <w:pPr>
              <w:jc w:val="left"/>
              <w:rPr>
                <w:rFonts w:eastAsia="仿宋_GB2312"/>
                <w:color w:val="000000"/>
                <w:szCs w:val="21"/>
              </w:rPr>
            </w:pPr>
            <w:r>
              <w:rPr>
                <w:rFonts w:eastAsia="仿宋_GB2312"/>
                <w:color w:val="000000"/>
                <w:szCs w:val="21"/>
              </w:rPr>
              <w:t>自然辩证法</w:t>
            </w:r>
            <w:r>
              <w:rPr>
                <w:rFonts w:eastAsia="仿宋_GB2312"/>
                <w:color w:val="000000"/>
              </w:rPr>
              <w:t>概论</w:t>
            </w:r>
          </w:p>
        </w:tc>
        <w:tc>
          <w:tcPr>
            <w:tcW w:w="425" w:type="dxa"/>
            <w:vAlign w:val="center"/>
          </w:tcPr>
          <w:p>
            <w:pPr>
              <w:jc w:val="center"/>
              <w:rPr>
                <w:rFonts w:eastAsia="仿宋_GB2312"/>
                <w:color w:val="000000"/>
                <w:szCs w:val="21"/>
              </w:rPr>
            </w:pPr>
            <w:r>
              <w:rPr>
                <w:rFonts w:eastAsia="仿宋_GB2312"/>
                <w:color w:val="000000"/>
                <w:szCs w:val="21"/>
              </w:rPr>
              <w:t>1</w:t>
            </w:r>
          </w:p>
        </w:tc>
        <w:tc>
          <w:tcPr>
            <w:tcW w:w="709" w:type="dxa"/>
            <w:vAlign w:val="center"/>
          </w:tcPr>
          <w:p>
            <w:pPr>
              <w:jc w:val="center"/>
              <w:rPr>
                <w:rFonts w:eastAsia="仿宋_GB2312"/>
                <w:color w:val="000000"/>
                <w:szCs w:val="21"/>
              </w:rPr>
            </w:pPr>
            <w:r>
              <w:rPr>
                <w:rFonts w:eastAsia="仿宋_GB2312"/>
                <w:color w:val="000000"/>
                <w:szCs w:val="21"/>
              </w:rPr>
              <w:t>秋</w:t>
            </w:r>
          </w:p>
        </w:tc>
        <w:tc>
          <w:tcPr>
            <w:tcW w:w="1692" w:type="dxa"/>
            <w:gridSpan w:val="3"/>
            <w:vMerge w:val="continue"/>
            <w:vAlign w:val="center"/>
          </w:tcPr>
          <w:p>
            <w:pPr>
              <w:jc w:val="center"/>
              <w:rPr>
                <w:rFonts w:eastAsia="仿宋_GB2312"/>
                <w:color w:val="000000"/>
                <w:szCs w:val="21"/>
              </w:rPr>
            </w:pPr>
          </w:p>
        </w:tc>
        <w:tc>
          <w:tcPr>
            <w:tcW w:w="576" w:type="dxa"/>
            <w:vMerge w:val="continue"/>
            <w:vAlign w:val="center"/>
          </w:tcPr>
          <w:p>
            <w:pPr>
              <w:ind w:left="113" w:right="113"/>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26" w:type="dxa"/>
            <w:vMerge w:val="continue"/>
            <w:vAlign w:val="center"/>
          </w:tcPr>
          <w:p>
            <w:pPr>
              <w:jc w:val="center"/>
            </w:pPr>
          </w:p>
        </w:tc>
        <w:tc>
          <w:tcPr>
            <w:tcW w:w="851" w:type="dxa"/>
            <w:vMerge w:val="continue"/>
            <w:vAlign w:val="center"/>
          </w:tcPr>
          <w:p>
            <w:pPr>
              <w:jc w:val="center"/>
            </w:pPr>
          </w:p>
        </w:tc>
        <w:tc>
          <w:tcPr>
            <w:tcW w:w="1276" w:type="dxa"/>
            <w:vAlign w:val="center"/>
          </w:tcPr>
          <w:p>
            <w:pPr>
              <w:jc w:val="center"/>
              <w:rPr>
                <w:rFonts w:eastAsia="仿宋_GB2312"/>
                <w:color w:val="000000"/>
                <w:szCs w:val="21"/>
              </w:rPr>
            </w:pPr>
            <w:r>
              <w:rPr>
                <w:rFonts w:hint="eastAsia" w:eastAsia="仿宋_GB2312"/>
                <w:color w:val="000000"/>
                <w:szCs w:val="21"/>
              </w:rPr>
              <w:t>S123C026</w:t>
            </w:r>
          </w:p>
        </w:tc>
        <w:tc>
          <w:tcPr>
            <w:tcW w:w="3402" w:type="dxa"/>
            <w:vAlign w:val="center"/>
          </w:tcPr>
          <w:p>
            <w:pPr>
              <w:jc w:val="left"/>
              <w:rPr>
                <w:rFonts w:eastAsia="仿宋_GB2312"/>
                <w:color w:val="000000"/>
                <w:szCs w:val="21"/>
              </w:rPr>
            </w:pPr>
            <w:r>
              <w:rPr>
                <w:rFonts w:hint="eastAsia" w:eastAsia="仿宋_GB2312"/>
                <w:color w:val="000000"/>
                <w:szCs w:val="21"/>
              </w:rPr>
              <w:t>工程伦理</w:t>
            </w:r>
          </w:p>
        </w:tc>
        <w:tc>
          <w:tcPr>
            <w:tcW w:w="425" w:type="dxa"/>
            <w:vAlign w:val="center"/>
          </w:tcPr>
          <w:p>
            <w:pPr>
              <w:jc w:val="center"/>
              <w:rPr>
                <w:rFonts w:eastAsia="仿宋_GB2312"/>
                <w:color w:val="000000"/>
                <w:szCs w:val="21"/>
              </w:rPr>
            </w:pPr>
            <w:r>
              <w:rPr>
                <w:rFonts w:hint="eastAsia" w:eastAsia="仿宋_GB2312"/>
                <w:color w:val="000000"/>
                <w:szCs w:val="21"/>
              </w:rPr>
              <w:t>1</w:t>
            </w:r>
          </w:p>
        </w:tc>
        <w:tc>
          <w:tcPr>
            <w:tcW w:w="709" w:type="dxa"/>
            <w:vAlign w:val="center"/>
          </w:tcPr>
          <w:p>
            <w:pPr>
              <w:jc w:val="center"/>
              <w:rPr>
                <w:rFonts w:eastAsia="仿宋_GB2312"/>
                <w:color w:val="000000"/>
                <w:szCs w:val="21"/>
              </w:rPr>
            </w:pPr>
            <w:r>
              <w:rPr>
                <w:rFonts w:eastAsia="仿宋_GB2312"/>
                <w:color w:val="000000"/>
                <w:szCs w:val="21"/>
              </w:rPr>
              <w:t>秋</w:t>
            </w:r>
          </w:p>
        </w:tc>
        <w:tc>
          <w:tcPr>
            <w:tcW w:w="1692" w:type="dxa"/>
            <w:gridSpan w:val="3"/>
            <w:vMerge w:val="continue"/>
            <w:vAlign w:val="center"/>
          </w:tcPr>
          <w:p>
            <w:pPr>
              <w:jc w:val="center"/>
              <w:rPr>
                <w:rFonts w:eastAsia="仿宋_GB2312"/>
                <w:color w:val="000000"/>
                <w:szCs w:val="21"/>
              </w:rPr>
            </w:pPr>
          </w:p>
        </w:tc>
        <w:tc>
          <w:tcPr>
            <w:tcW w:w="576" w:type="dxa"/>
            <w:vMerge w:val="continue"/>
            <w:vAlign w:val="center"/>
          </w:tcPr>
          <w:p>
            <w:pPr>
              <w:ind w:left="113" w:right="113"/>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26" w:type="dxa"/>
            <w:vMerge w:val="continue"/>
            <w:vAlign w:val="center"/>
          </w:tcPr>
          <w:p>
            <w:pPr>
              <w:jc w:val="center"/>
            </w:pPr>
          </w:p>
        </w:tc>
        <w:tc>
          <w:tcPr>
            <w:tcW w:w="851" w:type="dxa"/>
            <w:vMerge w:val="continue"/>
            <w:vAlign w:val="center"/>
          </w:tcPr>
          <w:p>
            <w:pPr>
              <w:jc w:val="center"/>
            </w:pPr>
          </w:p>
        </w:tc>
        <w:tc>
          <w:tcPr>
            <w:tcW w:w="1276" w:type="dxa"/>
            <w:vAlign w:val="center"/>
          </w:tcPr>
          <w:p>
            <w:pPr>
              <w:jc w:val="center"/>
              <w:rPr>
                <w:rFonts w:eastAsia="仿宋_GB2312"/>
                <w:color w:val="000000"/>
                <w:szCs w:val="21"/>
              </w:rPr>
            </w:pPr>
            <w:r>
              <w:rPr>
                <w:rFonts w:hint="eastAsia" w:eastAsia="仿宋_GB2312"/>
                <w:color w:val="000000"/>
                <w:szCs w:val="21"/>
              </w:rPr>
              <w:t>S114A006</w:t>
            </w:r>
          </w:p>
        </w:tc>
        <w:tc>
          <w:tcPr>
            <w:tcW w:w="3402" w:type="dxa"/>
            <w:vAlign w:val="center"/>
          </w:tcPr>
          <w:p>
            <w:pPr>
              <w:jc w:val="left"/>
              <w:rPr>
                <w:rFonts w:eastAsia="仿宋_GB2312"/>
                <w:color w:val="000000"/>
                <w:szCs w:val="21"/>
              </w:rPr>
            </w:pPr>
            <w:r>
              <w:rPr>
                <w:rFonts w:eastAsia="仿宋_GB2312"/>
                <w:color w:val="000000"/>
                <w:szCs w:val="21"/>
              </w:rPr>
              <w:t>硕士英语（必修）</w:t>
            </w:r>
          </w:p>
        </w:tc>
        <w:tc>
          <w:tcPr>
            <w:tcW w:w="425" w:type="dxa"/>
            <w:vAlign w:val="center"/>
          </w:tcPr>
          <w:p>
            <w:pPr>
              <w:jc w:val="center"/>
              <w:rPr>
                <w:rFonts w:eastAsia="仿宋_GB2312"/>
                <w:color w:val="000000"/>
                <w:szCs w:val="21"/>
              </w:rPr>
            </w:pPr>
            <w:r>
              <w:rPr>
                <w:rFonts w:hint="eastAsia" w:eastAsia="仿宋_GB2312"/>
                <w:color w:val="000000"/>
                <w:szCs w:val="21"/>
              </w:rPr>
              <w:t>2</w:t>
            </w:r>
          </w:p>
        </w:tc>
        <w:tc>
          <w:tcPr>
            <w:tcW w:w="709" w:type="dxa"/>
            <w:vAlign w:val="center"/>
          </w:tcPr>
          <w:p>
            <w:pPr>
              <w:jc w:val="center"/>
              <w:rPr>
                <w:rFonts w:eastAsia="仿宋_GB2312"/>
                <w:color w:val="000000"/>
                <w:szCs w:val="21"/>
              </w:rPr>
            </w:pPr>
            <w:r>
              <w:rPr>
                <w:rFonts w:hint="eastAsia" w:eastAsia="仿宋_GB2312"/>
                <w:color w:val="000000"/>
                <w:szCs w:val="21"/>
              </w:rPr>
              <w:t>春</w:t>
            </w:r>
            <w:r>
              <w:rPr>
                <w:rFonts w:eastAsia="仿宋_GB2312"/>
                <w:color w:val="000000"/>
                <w:szCs w:val="21"/>
              </w:rPr>
              <w:t>秋</w:t>
            </w:r>
          </w:p>
        </w:tc>
        <w:tc>
          <w:tcPr>
            <w:tcW w:w="1692" w:type="dxa"/>
            <w:gridSpan w:val="3"/>
            <w:vMerge w:val="restart"/>
            <w:vAlign w:val="center"/>
          </w:tcPr>
          <w:p>
            <w:pPr>
              <w:jc w:val="center"/>
              <w:rPr>
                <w:rFonts w:eastAsia="仿宋_GB2312"/>
                <w:color w:val="000000"/>
                <w:szCs w:val="21"/>
              </w:rPr>
            </w:pPr>
            <w:r>
              <w:rPr>
                <w:rFonts w:eastAsia="仿宋_GB2312"/>
                <w:color w:val="000000"/>
                <w:szCs w:val="21"/>
              </w:rPr>
              <w:t>限选1门</w:t>
            </w:r>
          </w:p>
          <w:p>
            <w:pPr>
              <w:jc w:val="center"/>
            </w:pPr>
            <w:r>
              <w:rPr>
                <w:rFonts w:eastAsia="仿宋_GB2312"/>
                <w:color w:val="000000"/>
                <w:szCs w:val="21"/>
              </w:rPr>
              <w:t>语种</w:t>
            </w:r>
          </w:p>
        </w:tc>
        <w:tc>
          <w:tcPr>
            <w:tcW w:w="576" w:type="dxa"/>
            <w:vMerge w:val="continue"/>
            <w:vAlign w:val="center"/>
          </w:tcPr>
          <w:p>
            <w:pPr>
              <w:ind w:left="113" w:right="113"/>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26" w:type="dxa"/>
            <w:vMerge w:val="continue"/>
            <w:vAlign w:val="center"/>
          </w:tcPr>
          <w:p>
            <w:pPr>
              <w:jc w:val="center"/>
            </w:pPr>
          </w:p>
        </w:tc>
        <w:tc>
          <w:tcPr>
            <w:tcW w:w="851" w:type="dxa"/>
            <w:vMerge w:val="continue"/>
            <w:vAlign w:val="center"/>
          </w:tcPr>
          <w:p>
            <w:pPr>
              <w:jc w:val="center"/>
            </w:pPr>
          </w:p>
        </w:tc>
        <w:tc>
          <w:tcPr>
            <w:tcW w:w="1276" w:type="dxa"/>
            <w:vAlign w:val="center"/>
          </w:tcPr>
          <w:p>
            <w:pPr>
              <w:ind w:left="-105" w:leftChars="-50"/>
              <w:jc w:val="center"/>
              <w:rPr>
                <w:rFonts w:eastAsia="仿宋_GB2312"/>
                <w:color w:val="000000"/>
                <w:sz w:val="18"/>
                <w:szCs w:val="18"/>
              </w:rPr>
            </w:pPr>
            <w:r>
              <w:rPr>
                <w:rFonts w:hint="eastAsia" w:eastAsia="仿宋_GB2312"/>
                <w:color w:val="000000"/>
                <w:sz w:val="18"/>
                <w:szCs w:val="18"/>
              </w:rPr>
              <w:t>S114A018/19</w:t>
            </w:r>
          </w:p>
        </w:tc>
        <w:tc>
          <w:tcPr>
            <w:tcW w:w="3402" w:type="dxa"/>
            <w:vAlign w:val="center"/>
          </w:tcPr>
          <w:p>
            <w:pPr>
              <w:jc w:val="left"/>
              <w:rPr>
                <w:rFonts w:eastAsia="仿宋_GB2312"/>
                <w:color w:val="000000"/>
                <w:szCs w:val="21"/>
              </w:rPr>
            </w:pPr>
            <w:r>
              <w:rPr>
                <w:rFonts w:eastAsia="仿宋_GB2312"/>
                <w:color w:val="000000"/>
                <w:szCs w:val="21"/>
              </w:rPr>
              <w:t>硕士外语（俄、日）</w:t>
            </w:r>
          </w:p>
        </w:tc>
        <w:tc>
          <w:tcPr>
            <w:tcW w:w="425" w:type="dxa"/>
            <w:vAlign w:val="center"/>
          </w:tcPr>
          <w:p>
            <w:pPr>
              <w:jc w:val="center"/>
              <w:rPr>
                <w:rFonts w:eastAsia="仿宋_GB2312"/>
                <w:color w:val="000000"/>
                <w:szCs w:val="21"/>
              </w:rPr>
            </w:pPr>
            <w:r>
              <w:rPr>
                <w:rFonts w:eastAsia="仿宋_GB2312"/>
                <w:color w:val="000000"/>
                <w:szCs w:val="21"/>
              </w:rPr>
              <w:t>2</w:t>
            </w:r>
          </w:p>
        </w:tc>
        <w:tc>
          <w:tcPr>
            <w:tcW w:w="709" w:type="dxa"/>
            <w:vAlign w:val="center"/>
          </w:tcPr>
          <w:p>
            <w:pPr>
              <w:jc w:val="center"/>
              <w:rPr>
                <w:rFonts w:eastAsia="仿宋_GB2312"/>
                <w:color w:val="000000"/>
                <w:szCs w:val="21"/>
              </w:rPr>
            </w:pPr>
            <w:r>
              <w:rPr>
                <w:rFonts w:eastAsia="仿宋_GB2312"/>
                <w:color w:val="000000"/>
                <w:szCs w:val="21"/>
              </w:rPr>
              <w:t>秋</w:t>
            </w:r>
          </w:p>
        </w:tc>
        <w:tc>
          <w:tcPr>
            <w:tcW w:w="1692" w:type="dxa"/>
            <w:gridSpan w:val="3"/>
            <w:vMerge w:val="continue"/>
            <w:vAlign w:val="center"/>
          </w:tcPr>
          <w:p>
            <w:pPr>
              <w:jc w:val="center"/>
              <w:rPr>
                <w:rFonts w:eastAsia="仿宋_GB2312"/>
                <w:color w:val="000000"/>
                <w:szCs w:val="21"/>
              </w:rPr>
            </w:pPr>
          </w:p>
        </w:tc>
        <w:tc>
          <w:tcPr>
            <w:tcW w:w="576" w:type="dxa"/>
            <w:vMerge w:val="continue"/>
            <w:vAlign w:val="center"/>
          </w:tcPr>
          <w:p>
            <w:pPr>
              <w:ind w:left="113" w:right="113"/>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26" w:type="dxa"/>
            <w:vMerge w:val="continue"/>
            <w:vAlign w:val="center"/>
          </w:tcPr>
          <w:p>
            <w:pPr>
              <w:jc w:val="center"/>
            </w:pPr>
          </w:p>
        </w:tc>
        <w:tc>
          <w:tcPr>
            <w:tcW w:w="851" w:type="dxa"/>
            <w:vMerge w:val="continue"/>
            <w:vAlign w:val="center"/>
          </w:tcPr>
          <w:p>
            <w:pPr>
              <w:jc w:val="center"/>
            </w:pPr>
          </w:p>
        </w:tc>
        <w:tc>
          <w:tcPr>
            <w:tcW w:w="1276" w:type="dxa"/>
            <w:vAlign w:val="center"/>
          </w:tcPr>
          <w:p>
            <w:pPr>
              <w:jc w:val="center"/>
              <w:rPr>
                <w:rFonts w:eastAsia="仿宋_GB2312"/>
                <w:color w:val="000000"/>
                <w:szCs w:val="21"/>
              </w:rPr>
            </w:pPr>
            <w:r>
              <w:rPr>
                <w:rFonts w:hint="eastAsia" w:eastAsia="仿宋_GB2312"/>
                <w:color w:val="000000"/>
                <w:szCs w:val="21"/>
              </w:rPr>
              <w:t>S104C057</w:t>
            </w:r>
          </w:p>
        </w:tc>
        <w:tc>
          <w:tcPr>
            <w:tcW w:w="3402" w:type="dxa"/>
            <w:vAlign w:val="center"/>
          </w:tcPr>
          <w:p>
            <w:pPr>
              <w:jc w:val="left"/>
              <w:rPr>
                <w:rFonts w:ascii="仿宋_GB2312" w:eastAsia="仿宋_GB2312"/>
                <w:color w:val="000000"/>
                <w:szCs w:val="21"/>
              </w:rPr>
            </w:pPr>
            <w:r>
              <w:rPr>
                <w:rFonts w:hint="eastAsia" w:ascii="仿宋_GB2312" w:eastAsia="仿宋_GB2312"/>
                <w:color w:val="000000"/>
                <w:szCs w:val="21"/>
              </w:rPr>
              <w:t>电类综合实验</w:t>
            </w:r>
          </w:p>
        </w:tc>
        <w:tc>
          <w:tcPr>
            <w:tcW w:w="425" w:type="dxa"/>
            <w:vAlign w:val="center"/>
          </w:tcPr>
          <w:p>
            <w:pPr>
              <w:jc w:val="center"/>
              <w:rPr>
                <w:rFonts w:ascii="仿宋_GB2312" w:eastAsia="仿宋_GB2312"/>
                <w:color w:val="000000"/>
                <w:szCs w:val="21"/>
              </w:rPr>
            </w:pPr>
            <w:r>
              <w:rPr>
                <w:rFonts w:hint="eastAsia" w:ascii="仿宋_GB2312" w:eastAsia="仿宋_GB2312"/>
                <w:color w:val="000000"/>
                <w:szCs w:val="21"/>
              </w:rPr>
              <w:t>1</w:t>
            </w:r>
          </w:p>
        </w:tc>
        <w:tc>
          <w:tcPr>
            <w:tcW w:w="709" w:type="dxa"/>
            <w:vAlign w:val="center"/>
          </w:tcPr>
          <w:p>
            <w:pPr>
              <w:jc w:val="center"/>
              <w:rPr>
                <w:rFonts w:ascii="仿宋_GB2312" w:eastAsia="仿宋_GB2312"/>
                <w:color w:val="000000"/>
                <w:szCs w:val="21"/>
              </w:rPr>
            </w:pPr>
            <w:r>
              <w:rPr>
                <w:rFonts w:hint="eastAsia" w:ascii="仿宋_GB2312" w:eastAsia="仿宋_GB2312"/>
                <w:color w:val="000000"/>
                <w:szCs w:val="21"/>
              </w:rPr>
              <w:t>春</w:t>
            </w:r>
          </w:p>
        </w:tc>
        <w:tc>
          <w:tcPr>
            <w:tcW w:w="1692" w:type="dxa"/>
            <w:gridSpan w:val="3"/>
            <w:vMerge w:val="restart"/>
            <w:vAlign w:val="center"/>
          </w:tcPr>
          <w:p>
            <w:pPr>
              <w:snapToGrid w:val="0"/>
              <w:jc w:val="center"/>
              <w:rPr>
                <w:rFonts w:ascii="仿宋_GB2312" w:eastAsia="仿宋_GB2312"/>
                <w:color w:val="000000"/>
                <w:szCs w:val="21"/>
              </w:rPr>
            </w:pPr>
            <w:r>
              <w:rPr>
                <w:rFonts w:hint="eastAsia" w:ascii="仿宋_GB2312" w:eastAsia="仿宋_GB2312"/>
                <w:color w:val="000000"/>
                <w:szCs w:val="21"/>
              </w:rPr>
              <w:t>仅限全日制学生选1门</w:t>
            </w:r>
          </w:p>
        </w:tc>
        <w:tc>
          <w:tcPr>
            <w:tcW w:w="576" w:type="dxa"/>
            <w:vMerge w:val="continue"/>
            <w:vAlign w:val="center"/>
          </w:tcPr>
          <w:p>
            <w:pPr>
              <w:ind w:left="113" w:right="113"/>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26" w:type="dxa"/>
            <w:vMerge w:val="continue"/>
            <w:vAlign w:val="center"/>
          </w:tcPr>
          <w:p>
            <w:pPr>
              <w:jc w:val="center"/>
            </w:pPr>
          </w:p>
        </w:tc>
        <w:tc>
          <w:tcPr>
            <w:tcW w:w="851" w:type="dxa"/>
            <w:vMerge w:val="continue"/>
            <w:vAlign w:val="center"/>
          </w:tcPr>
          <w:p>
            <w:pPr>
              <w:jc w:val="center"/>
            </w:pPr>
          </w:p>
        </w:tc>
        <w:tc>
          <w:tcPr>
            <w:tcW w:w="1276" w:type="dxa"/>
            <w:vAlign w:val="center"/>
          </w:tcPr>
          <w:p>
            <w:pPr>
              <w:jc w:val="center"/>
              <w:rPr>
                <w:rFonts w:eastAsia="仿宋_GB2312"/>
                <w:color w:val="000000"/>
                <w:szCs w:val="21"/>
              </w:rPr>
            </w:pPr>
            <w:r>
              <w:rPr>
                <w:rFonts w:hint="eastAsia" w:eastAsia="仿宋_GB2312"/>
                <w:color w:val="000000"/>
                <w:szCs w:val="21"/>
              </w:rPr>
              <w:t>S106C028</w:t>
            </w:r>
          </w:p>
        </w:tc>
        <w:tc>
          <w:tcPr>
            <w:tcW w:w="3402" w:type="dxa"/>
            <w:vAlign w:val="center"/>
          </w:tcPr>
          <w:p>
            <w:pPr>
              <w:jc w:val="left"/>
              <w:rPr>
                <w:rFonts w:ascii="仿宋_GB2312" w:eastAsia="仿宋_GB2312"/>
                <w:color w:val="000000"/>
                <w:szCs w:val="21"/>
              </w:rPr>
            </w:pPr>
            <w:r>
              <w:rPr>
                <w:rFonts w:hint="eastAsia" w:ascii="仿宋_GB2312" w:eastAsia="仿宋_GB2312"/>
                <w:color w:val="000000"/>
                <w:szCs w:val="21"/>
              </w:rPr>
              <w:t>网络工程</w:t>
            </w:r>
          </w:p>
        </w:tc>
        <w:tc>
          <w:tcPr>
            <w:tcW w:w="425" w:type="dxa"/>
            <w:vAlign w:val="center"/>
          </w:tcPr>
          <w:p>
            <w:pPr>
              <w:jc w:val="center"/>
              <w:rPr>
                <w:rFonts w:ascii="仿宋_GB2312" w:eastAsia="仿宋_GB2312"/>
                <w:color w:val="000000"/>
                <w:szCs w:val="21"/>
              </w:rPr>
            </w:pPr>
            <w:r>
              <w:rPr>
                <w:rFonts w:hint="eastAsia" w:ascii="仿宋_GB2312" w:eastAsia="仿宋_GB2312"/>
                <w:color w:val="000000"/>
                <w:szCs w:val="21"/>
              </w:rPr>
              <w:t>1</w:t>
            </w:r>
          </w:p>
        </w:tc>
        <w:tc>
          <w:tcPr>
            <w:tcW w:w="709" w:type="dxa"/>
            <w:vAlign w:val="center"/>
          </w:tcPr>
          <w:p>
            <w:pPr>
              <w:jc w:val="center"/>
              <w:rPr>
                <w:rFonts w:ascii="仿宋_GB2312" w:eastAsia="仿宋_GB2312"/>
                <w:color w:val="000000"/>
                <w:szCs w:val="21"/>
              </w:rPr>
            </w:pPr>
            <w:r>
              <w:rPr>
                <w:rFonts w:hint="eastAsia" w:ascii="仿宋_GB2312" w:eastAsia="仿宋_GB2312"/>
                <w:color w:val="000000"/>
                <w:szCs w:val="21"/>
              </w:rPr>
              <w:t>春</w:t>
            </w:r>
          </w:p>
        </w:tc>
        <w:tc>
          <w:tcPr>
            <w:tcW w:w="1692" w:type="dxa"/>
            <w:gridSpan w:val="3"/>
            <w:vMerge w:val="continue"/>
            <w:vAlign w:val="center"/>
          </w:tcPr>
          <w:p>
            <w:pPr>
              <w:jc w:val="center"/>
              <w:rPr>
                <w:rFonts w:eastAsia="仿宋_GB2312"/>
                <w:color w:val="000000"/>
                <w:szCs w:val="21"/>
              </w:rPr>
            </w:pPr>
          </w:p>
        </w:tc>
        <w:tc>
          <w:tcPr>
            <w:tcW w:w="576" w:type="dxa"/>
            <w:vMerge w:val="continue"/>
            <w:vAlign w:val="center"/>
          </w:tcPr>
          <w:p>
            <w:pPr>
              <w:ind w:left="113" w:right="113"/>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26" w:type="dxa"/>
            <w:vMerge w:val="continue"/>
            <w:vAlign w:val="center"/>
          </w:tcPr>
          <w:p>
            <w:pPr>
              <w:jc w:val="center"/>
            </w:pPr>
          </w:p>
        </w:tc>
        <w:tc>
          <w:tcPr>
            <w:tcW w:w="851" w:type="dxa"/>
            <w:vMerge w:val="restart"/>
            <w:vAlign w:val="center"/>
          </w:tcPr>
          <w:p>
            <w:pPr>
              <w:jc w:val="center"/>
              <w:rPr>
                <w:rFonts w:eastAsia="仿宋_GB2312"/>
                <w:color w:val="000000"/>
                <w:szCs w:val="21"/>
              </w:rPr>
            </w:pPr>
            <w:r>
              <w:rPr>
                <w:rFonts w:eastAsia="仿宋_GB2312"/>
                <w:color w:val="000000"/>
                <w:szCs w:val="21"/>
              </w:rPr>
              <w:t>基  础理论课</w:t>
            </w:r>
          </w:p>
        </w:tc>
        <w:tc>
          <w:tcPr>
            <w:tcW w:w="1276" w:type="dxa"/>
            <w:vAlign w:val="center"/>
          </w:tcPr>
          <w:p>
            <w:pPr>
              <w:jc w:val="center"/>
            </w:pPr>
            <w:r>
              <w:rPr>
                <w:rFonts w:eastAsia="仿宋_GB2312"/>
                <w:kern w:val="0"/>
                <w:szCs w:val="21"/>
              </w:rPr>
              <w:t>S113A018</w:t>
            </w:r>
          </w:p>
        </w:tc>
        <w:tc>
          <w:tcPr>
            <w:tcW w:w="3402" w:type="dxa"/>
            <w:vAlign w:val="center"/>
          </w:tcPr>
          <w:p>
            <w:pPr>
              <w:jc w:val="left"/>
            </w:pPr>
            <w:r>
              <w:rPr>
                <w:rFonts w:hint="eastAsia" w:eastAsia="仿宋_GB2312"/>
                <w:kern w:val="0"/>
                <w:szCs w:val="21"/>
              </w:rPr>
              <w:t>高等工程数学</w:t>
            </w:r>
            <w:r>
              <w:rPr>
                <w:rFonts w:eastAsia="仿宋_GB2312"/>
                <w:kern w:val="0"/>
                <w:szCs w:val="21"/>
              </w:rPr>
              <w:t>I</w:t>
            </w:r>
          </w:p>
        </w:tc>
        <w:tc>
          <w:tcPr>
            <w:tcW w:w="425" w:type="dxa"/>
            <w:vAlign w:val="center"/>
          </w:tcPr>
          <w:p>
            <w:pPr>
              <w:jc w:val="center"/>
            </w:pPr>
            <w:r>
              <w:rPr>
                <w:rFonts w:eastAsia="仿宋_GB2312"/>
                <w:kern w:val="0"/>
                <w:szCs w:val="21"/>
              </w:rPr>
              <w:t>3</w:t>
            </w:r>
          </w:p>
        </w:tc>
        <w:tc>
          <w:tcPr>
            <w:tcW w:w="709" w:type="dxa"/>
            <w:vAlign w:val="center"/>
          </w:tcPr>
          <w:p>
            <w:pPr>
              <w:jc w:val="center"/>
            </w:pPr>
            <w:r>
              <w:rPr>
                <w:rFonts w:hint="eastAsia" w:eastAsia="仿宋_GB2312"/>
                <w:kern w:val="0"/>
                <w:szCs w:val="21"/>
              </w:rPr>
              <w:t>秋</w:t>
            </w:r>
          </w:p>
        </w:tc>
        <w:tc>
          <w:tcPr>
            <w:tcW w:w="1116" w:type="dxa"/>
            <w:gridSpan w:val="2"/>
            <w:vMerge w:val="restart"/>
            <w:vAlign w:val="center"/>
          </w:tcPr>
          <w:p>
            <w:pPr>
              <w:jc w:val="center"/>
              <w:rPr>
                <w:rFonts w:eastAsia="仿宋_GB2312"/>
                <w:color w:val="000000"/>
                <w:szCs w:val="21"/>
              </w:rPr>
            </w:pPr>
            <w:r>
              <w:rPr>
                <w:rFonts w:eastAsia="仿宋_GB2312"/>
                <w:color w:val="000000"/>
                <w:szCs w:val="21"/>
              </w:rPr>
              <w:t>至少选</w:t>
            </w:r>
          </w:p>
          <w:p>
            <w:pPr>
              <w:jc w:val="center"/>
              <w:rPr>
                <w:rFonts w:eastAsia="仿宋_GB2312"/>
                <w:color w:val="000000"/>
                <w:szCs w:val="21"/>
              </w:rPr>
            </w:pPr>
            <w:r>
              <w:rPr>
                <w:rFonts w:eastAsia="仿宋_GB2312"/>
                <w:color w:val="000000"/>
                <w:szCs w:val="21"/>
              </w:rPr>
              <w:t>1门</w:t>
            </w:r>
          </w:p>
        </w:tc>
        <w:tc>
          <w:tcPr>
            <w:tcW w:w="576" w:type="dxa"/>
            <w:vMerge w:val="restart"/>
            <w:vAlign w:val="center"/>
          </w:tcPr>
          <w:p>
            <w:pPr>
              <w:jc w:val="center"/>
              <w:rPr>
                <w:rFonts w:eastAsia="仿宋_GB2312"/>
                <w:color w:val="000000"/>
                <w:szCs w:val="21"/>
              </w:rPr>
            </w:pPr>
            <w:r>
              <w:rPr>
                <w:rFonts w:eastAsia="仿宋_GB2312"/>
                <w:color w:val="000000"/>
                <w:szCs w:val="21"/>
              </w:rPr>
              <w:t>至少选</w:t>
            </w:r>
          </w:p>
          <w:p>
            <w:pPr>
              <w:jc w:val="center"/>
              <w:rPr>
                <w:rFonts w:eastAsia="仿宋_GB2312"/>
                <w:color w:val="000000"/>
                <w:szCs w:val="21"/>
              </w:rPr>
            </w:pPr>
            <w:r>
              <w:rPr>
                <w:rFonts w:eastAsia="仿宋_GB2312"/>
                <w:color w:val="000000"/>
                <w:szCs w:val="21"/>
              </w:rPr>
              <w:t>2门</w:t>
            </w:r>
          </w:p>
        </w:tc>
        <w:tc>
          <w:tcPr>
            <w:tcW w:w="576" w:type="dxa"/>
            <w:vMerge w:val="continue"/>
            <w:textDirection w:val="tbRlV"/>
            <w:vAlign w:val="center"/>
          </w:tcPr>
          <w:p>
            <w:pPr>
              <w:ind w:left="113" w:right="113"/>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26" w:type="dxa"/>
            <w:vMerge w:val="continue"/>
            <w:vAlign w:val="center"/>
          </w:tcPr>
          <w:p>
            <w:pPr>
              <w:jc w:val="center"/>
            </w:pPr>
          </w:p>
        </w:tc>
        <w:tc>
          <w:tcPr>
            <w:tcW w:w="851" w:type="dxa"/>
            <w:vMerge w:val="continue"/>
            <w:vAlign w:val="center"/>
          </w:tcPr>
          <w:p>
            <w:pPr>
              <w:jc w:val="center"/>
            </w:pPr>
          </w:p>
        </w:tc>
        <w:tc>
          <w:tcPr>
            <w:tcW w:w="1276" w:type="dxa"/>
            <w:vAlign w:val="center"/>
          </w:tcPr>
          <w:p>
            <w:pPr>
              <w:jc w:val="center"/>
            </w:pPr>
            <w:r>
              <w:rPr>
                <w:rFonts w:eastAsia="仿宋_GB2312"/>
                <w:szCs w:val="21"/>
              </w:rPr>
              <w:t>S113C027</w:t>
            </w:r>
          </w:p>
        </w:tc>
        <w:tc>
          <w:tcPr>
            <w:tcW w:w="3402" w:type="dxa"/>
            <w:vAlign w:val="center"/>
          </w:tcPr>
          <w:p>
            <w:pPr>
              <w:jc w:val="left"/>
            </w:pPr>
            <w:r>
              <w:rPr>
                <w:rFonts w:hint="eastAsia" w:eastAsia="仿宋_GB2312"/>
                <w:szCs w:val="21"/>
              </w:rPr>
              <w:t>非线性最优化</w:t>
            </w:r>
          </w:p>
        </w:tc>
        <w:tc>
          <w:tcPr>
            <w:tcW w:w="425" w:type="dxa"/>
            <w:vAlign w:val="center"/>
          </w:tcPr>
          <w:p>
            <w:pPr>
              <w:jc w:val="center"/>
            </w:pPr>
            <w:r>
              <w:rPr>
                <w:rFonts w:eastAsia="仿宋_GB2312"/>
                <w:szCs w:val="21"/>
              </w:rPr>
              <w:t>3</w:t>
            </w:r>
          </w:p>
        </w:tc>
        <w:tc>
          <w:tcPr>
            <w:tcW w:w="709" w:type="dxa"/>
            <w:vAlign w:val="center"/>
          </w:tcPr>
          <w:p>
            <w:pPr>
              <w:jc w:val="center"/>
            </w:pPr>
            <w:r>
              <w:rPr>
                <w:rFonts w:hint="eastAsia" w:eastAsia="仿宋_GB2312"/>
                <w:szCs w:val="21"/>
              </w:rPr>
              <w:t>秋</w:t>
            </w:r>
          </w:p>
        </w:tc>
        <w:tc>
          <w:tcPr>
            <w:tcW w:w="1116" w:type="dxa"/>
            <w:gridSpan w:val="2"/>
            <w:vMerge w:val="continue"/>
            <w:vAlign w:val="center"/>
          </w:tcPr>
          <w:p>
            <w:pPr>
              <w:jc w:val="center"/>
            </w:pPr>
          </w:p>
        </w:tc>
        <w:tc>
          <w:tcPr>
            <w:tcW w:w="576" w:type="dxa"/>
            <w:vMerge w:val="continue"/>
            <w:vAlign w:val="center"/>
          </w:tcPr>
          <w:p>
            <w:pPr>
              <w:jc w:val="center"/>
            </w:pPr>
          </w:p>
        </w:tc>
        <w:tc>
          <w:tcPr>
            <w:tcW w:w="576"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26" w:type="dxa"/>
            <w:vMerge w:val="continue"/>
            <w:vAlign w:val="center"/>
          </w:tcPr>
          <w:p>
            <w:pPr>
              <w:jc w:val="center"/>
            </w:pPr>
          </w:p>
        </w:tc>
        <w:tc>
          <w:tcPr>
            <w:tcW w:w="851" w:type="dxa"/>
            <w:vMerge w:val="continue"/>
            <w:vAlign w:val="center"/>
          </w:tcPr>
          <w:p>
            <w:pPr>
              <w:jc w:val="center"/>
            </w:pPr>
          </w:p>
        </w:tc>
        <w:tc>
          <w:tcPr>
            <w:tcW w:w="1276" w:type="dxa"/>
            <w:vAlign w:val="center"/>
          </w:tcPr>
          <w:p>
            <w:pPr>
              <w:jc w:val="center"/>
            </w:pPr>
            <w:r>
              <w:rPr>
                <w:rFonts w:eastAsia="仿宋_GB2312"/>
                <w:szCs w:val="21"/>
              </w:rPr>
              <w:t>S113A021</w:t>
            </w:r>
          </w:p>
        </w:tc>
        <w:tc>
          <w:tcPr>
            <w:tcW w:w="3402" w:type="dxa"/>
            <w:vAlign w:val="center"/>
          </w:tcPr>
          <w:p>
            <w:pPr>
              <w:jc w:val="left"/>
            </w:pPr>
            <w:r>
              <w:rPr>
                <w:rFonts w:hint="eastAsia" w:eastAsia="仿宋_GB2312"/>
                <w:szCs w:val="21"/>
              </w:rPr>
              <w:t>高等工程数学</w:t>
            </w:r>
            <w:r>
              <w:rPr>
                <w:rFonts w:eastAsia="仿宋_GB2312"/>
                <w:szCs w:val="21"/>
              </w:rPr>
              <w:t>IV</w:t>
            </w:r>
          </w:p>
        </w:tc>
        <w:tc>
          <w:tcPr>
            <w:tcW w:w="425" w:type="dxa"/>
            <w:vAlign w:val="center"/>
          </w:tcPr>
          <w:p>
            <w:pPr>
              <w:jc w:val="center"/>
            </w:pPr>
            <w:r>
              <w:rPr>
                <w:rFonts w:eastAsia="仿宋_GB2312"/>
                <w:szCs w:val="21"/>
              </w:rPr>
              <w:t>2</w:t>
            </w:r>
          </w:p>
        </w:tc>
        <w:tc>
          <w:tcPr>
            <w:tcW w:w="709" w:type="dxa"/>
            <w:vAlign w:val="center"/>
          </w:tcPr>
          <w:p>
            <w:pPr>
              <w:jc w:val="center"/>
            </w:pPr>
            <w:r>
              <w:rPr>
                <w:rFonts w:hint="eastAsia" w:eastAsia="仿宋_GB2312"/>
                <w:szCs w:val="21"/>
              </w:rPr>
              <w:t>春</w:t>
            </w:r>
          </w:p>
        </w:tc>
        <w:tc>
          <w:tcPr>
            <w:tcW w:w="1116" w:type="dxa"/>
            <w:gridSpan w:val="2"/>
            <w:vMerge w:val="restart"/>
            <w:vAlign w:val="center"/>
          </w:tcPr>
          <w:p>
            <w:pPr>
              <w:jc w:val="center"/>
            </w:pPr>
            <w:r>
              <w:rPr>
                <w:rFonts w:hint="eastAsia" w:eastAsia="仿宋_GB2312"/>
              </w:rPr>
              <w:t>任选</w:t>
            </w:r>
          </w:p>
        </w:tc>
        <w:tc>
          <w:tcPr>
            <w:tcW w:w="576" w:type="dxa"/>
            <w:vMerge w:val="continue"/>
            <w:vAlign w:val="center"/>
          </w:tcPr>
          <w:p>
            <w:pPr>
              <w:jc w:val="center"/>
            </w:pPr>
          </w:p>
        </w:tc>
        <w:tc>
          <w:tcPr>
            <w:tcW w:w="576"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26" w:type="dxa"/>
            <w:vMerge w:val="continue"/>
            <w:vAlign w:val="center"/>
          </w:tcPr>
          <w:p>
            <w:pPr>
              <w:jc w:val="center"/>
            </w:pPr>
          </w:p>
        </w:tc>
        <w:tc>
          <w:tcPr>
            <w:tcW w:w="851" w:type="dxa"/>
            <w:vMerge w:val="continue"/>
            <w:vAlign w:val="center"/>
          </w:tcPr>
          <w:p>
            <w:pPr>
              <w:jc w:val="center"/>
            </w:pPr>
          </w:p>
        </w:tc>
        <w:tc>
          <w:tcPr>
            <w:tcW w:w="1276" w:type="dxa"/>
            <w:vAlign w:val="center"/>
          </w:tcPr>
          <w:p>
            <w:pPr>
              <w:jc w:val="center"/>
            </w:pPr>
            <w:r>
              <w:rPr>
                <w:rFonts w:eastAsia="仿宋_GB2312"/>
                <w:szCs w:val="21"/>
              </w:rPr>
              <w:t>S106C022</w:t>
            </w:r>
          </w:p>
        </w:tc>
        <w:tc>
          <w:tcPr>
            <w:tcW w:w="3402" w:type="dxa"/>
            <w:vAlign w:val="center"/>
          </w:tcPr>
          <w:p>
            <w:pPr>
              <w:jc w:val="left"/>
            </w:pPr>
            <w:r>
              <w:rPr>
                <w:rFonts w:hint="eastAsia" w:eastAsia="仿宋_GB2312"/>
                <w:szCs w:val="21"/>
              </w:rPr>
              <w:t>形式语言与自动机</w:t>
            </w:r>
          </w:p>
        </w:tc>
        <w:tc>
          <w:tcPr>
            <w:tcW w:w="425" w:type="dxa"/>
            <w:vAlign w:val="center"/>
          </w:tcPr>
          <w:p>
            <w:pPr>
              <w:jc w:val="center"/>
            </w:pPr>
            <w:r>
              <w:rPr>
                <w:rFonts w:eastAsia="仿宋_GB2312"/>
                <w:szCs w:val="21"/>
              </w:rPr>
              <w:t>2</w:t>
            </w:r>
          </w:p>
        </w:tc>
        <w:tc>
          <w:tcPr>
            <w:tcW w:w="709" w:type="dxa"/>
            <w:vAlign w:val="center"/>
          </w:tcPr>
          <w:p>
            <w:pPr>
              <w:jc w:val="center"/>
            </w:pPr>
            <w:r>
              <w:rPr>
                <w:rFonts w:hint="eastAsia" w:eastAsia="仿宋_GB2312"/>
                <w:szCs w:val="21"/>
              </w:rPr>
              <w:t>秋</w:t>
            </w:r>
          </w:p>
        </w:tc>
        <w:tc>
          <w:tcPr>
            <w:tcW w:w="1116" w:type="dxa"/>
            <w:gridSpan w:val="2"/>
            <w:vMerge w:val="continue"/>
            <w:vAlign w:val="center"/>
          </w:tcPr>
          <w:p>
            <w:pPr>
              <w:jc w:val="center"/>
              <w:rPr>
                <w:rFonts w:eastAsia="仿宋_GB2312"/>
                <w:color w:val="000000"/>
                <w:szCs w:val="21"/>
              </w:rPr>
            </w:pPr>
          </w:p>
        </w:tc>
        <w:tc>
          <w:tcPr>
            <w:tcW w:w="576" w:type="dxa"/>
            <w:vMerge w:val="continue"/>
            <w:vAlign w:val="center"/>
          </w:tcPr>
          <w:p>
            <w:pPr>
              <w:jc w:val="center"/>
              <w:rPr>
                <w:rFonts w:eastAsia="仿宋_GB2312"/>
                <w:color w:val="000000"/>
                <w:szCs w:val="21"/>
              </w:rPr>
            </w:pPr>
          </w:p>
        </w:tc>
        <w:tc>
          <w:tcPr>
            <w:tcW w:w="576"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26" w:type="dxa"/>
            <w:vMerge w:val="continue"/>
            <w:vAlign w:val="center"/>
          </w:tcPr>
          <w:p>
            <w:pPr>
              <w:jc w:val="center"/>
            </w:pPr>
          </w:p>
        </w:tc>
        <w:tc>
          <w:tcPr>
            <w:tcW w:w="851" w:type="dxa"/>
            <w:vMerge w:val="continue"/>
            <w:vAlign w:val="center"/>
          </w:tcPr>
          <w:p>
            <w:pPr>
              <w:jc w:val="center"/>
            </w:pPr>
          </w:p>
        </w:tc>
        <w:tc>
          <w:tcPr>
            <w:tcW w:w="1276" w:type="dxa"/>
            <w:vAlign w:val="center"/>
          </w:tcPr>
          <w:p>
            <w:pPr>
              <w:jc w:val="center"/>
            </w:pPr>
            <w:r>
              <w:rPr>
                <w:rFonts w:eastAsia="仿宋_GB2312"/>
                <w:szCs w:val="21"/>
              </w:rPr>
              <w:t>S106B006</w:t>
            </w:r>
          </w:p>
        </w:tc>
        <w:tc>
          <w:tcPr>
            <w:tcW w:w="3402" w:type="dxa"/>
            <w:vAlign w:val="center"/>
          </w:tcPr>
          <w:p>
            <w:pPr>
              <w:jc w:val="left"/>
            </w:pPr>
            <w:r>
              <w:rPr>
                <w:rFonts w:hint="eastAsia" w:eastAsia="仿宋_GB2312"/>
                <w:szCs w:val="21"/>
              </w:rPr>
              <w:t>人工智能原理与方法</w:t>
            </w:r>
          </w:p>
        </w:tc>
        <w:tc>
          <w:tcPr>
            <w:tcW w:w="425" w:type="dxa"/>
            <w:vAlign w:val="center"/>
          </w:tcPr>
          <w:p>
            <w:pPr>
              <w:jc w:val="center"/>
            </w:pPr>
            <w:r>
              <w:rPr>
                <w:rFonts w:eastAsia="仿宋_GB2312"/>
                <w:szCs w:val="21"/>
              </w:rPr>
              <w:t>2</w:t>
            </w:r>
          </w:p>
        </w:tc>
        <w:tc>
          <w:tcPr>
            <w:tcW w:w="709" w:type="dxa"/>
            <w:vAlign w:val="center"/>
          </w:tcPr>
          <w:p>
            <w:pPr>
              <w:jc w:val="center"/>
            </w:pPr>
            <w:r>
              <w:rPr>
                <w:rFonts w:hint="eastAsia" w:eastAsia="仿宋_GB2312"/>
                <w:szCs w:val="21"/>
              </w:rPr>
              <w:t>秋</w:t>
            </w:r>
          </w:p>
        </w:tc>
        <w:tc>
          <w:tcPr>
            <w:tcW w:w="1116" w:type="dxa"/>
            <w:gridSpan w:val="2"/>
            <w:vMerge w:val="continue"/>
            <w:vAlign w:val="center"/>
          </w:tcPr>
          <w:p>
            <w:pPr>
              <w:jc w:val="center"/>
              <w:rPr>
                <w:rFonts w:eastAsia="仿宋_GB2312"/>
                <w:color w:val="000000"/>
                <w:szCs w:val="21"/>
              </w:rPr>
            </w:pPr>
          </w:p>
        </w:tc>
        <w:tc>
          <w:tcPr>
            <w:tcW w:w="576" w:type="dxa"/>
            <w:vMerge w:val="continue"/>
            <w:vAlign w:val="center"/>
          </w:tcPr>
          <w:p>
            <w:pPr>
              <w:jc w:val="center"/>
              <w:rPr>
                <w:rFonts w:eastAsia="仿宋_GB2312"/>
                <w:color w:val="000000"/>
                <w:szCs w:val="21"/>
              </w:rPr>
            </w:pPr>
          </w:p>
        </w:tc>
        <w:tc>
          <w:tcPr>
            <w:tcW w:w="576"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26" w:type="dxa"/>
            <w:vMerge w:val="continue"/>
            <w:vAlign w:val="center"/>
          </w:tcPr>
          <w:p>
            <w:pPr>
              <w:jc w:val="center"/>
            </w:pPr>
          </w:p>
        </w:tc>
        <w:tc>
          <w:tcPr>
            <w:tcW w:w="851" w:type="dxa"/>
            <w:vMerge w:val="restart"/>
            <w:vAlign w:val="center"/>
          </w:tcPr>
          <w:p>
            <w:pPr>
              <w:pStyle w:val="10"/>
              <w:jc w:val="center"/>
            </w:pPr>
            <w:r>
              <w:rPr>
                <w:rFonts w:eastAsia="仿宋_GB2312"/>
                <w:color w:val="000000"/>
                <w:szCs w:val="21"/>
              </w:rPr>
              <w:t>工  程技  术基础课</w:t>
            </w:r>
          </w:p>
        </w:tc>
        <w:tc>
          <w:tcPr>
            <w:tcW w:w="1276" w:type="dxa"/>
            <w:vAlign w:val="center"/>
          </w:tcPr>
          <w:p>
            <w:pPr>
              <w:jc w:val="center"/>
            </w:pPr>
            <w:r>
              <w:rPr>
                <w:rFonts w:eastAsia="仿宋_GB2312"/>
                <w:szCs w:val="21"/>
              </w:rPr>
              <w:t>S106C023</w:t>
            </w:r>
          </w:p>
        </w:tc>
        <w:tc>
          <w:tcPr>
            <w:tcW w:w="3402" w:type="dxa"/>
            <w:vAlign w:val="center"/>
          </w:tcPr>
          <w:p>
            <w:pPr>
              <w:jc w:val="left"/>
            </w:pPr>
            <w:r>
              <w:rPr>
                <w:rFonts w:hint="eastAsia" w:eastAsia="仿宋_GB2312"/>
                <w:szCs w:val="21"/>
              </w:rPr>
              <w:t>移动云计算技术</w:t>
            </w:r>
            <w:r>
              <w:rPr>
                <w:rFonts w:hint="eastAsia" w:ascii="宋体" w:hAnsi="宋体" w:cs="宋体"/>
                <w:b/>
                <w:bCs/>
                <w:szCs w:val="21"/>
              </w:rPr>
              <w:t>※</w:t>
            </w:r>
          </w:p>
        </w:tc>
        <w:tc>
          <w:tcPr>
            <w:tcW w:w="425" w:type="dxa"/>
            <w:vAlign w:val="center"/>
          </w:tcPr>
          <w:p>
            <w:pPr>
              <w:jc w:val="center"/>
            </w:pPr>
            <w:r>
              <w:rPr>
                <w:rFonts w:eastAsia="仿宋_GB2312"/>
                <w:szCs w:val="21"/>
              </w:rPr>
              <w:t>2</w:t>
            </w:r>
          </w:p>
        </w:tc>
        <w:tc>
          <w:tcPr>
            <w:tcW w:w="709" w:type="dxa"/>
            <w:vAlign w:val="center"/>
          </w:tcPr>
          <w:p>
            <w:pPr>
              <w:jc w:val="center"/>
            </w:pPr>
            <w:r>
              <w:rPr>
                <w:rFonts w:hint="eastAsia" w:eastAsia="仿宋_GB2312"/>
                <w:szCs w:val="21"/>
              </w:rPr>
              <w:t>秋</w:t>
            </w:r>
          </w:p>
        </w:tc>
        <w:tc>
          <w:tcPr>
            <w:tcW w:w="1116" w:type="dxa"/>
            <w:gridSpan w:val="2"/>
            <w:vMerge w:val="restart"/>
            <w:vAlign w:val="center"/>
          </w:tcPr>
          <w:p>
            <w:pPr>
              <w:jc w:val="center"/>
              <w:rPr>
                <w:rFonts w:eastAsia="仿宋_GB2312"/>
                <w:color w:val="000000"/>
                <w:szCs w:val="21"/>
              </w:rPr>
            </w:pPr>
            <w:r>
              <w:rPr>
                <w:rFonts w:hint="eastAsia" w:eastAsia="仿宋_GB2312"/>
              </w:rPr>
              <w:t>任选</w:t>
            </w:r>
          </w:p>
        </w:tc>
        <w:tc>
          <w:tcPr>
            <w:tcW w:w="576" w:type="dxa"/>
            <w:vMerge w:val="restart"/>
            <w:vAlign w:val="center"/>
          </w:tcPr>
          <w:p>
            <w:pPr>
              <w:jc w:val="center"/>
              <w:rPr>
                <w:rFonts w:eastAsia="仿宋_GB2312"/>
                <w:color w:val="000000"/>
                <w:szCs w:val="21"/>
              </w:rPr>
            </w:pPr>
            <w:r>
              <w:rPr>
                <w:rFonts w:eastAsia="仿宋_GB2312"/>
                <w:color w:val="000000"/>
                <w:szCs w:val="21"/>
              </w:rPr>
              <w:t>至少选</w:t>
            </w:r>
          </w:p>
          <w:p>
            <w:pPr>
              <w:jc w:val="center"/>
              <w:rPr>
                <w:rFonts w:eastAsia="仿宋_GB2312"/>
                <w:color w:val="000000"/>
                <w:szCs w:val="21"/>
              </w:rPr>
            </w:pPr>
            <w:r>
              <w:rPr>
                <w:rFonts w:hint="eastAsia" w:eastAsia="仿宋_GB2312"/>
                <w:color w:val="000000"/>
                <w:szCs w:val="21"/>
              </w:rPr>
              <w:t>3</w:t>
            </w:r>
            <w:r>
              <w:rPr>
                <w:rFonts w:eastAsia="仿宋_GB2312"/>
                <w:color w:val="000000"/>
                <w:szCs w:val="21"/>
              </w:rPr>
              <w:t>门</w:t>
            </w:r>
          </w:p>
        </w:tc>
        <w:tc>
          <w:tcPr>
            <w:tcW w:w="576"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26" w:type="dxa"/>
            <w:vMerge w:val="continue"/>
            <w:vAlign w:val="center"/>
          </w:tcPr>
          <w:p>
            <w:pPr>
              <w:jc w:val="center"/>
            </w:pPr>
          </w:p>
        </w:tc>
        <w:tc>
          <w:tcPr>
            <w:tcW w:w="851" w:type="dxa"/>
            <w:vMerge w:val="continue"/>
            <w:vAlign w:val="center"/>
          </w:tcPr>
          <w:p>
            <w:pPr>
              <w:pStyle w:val="10"/>
              <w:jc w:val="center"/>
            </w:pPr>
          </w:p>
        </w:tc>
        <w:tc>
          <w:tcPr>
            <w:tcW w:w="1276" w:type="dxa"/>
            <w:vAlign w:val="center"/>
          </w:tcPr>
          <w:p>
            <w:pPr>
              <w:jc w:val="center"/>
            </w:pPr>
            <w:r>
              <w:rPr>
                <w:rFonts w:eastAsia="仿宋_GB2312"/>
                <w:szCs w:val="21"/>
              </w:rPr>
              <w:t>S106C021</w:t>
            </w:r>
          </w:p>
        </w:tc>
        <w:tc>
          <w:tcPr>
            <w:tcW w:w="3402" w:type="dxa"/>
            <w:vAlign w:val="center"/>
          </w:tcPr>
          <w:p>
            <w:pPr>
              <w:jc w:val="left"/>
            </w:pPr>
            <w:r>
              <w:rPr>
                <w:rFonts w:hint="eastAsia" w:eastAsia="仿宋_GB2312"/>
                <w:szCs w:val="21"/>
              </w:rPr>
              <w:t>现代仿真理论与可视化方法</w:t>
            </w:r>
          </w:p>
        </w:tc>
        <w:tc>
          <w:tcPr>
            <w:tcW w:w="425" w:type="dxa"/>
            <w:vAlign w:val="center"/>
          </w:tcPr>
          <w:p>
            <w:pPr>
              <w:jc w:val="center"/>
            </w:pPr>
            <w:r>
              <w:rPr>
                <w:rFonts w:eastAsia="仿宋_GB2312"/>
                <w:szCs w:val="21"/>
              </w:rPr>
              <w:t>2</w:t>
            </w:r>
          </w:p>
        </w:tc>
        <w:tc>
          <w:tcPr>
            <w:tcW w:w="709" w:type="dxa"/>
            <w:vAlign w:val="center"/>
          </w:tcPr>
          <w:p>
            <w:pPr>
              <w:jc w:val="center"/>
            </w:pPr>
            <w:r>
              <w:rPr>
                <w:rFonts w:hint="eastAsia" w:eastAsia="仿宋_GB2312"/>
                <w:szCs w:val="21"/>
              </w:rPr>
              <w:t>春</w:t>
            </w:r>
          </w:p>
        </w:tc>
        <w:tc>
          <w:tcPr>
            <w:tcW w:w="1116" w:type="dxa"/>
            <w:gridSpan w:val="2"/>
            <w:vMerge w:val="continue"/>
            <w:vAlign w:val="center"/>
          </w:tcPr>
          <w:p>
            <w:pPr>
              <w:jc w:val="center"/>
            </w:pPr>
          </w:p>
        </w:tc>
        <w:tc>
          <w:tcPr>
            <w:tcW w:w="576" w:type="dxa"/>
            <w:vMerge w:val="continue"/>
            <w:vAlign w:val="center"/>
          </w:tcPr>
          <w:p>
            <w:pPr>
              <w:jc w:val="center"/>
            </w:pPr>
          </w:p>
        </w:tc>
        <w:tc>
          <w:tcPr>
            <w:tcW w:w="576"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26" w:type="dxa"/>
            <w:vMerge w:val="continue"/>
            <w:vAlign w:val="center"/>
          </w:tcPr>
          <w:p>
            <w:pPr>
              <w:jc w:val="center"/>
            </w:pPr>
          </w:p>
        </w:tc>
        <w:tc>
          <w:tcPr>
            <w:tcW w:w="851" w:type="dxa"/>
            <w:vMerge w:val="continue"/>
            <w:vAlign w:val="center"/>
          </w:tcPr>
          <w:p>
            <w:pPr>
              <w:pStyle w:val="10"/>
              <w:jc w:val="center"/>
            </w:pPr>
          </w:p>
        </w:tc>
        <w:tc>
          <w:tcPr>
            <w:tcW w:w="1276" w:type="dxa"/>
            <w:vAlign w:val="center"/>
          </w:tcPr>
          <w:p>
            <w:pPr>
              <w:jc w:val="center"/>
            </w:pPr>
            <w:r>
              <w:rPr>
                <w:rFonts w:eastAsia="仿宋_GB2312"/>
                <w:szCs w:val="21"/>
              </w:rPr>
              <w:t>S106B009</w:t>
            </w:r>
          </w:p>
        </w:tc>
        <w:tc>
          <w:tcPr>
            <w:tcW w:w="3402" w:type="dxa"/>
            <w:vAlign w:val="center"/>
          </w:tcPr>
          <w:p>
            <w:pPr>
              <w:jc w:val="left"/>
            </w:pPr>
            <w:r>
              <w:rPr>
                <w:rFonts w:hint="eastAsia" w:eastAsia="仿宋_GB2312"/>
                <w:szCs w:val="21"/>
              </w:rPr>
              <w:t>信息安全技术</w:t>
            </w:r>
          </w:p>
        </w:tc>
        <w:tc>
          <w:tcPr>
            <w:tcW w:w="425" w:type="dxa"/>
            <w:vAlign w:val="center"/>
          </w:tcPr>
          <w:p>
            <w:pPr>
              <w:jc w:val="center"/>
            </w:pPr>
            <w:r>
              <w:rPr>
                <w:rFonts w:eastAsia="仿宋_GB2312"/>
                <w:szCs w:val="21"/>
              </w:rPr>
              <w:t>2</w:t>
            </w:r>
          </w:p>
        </w:tc>
        <w:tc>
          <w:tcPr>
            <w:tcW w:w="709" w:type="dxa"/>
            <w:vAlign w:val="center"/>
          </w:tcPr>
          <w:p>
            <w:pPr>
              <w:jc w:val="center"/>
            </w:pPr>
            <w:r>
              <w:rPr>
                <w:rFonts w:hint="eastAsia" w:eastAsia="仿宋_GB2312"/>
                <w:szCs w:val="21"/>
              </w:rPr>
              <w:t>秋</w:t>
            </w:r>
          </w:p>
        </w:tc>
        <w:tc>
          <w:tcPr>
            <w:tcW w:w="1116" w:type="dxa"/>
            <w:gridSpan w:val="2"/>
            <w:vMerge w:val="continue"/>
            <w:vAlign w:val="center"/>
          </w:tcPr>
          <w:p>
            <w:pPr>
              <w:jc w:val="center"/>
            </w:pPr>
          </w:p>
        </w:tc>
        <w:tc>
          <w:tcPr>
            <w:tcW w:w="576" w:type="dxa"/>
            <w:vMerge w:val="continue"/>
            <w:vAlign w:val="center"/>
          </w:tcPr>
          <w:p>
            <w:pPr>
              <w:jc w:val="center"/>
            </w:pPr>
          </w:p>
        </w:tc>
        <w:tc>
          <w:tcPr>
            <w:tcW w:w="576"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26" w:type="dxa"/>
            <w:vMerge w:val="continue"/>
            <w:vAlign w:val="center"/>
          </w:tcPr>
          <w:p>
            <w:pPr>
              <w:jc w:val="center"/>
            </w:pPr>
          </w:p>
        </w:tc>
        <w:tc>
          <w:tcPr>
            <w:tcW w:w="851" w:type="dxa"/>
            <w:vMerge w:val="continue"/>
            <w:vAlign w:val="center"/>
          </w:tcPr>
          <w:p>
            <w:pPr>
              <w:pStyle w:val="10"/>
              <w:jc w:val="center"/>
            </w:pPr>
          </w:p>
        </w:tc>
        <w:tc>
          <w:tcPr>
            <w:tcW w:w="1276" w:type="dxa"/>
            <w:vAlign w:val="center"/>
          </w:tcPr>
          <w:p>
            <w:pPr>
              <w:jc w:val="center"/>
            </w:pPr>
            <w:r>
              <w:rPr>
                <w:rFonts w:eastAsia="仿宋_GB2312"/>
                <w:szCs w:val="21"/>
              </w:rPr>
              <w:t>S106B004</w:t>
            </w:r>
          </w:p>
        </w:tc>
        <w:tc>
          <w:tcPr>
            <w:tcW w:w="3402" w:type="dxa"/>
            <w:vAlign w:val="center"/>
          </w:tcPr>
          <w:p>
            <w:pPr>
              <w:jc w:val="left"/>
            </w:pPr>
            <w:r>
              <w:rPr>
                <w:rFonts w:hint="eastAsia" w:eastAsia="仿宋_GB2312"/>
                <w:szCs w:val="21"/>
              </w:rPr>
              <w:t>模式识别技术</w:t>
            </w:r>
          </w:p>
        </w:tc>
        <w:tc>
          <w:tcPr>
            <w:tcW w:w="425" w:type="dxa"/>
            <w:vAlign w:val="center"/>
          </w:tcPr>
          <w:p>
            <w:pPr>
              <w:jc w:val="center"/>
            </w:pPr>
            <w:r>
              <w:rPr>
                <w:rFonts w:eastAsia="仿宋_GB2312"/>
                <w:szCs w:val="21"/>
              </w:rPr>
              <w:t>2</w:t>
            </w:r>
          </w:p>
        </w:tc>
        <w:tc>
          <w:tcPr>
            <w:tcW w:w="709" w:type="dxa"/>
            <w:vAlign w:val="center"/>
          </w:tcPr>
          <w:p>
            <w:pPr>
              <w:jc w:val="center"/>
            </w:pPr>
            <w:r>
              <w:rPr>
                <w:rFonts w:hint="eastAsia" w:eastAsia="仿宋_GB2312"/>
                <w:szCs w:val="21"/>
              </w:rPr>
              <w:t>春</w:t>
            </w:r>
          </w:p>
        </w:tc>
        <w:tc>
          <w:tcPr>
            <w:tcW w:w="1116" w:type="dxa"/>
            <w:gridSpan w:val="2"/>
            <w:vMerge w:val="continue"/>
            <w:vAlign w:val="center"/>
          </w:tcPr>
          <w:p>
            <w:pPr>
              <w:jc w:val="center"/>
            </w:pPr>
          </w:p>
        </w:tc>
        <w:tc>
          <w:tcPr>
            <w:tcW w:w="576" w:type="dxa"/>
            <w:vMerge w:val="continue"/>
            <w:vAlign w:val="center"/>
          </w:tcPr>
          <w:p>
            <w:pPr>
              <w:jc w:val="center"/>
            </w:pPr>
          </w:p>
        </w:tc>
        <w:tc>
          <w:tcPr>
            <w:tcW w:w="576"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26" w:type="dxa"/>
            <w:vMerge w:val="continue"/>
            <w:vAlign w:val="center"/>
          </w:tcPr>
          <w:p>
            <w:pPr>
              <w:jc w:val="center"/>
            </w:pPr>
          </w:p>
        </w:tc>
        <w:tc>
          <w:tcPr>
            <w:tcW w:w="851" w:type="dxa"/>
            <w:vMerge w:val="continue"/>
            <w:vAlign w:val="center"/>
          </w:tcPr>
          <w:p>
            <w:pPr>
              <w:pStyle w:val="10"/>
              <w:jc w:val="center"/>
            </w:pPr>
          </w:p>
        </w:tc>
        <w:tc>
          <w:tcPr>
            <w:tcW w:w="1276" w:type="dxa"/>
            <w:vAlign w:val="center"/>
          </w:tcPr>
          <w:p>
            <w:pPr>
              <w:jc w:val="center"/>
            </w:pPr>
            <w:r>
              <w:rPr>
                <w:rFonts w:eastAsia="仿宋_GB2312"/>
                <w:szCs w:val="21"/>
              </w:rPr>
              <w:t>S106C019</w:t>
            </w:r>
          </w:p>
        </w:tc>
        <w:tc>
          <w:tcPr>
            <w:tcW w:w="3402" w:type="dxa"/>
            <w:vAlign w:val="center"/>
          </w:tcPr>
          <w:p>
            <w:pPr>
              <w:jc w:val="left"/>
            </w:pPr>
            <w:r>
              <w:rPr>
                <w:rFonts w:hint="eastAsia" w:eastAsia="仿宋_GB2312"/>
                <w:szCs w:val="21"/>
              </w:rPr>
              <w:t>数据挖掘</w:t>
            </w:r>
          </w:p>
        </w:tc>
        <w:tc>
          <w:tcPr>
            <w:tcW w:w="425" w:type="dxa"/>
            <w:vAlign w:val="center"/>
          </w:tcPr>
          <w:p>
            <w:pPr>
              <w:jc w:val="center"/>
            </w:pPr>
            <w:r>
              <w:rPr>
                <w:rFonts w:eastAsia="仿宋_GB2312"/>
                <w:szCs w:val="21"/>
              </w:rPr>
              <w:t>2</w:t>
            </w:r>
          </w:p>
        </w:tc>
        <w:tc>
          <w:tcPr>
            <w:tcW w:w="709" w:type="dxa"/>
            <w:vAlign w:val="center"/>
          </w:tcPr>
          <w:p>
            <w:pPr>
              <w:jc w:val="center"/>
            </w:pPr>
            <w:r>
              <w:rPr>
                <w:rFonts w:hint="eastAsia" w:eastAsia="仿宋_GB2312"/>
                <w:szCs w:val="21"/>
              </w:rPr>
              <w:t>秋</w:t>
            </w:r>
          </w:p>
        </w:tc>
        <w:tc>
          <w:tcPr>
            <w:tcW w:w="1116" w:type="dxa"/>
            <w:gridSpan w:val="2"/>
            <w:vMerge w:val="continue"/>
            <w:vAlign w:val="center"/>
          </w:tcPr>
          <w:p>
            <w:pPr>
              <w:jc w:val="center"/>
            </w:pPr>
          </w:p>
        </w:tc>
        <w:tc>
          <w:tcPr>
            <w:tcW w:w="576" w:type="dxa"/>
            <w:vMerge w:val="continue"/>
            <w:vAlign w:val="center"/>
          </w:tcPr>
          <w:p>
            <w:pPr>
              <w:jc w:val="center"/>
            </w:pPr>
          </w:p>
        </w:tc>
        <w:tc>
          <w:tcPr>
            <w:tcW w:w="576"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26" w:type="dxa"/>
            <w:vMerge w:val="continue"/>
            <w:vAlign w:val="center"/>
          </w:tcPr>
          <w:p>
            <w:pPr>
              <w:jc w:val="center"/>
            </w:pPr>
          </w:p>
        </w:tc>
        <w:tc>
          <w:tcPr>
            <w:tcW w:w="851" w:type="dxa"/>
            <w:vMerge w:val="continue"/>
            <w:vAlign w:val="center"/>
          </w:tcPr>
          <w:p>
            <w:pPr>
              <w:pStyle w:val="10"/>
              <w:jc w:val="center"/>
            </w:pPr>
          </w:p>
        </w:tc>
        <w:tc>
          <w:tcPr>
            <w:tcW w:w="1276" w:type="dxa"/>
            <w:vAlign w:val="center"/>
          </w:tcPr>
          <w:p>
            <w:pPr>
              <w:jc w:val="center"/>
            </w:pPr>
            <w:r>
              <w:rPr>
                <w:rFonts w:eastAsia="等线"/>
                <w:color w:val="000000"/>
                <w:kern w:val="0"/>
                <w:szCs w:val="21"/>
              </w:rPr>
              <w:t>S106C036</w:t>
            </w:r>
          </w:p>
        </w:tc>
        <w:tc>
          <w:tcPr>
            <w:tcW w:w="3402" w:type="dxa"/>
            <w:vAlign w:val="center"/>
          </w:tcPr>
          <w:p>
            <w:pPr>
              <w:jc w:val="left"/>
            </w:pPr>
            <w:r>
              <w:rPr>
                <w:rFonts w:hint="eastAsia" w:eastAsia="仿宋_GB2312"/>
                <w:szCs w:val="21"/>
              </w:rPr>
              <w:t>分布式系统与并行计算</w:t>
            </w:r>
          </w:p>
        </w:tc>
        <w:tc>
          <w:tcPr>
            <w:tcW w:w="425" w:type="dxa"/>
            <w:vAlign w:val="center"/>
          </w:tcPr>
          <w:p>
            <w:pPr>
              <w:jc w:val="center"/>
            </w:pPr>
            <w:r>
              <w:rPr>
                <w:rFonts w:eastAsia="仿宋_GB2312"/>
                <w:szCs w:val="21"/>
              </w:rPr>
              <w:t>2</w:t>
            </w:r>
          </w:p>
        </w:tc>
        <w:tc>
          <w:tcPr>
            <w:tcW w:w="709" w:type="dxa"/>
            <w:vAlign w:val="center"/>
          </w:tcPr>
          <w:p>
            <w:pPr>
              <w:jc w:val="center"/>
            </w:pPr>
            <w:r>
              <w:rPr>
                <w:rFonts w:hint="eastAsia" w:eastAsia="仿宋_GB2312"/>
                <w:szCs w:val="21"/>
              </w:rPr>
              <w:t>春</w:t>
            </w:r>
          </w:p>
        </w:tc>
        <w:tc>
          <w:tcPr>
            <w:tcW w:w="1116" w:type="dxa"/>
            <w:gridSpan w:val="2"/>
            <w:vMerge w:val="restart"/>
            <w:vAlign w:val="center"/>
          </w:tcPr>
          <w:p>
            <w:pPr>
              <w:jc w:val="center"/>
              <w:rPr>
                <w:rFonts w:eastAsia="仿宋_GB2312"/>
                <w:color w:val="000000"/>
                <w:szCs w:val="21"/>
              </w:rPr>
            </w:pPr>
            <w:r>
              <w:rPr>
                <w:rFonts w:eastAsia="仿宋_GB2312"/>
                <w:color w:val="000000"/>
                <w:szCs w:val="21"/>
              </w:rPr>
              <w:t>至</w:t>
            </w:r>
            <w:r>
              <w:rPr>
                <w:rFonts w:hint="eastAsia" w:eastAsia="仿宋_GB2312"/>
                <w:color w:val="000000"/>
                <w:szCs w:val="21"/>
              </w:rPr>
              <w:t>多</w:t>
            </w:r>
            <w:r>
              <w:rPr>
                <w:rFonts w:eastAsia="仿宋_GB2312"/>
                <w:color w:val="000000"/>
                <w:szCs w:val="21"/>
              </w:rPr>
              <w:t>选</w:t>
            </w:r>
          </w:p>
          <w:p>
            <w:pPr>
              <w:jc w:val="center"/>
            </w:pPr>
            <w:r>
              <w:rPr>
                <w:rFonts w:eastAsia="仿宋_GB2312"/>
                <w:color w:val="000000"/>
                <w:szCs w:val="21"/>
              </w:rPr>
              <w:t>1门</w:t>
            </w:r>
          </w:p>
        </w:tc>
        <w:tc>
          <w:tcPr>
            <w:tcW w:w="576" w:type="dxa"/>
            <w:vMerge w:val="continue"/>
            <w:vAlign w:val="center"/>
          </w:tcPr>
          <w:p>
            <w:pPr>
              <w:jc w:val="center"/>
            </w:pPr>
          </w:p>
        </w:tc>
        <w:tc>
          <w:tcPr>
            <w:tcW w:w="576"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426" w:type="dxa"/>
            <w:vMerge w:val="continue"/>
            <w:vAlign w:val="center"/>
          </w:tcPr>
          <w:p>
            <w:pPr>
              <w:jc w:val="center"/>
            </w:pPr>
          </w:p>
        </w:tc>
        <w:tc>
          <w:tcPr>
            <w:tcW w:w="851" w:type="dxa"/>
            <w:vMerge w:val="continue"/>
            <w:vAlign w:val="center"/>
          </w:tcPr>
          <w:p>
            <w:pPr>
              <w:pStyle w:val="10"/>
              <w:jc w:val="center"/>
            </w:pPr>
          </w:p>
        </w:tc>
        <w:tc>
          <w:tcPr>
            <w:tcW w:w="1276" w:type="dxa"/>
            <w:vAlign w:val="center"/>
          </w:tcPr>
          <w:p>
            <w:pPr>
              <w:jc w:val="center"/>
            </w:pPr>
            <w:r>
              <w:rPr>
                <w:rFonts w:eastAsia="等线"/>
                <w:color w:val="000000"/>
                <w:kern w:val="0"/>
                <w:szCs w:val="21"/>
              </w:rPr>
              <w:t>S106C037</w:t>
            </w:r>
          </w:p>
        </w:tc>
        <w:tc>
          <w:tcPr>
            <w:tcW w:w="3402" w:type="dxa"/>
            <w:vAlign w:val="center"/>
          </w:tcPr>
          <w:p>
            <w:pPr>
              <w:snapToGrid w:val="0"/>
              <w:jc w:val="left"/>
            </w:pPr>
            <w:r>
              <w:rPr>
                <w:rFonts w:eastAsia="仿宋_GB2312"/>
                <w:szCs w:val="21"/>
              </w:rPr>
              <w:t>Distributed System and Parallel Computing</w:t>
            </w:r>
          </w:p>
        </w:tc>
        <w:tc>
          <w:tcPr>
            <w:tcW w:w="425" w:type="dxa"/>
            <w:vAlign w:val="center"/>
          </w:tcPr>
          <w:p>
            <w:pPr>
              <w:jc w:val="center"/>
            </w:pPr>
            <w:r>
              <w:rPr>
                <w:rFonts w:eastAsia="仿宋_GB2312"/>
                <w:szCs w:val="21"/>
              </w:rPr>
              <w:t>2</w:t>
            </w:r>
          </w:p>
        </w:tc>
        <w:tc>
          <w:tcPr>
            <w:tcW w:w="709" w:type="dxa"/>
            <w:vAlign w:val="center"/>
          </w:tcPr>
          <w:p>
            <w:pPr>
              <w:jc w:val="center"/>
            </w:pPr>
            <w:r>
              <w:rPr>
                <w:rFonts w:hint="eastAsia" w:eastAsia="仿宋_GB2312"/>
                <w:szCs w:val="21"/>
              </w:rPr>
              <w:t>春</w:t>
            </w:r>
          </w:p>
        </w:tc>
        <w:tc>
          <w:tcPr>
            <w:tcW w:w="1116" w:type="dxa"/>
            <w:gridSpan w:val="2"/>
            <w:vMerge w:val="continue"/>
            <w:vAlign w:val="center"/>
          </w:tcPr>
          <w:p>
            <w:pPr>
              <w:jc w:val="center"/>
            </w:pPr>
          </w:p>
        </w:tc>
        <w:tc>
          <w:tcPr>
            <w:tcW w:w="576" w:type="dxa"/>
            <w:vMerge w:val="continue"/>
            <w:vAlign w:val="center"/>
          </w:tcPr>
          <w:p>
            <w:pPr>
              <w:jc w:val="center"/>
            </w:pPr>
          </w:p>
        </w:tc>
        <w:tc>
          <w:tcPr>
            <w:tcW w:w="576"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6" w:type="dxa"/>
            <w:vMerge w:val="continue"/>
            <w:vAlign w:val="center"/>
          </w:tcPr>
          <w:p>
            <w:pPr>
              <w:jc w:val="center"/>
            </w:pPr>
          </w:p>
        </w:tc>
        <w:tc>
          <w:tcPr>
            <w:tcW w:w="851" w:type="dxa"/>
            <w:vMerge w:val="continue"/>
            <w:vAlign w:val="center"/>
          </w:tcPr>
          <w:p>
            <w:pPr>
              <w:pStyle w:val="10"/>
              <w:jc w:val="center"/>
            </w:pPr>
          </w:p>
        </w:tc>
        <w:tc>
          <w:tcPr>
            <w:tcW w:w="1276" w:type="dxa"/>
            <w:vAlign w:val="center"/>
          </w:tcPr>
          <w:p>
            <w:pPr>
              <w:jc w:val="center"/>
            </w:pPr>
            <w:r>
              <w:rPr>
                <w:szCs w:val="21"/>
              </w:rPr>
              <w:t>S106C027</w:t>
            </w:r>
          </w:p>
        </w:tc>
        <w:tc>
          <w:tcPr>
            <w:tcW w:w="3402" w:type="dxa"/>
            <w:vAlign w:val="center"/>
          </w:tcPr>
          <w:p>
            <w:pPr>
              <w:jc w:val="left"/>
            </w:pPr>
            <w:r>
              <w:rPr>
                <w:rFonts w:hint="eastAsia" w:eastAsia="仿宋_GB2312"/>
                <w:szCs w:val="21"/>
              </w:rPr>
              <w:t>图像分析基础</w:t>
            </w:r>
          </w:p>
        </w:tc>
        <w:tc>
          <w:tcPr>
            <w:tcW w:w="425" w:type="dxa"/>
            <w:vAlign w:val="center"/>
          </w:tcPr>
          <w:p>
            <w:pPr>
              <w:jc w:val="center"/>
            </w:pPr>
            <w:r>
              <w:rPr>
                <w:rFonts w:eastAsia="仿宋_GB2312"/>
                <w:szCs w:val="21"/>
              </w:rPr>
              <w:t>2</w:t>
            </w:r>
          </w:p>
        </w:tc>
        <w:tc>
          <w:tcPr>
            <w:tcW w:w="709" w:type="dxa"/>
            <w:vAlign w:val="center"/>
          </w:tcPr>
          <w:p>
            <w:pPr>
              <w:jc w:val="center"/>
            </w:pPr>
            <w:r>
              <w:rPr>
                <w:rFonts w:hint="eastAsia" w:eastAsia="仿宋_GB2312"/>
                <w:szCs w:val="21"/>
              </w:rPr>
              <w:t>秋</w:t>
            </w:r>
          </w:p>
        </w:tc>
        <w:tc>
          <w:tcPr>
            <w:tcW w:w="1116" w:type="dxa"/>
            <w:gridSpan w:val="2"/>
            <w:vMerge w:val="restart"/>
            <w:vAlign w:val="center"/>
          </w:tcPr>
          <w:p>
            <w:pPr>
              <w:jc w:val="center"/>
              <w:rPr>
                <w:rFonts w:eastAsia="仿宋_GB2312"/>
                <w:color w:val="000000"/>
                <w:szCs w:val="21"/>
              </w:rPr>
            </w:pPr>
            <w:r>
              <w:rPr>
                <w:rFonts w:eastAsia="仿宋_GB2312"/>
                <w:color w:val="000000"/>
                <w:szCs w:val="21"/>
              </w:rPr>
              <w:t>至</w:t>
            </w:r>
            <w:r>
              <w:rPr>
                <w:rFonts w:hint="eastAsia" w:eastAsia="仿宋_GB2312"/>
                <w:color w:val="000000"/>
                <w:szCs w:val="21"/>
              </w:rPr>
              <w:t>多</w:t>
            </w:r>
            <w:r>
              <w:rPr>
                <w:rFonts w:eastAsia="仿宋_GB2312"/>
                <w:color w:val="000000"/>
                <w:szCs w:val="21"/>
              </w:rPr>
              <w:t>选</w:t>
            </w:r>
          </w:p>
          <w:p>
            <w:pPr>
              <w:jc w:val="center"/>
            </w:pPr>
            <w:r>
              <w:rPr>
                <w:rFonts w:eastAsia="仿宋_GB2312"/>
                <w:color w:val="000000"/>
                <w:szCs w:val="21"/>
              </w:rPr>
              <w:t>1门</w:t>
            </w:r>
          </w:p>
        </w:tc>
        <w:tc>
          <w:tcPr>
            <w:tcW w:w="576" w:type="dxa"/>
            <w:vMerge w:val="continue"/>
            <w:vAlign w:val="center"/>
          </w:tcPr>
          <w:p>
            <w:pPr>
              <w:jc w:val="center"/>
            </w:pPr>
          </w:p>
        </w:tc>
        <w:tc>
          <w:tcPr>
            <w:tcW w:w="576"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6" w:type="dxa"/>
            <w:vMerge w:val="continue"/>
            <w:vAlign w:val="center"/>
          </w:tcPr>
          <w:p>
            <w:pPr>
              <w:jc w:val="center"/>
            </w:pPr>
          </w:p>
        </w:tc>
        <w:tc>
          <w:tcPr>
            <w:tcW w:w="851" w:type="dxa"/>
            <w:vMerge w:val="continue"/>
            <w:vAlign w:val="center"/>
          </w:tcPr>
          <w:p>
            <w:pPr>
              <w:pStyle w:val="10"/>
              <w:jc w:val="center"/>
            </w:pPr>
          </w:p>
        </w:tc>
        <w:tc>
          <w:tcPr>
            <w:tcW w:w="1276" w:type="dxa"/>
            <w:vAlign w:val="center"/>
          </w:tcPr>
          <w:p>
            <w:pPr>
              <w:jc w:val="center"/>
            </w:pPr>
            <w:r>
              <w:rPr>
                <w:rFonts w:eastAsia="仿宋_GB2312"/>
                <w:szCs w:val="21"/>
              </w:rPr>
              <w:t>S106C004</w:t>
            </w:r>
          </w:p>
        </w:tc>
        <w:tc>
          <w:tcPr>
            <w:tcW w:w="3402" w:type="dxa"/>
            <w:vAlign w:val="center"/>
          </w:tcPr>
          <w:p>
            <w:pPr>
              <w:jc w:val="left"/>
            </w:pPr>
            <w:r>
              <w:rPr>
                <w:rFonts w:eastAsia="仿宋_GB2312"/>
                <w:szCs w:val="21"/>
              </w:rPr>
              <w:t>Fundamentals of Image Analysis</w:t>
            </w:r>
          </w:p>
        </w:tc>
        <w:tc>
          <w:tcPr>
            <w:tcW w:w="425" w:type="dxa"/>
            <w:vAlign w:val="center"/>
          </w:tcPr>
          <w:p>
            <w:pPr>
              <w:jc w:val="center"/>
            </w:pPr>
            <w:r>
              <w:rPr>
                <w:rFonts w:eastAsia="仿宋_GB2312"/>
                <w:szCs w:val="21"/>
              </w:rPr>
              <w:t>2</w:t>
            </w:r>
          </w:p>
        </w:tc>
        <w:tc>
          <w:tcPr>
            <w:tcW w:w="709" w:type="dxa"/>
            <w:vAlign w:val="center"/>
          </w:tcPr>
          <w:p>
            <w:pPr>
              <w:jc w:val="center"/>
            </w:pPr>
            <w:r>
              <w:rPr>
                <w:rFonts w:hint="eastAsia" w:eastAsia="仿宋_GB2312"/>
                <w:szCs w:val="21"/>
              </w:rPr>
              <w:t>秋</w:t>
            </w:r>
          </w:p>
        </w:tc>
        <w:tc>
          <w:tcPr>
            <w:tcW w:w="1116" w:type="dxa"/>
            <w:gridSpan w:val="2"/>
            <w:vMerge w:val="continue"/>
            <w:vAlign w:val="center"/>
          </w:tcPr>
          <w:p>
            <w:pPr>
              <w:jc w:val="center"/>
            </w:pPr>
          </w:p>
        </w:tc>
        <w:tc>
          <w:tcPr>
            <w:tcW w:w="576" w:type="dxa"/>
            <w:vMerge w:val="continue"/>
            <w:vAlign w:val="center"/>
          </w:tcPr>
          <w:p>
            <w:pPr>
              <w:jc w:val="center"/>
            </w:pPr>
          </w:p>
        </w:tc>
        <w:tc>
          <w:tcPr>
            <w:tcW w:w="576"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26" w:type="dxa"/>
            <w:vMerge w:val="continue"/>
            <w:textDirection w:val="tbRlV"/>
            <w:vAlign w:val="center"/>
          </w:tcPr>
          <w:p>
            <w:pPr>
              <w:ind w:left="113" w:right="113"/>
              <w:jc w:val="center"/>
              <w:rPr>
                <w:rFonts w:eastAsia="仿宋_GB2312"/>
                <w:color w:val="000000"/>
                <w:szCs w:val="21"/>
              </w:rPr>
            </w:pPr>
          </w:p>
        </w:tc>
        <w:tc>
          <w:tcPr>
            <w:tcW w:w="851" w:type="dxa"/>
            <w:vMerge w:val="restart"/>
            <w:vAlign w:val="center"/>
          </w:tcPr>
          <w:p>
            <w:pPr>
              <w:snapToGrid w:val="0"/>
              <w:jc w:val="center"/>
              <w:rPr>
                <w:rFonts w:eastAsia="仿宋_GB2312"/>
                <w:color w:val="000000"/>
                <w:szCs w:val="21"/>
              </w:rPr>
            </w:pPr>
            <w:r>
              <w:rPr>
                <w:rFonts w:eastAsia="仿宋_GB2312"/>
                <w:color w:val="000000"/>
                <w:szCs w:val="21"/>
              </w:rPr>
              <w:t>工  程技  术实践课</w:t>
            </w:r>
          </w:p>
        </w:tc>
        <w:tc>
          <w:tcPr>
            <w:tcW w:w="1276" w:type="dxa"/>
            <w:vAlign w:val="center"/>
          </w:tcPr>
          <w:p>
            <w:pPr>
              <w:jc w:val="center"/>
            </w:pPr>
            <w:r>
              <w:rPr>
                <w:rFonts w:eastAsia="仿宋_GB2312"/>
                <w:szCs w:val="21"/>
              </w:rPr>
              <w:t>S106S003</w:t>
            </w:r>
          </w:p>
        </w:tc>
        <w:tc>
          <w:tcPr>
            <w:tcW w:w="3402" w:type="dxa"/>
            <w:vAlign w:val="center"/>
          </w:tcPr>
          <w:p>
            <w:pPr>
              <w:jc w:val="left"/>
            </w:pPr>
            <w:r>
              <w:rPr>
                <w:rFonts w:hint="eastAsia" w:eastAsia="仿宋_GB2312"/>
                <w:szCs w:val="21"/>
              </w:rPr>
              <w:t>计算机图形</w:t>
            </w:r>
            <w:r>
              <w:rPr>
                <w:rFonts w:eastAsia="仿宋_GB2312"/>
                <w:szCs w:val="21"/>
              </w:rPr>
              <w:t>/</w:t>
            </w:r>
            <w:r>
              <w:rPr>
                <w:rFonts w:hint="eastAsia" w:eastAsia="仿宋_GB2312"/>
                <w:szCs w:val="21"/>
              </w:rPr>
              <w:t>图像技术实践</w:t>
            </w:r>
            <w:r>
              <w:rPr>
                <w:rFonts w:hint="eastAsia" w:ascii="宋体" w:hAnsi="宋体" w:cs="宋体"/>
                <w:b/>
                <w:bCs/>
                <w:szCs w:val="21"/>
              </w:rPr>
              <w:t>※</w:t>
            </w:r>
          </w:p>
        </w:tc>
        <w:tc>
          <w:tcPr>
            <w:tcW w:w="425" w:type="dxa"/>
            <w:vAlign w:val="center"/>
          </w:tcPr>
          <w:p>
            <w:pPr>
              <w:jc w:val="center"/>
            </w:pPr>
            <w:r>
              <w:rPr>
                <w:rFonts w:eastAsia="仿宋_GB2312"/>
                <w:szCs w:val="21"/>
              </w:rPr>
              <w:t>2</w:t>
            </w:r>
          </w:p>
        </w:tc>
        <w:tc>
          <w:tcPr>
            <w:tcW w:w="709" w:type="dxa"/>
            <w:vAlign w:val="center"/>
          </w:tcPr>
          <w:p>
            <w:pPr>
              <w:jc w:val="center"/>
            </w:pPr>
            <w:r>
              <w:rPr>
                <w:rFonts w:hint="eastAsia" w:eastAsia="仿宋_GB2312"/>
                <w:szCs w:val="21"/>
              </w:rPr>
              <w:t>春</w:t>
            </w:r>
          </w:p>
        </w:tc>
        <w:tc>
          <w:tcPr>
            <w:tcW w:w="1692" w:type="dxa"/>
            <w:gridSpan w:val="3"/>
            <w:vMerge w:val="restart"/>
            <w:vAlign w:val="center"/>
          </w:tcPr>
          <w:p>
            <w:pPr>
              <w:jc w:val="center"/>
              <w:rPr>
                <w:rFonts w:eastAsia="仿宋_GB2312"/>
                <w:color w:val="000000"/>
                <w:szCs w:val="21"/>
              </w:rPr>
            </w:pPr>
            <w:r>
              <w:rPr>
                <w:rFonts w:eastAsia="仿宋_GB2312"/>
                <w:color w:val="000000"/>
                <w:szCs w:val="21"/>
              </w:rPr>
              <w:t>至少选</w:t>
            </w:r>
          </w:p>
          <w:p>
            <w:pPr>
              <w:jc w:val="center"/>
              <w:rPr>
                <w:rFonts w:eastAsia="仿宋_GB2312"/>
                <w:color w:val="000000"/>
                <w:szCs w:val="21"/>
              </w:rPr>
            </w:pPr>
            <w:r>
              <w:rPr>
                <w:rFonts w:eastAsia="仿宋_GB2312"/>
                <w:color w:val="000000"/>
                <w:szCs w:val="21"/>
              </w:rPr>
              <w:t>1门</w:t>
            </w:r>
          </w:p>
        </w:tc>
        <w:tc>
          <w:tcPr>
            <w:tcW w:w="576" w:type="dxa"/>
            <w:vMerge w:val="continue"/>
            <w:vAlign w:val="center"/>
          </w:tcPr>
          <w:p>
            <w:pPr>
              <w:jc w:val="center"/>
              <w:rPr>
                <w:rFonts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426" w:type="dxa"/>
            <w:vMerge w:val="continue"/>
            <w:textDirection w:val="tbRlV"/>
            <w:vAlign w:val="center"/>
          </w:tcPr>
          <w:p>
            <w:pPr>
              <w:ind w:left="113" w:right="113"/>
              <w:jc w:val="center"/>
              <w:rPr>
                <w:rFonts w:eastAsia="仿宋_GB2312"/>
                <w:color w:val="000000"/>
                <w:szCs w:val="21"/>
              </w:rPr>
            </w:pPr>
          </w:p>
        </w:tc>
        <w:tc>
          <w:tcPr>
            <w:tcW w:w="851" w:type="dxa"/>
            <w:vMerge w:val="continue"/>
            <w:vAlign w:val="center"/>
          </w:tcPr>
          <w:p>
            <w:pPr>
              <w:jc w:val="center"/>
              <w:rPr>
                <w:rFonts w:eastAsia="仿宋_GB2312"/>
                <w:color w:val="000000"/>
                <w:szCs w:val="21"/>
              </w:rPr>
            </w:pPr>
          </w:p>
        </w:tc>
        <w:tc>
          <w:tcPr>
            <w:tcW w:w="1276" w:type="dxa"/>
            <w:vAlign w:val="center"/>
          </w:tcPr>
          <w:p>
            <w:pPr>
              <w:jc w:val="center"/>
            </w:pPr>
            <w:r>
              <w:rPr>
                <w:rFonts w:eastAsia="仿宋_GB2312"/>
                <w:szCs w:val="21"/>
              </w:rPr>
              <w:t>S106S001</w:t>
            </w:r>
          </w:p>
        </w:tc>
        <w:tc>
          <w:tcPr>
            <w:tcW w:w="3402" w:type="dxa"/>
            <w:vAlign w:val="center"/>
          </w:tcPr>
          <w:p>
            <w:pPr>
              <w:jc w:val="left"/>
            </w:pPr>
            <w:r>
              <w:rPr>
                <w:rFonts w:hint="eastAsia" w:eastAsia="仿宋_GB2312"/>
                <w:szCs w:val="21"/>
              </w:rPr>
              <w:t>传感网系统实践</w:t>
            </w:r>
          </w:p>
        </w:tc>
        <w:tc>
          <w:tcPr>
            <w:tcW w:w="425" w:type="dxa"/>
            <w:vAlign w:val="center"/>
          </w:tcPr>
          <w:p>
            <w:pPr>
              <w:jc w:val="center"/>
            </w:pPr>
            <w:r>
              <w:rPr>
                <w:rFonts w:eastAsia="仿宋_GB2312"/>
                <w:szCs w:val="21"/>
              </w:rPr>
              <w:t>2</w:t>
            </w:r>
          </w:p>
        </w:tc>
        <w:tc>
          <w:tcPr>
            <w:tcW w:w="709" w:type="dxa"/>
            <w:vAlign w:val="center"/>
          </w:tcPr>
          <w:p>
            <w:pPr>
              <w:jc w:val="center"/>
            </w:pPr>
            <w:r>
              <w:rPr>
                <w:rFonts w:hint="eastAsia" w:eastAsia="仿宋_GB2312"/>
                <w:szCs w:val="21"/>
              </w:rPr>
              <w:t>春</w:t>
            </w:r>
          </w:p>
        </w:tc>
        <w:tc>
          <w:tcPr>
            <w:tcW w:w="1692" w:type="dxa"/>
            <w:gridSpan w:val="3"/>
            <w:vMerge w:val="continue"/>
            <w:vAlign w:val="center"/>
          </w:tcPr>
          <w:p>
            <w:pPr>
              <w:jc w:val="center"/>
              <w:rPr>
                <w:rFonts w:eastAsia="仿宋_GB2312"/>
                <w:color w:val="000000"/>
                <w:szCs w:val="21"/>
              </w:rPr>
            </w:pPr>
          </w:p>
        </w:tc>
        <w:tc>
          <w:tcPr>
            <w:tcW w:w="576" w:type="dxa"/>
            <w:vMerge w:val="continue"/>
            <w:vAlign w:val="center"/>
          </w:tcPr>
          <w:p>
            <w:pPr>
              <w:jc w:val="center"/>
              <w:rPr>
                <w:rFonts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26" w:type="dxa"/>
            <w:vMerge w:val="restart"/>
            <w:textDirection w:val="tbRlV"/>
            <w:vAlign w:val="center"/>
          </w:tcPr>
          <w:p>
            <w:pPr>
              <w:ind w:left="113" w:right="113"/>
              <w:jc w:val="center"/>
              <w:rPr>
                <w:rFonts w:eastAsia="仿宋_GB2312"/>
                <w:color w:val="000000"/>
                <w:szCs w:val="21"/>
              </w:rPr>
            </w:pPr>
            <w:r>
              <w:rPr>
                <w:rFonts w:eastAsia="仿宋_GB2312"/>
                <w:color w:val="000000"/>
                <w:szCs w:val="21"/>
              </w:rPr>
              <w:t>选  修  模  块</w:t>
            </w:r>
          </w:p>
        </w:tc>
        <w:tc>
          <w:tcPr>
            <w:tcW w:w="851" w:type="dxa"/>
            <w:vMerge w:val="restart"/>
            <w:vAlign w:val="center"/>
          </w:tcPr>
          <w:p>
            <w:pPr>
              <w:jc w:val="center"/>
              <w:rPr>
                <w:rFonts w:eastAsia="仿宋_GB2312"/>
                <w:color w:val="000000"/>
                <w:szCs w:val="21"/>
              </w:rPr>
            </w:pPr>
            <w:r>
              <w:rPr>
                <w:rFonts w:eastAsia="仿宋_GB2312"/>
                <w:color w:val="000000"/>
                <w:szCs w:val="21"/>
              </w:rPr>
              <w:t>专  业选修课</w:t>
            </w:r>
          </w:p>
        </w:tc>
        <w:tc>
          <w:tcPr>
            <w:tcW w:w="1276" w:type="dxa"/>
            <w:vAlign w:val="center"/>
          </w:tcPr>
          <w:p>
            <w:pPr>
              <w:jc w:val="center"/>
            </w:pPr>
            <w:r>
              <w:rPr>
                <w:rFonts w:eastAsia="仿宋_GB2312"/>
                <w:szCs w:val="21"/>
              </w:rPr>
              <w:t>S106C014</w:t>
            </w:r>
          </w:p>
        </w:tc>
        <w:tc>
          <w:tcPr>
            <w:tcW w:w="3402" w:type="dxa"/>
            <w:vAlign w:val="center"/>
          </w:tcPr>
          <w:p>
            <w:pPr>
              <w:jc w:val="left"/>
            </w:pPr>
            <w:r>
              <w:rPr>
                <w:rFonts w:hint="eastAsia" w:eastAsia="仿宋_GB2312"/>
                <w:szCs w:val="21"/>
              </w:rPr>
              <w:t>图像特征计算与表示</w:t>
            </w:r>
          </w:p>
        </w:tc>
        <w:tc>
          <w:tcPr>
            <w:tcW w:w="425" w:type="dxa"/>
            <w:vAlign w:val="center"/>
          </w:tcPr>
          <w:p>
            <w:pPr>
              <w:jc w:val="center"/>
            </w:pPr>
            <w:r>
              <w:rPr>
                <w:rFonts w:eastAsia="仿宋_GB2312"/>
                <w:szCs w:val="21"/>
              </w:rPr>
              <w:t>2</w:t>
            </w:r>
          </w:p>
        </w:tc>
        <w:tc>
          <w:tcPr>
            <w:tcW w:w="709" w:type="dxa"/>
            <w:vAlign w:val="center"/>
          </w:tcPr>
          <w:p>
            <w:pPr>
              <w:jc w:val="center"/>
            </w:pPr>
            <w:r>
              <w:rPr>
                <w:rFonts w:hint="eastAsia" w:eastAsia="仿宋_GB2312"/>
                <w:szCs w:val="21"/>
              </w:rPr>
              <w:t>秋</w:t>
            </w:r>
          </w:p>
        </w:tc>
        <w:tc>
          <w:tcPr>
            <w:tcW w:w="992" w:type="dxa"/>
            <w:vMerge w:val="restart"/>
            <w:vAlign w:val="center"/>
          </w:tcPr>
          <w:p>
            <w:pPr>
              <w:jc w:val="center"/>
              <w:rPr>
                <w:rFonts w:eastAsia="仿宋_GB2312"/>
                <w:color w:val="000000"/>
                <w:szCs w:val="21"/>
              </w:rPr>
            </w:pPr>
            <w:r>
              <w:rPr>
                <w:rFonts w:hint="eastAsia" w:eastAsia="仿宋_GB2312"/>
              </w:rPr>
              <w:t>任选</w:t>
            </w:r>
          </w:p>
        </w:tc>
        <w:tc>
          <w:tcPr>
            <w:tcW w:w="700" w:type="dxa"/>
            <w:gridSpan w:val="2"/>
            <w:vMerge w:val="restart"/>
            <w:vAlign w:val="center"/>
          </w:tcPr>
          <w:p>
            <w:pPr>
              <w:snapToGrid w:val="0"/>
              <w:jc w:val="center"/>
              <w:rPr>
                <w:rFonts w:eastAsia="仿宋_GB2312"/>
                <w:color w:val="000000"/>
                <w:szCs w:val="21"/>
              </w:rPr>
            </w:pPr>
            <w:r>
              <w:rPr>
                <w:rFonts w:eastAsia="仿宋_GB2312"/>
                <w:color w:val="000000"/>
                <w:szCs w:val="21"/>
              </w:rPr>
              <w:t>从本模块课程或从学校其它课程中至少选</w:t>
            </w:r>
            <w:r>
              <w:rPr>
                <w:rFonts w:hint="eastAsia" w:eastAsia="仿宋_GB2312"/>
                <w:color w:val="000000"/>
                <w:szCs w:val="21"/>
              </w:rPr>
              <w:t>4</w:t>
            </w:r>
            <w:r>
              <w:rPr>
                <w:rFonts w:eastAsia="仿宋_GB2312"/>
                <w:color w:val="000000"/>
                <w:szCs w:val="21"/>
              </w:rPr>
              <w:t>门</w:t>
            </w:r>
          </w:p>
        </w:tc>
        <w:tc>
          <w:tcPr>
            <w:tcW w:w="576" w:type="dxa"/>
            <w:vMerge w:val="restart"/>
            <w:vAlign w:val="center"/>
          </w:tcPr>
          <w:p>
            <w:pPr>
              <w:jc w:val="center"/>
              <w:rPr>
                <w:rFonts w:eastAsia="仿宋_GB2312"/>
                <w:color w:val="000000"/>
                <w:szCs w:val="21"/>
              </w:rPr>
            </w:pPr>
            <w:r>
              <w:rPr>
                <w:rFonts w:eastAsia="仿宋_GB2312"/>
                <w:color w:val="000000"/>
                <w:szCs w:val="21"/>
              </w:rPr>
              <w:t>至少选</w:t>
            </w:r>
          </w:p>
          <w:p>
            <w:pPr>
              <w:jc w:val="center"/>
              <w:rPr>
                <w:rFonts w:eastAsia="仿宋_GB2312"/>
                <w:color w:val="000000"/>
                <w:szCs w:val="21"/>
              </w:rPr>
            </w:pPr>
            <w:r>
              <w:rPr>
                <w:rFonts w:hint="eastAsia" w:eastAsia="仿宋_GB2312"/>
                <w:color w:val="000000"/>
                <w:szCs w:val="21"/>
              </w:rPr>
              <w:t>8</w:t>
            </w:r>
          </w:p>
          <w:p>
            <w:pPr>
              <w:jc w:val="center"/>
              <w:rPr>
                <w:rFonts w:eastAsia="仿宋_GB2312"/>
                <w:color w:val="000000"/>
                <w:szCs w:val="21"/>
              </w:rPr>
            </w:pPr>
            <w:r>
              <w:rPr>
                <w:rFonts w:eastAsia="仿宋_GB2312"/>
                <w:color w:val="000000"/>
                <w:szCs w:val="21"/>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26" w:type="dxa"/>
            <w:vMerge w:val="continue"/>
            <w:vAlign w:val="center"/>
          </w:tcPr>
          <w:p>
            <w:pPr>
              <w:jc w:val="center"/>
            </w:pPr>
          </w:p>
        </w:tc>
        <w:tc>
          <w:tcPr>
            <w:tcW w:w="851" w:type="dxa"/>
            <w:vMerge w:val="continue"/>
            <w:vAlign w:val="center"/>
          </w:tcPr>
          <w:p>
            <w:pPr>
              <w:jc w:val="center"/>
            </w:pPr>
          </w:p>
        </w:tc>
        <w:tc>
          <w:tcPr>
            <w:tcW w:w="1276" w:type="dxa"/>
            <w:vAlign w:val="center"/>
          </w:tcPr>
          <w:p>
            <w:pPr>
              <w:jc w:val="center"/>
            </w:pPr>
            <w:r>
              <w:rPr>
                <w:rFonts w:eastAsia="仿宋_GB2312"/>
                <w:szCs w:val="21"/>
              </w:rPr>
              <w:t>S106C016</w:t>
            </w:r>
          </w:p>
        </w:tc>
        <w:tc>
          <w:tcPr>
            <w:tcW w:w="3402" w:type="dxa"/>
            <w:vAlign w:val="center"/>
          </w:tcPr>
          <w:p>
            <w:pPr>
              <w:jc w:val="left"/>
            </w:pPr>
            <w:r>
              <w:rPr>
                <w:rFonts w:hint="eastAsia" w:eastAsia="仿宋_GB2312"/>
                <w:szCs w:val="21"/>
              </w:rPr>
              <w:t>智能机器人系统与设计</w:t>
            </w:r>
          </w:p>
        </w:tc>
        <w:tc>
          <w:tcPr>
            <w:tcW w:w="425" w:type="dxa"/>
            <w:vAlign w:val="center"/>
          </w:tcPr>
          <w:p>
            <w:pPr>
              <w:jc w:val="center"/>
            </w:pPr>
            <w:r>
              <w:rPr>
                <w:rFonts w:eastAsia="仿宋_GB2312"/>
                <w:szCs w:val="21"/>
              </w:rPr>
              <w:t>2</w:t>
            </w:r>
          </w:p>
        </w:tc>
        <w:tc>
          <w:tcPr>
            <w:tcW w:w="709" w:type="dxa"/>
            <w:vAlign w:val="center"/>
          </w:tcPr>
          <w:p>
            <w:pPr>
              <w:jc w:val="center"/>
            </w:pPr>
            <w:r>
              <w:rPr>
                <w:rFonts w:hint="eastAsia" w:eastAsia="仿宋_GB2312"/>
                <w:szCs w:val="21"/>
              </w:rPr>
              <w:t>春</w:t>
            </w:r>
          </w:p>
        </w:tc>
        <w:tc>
          <w:tcPr>
            <w:tcW w:w="992" w:type="dxa"/>
            <w:vMerge w:val="continue"/>
            <w:vAlign w:val="center"/>
          </w:tcPr>
          <w:p>
            <w:pPr>
              <w:jc w:val="center"/>
            </w:pPr>
          </w:p>
        </w:tc>
        <w:tc>
          <w:tcPr>
            <w:tcW w:w="700" w:type="dxa"/>
            <w:gridSpan w:val="2"/>
            <w:vMerge w:val="continue"/>
            <w:vAlign w:val="center"/>
          </w:tcPr>
          <w:p>
            <w:pPr>
              <w:jc w:val="center"/>
            </w:pPr>
          </w:p>
        </w:tc>
        <w:tc>
          <w:tcPr>
            <w:tcW w:w="576"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26" w:type="dxa"/>
            <w:vMerge w:val="continue"/>
            <w:vAlign w:val="center"/>
          </w:tcPr>
          <w:p>
            <w:pPr>
              <w:jc w:val="center"/>
            </w:pPr>
          </w:p>
        </w:tc>
        <w:tc>
          <w:tcPr>
            <w:tcW w:w="851" w:type="dxa"/>
            <w:vMerge w:val="continue"/>
            <w:vAlign w:val="center"/>
          </w:tcPr>
          <w:p>
            <w:pPr>
              <w:jc w:val="center"/>
            </w:pPr>
          </w:p>
        </w:tc>
        <w:tc>
          <w:tcPr>
            <w:tcW w:w="1276" w:type="dxa"/>
            <w:vAlign w:val="center"/>
          </w:tcPr>
          <w:p>
            <w:pPr>
              <w:jc w:val="center"/>
            </w:pPr>
            <w:r>
              <w:rPr>
                <w:rFonts w:eastAsia="仿宋_GB2312"/>
                <w:szCs w:val="21"/>
              </w:rPr>
              <w:t>S106C015</w:t>
            </w:r>
          </w:p>
        </w:tc>
        <w:tc>
          <w:tcPr>
            <w:tcW w:w="3402" w:type="dxa"/>
            <w:vAlign w:val="center"/>
          </w:tcPr>
          <w:p>
            <w:pPr>
              <w:jc w:val="left"/>
            </w:pPr>
            <w:r>
              <w:rPr>
                <w:rFonts w:hint="eastAsia" w:eastAsia="仿宋_GB2312"/>
                <w:szCs w:val="21"/>
              </w:rPr>
              <w:t>软件结构设计与模式分析</w:t>
            </w:r>
          </w:p>
        </w:tc>
        <w:tc>
          <w:tcPr>
            <w:tcW w:w="425" w:type="dxa"/>
            <w:vAlign w:val="center"/>
          </w:tcPr>
          <w:p>
            <w:pPr>
              <w:jc w:val="center"/>
            </w:pPr>
            <w:r>
              <w:rPr>
                <w:rFonts w:eastAsia="仿宋_GB2312"/>
                <w:szCs w:val="21"/>
              </w:rPr>
              <w:t>2</w:t>
            </w:r>
          </w:p>
        </w:tc>
        <w:tc>
          <w:tcPr>
            <w:tcW w:w="709" w:type="dxa"/>
            <w:vAlign w:val="center"/>
          </w:tcPr>
          <w:p>
            <w:pPr>
              <w:jc w:val="center"/>
            </w:pPr>
            <w:r>
              <w:rPr>
                <w:rFonts w:hint="eastAsia" w:eastAsia="仿宋_GB2312"/>
                <w:szCs w:val="21"/>
              </w:rPr>
              <w:t>秋</w:t>
            </w:r>
          </w:p>
        </w:tc>
        <w:tc>
          <w:tcPr>
            <w:tcW w:w="992" w:type="dxa"/>
            <w:vMerge w:val="continue"/>
            <w:vAlign w:val="center"/>
          </w:tcPr>
          <w:p>
            <w:pPr>
              <w:jc w:val="center"/>
            </w:pPr>
          </w:p>
        </w:tc>
        <w:tc>
          <w:tcPr>
            <w:tcW w:w="700" w:type="dxa"/>
            <w:gridSpan w:val="2"/>
            <w:vMerge w:val="continue"/>
            <w:vAlign w:val="center"/>
          </w:tcPr>
          <w:p>
            <w:pPr>
              <w:jc w:val="center"/>
            </w:pPr>
          </w:p>
        </w:tc>
        <w:tc>
          <w:tcPr>
            <w:tcW w:w="576"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26" w:type="dxa"/>
            <w:vMerge w:val="continue"/>
            <w:vAlign w:val="center"/>
          </w:tcPr>
          <w:p>
            <w:pPr>
              <w:jc w:val="center"/>
            </w:pPr>
          </w:p>
        </w:tc>
        <w:tc>
          <w:tcPr>
            <w:tcW w:w="851" w:type="dxa"/>
            <w:vMerge w:val="continue"/>
            <w:vAlign w:val="center"/>
          </w:tcPr>
          <w:p>
            <w:pPr>
              <w:jc w:val="center"/>
            </w:pPr>
          </w:p>
        </w:tc>
        <w:tc>
          <w:tcPr>
            <w:tcW w:w="1276" w:type="dxa"/>
            <w:vAlign w:val="center"/>
          </w:tcPr>
          <w:p>
            <w:pPr>
              <w:jc w:val="center"/>
            </w:pPr>
            <w:r>
              <w:rPr>
                <w:rFonts w:eastAsia="仿宋_GB2312"/>
                <w:szCs w:val="21"/>
              </w:rPr>
              <w:t>S106C017</w:t>
            </w:r>
          </w:p>
        </w:tc>
        <w:tc>
          <w:tcPr>
            <w:tcW w:w="3402" w:type="dxa"/>
            <w:vAlign w:val="center"/>
          </w:tcPr>
          <w:p>
            <w:pPr>
              <w:jc w:val="left"/>
            </w:pPr>
            <w:r>
              <w:rPr>
                <w:rFonts w:hint="eastAsia" w:eastAsia="仿宋_GB2312"/>
                <w:szCs w:val="21"/>
              </w:rPr>
              <w:t>软件敏捷开发方法</w:t>
            </w:r>
          </w:p>
        </w:tc>
        <w:tc>
          <w:tcPr>
            <w:tcW w:w="425" w:type="dxa"/>
            <w:vAlign w:val="center"/>
          </w:tcPr>
          <w:p>
            <w:pPr>
              <w:jc w:val="center"/>
            </w:pPr>
            <w:r>
              <w:rPr>
                <w:rFonts w:eastAsia="仿宋_GB2312"/>
                <w:szCs w:val="21"/>
              </w:rPr>
              <w:t>2</w:t>
            </w:r>
          </w:p>
        </w:tc>
        <w:tc>
          <w:tcPr>
            <w:tcW w:w="709" w:type="dxa"/>
            <w:vAlign w:val="center"/>
          </w:tcPr>
          <w:p>
            <w:pPr>
              <w:jc w:val="center"/>
            </w:pPr>
            <w:r>
              <w:rPr>
                <w:rFonts w:hint="eastAsia" w:eastAsia="仿宋_GB2312"/>
                <w:szCs w:val="21"/>
              </w:rPr>
              <w:t>春</w:t>
            </w:r>
          </w:p>
        </w:tc>
        <w:tc>
          <w:tcPr>
            <w:tcW w:w="992" w:type="dxa"/>
            <w:vMerge w:val="continue"/>
            <w:vAlign w:val="center"/>
          </w:tcPr>
          <w:p>
            <w:pPr>
              <w:jc w:val="center"/>
            </w:pPr>
          </w:p>
        </w:tc>
        <w:tc>
          <w:tcPr>
            <w:tcW w:w="700" w:type="dxa"/>
            <w:gridSpan w:val="2"/>
            <w:vMerge w:val="continue"/>
            <w:vAlign w:val="center"/>
          </w:tcPr>
          <w:p>
            <w:pPr>
              <w:jc w:val="center"/>
            </w:pPr>
          </w:p>
        </w:tc>
        <w:tc>
          <w:tcPr>
            <w:tcW w:w="576"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26" w:type="dxa"/>
            <w:vMerge w:val="continue"/>
            <w:vAlign w:val="center"/>
          </w:tcPr>
          <w:p>
            <w:pPr>
              <w:jc w:val="center"/>
            </w:pPr>
          </w:p>
        </w:tc>
        <w:tc>
          <w:tcPr>
            <w:tcW w:w="851" w:type="dxa"/>
            <w:vMerge w:val="continue"/>
            <w:vAlign w:val="center"/>
          </w:tcPr>
          <w:p>
            <w:pPr>
              <w:jc w:val="center"/>
            </w:pPr>
          </w:p>
        </w:tc>
        <w:tc>
          <w:tcPr>
            <w:tcW w:w="1276" w:type="dxa"/>
            <w:vAlign w:val="center"/>
          </w:tcPr>
          <w:p>
            <w:pPr>
              <w:jc w:val="center"/>
            </w:pPr>
            <w:r>
              <w:rPr>
                <w:rFonts w:eastAsia="仿宋_GB2312"/>
                <w:szCs w:val="21"/>
              </w:rPr>
              <w:t>S106C007</w:t>
            </w:r>
          </w:p>
        </w:tc>
        <w:tc>
          <w:tcPr>
            <w:tcW w:w="3402" w:type="dxa"/>
            <w:vAlign w:val="center"/>
          </w:tcPr>
          <w:p>
            <w:pPr>
              <w:jc w:val="left"/>
            </w:pPr>
            <w:r>
              <w:rPr>
                <w:rFonts w:eastAsia="仿宋_GB2312"/>
                <w:szCs w:val="21"/>
              </w:rPr>
              <w:t>Trusted Computing Technologies</w:t>
            </w:r>
          </w:p>
        </w:tc>
        <w:tc>
          <w:tcPr>
            <w:tcW w:w="425" w:type="dxa"/>
            <w:vAlign w:val="center"/>
          </w:tcPr>
          <w:p>
            <w:pPr>
              <w:jc w:val="center"/>
            </w:pPr>
            <w:r>
              <w:rPr>
                <w:rFonts w:eastAsia="仿宋_GB2312"/>
                <w:szCs w:val="21"/>
              </w:rPr>
              <w:t>2</w:t>
            </w:r>
          </w:p>
        </w:tc>
        <w:tc>
          <w:tcPr>
            <w:tcW w:w="709" w:type="dxa"/>
            <w:vAlign w:val="center"/>
          </w:tcPr>
          <w:p>
            <w:pPr>
              <w:jc w:val="center"/>
            </w:pPr>
            <w:r>
              <w:rPr>
                <w:rFonts w:hint="eastAsia" w:eastAsia="仿宋_GB2312"/>
                <w:szCs w:val="21"/>
              </w:rPr>
              <w:t>春</w:t>
            </w:r>
          </w:p>
        </w:tc>
        <w:tc>
          <w:tcPr>
            <w:tcW w:w="992" w:type="dxa"/>
            <w:vMerge w:val="continue"/>
            <w:vAlign w:val="center"/>
          </w:tcPr>
          <w:p>
            <w:pPr>
              <w:jc w:val="center"/>
            </w:pPr>
          </w:p>
        </w:tc>
        <w:tc>
          <w:tcPr>
            <w:tcW w:w="700" w:type="dxa"/>
            <w:gridSpan w:val="2"/>
            <w:vMerge w:val="continue"/>
            <w:vAlign w:val="center"/>
          </w:tcPr>
          <w:p>
            <w:pPr>
              <w:jc w:val="center"/>
            </w:pPr>
          </w:p>
        </w:tc>
        <w:tc>
          <w:tcPr>
            <w:tcW w:w="576"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26" w:type="dxa"/>
            <w:vMerge w:val="continue"/>
            <w:vAlign w:val="center"/>
          </w:tcPr>
          <w:p>
            <w:pPr>
              <w:jc w:val="center"/>
            </w:pPr>
          </w:p>
        </w:tc>
        <w:tc>
          <w:tcPr>
            <w:tcW w:w="851" w:type="dxa"/>
            <w:vMerge w:val="continue"/>
            <w:vAlign w:val="center"/>
          </w:tcPr>
          <w:p>
            <w:pPr>
              <w:jc w:val="center"/>
            </w:pPr>
          </w:p>
        </w:tc>
        <w:tc>
          <w:tcPr>
            <w:tcW w:w="1276" w:type="dxa"/>
            <w:vAlign w:val="center"/>
          </w:tcPr>
          <w:p>
            <w:pPr>
              <w:jc w:val="center"/>
            </w:pPr>
            <w:r>
              <w:rPr>
                <w:rFonts w:eastAsia="仿宋_GB2312"/>
                <w:szCs w:val="21"/>
              </w:rPr>
              <w:t>S106C013</w:t>
            </w:r>
          </w:p>
        </w:tc>
        <w:tc>
          <w:tcPr>
            <w:tcW w:w="3402" w:type="dxa"/>
            <w:vAlign w:val="center"/>
          </w:tcPr>
          <w:p>
            <w:pPr>
              <w:jc w:val="left"/>
            </w:pPr>
            <w:r>
              <w:rPr>
                <w:rFonts w:hint="eastAsia" w:eastAsia="仿宋_GB2312"/>
                <w:szCs w:val="21"/>
              </w:rPr>
              <w:t>媒体计算技术</w:t>
            </w:r>
          </w:p>
        </w:tc>
        <w:tc>
          <w:tcPr>
            <w:tcW w:w="425" w:type="dxa"/>
            <w:vAlign w:val="center"/>
          </w:tcPr>
          <w:p>
            <w:pPr>
              <w:jc w:val="center"/>
            </w:pPr>
            <w:r>
              <w:rPr>
                <w:rFonts w:eastAsia="仿宋_GB2312"/>
                <w:szCs w:val="21"/>
              </w:rPr>
              <w:t>2</w:t>
            </w:r>
          </w:p>
        </w:tc>
        <w:tc>
          <w:tcPr>
            <w:tcW w:w="709" w:type="dxa"/>
            <w:vAlign w:val="center"/>
          </w:tcPr>
          <w:p>
            <w:pPr>
              <w:jc w:val="center"/>
            </w:pPr>
            <w:r>
              <w:rPr>
                <w:rFonts w:hint="eastAsia" w:eastAsia="仿宋_GB2312"/>
                <w:szCs w:val="21"/>
              </w:rPr>
              <w:t>春</w:t>
            </w:r>
          </w:p>
        </w:tc>
        <w:tc>
          <w:tcPr>
            <w:tcW w:w="992" w:type="dxa"/>
            <w:vMerge w:val="continue"/>
            <w:vAlign w:val="center"/>
          </w:tcPr>
          <w:p>
            <w:pPr>
              <w:jc w:val="center"/>
            </w:pPr>
          </w:p>
        </w:tc>
        <w:tc>
          <w:tcPr>
            <w:tcW w:w="700" w:type="dxa"/>
            <w:gridSpan w:val="2"/>
            <w:vMerge w:val="continue"/>
            <w:vAlign w:val="center"/>
          </w:tcPr>
          <w:p>
            <w:pPr>
              <w:jc w:val="center"/>
            </w:pPr>
          </w:p>
        </w:tc>
        <w:tc>
          <w:tcPr>
            <w:tcW w:w="576"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426" w:type="dxa"/>
            <w:vMerge w:val="continue"/>
            <w:vAlign w:val="center"/>
          </w:tcPr>
          <w:p>
            <w:pPr>
              <w:jc w:val="center"/>
            </w:pPr>
          </w:p>
        </w:tc>
        <w:tc>
          <w:tcPr>
            <w:tcW w:w="851" w:type="dxa"/>
            <w:vMerge w:val="continue"/>
            <w:vAlign w:val="center"/>
          </w:tcPr>
          <w:p>
            <w:pPr>
              <w:jc w:val="center"/>
            </w:pPr>
          </w:p>
        </w:tc>
        <w:tc>
          <w:tcPr>
            <w:tcW w:w="1276" w:type="dxa"/>
            <w:vAlign w:val="center"/>
          </w:tcPr>
          <w:p>
            <w:pPr>
              <w:jc w:val="center"/>
            </w:pPr>
            <w:r>
              <w:rPr>
                <w:rFonts w:eastAsia="仿宋_GB2312"/>
                <w:szCs w:val="21"/>
              </w:rPr>
              <w:t>S106C010</w:t>
            </w:r>
          </w:p>
        </w:tc>
        <w:tc>
          <w:tcPr>
            <w:tcW w:w="3402" w:type="dxa"/>
            <w:vAlign w:val="center"/>
          </w:tcPr>
          <w:p>
            <w:pPr>
              <w:jc w:val="left"/>
            </w:pPr>
            <w:r>
              <w:rPr>
                <w:rFonts w:hint="eastAsia" w:eastAsia="仿宋_GB2312"/>
                <w:szCs w:val="21"/>
              </w:rPr>
              <w:t>机器学习（</w:t>
            </w:r>
            <w:r>
              <w:rPr>
                <w:rFonts w:eastAsia="仿宋_GB2312"/>
                <w:szCs w:val="21"/>
              </w:rPr>
              <w:t>I</w:t>
            </w:r>
            <w:r>
              <w:rPr>
                <w:rFonts w:hint="eastAsia" w:eastAsia="仿宋_GB2312"/>
                <w:szCs w:val="21"/>
              </w:rPr>
              <w:t>）</w:t>
            </w:r>
          </w:p>
        </w:tc>
        <w:tc>
          <w:tcPr>
            <w:tcW w:w="425" w:type="dxa"/>
            <w:vAlign w:val="center"/>
          </w:tcPr>
          <w:p>
            <w:pPr>
              <w:jc w:val="center"/>
            </w:pPr>
            <w:r>
              <w:rPr>
                <w:rFonts w:eastAsia="仿宋_GB2312"/>
                <w:szCs w:val="21"/>
              </w:rPr>
              <w:t>2</w:t>
            </w:r>
          </w:p>
        </w:tc>
        <w:tc>
          <w:tcPr>
            <w:tcW w:w="709" w:type="dxa"/>
            <w:vAlign w:val="center"/>
          </w:tcPr>
          <w:p>
            <w:pPr>
              <w:jc w:val="center"/>
            </w:pPr>
            <w:r>
              <w:rPr>
                <w:rFonts w:hint="eastAsia" w:eastAsia="仿宋_GB2312"/>
                <w:szCs w:val="21"/>
              </w:rPr>
              <w:t>秋</w:t>
            </w:r>
          </w:p>
        </w:tc>
        <w:tc>
          <w:tcPr>
            <w:tcW w:w="992" w:type="dxa"/>
            <w:vMerge w:val="restart"/>
            <w:vAlign w:val="center"/>
          </w:tcPr>
          <w:p>
            <w:pPr>
              <w:jc w:val="center"/>
            </w:pPr>
            <w:r>
              <w:rPr>
                <w:rFonts w:hint="eastAsia" w:eastAsia="仿宋_GB2312"/>
                <w:kern w:val="0"/>
                <w:szCs w:val="21"/>
              </w:rPr>
              <w:t>至多选</w:t>
            </w:r>
            <w:r>
              <w:rPr>
                <w:rFonts w:eastAsia="仿宋_GB2312"/>
                <w:kern w:val="0"/>
                <w:szCs w:val="21"/>
              </w:rPr>
              <w:t>1</w:t>
            </w:r>
            <w:r>
              <w:rPr>
                <w:rFonts w:hint="eastAsia" w:eastAsia="仿宋_GB2312"/>
                <w:kern w:val="0"/>
                <w:szCs w:val="21"/>
              </w:rPr>
              <w:t>门</w:t>
            </w:r>
          </w:p>
        </w:tc>
        <w:tc>
          <w:tcPr>
            <w:tcW w:w="700" w:type="dxa"/>
            <w:gridSpan w:val="2"/>
            <w:vMerge w:val="continue"/>
            <w:vAlign w:val="center"/>
          </w:tcPr>
          <w:p>
            <w:pPr>
              <w:jc w:val="center"/>
            </w:pPr>
          </w:p>
        </w:tc>
        <w:tc>
          <w:tcPr>
            <w:tcW w:w="576"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426" w:type="dxa"/>
            <w:vMerge w:val="continue"/>
            <w:vAlign w:val="center"/>
          </w:tcPr>
          <w:p>
            <w:pPr>
              <w:jc w:val="center"/>
            </w:pPr>
          </w:p>
        </w:tc>
        <w:tc>
          <w:tcPr>
            <w:tcW w:w="851" w:type="dxa"/>
            <w:vMerge w:val="continue"/>
            <w:vAlign w:val="center"/>
          </w:tcPr>
          <w:p>
            <w:pPr>
              <w:jc w:val="center"/>
            </w:pPr>
          </w:p>
        </w:tc>
        <w:tc>
          <w:tcPr>
            <w:tcW w:w="1276" w:type="dxa"/>
            <w:vAlign w:val="center"/>
          </w:tcPr>
          <w:p>
            <w:pPr>
              <w:jc w:val="center"/>
            </w:pPr>
            <w:r>
              <w:rPr>
                <w:rFonts w:eastAsia="仿宋_GB2312"/>
                <w:szCs w:val="21"/>
              </w:rPr>
              <w:t>S106C006</w:t>
            </w:r>
          </w:p>
        </w:tc>
        <w:tc>
          <w:tcPr>
            <w:tcW w:w="3402" w:type="dxa"/>
            <w:vAlign w:val="center"/>
          </w:tcPr>
          <w:p>
            <w:pPr>
              <w:jc w:val="left"/>
            </w:pPr>
            <w:r>
              <w:rPr>
                <w:rFonts w:eastAsia="仿宋_GB2312"/>
                <w:szCs w:val="21"/>
              </w:rPr>
              <w:t>Machine Learning</w:t>
            </w:r>
          </w:p>
        </w:tc>
        <w:tc>
          <w:tcPr>
            <w:tcW w:w="425" w:type="dxa"/>
            <w:vAlign w:val="center"/>
          </w:tcPr>
          <w:p>
            <w:pPr>
              <w:jc w:val="center"/>
            </w:pPr>
            <w:r>
              <w:rPr>
                <w:rFonts w:eastAsia="仿宋_GB2312"/>
                <w:szCs w:val="21"/>
              </w:rPr>
              <w:t>2</w:t>
            </w:r>
          </w:p>
        </w:tc>
        <w:tc>
          <w:tcPr>
            <w:tcW w:w="709" w:type="dxa"/>
            <w:vAlign w:val="center"/>
          </w:tcPr>
          <w:p>
            <w:pPr>
              <w:jc w:val="center"/>
            </w:pPr>
            <w:r>
              <w:rPr>
                <w:rFonts w:hint="eastAsia" w:eastAsia="仿宋_GB2312"/>
                <w:szCs w:val="21"/>
              </w:rPr>
              <w:t>秋</w:t>
            </w:r>
          </w:p>
        </w:tc>
        <w:tc>
          <w:tcPr>
            <w:tcW w:w="992" w:type="dxa"/>
            <w:vMerge w:val="continue"/>
            <w:vAlign w:val="center"/>
          </w:tcPr>
          <w:p>
            <w:pPr>
              <w:jc w:val="center"/>
              <w:rPr>
                <w:rFonts w:eastAsia="仿宋_GB2312"/>
                <w:color w:val="000000"/>
                <w:szCs w:val="21"/>
              </w:rPr>
            </w:pPr>
          </w:p>
        </w:tc>
        <w:tc>
          <w:tcPr>
            <w:tcW w:w="700" w:type="dxa"/>
            <w:gridSpan w:val="2"/>
            <w:vMerge w:val="continue"/>
            <w:vAlign w:val="center"/>
          </w:tcPr>
          <w:p>
            <w:pPr>
              <w:jc w:val="center"/>
              <w:rPr>
                <w:rFonts w:eastAsia="仿宋_GB2312"/>
                <w:color w:val="000000"/>
                <w:szCs w:val="21"/>
              </w:rPr>
            </w:pPr>
          </w:p>
        </w:tc>
        <w:tc>
          <w:tcPr>
            <w:tcW w:w="576"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426" w:type="dxa"/>
            <w:vMerge w:val="continue"/>
            <w:vAlign w:val="center"/>
          </w:tcPr>
          <w:p>
            <w:pPr>
              <w:jc w:val="center"/>
            </w:pPr>
          </w:p>
        </w:tc>
        <w:tc>
          <w:tcPr>
            <w:tcW w:w="851" w:type="dxa"/>
            <w:vAlign w:val="center"/>
          </w:tcPr>
          <w:p>
            <w:pPr>
              <w:snapToGrid w:val="0"/>
              <w:jc w:val="center"/>
              <w:rPr>
                <w:rFonts w:ascii="仿宋_GB2312" w:eastAsia="仿宋_GB2312"/>
                <w:color w:val="000000"/>
                <w:szCs w:val="21"/>
              </w:rPr>
            </w:pPr>
            <w:r>
              <w:rPr>
                <w:rFonts w:hint="eastAsia" w:ascii="仿宋_GB2312" w:eastAsia="仿宋_GB2312"/>
                <w:color w:val="000000"/>
                <w:szCs w:val="21"/>
              </w:rPr>
              <w:t>选  修英  语</w:t>
            </w:r>
          </w:p>
        </w:tc>
        <w:tc>
          <w:tcPr>
            <w:tcW w:w="1276" w:type="dxa"/>
            <w:vAlign w:val="center"/>
          </w:tcPr>
          <w:p>
            <w:pPr>
              <w:jc w:val="center"/>
              <w:rPr>
                <w:rFonts w:eastAsia="仿宋_GB2312"/>
                <w:color w:val="000000"/>
                <w:szCs w:val="21"/>
              </w:rPr>
            </w:pPr>
            <w:r>
              <w:rPr>
                <w:rFonts w:hint="eastAsia" w:eastAsia="仿宋_GB2312"/>
                <w:color w:val="000000"/>
                <w:szCs w:val="21"/>
              </w:rPr>
              <w:t>S114A016</w:t>
            </w:r>
          </w:p>
        </w:tc>
        <w:tc>
          <w:tcPr>
            <w:tcW w:w="3402" w:type="dxa"/>
            <w:vAlign w:val="center"/>
          </w:tcPr>
          <w:p>
            <w:pPr>
              <w:jc w:val="left"/>
              <w:rPr>
                <w:rFonts w:eastAsia="仿宋_GB2312"/>
                <w:color w:val="000000"/>
                <w:szCs w:val="21"/>
              </w:rPr>
            </w:pPr>
            <w:r>
              <w:rPr>
                <w:rFonts w:hint="eastAsia" w:eastAsia="仿宋_GB2312"/>
                <w:color w:val="000000"/>
                <w:szCs w:val="21"/>
              </w:rPr>
              <w:t>硕士英语（选修）</w:t>
            </w:r>
          </w:p>
        </w:tc>
        <w:tc>
          <w:tcPr>
            <w:tcW w:w="425" w:type="dxa"/>
            <w:vAlign w:val="center"/>
          </w:tcPr>
          <w:p>
            <w:pPr>
              <w:jc w:val="center"/>
              <w:rPr>
                <w:rFonts w:eastAsia="仿宋_GB2312"/>
                <w:color w:val="000000"/>
                <w:szCs w:val="21"/>
              </w:rPr>
            </w:pPr>
            <w:r>
              <w:rPr>
                <w:rFonts w:hint="eastAsia" w:eastAsia="仿宋_GB2312"/>
                <w:color w:val="000000"/>
                <w:szCs w:val="21"/>
              </w:rPr>
              <w:t>2</w:t>
            </w:r>
          </w:p>
        </w:tc>
        <w:tc>
          <w:tcPr>
            <w:tcW w:w="709" w:type="dxa"/>
            <w:vAlign w:val="center"/>
          </w:tcPr>
          <w:p>
            <w:pPr>
              <w:jc w:val="center"/>
              <w:rPr>
                <w:rFonts w:eastAsia="仿宋_GB2312"/>
                <w:color w:val="000000"/>
                <w:szCs w:val="21"/>
              </w:rPr>
            </w:pPr>
            <w:r>
              <w:rPr>
                <w:rFonts w:hint="eastAsia" w:eastAsia="仿宋_GB2312"/>
                <w:color w:val="000000"/>
                <w:szCs w:val="21"/>
              </w:rPr>
              <w:t>春</w:t>
            </w:r>
          </w:p>
        </w:tc>
        <w:tc>
          <w:tcPr>
            <w:tcW w:w="992" w:type="dxa"/>
            <w:vMerge w:val="restart"/>
            <w:vAlign w:val="center"/>
          </w:tcPr>
          <w:p>
            <w:pPr>
              <w:jc w:val="center"/>
            </w:pPr>
          </w:p>
        </w:tc>
        <w:tc>
          <w:tcPr>
            <w:tcW w:w="700" w:type="dxa"/>
            <w:gridSpan w:val="2"/>
            <w:vMerge w:val="continue"/>
            <w:vAlign w:val="center"/>
          </w:tcPr>
          <w:p>
            <w:pPr>
              <w:jc w:val="center"/>
            </w:pPr>
          </w:p>
        </w:tc>
        <w:tc>
          <w:tcPr>
            <w:tcW w:w="576"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426" w:type="dxa"/>
            <w:vMerge w:val="continue"/>
            <w:vAlign w:val="center"/>
          </w:tcPr>
          <w:p>
            <w:pPr>
              <w:jc w:val="center"/>
            </w:pPr>
          </w:p>
        </w:tc>
        <w:tc>
          <w:tcPr>
            <w:tcW w:w="851" w:type="dxa"/>
            <w:vAlign w:val="center"/>
          </w:tcPr>
          <w:p>
            <w:pPr>
              <w:snapToGrid w:val="0"/>
              <w:jc w:val="center"/>
              <w:rPr>
                <w:rFonts w:ascii="仿宋_GB2312" w:eastAsia="仿宋_GB2312"/>
                <w:color w:val="000000"/>
                <w:szCs w:val="21"/>
              </w:rPr>
            </w:pPr>
            <w:r>
              <w:rPr>
                <w:rFonts w:hint="eastAsia" w:ascii="仿宋_GB2312" w:eastAsia="仿宋_GB2312"/>
                <w:szCs w:val="21"/>
              </w:rPr>
              <w:t>创新创业与公共素养</w:t>
            </w:r>
          </w:p>
        </w:tc>
        <w:tc>
          <w:tcPr>
            <w:tcW w:w="1276" w:type="dxa"/>
            <w:vAlign w:val="center"/>
          </w:tcPr>
          <w:p>
            <w:pPr>
              <w:jc w:val="center"/>
              <w:rPr>
                <w:rFonts w:eastAsia="仿宋_GB2312"/>
                <w:color w:val="000000"/>
                <w:szCs w:val="21"/>
              </w:rPr>
            </w:pPr>
            <w:r>
              <w:rPr>
                <w:rFonts w:hint="eastAsia" w:eastAsia="仿宋_GB2312"/>
                <w:color w:val="000000"/>
                <w:szCs w:val="21"/>
              </w:rPr>
              <w:t>S2440005</w:t>
            </w:r>
          </w:p>
        </w:tc>
        <w:tc>
          <w:tcPr>
            <w:tcW w:w="3402" w:type="dxa"/>
            <w:vAlign w:val="center"/>
          </w:tcPr>
          <w:p>
            <w:pPr>
              <w:jc w:val="left"/>
              <w:rPr>
                <w:rFonts w:eastAsia="仿宋_GB2312"/>
                <w:color w:val="000000"/>
                <w:szCs w:val="21"/>
              </w:rPr>
            </w:pPr>
            <w:r>
              <w:rPr>
                <w:rFonts w:hint="eastAsia" w:eastAsia="仿宋_GB2312"/>
                <w:color w:val="000000"/>
                <w:szCs w:val="21"/>
              </w:rPr>
              <w:t>创新创业（选修）</w:t>
            </w:r>
          </w:p>
        </w:tc>
        <w:tc>
          <w:tcPr>
            <w:tcW w:w="425" w:type="dxa"/>
            <w:vAlign w:val="center"/>
          </w:tcPr>
          <w:p>
            <w:pPr>
              <w:jc w:val="center"/>
              <w:rPr>
                <w:rFonts w:eastAsia="仿宋_GB2312"/>
                <w:color w:val="000000"/>
                <w:szCs w:val="21"/>
              </w:rPr>
            </w:pPr>
            <w:r>
              <w:rPr>
                <w:rFonts w:hint="eastAsia" w:eastAsia="仿宋_GB2312"/>
                <w:color w:val="000000"/>
                <w:szCs w:val="21"/>
              </w:rPr>
              <w:t>1</w:t>
            </w:r>
          </w:p>
        </w:tc>
        <w:tc>
          <w:tcPr>
            <w:tcW w:w="709" w:type="dxa"/>
            <w:vAlign w:val="center"/>
          </w:tcPr>
          <w:p>
            <w:pPr>
              <w:jc w:val="center"/>
              <w:rPr>
                <w:rFonts w:eastAsia="仿宋_GB2312"/>
                <w:color w:val="000000"/>
                <w:szCs w:val="21"/>
              </w:rPr>
            </w:pPr>
            <w:r>
              <w:rPr>
                <w:rFonts w:hint="eastAsia" w:eastAsia="仿宋_GB2312"/>
                <w:color w:val="000000"/>
                <w:szCs w:val="21"/>
              </w:rPr>
              <w:t>春</w:t>
            </w:r>
          </w:p>
        </w:tc>
        <w:tc>
          <w:tcPr>
            <w:tcW w:w="992" w:type="dxa"/>
            <w:vMerge w:val="continue"/>
            <w:vAlign w:val="center"/>
          </w:tcPr>
          <w:p>
            <w:pPr>
              <w:jc w:val="center"/>
            </w:pPr>
          </w:p>
        </w:tc>
        <w:tc>
          <w:tcPr>
            <w:tcW w:w="700" w:type="dxa"/>
            <w:gridSpan w:val="2"/>
            <w:vMerge w:val="continue"/>
            <w:vAlign w:val="center"/>
          </w:tcPr>
          <w:p>
            <w:pPr>
              <w:jc w:val="center"/>
            </w:pPr>
          </w:p>
        </w:tc>
        <w:tc>
          <w:tcPr>
            <w:tcW w:w="576" w:type="dxa"/>
            <w:vMerge w:val="continue"/>
            <w:vAlign w:val="center"/>
          </w:tcPr>
          <w:p>
            <w:pPr>
              <w:jc w:val="center"/>
            </w:pPr>
          </w:p>
        </w:tc>
      </w:tr>
    </w:tbl>
    <w:p>
      <w:pPr>
        <w:ind w:firstLine="422" w:firstLineChars="200"/>
        <w:rPr>
          <w:b/>
          <w:szCs w:val="21"/>
        </w:rPr>
      </w:pPr>
      <w:r>
        <w:rPr>
          <w:b/>
          <w:bCs/>
          <w:color w:val="000000"/>
          <w:szCs w:val="21"/>
        </w:rPr>
        <w:t>跨学科</w:t>
      </w:r>
      <w:r>
        <w:rPr>
          <w:b/>
          <w:szCs w:val="21"/>
        </w:rPr>
        <w:t>或以同等学力身份入学的硕士研究生必须加修由导师指定的本科层次主干课程（至少2门），不计学分。</w:t>
      </w:r>
    </w:p>
    <w:p>
      <w:pPr>
        <w:ind w:firstLine="420" w:firstLineChars="200"/>
        <w:rPr>
          <w:color w:val="000000"/>
          <w:szCs w:val="21"/>
        </w:rPr>
      </w:pPr>
    </w:p>
    <w:p>
      <w:pPr>
        <w:ind w:firstLine="422" w:firstLineChars="200"/>
        <w:rPr>
          <w:b/>
          <w:color w:val="000000"/>
          <w:szCs w:val="21"/>
        </w:rPr>
      </w:pPr>
      <w:r>
        <w:rPr>
          <w:b/>
          <w:bCs/>
          <w:color w:val="000000"/>
          <w:szCs w:val="21"/>
        </w:rPr>
        <w:t>九、学位论文</w:t>
      </w:r>
    </w:p>
    <w:p>
      <w:pPr>
        <w:ind w:firstLine="435"/>
        <w:rPr>
          <w:color w:val="000000"/>
          <w:szCs w:val="21"/>
        </w:rPr>
      </w:pPr>
      <w:r>
        <w:rPr>
          <w:rFonts w:hint="eastAsia"/>
          <w:color w:val="000000"/>
          <w:szCs w:val="21"/>
        </w:rPr>
        <w:t>学位论文工作是研究生培养工作的重要组成部分，是对研究生进行科学研究或承担专门技术工作的全面训练，是培养研究生创新能力、综合运用所学知识发现问题、分析和解决实际问题能力的重要环节。</w:t>
      </w:r>
    </w:p>
    <w:p>
      <w:pPr>
        <w:ind w:firstLine="435"/>
        <w:rPr>
          <w:color w:val="000000"/>
          <w:szCs w:val="21"/>
        </w:rPr>
      </w:pPr>
      <w:r>
        <w:rPr>
          <w:rFonts w:hint="eastAsia"/>
          <w:color w:val="000000"/>
          <w:szCs w:val="21"/>
        </w:rPr>
        <w:t>学位论文应密切结合实际，能够体现综合运用计算机技术的理论、知识、方法和手段，分析与解决实际问题的能力，能够体现具有创新意识和独立承担专业领域实际工作和管理工作的能力。学位论文应体现明确的标志性成果，成果形式可以是学术论文、专利申请、通过软件产品测试的软件著作权登记、项目鉴定报告、获奖证书、验收评估报告，不能是实际工作的简单总结。</w:t>
      </w:r>
    </w:p>
    <w:p>
      <w:pPr>
        <w:ind w:firstLine="435"/>
        <w:rPr>
          <w:color w:val="000000"/>
          <w:szCs w:val="21"/>
        </w:rPr>
      </w:pPr>
      <w:r>
        <w:rPr>
          <w:rFonts w:hint="eastAsia"/>
          <w:color w:val="000000"/>
          <w:szCs w:val="21"/>
        </w:rPr>
        <w:t>学位论文在导师或导师组指导下由研究生独立完成。</w:t>
      </w:r>
    </w:p>
    <w:p>
      <w:pPr>
        <w:ind w:firstLine="435"/>
        <w:rPr>
          <w:color w:val="000000"/>
          <w:szCs w:val="21"/>
        </w:rPr>
      </w:pPr>
      <w:r>
        <w:rPr>
          <w:color w:val="000000"/>
          <w:szCs w:val="21"/>
        </w:rPr>
        <w:t>学位论文要求详见《南京理工大学全日制硕士专业学位研究生学位论文工作暂行规定》和《南京理工大学全日制硕士专业学位论文撰写要求》。</w:t>
      </w:r>
    </w:p>
    <w:p>
      <w:pPr>
        <w:ind w:firstLine="435"/>
        <w:rPr>
          <w:color w:val="000000"/>
          <w:szCs w:val="21"/>
        </w:rPr>
      </w:pPr>
      <w:r>
        <w:rPr>
          <w:rFonts w:hint="eastAsia"/>
          <w:color w:val="000000"/>
          <w:szCs w:val="21"/>
        </w:rPr>
        <w:t>学位论文在学习计划中占30学分。</w:t>
      </w:r>
    </w:p>
    <w:p>
      <w:pPr>
        <w:rPr>
          <w:rFonts w:eastAsia="仿宋_GB2312"/>
          <w:b/>
          <w:szCs w:val="21"/>
        </w:rPr>
      </w:pPr>
    </w:p>
    <w:p>
      <w:pPr>
        <w:widowControl/>
        <w:jc w:val="left"/>
        <w:rPr>
          <w:rFonts w:eastAsia="仿宋_GB2312"/>
          <w:b/>
          <w:szCs w:val="21"/>
        </w:rPr>
      </w:pPr>
      <w:r>
        <w:rPr>
          <w:rFonts w:eastAsia="仿宋_GB2312"/>
          <w:b/>
          <w:szCs w:val="21"/>
        </w:rPr>
        <w:br w:type="page"/>
      </w:r>
    </w:p>
    <w:p>
      <w:pPr>
        <w:spacing w:line="440" w:lineRule="exact"/>
        <w:jc w:val="center"/>
        <w:rPr>
          <w:rFonts w:eastAsia="黑体"/>
          <w:color w:val="000000"/>
          <w:sz w:val="32"/>
          <w:szCs w:val="32"/>
        </w:rPr>
      </w:pPr>
      <w:r>
        <w:rPr>
          <w:rFonts w:hint="eastAsia" w:eastAsia="黑体"/>
          <w:color w:val="000000"/>
          <w:sz w:val="32"/>
          <w:szCs w:val="32"/>
        </w:rPr>
        <w:t>电子信息</w:t>
      </w:r>
    </w:p>
    <w:p>
      <w:pPr>
        <w:spacing w:line="440" w:lineRule="exact"/>
        <w:jc w:val="center"/>
        <w:rPr>
          <w:rFonts w:eastAsia="仿宋_GB2312"/>
          <w:color w:val="000000"/>
          <w:sz w:val="32"/>
          <w:szCs w:val="32"/>
        </w:rPr>
      </w:pPr>
      <w:r>
        <w:rPr>
          <w:rFonts w:eastAsia="仿宋_GB2312"/>
          <w:color w:val="000000"/>
          <w:sz w:val="32"/>
          <w:szCs w:val="32"/>
        </w:rPr>
        <w:t>Electronic information</w:t>
      </w:r>
    </w:p>
    <w:p>
      <w:pPr>
        <w:spacing w:line="440" w:lineRule="exact"/>
        <w:jc w:val="center"/>
        <w:rPr>
          <w:color w:val="000000"/>
          <w:szCs w:val="21"/>
        </w:rPr>
      </w:pPr>
      <w:r>
        <w:rPr>
          <w:color w:val="000000"/>
          <w:szCs w:val="21"/>
        </w:rPr>
        <w:t>（代码：0854）</w:t>
      </w:r>
    </w:p>
    <w:p>
      <w:pPr>
        <w:pStyle w:val="3"/>
        <w:spacing w:before="0" w:after="0" w:line="240" w:lineRule="auto"/>
        <w:jc w:val="center"/>
        <w:rPr>
          <w:rFonts w:ascii="黑体" w:hAnsi="黑体" w:eastAsia="黑体"/>
          <w:b w:val="0"/>
        </w:rPr>
      </w:pPr>
      <w:bookmarkStart w:id="63" w:name="_Toc49671932"/>
      <w:r>
        <w:rPr>
          <w:rFonts w:hint="eastAsia" w:ascii="黑体" w:hAnsi="黑体" w:eastAsia="黑体"/>
          <w:b w:val="0"/>
        </w:rPr>
        <w:t>软件工程</w:t>
      </w:r>
      <w:bookmarkEnd w:id="63"/>
    </w:p>
    <w:p>
      <w:pPr>
        <w:spacing w:line="440" w:lineRule="exact"/>
        <w:jc w:val="center"/>
        <w:rPr>
          <w:rFonts w:eastAsia="仿宋_GB2312"/>
          <w:color w:val="000000"/>
          <w:sz w:val="32"/>
          <w:szCs w:val="32"/>
        </w:rPr>
      </w:pPr>
      <w:r>
        <w:rPr>
          <w:rFonts w:eastAsia="仿宋_GB2312"/>
          <w:color w:val="000000"/>
          <w:sz w:val="32"/>
          <w:szCs w:val="32"/>
        </w:rPr>
        <w:t>Software Engineering</w:t>
      </w:r>
    </w:p>
    <w:p>
      <w:pPr>
        <w:spacing w:line="440" w:lineRule="exact"/>
        <w:jc w:val="center"/>
        <w:rPr>
          <w:rFonts w:eastAsia="仿宋_GB2312"/>
          <w:color w:val="000000"/>
          <w:sz w:val="32"/>
          <w:szCs w:val="32"/>
        </w:rPr>
      </w:pPr>
    </w:p>
    <w:p>
      <w:pPr>
        <w:rPr>
          <w:rFonts w:eastAsia="仿宋_GB2312"/>
          <w:color w:val="000000"/>
          <w:szCs w:val="21"/>
        </w:rPr>
      </w:pPr>
    </w:p>
    <w:p>
      <w:pPr>
        <w:ind w:firstLine="422" w:firstLineChars="200"/>
        <w:rPr>
          <w:b/>
          <w:bCs/>
          <w:color w:val="000000"/>
          <w:szCs w:val="21"/>
        </w:rPr>
      </w:pPr>
      <w:r>
        <w:rPr>
          <w:b/>
          <w:bCs/>
          <w:color w:val="000000"/>
          <w:szCs w:val="21"/>
        </w:rPr>
        <w:t>一、培养目标</w:t>
      </w:r>
    </w:p>
    <w:p>
      <w:pPr>
        <w:ind w:firstLine="420" w:firstLineChars="200"/>
        <w:rPr>
          <w:color w:val="000000"/>
          <w:szCs w:val="21"/>
        </w:rPr>
      </w:pPr>
      <w:r>
        <w:rPr>
          <w:color w:val="000000"/>
          <w:szCs w:val="21"/>
        </w:rPr>
        <w:t>工程</w:t>
      </w:r>
      <w:r>
        <w:rPr>
          <w:rFonts w:hint="eastAsia"/>
          <w:color w:val="000000"/>
          <w:szCs w:val="21"/>
        </w:rPr>
        <w:t>类</w:t>
      </w:r>
      <w:r>
        <w:rPr>
          <w:color w:val="000000"/>
          <w:szCs w:val="21"/>
        </w:rPr>
        <w:t>硕士</w:t>
      </w:r>
      <w:r>
        <w:rPr>
          <w:rFonts w:hint="eastAsia"/>
          <w:color w:val="000000"/>
          <w:szCs w:val="21"/>
        </w:rPr>
        <w:t>专业</w:t>
      </w:r>
      <w:r>
        <w:rPr>
          <w:color w:val="000000"/>
          <w:szCs w:val="21"/>
        </w:rPr>
        <w:t>学位获得者应</w:t>
      </w:r>
      <w:r>
        <w:rPr>
          <w:rFonts w:hint="eastAsia"/>
          <w:color w:val="000000"/>
          <w:szCs w:val="21"/>
        </w:rPr>
        <w:t>拥护中国共产党的领导，热爱祖国，遵纪守法，具有服务国家和人民的高度社会责任感、良好的职业道德和创业精神、科学严谨和求真务实的学习态度和工作作风，身心健康；</w:t>
      </w:r>
      <w:r>
        <w:rPr>
          <w:rFonts w:hint="eastAsia" w:ascii="宋体" w:hAnsi="宋体"/>
          <w:szCs w:val="21"/>
        </w:rPr>
        <w:t>掌握软件工程专业领域坚实的基础知识和宽广的专业知识、具有较强的解决实际问题的能力，能够承担专业技术或管理工作、具有良好职业素养的高层次应用型专门人才；较熟练地掌握一门外语；能适应我国社会主义经济建设的需要，适应科研和工程技术发展的需要；具有创新能力、实践能力和创业精神。</w:t>
      </w:r>
    </w:p>
    <w:p>
      <w:pPr>
        <w:ind w:firstLine="422" w:firstLineChars="200"/>
        <w:rPr>
          <w:b/>
          <w:bCs/>
          <w:color w:val="000000"/>
          <w:szCs w:val="21"/>
        </w:rPr>
      </w:pPr>
      <w:r>
        <w:rPr>
          <w:b/>
          <w:bCs/>
          <w:color w:val="000000"/>
          <w:szCs w:val="21"/>
        </w:rPr>
        <w:t>二、研究方向</w:t>
      </w:r>
    </w:p>
    <w:p>
      <w:pPr>
        <w:ind w:firstLine="420" w:firstLineChars="200"/>
        <w:rPr>
          <w:color w:val="000000"/>
          <w:szCs w:val="21"/>
        </w:rPr>
      </w:pPr>
      <w:r>
        <w:rPr>
          <w:color w:val="000000"/>
          <w:szCs w:val="21"/>
        </w:rPr>
        <w:t>1</w:t>
      </w:r>
      <w:r>
        <w:rPr>
          <w:rFonts w:hint="eastAsia"/>
          <w:color w:val="000000"/>
          <w:szCs w:val="21"/>
        </w:rPr>
        <w:t>．可信软件与信息安全</w:t>
      </w:r>
    </w:p>
    <w:p>
      <w:pPr>
        <w:ind w:firstLine="420" w:firstLineChars="200"/>
        <w:rPr>
          <w:color w:val="000000"/>
          <w:szCs w:val="21"/>
        </w:rPr>
      </w:pPr>
      <w:r>
        <w:rPr>
          <w:color w:val="000000"/>
          <w:szCs w:val="21"/>
        </w:rPr>
        <w:t>2</w:t>
      </w:r>
      <w:r>
        <w:rPr>
          <w:rFonts w:hint="eastAsia"/>
          <w:color w:val="000000"/>
          <w:szCs w:val="21"/>
        </w:rPr>
        <w:t>．软件质量确保技术</w:t>
      </w:r>
    </w:p>
    <w:p>
      <w:pPr>
        <w:ind w:firstLine="420" w:firstLineChars="200"/>
        <w:rPr>
          <w:color w:val="000000"/>
          <w:szCs w:val="21"/>
        </w:rPr>
      </w:pPr>
      <w:r>
        <w:rPr>
          <w:color w:val="000000"/>
          <w:szCs w:val="21"/>
        </w:rPr>
        <w:t>3</w:t>
      </w:r>
      <w:r>
        <w:rPr>
          <w:rFonts w:hint="eastAsia"/>
          <w:color w:val="000000"/>
          <w:szCs w:val="21"/>
        </w:rPr>
        <w:t>．云计算与大数据处理技术</w:t>
      </w:r>
    </w:p>
    <w:p>
      <w:pPr>
        <w:ind w:firstLine="420" w:firstLineChars="200"/>
        <w:rPr>
          <w:color w:val="000000"/>
          <w:szCs w:val="21"/>
        </w:rPr>
      </w:pPr>
      <w:r>
        <w:rPr>
          <w:color w:val="000000"/>
          <w:szCs w:val="21"/>
        </w:rPr>
        <w:t>4</w:t>
      </w:r>
      <w:r>
        <w:rPr>
          <w:rFonts w:hint="eastAsia"/>
          <w:color w:val="000000"/>
          <w:szCs w:val="21"/>
        </w:rPr>
        <w:t>．软件智能分析技术</w:t>
      </w:r>
    </w:p>
    <w:p>
      <w:pPr>
        <w:ind w:firstLine="422" w:firstLineChars="200"/>
        <w:rPr>
          <w:b/>
          <w:color w:val="000000"/>
          <w:szCs w:val="21"/>
        </w:rPr>
      </w:pPr>
      <w:r>
        <w:rPr>
          <w:b/>
          <w:bCs/>
          <w:color w:val="000000"/>
          <w:szCs w:val="21"/>
        </w:rPr>
        <w:t>三、学制和学分</w:t>
      </w:r>
    </w:p>
    <w:p>
      <w:pPr>
        <w:ind w:firstLine="420" w:firstLineChars="200"/>
        <w:rPr>
          <w:color w:val="000000"/>
          <w:szCs w:val="21"/>
        </w:rPr>
      </w:pPr>
      <w:r>
        <w:rPr>
          <w:rFonts w:hint="eastAsia"/>
          <w:color w:val="000000"/>
          <w:szCs w:val="21"/>
        </w:rPr>
        <w:t>全日制</w:t>
      </w:r>
      <w:r>
        <w:rPr>
          <w:color w:val="000000"/>
          <w:szCs w:val="21"/>
        </w:rPr>
        <w:t>工程</w:t>
      </w:r>
      <w:r>
        <w:rPr>
          <w:rFonts w:hint="eastAsia"/>
          <w:color w:val="000000"/>
          <w:szCs w:val="21"/>
        </w:rPr>
        <w:t>类</w:t>
      </w:r>
      <w:r>
        <w:rPr>
          <w:color w:val="000000"/>
          <w:szCs w:val="21"/>
        </w:rPr>
        <w:t>硕士生培养实行</w:t>
      </w:r>
      <w:r>
        <w:rPr>
          <w:rFonts w:hint="eastAsia"/>
          <w:color w:val="000000"/>
          <w:szCs w:val="21"/>
        </w:rPr>
        <w:t>2.5</w:t>
      </w:r>
      <w:r>
        <w:rPr>
          <w:color w:val="000000"/>
          <w:szCs w:val="21"/>
        </w:rPr>
        <w:t>为主的弹性学制，最长学习年限不超过</w:t>
      </w:r>
      <w:r>
        <w:rPr>
          <w:rFonts w:hint="eastAsia"/>
          <w:color w:val="000000"/>
          <w:szCs w:val="21"/>
        </w:rPr>
        <w:t>5</w:t>
      </w:r>
      <w:r>
        <w:rPr>
          <w:color w:val="000000"/>
          <w:szCs w:val="21"/>
        </w:rPr>
        <w:t>年。</w:t>
      </w:r>
    </w:p>
    <w:p>
      <w:pPr>
        <w:ind w:firstLine="420" w:firstLineChars="200"/>
        <w:rPr>
          <w:color w:val="000000"/>
          <w:szCs w:val="21"/>
        </w:rPr>
      </w:pPr>
      <w:r>
        <w:rPr>
          <w:color w:val="000000"/>
          <w:szCs w:val="21"/>
        </w:rPr>
        <w:t>非全日制</w:t>
      </w:r>
      <w:r>
        <w:rPr>
          <w:rFonts w:hint="eastAsia"/>
          <w:color w:val="000000"/>
          <w:szCs w:val="21"/>
        </w:rPr>
        <w:t>工程类</w:t>
      </w:r>
      <w:r>
        <w:rPr>
          <w:color w:val="000000"/>
          <w:szCs w:val="21"/>
        </w:rPr>
        <w:t>硕士研究生实行以3年为主的弹性学制，原则上不超过5年。</w:t>
      </w:r>
    </w:p>
    <w:p>
      <w:pPr>
        <w:ind w:firstLine="420" w:firstLineChars="200"/>
        <w:rPr>
          <w:color w:val="000000"/>
          <w:szCs w:val="21"/>
        </w:rPr>
      </w:pPr>
      <w:r>
        <w:rPr>
          <w:color w:val="000000"/>
          <w:szCs w:val="21"/>
        </w:rPr>
        <w:t>工程</w:t>
      </w:r>
      <w:r>
        <w:rPr>
          <w:rFonts w:hint="eastAsia"/>
          <w:color w:val="000000"/>
          <w:szCs w:val="21"/>
        </w:rPr>
        <w:t>类</w:t>
      </w:r>
      <w:r>
        <w:rPr>
          <w:color w:val="000000"/>
          <w:szCs w:val="21"/>
        </w:rPr>
        <w:t>硕士生学习计划总学分不得少于</w:t>
      </w:r>
      <w:r>
        <w:rPr>
          <w:rFonts w:hint="eastAsia"/>
          <w:color w:val="000000"/>
          <w:szCs w:val="21"/>
        </w:rPr>
        <w:t>74</w:t>
      </w:r>
      <w:r>
        <w:rPr>
          <w:color w:val="000000"/>
          <w:szCs w:val="21"/>
        </w:rPr>
        <w:t>学分，其中课程学习不少于</w:t>
      </w:r>
      <w:r>
        <w:rPr>
          <w:rFonts w:hint="eastAsia"/>
          <w:color w:val="000000"/>
          <w:szCs w:val="21"/>
        </w:rPr>
        <w:t>28</w:t>
      </w:r>
      <w:r>
        <w:rPr>
          <w:color w:val="000000"/>
          <w:szCs w:val="21"/>
        </w:rPr>
        <w:t>学分，专业实践15学分，论文选题开题1学分，学位论文30学分，且必修不少于2学分全英语专业课。</w:t>
      </w:r>
    </w:p>
    <w:p>
      <w:pPr>
        <w:ind w:firstLine="422" w:firstLineChars="200"/>
        <w:rPr>
          <w:b/>
          <w:bCs/>
          <w:color w:val="000000"/>
          <w:szCs w:val="21"/>
        </w:rPr>
      </w:pPr>
      <w:r>
        <w:rPr>
          <w:b/>
          <w:bCs/>
          <w:color w:val="000000"/>
          <w:szCs w:val="21"/>
        </w:rPr>
        <w:t>四、培养方式</w:t>
      </w:r>
    </w:p>
    <w:p>
      <w:pPr>
        <w:ind w:firstLine="420" w:firstLineChars="200"/>
        <w:rPr>
          <w:color w:val="000000"/>
          <w:szCs w:val="21"/>
        </w:rPr>
      </w:pPr>
      <w:r>
        <w:rPr>
          <w:color w:val="000000"/>
          <w:szCs w:val="21"/>
        </w:rPr>
        <w:t>工程</w:t>
      </w:r>
      <w:r>
        <w:rPr>
          <w:rFonts w:hint="eastAsia"/>
          <w:color w:val="000000"/>
          <w:szCs w:val="21"/>
        </w:rPr>
        <w:t>类</w:t>
      </w:r>
      <w:r>
        <w:rPr>
          <w:color w:val="000000"/>
          <w:szCs w:val="21"/>
        </w:rPr>
        <w:t>硕士生培养分课程学习、专业实践、项目研究与学位论文三大部分：课程学习主要在校内完成</w:t>
      </w:r>
      <w:r>
        <w:rPr>
          <w:rFonts w:hint="eastAsia"/>
          <w:color w:val="000000"/>
          <w:szCs w:val="21"/>
        </w:rPr>
        <w:t>，校企联合课程、案例课程以及职业素养课程可在培养单位或企业开展；专业实践是工程类硕士专业学位研究生获得实践经验，提高实践能力的重要环节；</w:t>
      </w:r>
      <w:r>
        <w:rPr>
          <w:color w:val="000000"/>
          <w:szCs w:val="21"/>
        </w:rPr>
        <w:t>项目研究与学位论文可以在学校或</w:t>
      </w:r>
      <w:r>
        <w:rPr>
          <w:rFonts w:hint="eastAsia"/>
          <w:color w:val="000000"/>
          <w:szCs w:val="21"/>
        </w:rPr>
        <w:t>实践</w:t>
      </w:r>
      <w:r>
        <w:rPr>
          <w:color w:val="000000"/>
          <w:szCs w:val="21"/>
        </w:rPr>
        <w:t>单位完成</w:t>
      </w:r>
      <w:r>
        <w:rPr>
          <w:rFonts w:hint="eastAsia"/>
          <w:color w:val="000000"/>
          <w:szCs w:val="21"/>
        </w:rPr>
        <w:t>，一般应与专业实践相结合，时间不少于1年。</w:t>
      </w:r>
    </w:p>
    <w:p>
      <w:pPr>
        <w:ind w:firstLine="420" w:firstLineChars="200"/>
        <w:rPr>
          <w:color w:val="000000"/>
          <w:szCs w:val="21"/>
        </w:rPr>
      </w:pPr>
      <w:r>
        <w:rPr>
          <w:rFonts w:hint="eastAsia"/>
          <w:color w:val="000000"/>
          <w:szCs w:val="21"/>
        </w:rPr>
        <w:t>突出软件工程专业学位的应用性强的特点，注重理论联系实际，培养研究生分析和解决问题的技能。教学方式可以采用课堂讲授、研讨、模拟训练、现场实践和社会调查等多种方式，尤其要重视和加强案例教学。</w:t>
      </w:r>
    </w:p>
    <w:p>
      <w:pPr>
        <w:ind w:firstLine="420" w:firstLineChars="200"/>
        <w:rPr>
          <w:color w:val="000000"/>
          <w:szCs w:val="21"/>
        </w:rPr>
      </w:pPr>
      <w:r>
        <w:rPr>
          <w:color w:val="000000"/>
          <w:szCs w:val="21"/>
        </w:rPr>
        <w:t>工程</w:t>
      </w:r>
      <w:r>
        <w:rPr>
          <w:rFonts w:hint="eastAsia"/>
          <w:color w:val="000000"/>
          <w:szCs w:val="21"/>
        </w:rPr>
        <w:t>类</w:t>
      </w:r>
      <w:r>
        <w:rPr>
          <w:color w:val="000000"/>
          <w:szCs w:val="21"/>
        </w:rPr>
        <w:t>硕士生指导</w:t>
      </w:r>
      <w:r>
        <w:rPr>
          <w:rFonts w:hint="eastAsia"/>
          <w:color w:val="000000"/>
          <w:szCs w:val="21"/>
        </w:rPr>
        <w:t>实行导师组指导制，加强对工程类硕士专业学位研究生培养全过程的指导。导师组由培养单位具有较高学术水平和丰富指导经验的教师，以及来自企业具有丰富工程实践经验的专家组成。指导以校内导师为主，校外导师参与实践过程、项目研究、课程与论文等多个环节的指导工作。提倡吸收不同学科领域的专家、学者和实践领域有丰富经验的专业人员加入指导小组，共同承担研究生的培养工作。</w:t>
      </w:r>
    </w:p>
    <w:p>
      <w:pPr>
        <w:ind w:firstLine="422" w:firstLineChars="200"/>
        <w:rPr>
          <w:b/>
          <w:bCs/>
          <w:color w:val="000000"/>
          <w:szCs w:val="21"/>
        </w:rPr>
      </w:pPr>
      <w:r>
        <w:rPr>
          <w:b/>
          <w:bCs/>
          <w:color w:val="000000"/>
          <w:szCs w:val="21"/>
        </w:rPr>
        <w:t>五、课程设置</w:t>
      </w:r>
    </w:p>
    <w:p>
      <w:pPr>
        <w:ind w:firstLine="420" w:firstLineChars="200"/>
        <w:rPr>
          <w:color w:val="000000"/>
          <w:szCs w:val="21"/>
        </w:rPr>
      </w:pPr>
      <w:r>
        <w:rPr>
          <w:color w:val="000000"/>
          <w:szCs w:val="21"/>
        </w:rPr>
        <w:t>课程设置及选课要求参见设置表</w:t>
      </w:r>
      <w:r>
        <w:rPr>
          <w:rFonts w:hint="eastAsia"/>
          <w:color w:val="000000"/>
          <w:szCs w:val="21"/>
        </w:rPr>
        <w:t>。全日制</w:t>
      </w:r>
      <w:r>
        <w:rPr>
          <w:color w:val="000000"/>
          <w:szCs w:val="21"/>
        </w:rPr>
        <w:t>工程</w:t>
      </w:r>
      <w:r>
        <w:rPr>
          <w:rFonts w:hint="eastAsia"/>
          <w:color w:val="000000"/>
          <w:szCs w:val="21"/>
        </w:rPr>
        <w:t>类</w:t>
      </w:r>
      <w:r>
        <w:rPr>
          <w:color w:val="000000"/>
          <w:szCs w:val="21"/>
        </w:rPr>
        <w:t>硕士生课程学习原则上在第一学年内完成。</w:t>
      </w:r>
      <w:r>
        <w:rPr>
          <w:rFonts w:hint="eastAsia"/>
          <w:color w:val="000000"/>
          <w:szCs w:val="21"/>
        </w:rPr>
        <w:t>非全日制</w:t>
      </w:r>
      <w:r>
        <w:rPr>
          <w:color w:val="000000"/>
          <w:szCs w:val="21"/>
        </w:rPr>
        <w:t>工程</w:t>
      </w:r>
      <w:r>
        <w:rPr>
          <w:rFonts w:hint="eastAsia"/>
          <w:color w:val="000000"/>
          <w:szCs w:val="21"/>
        </w:rPr>
        <w:t>类</w:t>
      </w:r>
      <w:r>
        <w:rPr>
          <w:color w:val="000000"/>
          <w:szCs w:val="21"/>
        </w:rPr>
        <w:t>硕士生课程学习原则上在</w:t>
      </w:r>
      <w:r>
        <w:rPr>
          <w:rFonts w:hint="eastAsia"/>
          <w:color w:val="000000"/>
          <w:szCs w:val="21"/>
        </w:rPr>
        <w:t>两学年内完成。</w:t>
      </w:r>
    </w:p>
    <w:p>
      <w:pPr>
        <w:ind w:firstLine="420" w:firstLineChars="200"/>
        <w:rPr>
          <w:color w:val="000000"/>
          <w:szCs w:val="21"/>
        </w:rPr>
      </w:pPr>
    </w:p>
    <w:p>
      <w:pPr>
        <w:jc w:val="center"/>
        <w:rPr>
          <w:b/>
          <w:bCs/>
          <w:color w:val="000000"/>
          <w:szCs w:val="21"/>
        </w:rPr>
      </w:pPr>
      <w:r>
        <w:rPr>
          <w:b/>
          <w:bCs/>
          <w:color w:val="000000"/>
          <w:szCs w:val="21"/>
        </w:rPr>
        <w:t>软件工程领域课程设置表（表中标注“※”的课程为与企事业单位共建课程）</w:t>
      </w:r>
    </w:p>
    <w:tbl>
      <w:tblPr>
        <w:tblStyle w:val="20"/>
        <w:tblW w:w="9073"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851"/>
        <w:gridCol w:w="1417"/>
        <w:gridCol w:w="3402"/>
        <w:gridCol w:w="425"/>
        <w:gridCol w:w="709"/>
        <w:gridCol w:w="567"/>
        <w:gridCol w:w="142"/>
        <w:gridCol w:w="567"/>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pPr>
              <w:jc w:val="center"/>
            </w:pPr>
          </w:p>
        </w:tc>
        <w:tc>
          <w:tcPr>
            <w:tcW w:w="851" w:type="dxa"/>
            <w:vAlign w:val="center"/>
          </w:tcPr>
          <w:p>
            <w:pPr>
              <w:jc w:val="center"/>
              <w:rPr>
                <w:rFonts w:eastAsia="仿宋_GB2312"/>
                <w:b/>
                <w:color w:val="000000"/>
                <w:szCs w:val="21"/>
              </w:rPr>
            </w:pPr>
            <w:r>
              <w:rPr>
                <w:rFonts w:eastAsia="仿宋_GB2312"/>
                <w:b/>
                <w:color w:val="000000"/>
                <w:szCs w:val="21"/>
              </w:rPr>
              <w:t>课程</w:t>
            </w:r>
          </w:p>
          <w:p>
            <w:pPr>
              <w:jc w:val="center"/>
            </w:pPr>
            <w:r>
              <w:rPr>
                <w:rFonts w:eastAsia="仿宋_GB2312"/>
                <w:b/>
                <w:color w:val="000000"/>
                <w:szCs w:val="21"/>
              </w:rPr>
              <w:t>类型</w:t>
            </w:r>
          </w:p>
        </w:tc>
        <w:tc>
          <w:tcPr>
            <w:tcW w:w="1417" w:type="dxa"/>
            <w:vAlign w:val="center"/>
          </w:tcPr>
          <w:p>
            <w:pPr>
              <w:jc w:val="center"/>
              <w:rPr>
                <w:rFonts w:eastAsia="仿宋_GB2312"/>
                <w:b/>
                <w:color w:val="000000"/>
                <w:szCs w:val="21"/>
              </w:rPr>
            </w:pPr>
            <w:r>
              <w:rPr>
                <w:rFonts w:eastAsia="仿宋_GB2312"/>
                <w:b/>
                <w:color w:val="000000"/>
                <w:szCs w:val="21"/>
              </w:rPr>
              <w:t>课程编号</w:t>
            </w:r>
          </w:p>
        </w:tc>
        <w:tc>
          <w:tcPr>
            <w:tcW w:w="3402" w:type="dxa"/>
            <w:vAlign w:val="center"/>
          </w:tcPr>
          <w:p>
            <w:pPr>
              <w:jc w:val="center"/>
              <w:rPr>
                <w:rFonts w:eastAsia="仿宋_GB2312"/>
                <w:b/>
                <w:color w:val="000000"/>
                <w:szCs w:val="21"/>
              </w:rPr>
            </w:pPr>
            <w:r>
              <w:rPr>
                <w:rFonts w:eastAsia="仿宋_GB2312"/>
                <w:b/>
                <w:color w:val="000000"/>
                <w:szCs w:val="21"/>
              </w:rPr>
              <w:t>课程名称</w:t>
            </w:r>
          </w:p>
        </w:tc>
        <w:tc>
          <w:tcPr>
            <w:tcW w:w="425" w:type="dxa"/>
            <w:vAlign w:val="center"/>
          </w:tcPr>
          <w:p>
            <w:pPr>
              <w:jc w:val="center"/>
              <w:rPr>
                <w:rFonts w:eastAsia="仿宋_GB2312"/>
                <w:b/>
                <w:color w:val="000000"/>
                <w:szCs w:val="21"/>
              </w:rPr>
            </w:pPr>
            <w:r>
              <w:rPr>
                <w:rFonts w:eastAsia="仿宋_GB2312"/>
                <w:b/>
                <w:color w:val="000000"/>
                <w:szCs w:val="21"/>
              </w:rPr>
              <w:t>学分</w:t>
            </w:r>
          </w:p>
        </w:tc>
        <w:tc>
          <w:tcPr>
            <w:tcW w:w="709" w:type="dxa"/>
            <w:vAlign w:val="center"/>
          </w:tcPr>
          <w:p>
            <w:pPr>
              <w:jc w:val="center"/>
              <w:rPr>
                <w:rFonts w:eastAsia="仿宋_GB2312"/>
                <w:b/>
                <w:color w:val="000000"/>
                <w:szCs w:val="21"/>
              </w:rPr>
            </w:pPr>
            <w:r>
              <w:rPr>
                <w:rFonts w:eastAsia="仿宋_GB2312"/>
                <w:b/>
                <w:color w:val="000000"/>
                <w:szCs w:val="21"/>
              </w:rPr>
              <w:t>开课学期</w:t>
            </w:r>
          </w:p>
        </w:tc>
        <w:tc>
          <w:tcPr>
            <w:tcW w:w="1843" w:type="dxa"/>
            <w:gridSpan w:val="4"/>
            <w:vAlign w:val="center"/>
          </w:tcPr>
          <w:p>
            <w:pPr>
              <w:jc w:val="center"/>
              <w:rPr>
                <w:rFonts w:eastAsia="仿宋_GB2312"/>
                <w:b/>
                <w:color w:val="000000"/>
                <w:szCs w:val="21"/>
              </w:rPr>
            </w:pPr>
            <w:r>
              <w:rPr>
                <w:rFonts w:eastAsia="仿宋_GB2312"/>
                <w:b/>
                <w:color w:val="000000"/>
                <w:szCs w:val="21"/>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6" w:type="dxa"/>
            <w:vMerge w:val="restart"/>
            <w:textDirection w:val="tbRlV"/>
            <w:vAlign w:val="center"/>
          </w:tcPr>
          <w:p>
            <w:pPr>
              <w:ind w:left="113" w:right="113"/>
              <w:jc w:val="center"/>
              <w:rPr>
                <w:rFonts w:eastAsia="仿宋_GB2312"/>
                <w:color w:val="000000"/>
                <w:szCs w:val="21"/>
              </w:rPr>
            </w:pPr>
            <w:r>
              <w:rPr>
                <w:rFonts w:eastAsia="仿宋_GB2312"/>
                <w:color w:val="000000"/>
                <w:szCs w:val="21"/>
              </w:rPr>
              <w:t>必  修  模  块</w:t>
            </w:r>
          </w:p>
        </w:tc>
        <w:tc>
          <w:tcPr>
            <w:tcW w:w="851" w:type="dxa"/>
            <w:vMerge w:val="restart"/>
            <w:vAlign w:val="center"/>
          </w:tcPr>
          <w:p>
            <w:pPr>
              <w:jc w:val="center"/>
              <w:rPr>
                <w:rFonts w:eastAsia="仿宋_GB2312"/>
                <w:color w:val="000000"/>
                <w:szCs w:val="21"/>
              </w:rPr>
            </w:pPr>
            <w:r>
              <w:rPr>
                <w:rFonts w:eastAsia="仿宋_GB2312"/>
                <w:color w:val="000000"/>
              </w:rPr>
              <w:t>公  共基础课</w:t>
            </w:r>
          </w:p>
        </w:tc>
        <w:tc>
          <w:tcPr>
            <w:tcW w:w="1417" w:type="dxa"/>
            <w:vAlign w:val="center"/>
          </w:tcPr>
          <w:p>
            <w:pPr>
              <w:jc w:val="center"/>
              <w:rPr>
                <w:rFonts w:eastAsia="仿宋_GB2312"/>
                <w:color w:val="000000"/>
                <w:szCs w:val="21"/>
              </w:rPr>
            </w:pPr>
            <w:r>
              <w:rPr>
                <w:rFonts w:hint="eastAsia" w:eastAsia="仿宋_GB2312"/>
                <w:color w:val="000000"/>
                <w:szCs w:val="21"/>
              </w:rPr>
              <w:t>S123A003</w:t>
            </w:r>
          </w:p>
        </w:tc>
        <w:tc>
          <w:tcPr>
            <w:tcW w:w="3402" w:type="dxa"/>
            <w:vAlign w:val="center"/>
          </w:tcPr>
          <w:p>
            <w:pPr>
              <w:jc w:val="left"/>
              <w:rPr>
                <w:rFonts w:eastAsia="仿宋_GB2312"/>
                <w:color w:val="000000"/>
                <w:szCs w:val="21"/>
              </w:rPr>
            </w:pPr>
            <w:r>
              <w:rPr>
                <w:rFonts w:eastAsia="仿宋_GB2312"/>
                <w:color w:val="000000"/>
                <w:szCs w:val="21"/>
              </w:rPr>
              <w:t>中国特色社会主义理论与实践研究</w:t>
            </w:r>
          </w:p>
        </w:tc>
        <w:tc>
          <w:tcPr>
            <w:tcW w:w="425" w:type="dxa"/>
            <w:vAlign w:val="center"/>
          </w:tcPr>
          <w:p>
            <w:pPr>
              <w:jc w:val="center"/>
              <w:rPr>
                <w:rFonts w:eastAsia="仿宋_GB2312"/>
                <w:color w:val="000000"/>
                <w:szCs w:val="21"/>
              </w:rPr>
            </w:pPr>
            <w:r>
              <w:rPr>
                <w:rFonts w:eastAsia="仿宋_GB2312"/>
                <w:color w:val="000000"/>
                <w:szCs w:val="21"/>
              </w:rPr>
              <w:t>2</w:t>
            </w:r>
          </w:p>
        </w:tc>
        <w:tc>
          <w:tcPr>
            <w:tcW w:w="709" w:type="dxa"/>
            <w:vAlign w:val="center"/>
          </w:tcPr>
          <w:p>
            <w:pPr>
              <w:jc w:val="center"/>
              <w:rPr>
                <w:rFonts w:eastAsia="仿宋_GB2312"/>
                <w:color w:val="000000"/>
                <w:szCs w:val="21"/>
              </w:rPr>
            </w:pPr>
            <w:r>
              <w:rPr>
                <w:rFonts w:eastAsia="仿宋_GB2312"/>
                <w:color w:val="000000"/>
                <w:szCs w:val="21"/>
              </w:rPr>
              <w:t>秋</w:t>
            </w:r>
          </w:p>
        </w:tc>
        <w:tc>
          <w:tcPr>
            <w:tcW w:w="1276" w:type="dxa"/>
            <w:gridSpan w:val="3"/>
            <w:vMerge w:val="restart"/>
            <w:vAlign w:val="center"/>
          </w:tcPr>
          <w:p>
            <w:pPr>
              <w:jc w:val="center"/>
              <w:rPr>
                <w:rFonts w:eastAsia="仿宋_GB2312"/>
                <w:color w:val="000000"/>
                <w:szCs w:val="21"/>
              </w:rPr>
            </w:pPr>
            <w:r>
              <w:rPr>
                <w:rFonts w:eastAsia="仿宋_GB2312"/>
                <w:color w:val="000000"/>
                <w:szCs w:val="21"/>
              </w:rPr>
              <w:t>必修</w:t>
            </w:r>
          </w:p>
        </w:tc>
        <w:tc>
          <w:tcPr>
            <w:tcW w:w="567" w:type="dxa"/>
            <w:vMerge w:val="restart"/>
            <w:vAlign w:val="center"/>
          </w:tcPr>
          <w:p>
            <w:pPr>
              <w:jc w:val="center"/>
              <w:rPr>
                <w:rFonts w:eastAsia="仿宋_GB2312"/>
                <w:color w:val="000000"/>
                <w:szCs w:val="21"/>
              </w:rPr>
            </w:pPr>
            <w:r>
              <w:rPr>
                <w:rFonts w:eastAsia="仿宋_GB2312"/>
                <w:color w:val="000000"/>
                <w:szCs w:val="21"/>
              </w:rPr>
              <w:t>至少选</w:t>
            </w:r>
            <w:r>
              <w:rPr>
                <w:rFonts w:hint="eastAsia" w:eastAsia="仿宋_GB2312"/>
                <w:color w:val="000000"/>
                <w:szCs w:val="21"/>
              </w:rPr>
              <w:t>19</w:t>
            </w:r>
            <w:r>
              <w:rPr>
                <w:rFonts w:eastAsia="仿宋_GB2312"/>
                <w:color w:val="000000"/>
                <w:szCs w:val="21"/>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6" w:type="dxa"/>
            <w:vMerge w:val="continue"/>
            <w:vAlign w:val="center"/>
          </w:tcPr>
          <w:p>
            <w:pPr>
              <w:jc w:val="center"/>
            </w:pPr>
          </w:p>
        </w:tc>
        <w:tc>
          <w:tcPr>
            <w:tcW w:w="851" w:type="dxa"/>
            <w:vMerge w:val="continue"/>
            <w:vAlign w:val="center"/>
          </w:tcPr>
          <w:p>
            <w:pPr>
              <w:jc w:val="center"/>
            </w:pPr>
          </w:p>
        </w:tc>
        <w:tc>
          <w:tcPr>
            <w:tcW w:w="1417" w:type="dxa"/>
            <w:vAlign w:val="center"/>
          </w:tcPr>
          <w:p>
            <w:pPr>
              <w:jc w:val="center"/>
              <w:rPr>
                <w:rFonts w:eastAsia="仿宋_GB2312"/>
                <w:color w:val="000000"/>
                <w:szCs w:val="21"/>
              </w:rPr>
            </w:pPr>
            <w:r>
              <w:rPr>
                <w:rFonts w:hint="eastAsia" w:eastAsia="仿宋_GB2312"/>
                <w:color w:val="000000"/>
                <w:szCs w:val="21"/>
              </w:rPr>
              <w:t>S123A004</w:t>
            </w:r>
          </w:p>
        </w:tc>
        <w:tc>
          <w:tcPr>
            <w:tcW w:w="3402" w:type="dxa"/>
            <w:vAlign w:val="center"/>
          </w:tcPr>
          <w:p>
            <w:pPr>
              <w:jc w:val="left"/>
              <w:rPr>
                <w:rFonts w:eastAsia="仿宋_GB2312"/>
                <w:color w:val="000000"/>
                <w:szCs w:val="21"/>
              </w:rPr>
            </w:pPr>
            <w:r>
              <w:rPr>
                <w:rFonts w:eastAsia="仿宋_GB2312"/>
                <w:color w:val="000000"/>
                <w:szCs w:val="21"/>
              </w:rPr>
              <w:t>自然辩证法</w:t>
            </w:r>
            <w:r>
              <w:rPr>
                <w:rFonts w:eastAsia="仿宋_GB2312"/>
                <w:color w:val="000000"/>
              </w:rPr>
              <w:t>概论</w:t>
            </w:r>
          </w:p>
        </w:tc>
        <w:tc>
          <w:tcPr>
            <w:tcW w:w="425" w:type="dxa"/>
            <w:vAlign w:val="center"/>
          </w:tcPr>
          <w:p>
            <w:pPr>
              <w:jc w:val="center"/>
              <w:rPr>
                <w:rFonts w:eastAsia="仿宋_GB2312"/>
                <w:color w:val="000000"/>
                <w:szCs w:val="21"/>
              </w:rPr>
            </w:pPr>
            <w:r>
              <w:rPr>
                <w:rFonts w:eastAsia="仿宋_GB2312"/>
                <w:color w:val="000000"/>
                <w:szCs w:val="21"/>
              </w:rPr>
              <w:t>1</w:t>
            </w:r>
          </w:p>
        </w:tc>
        <w:tc>
          <w:tcPr>
            <w:tcW w:w="709" w:type="dxa"/>
            <w:vAlign w:val="center"/>
          </w:tcPr>
          <w:p>
            <w:pPr>
              <w:jc w:val="center"/>
              <w:rPr>
                <w:rFonts w:eastAsia="仿宋_GB2312"/>
                <w:color w:val="000000"/>
                <w:szCs w:val="21"/>
              </w:rPr>
            </w:pPr>
            <w:r>
              <w:rPr>
                <w:rFonts w:eastAsia="仿宋_GB2312"/>
                <w:color w:val="000000"/>
                <w:szCs w:val="21"/>
              </w:rPr>
              <w:t>秋</w:t>
            </w:r>
          </w:p>
        </w:tc>
        <w:tc>
          <w:tcPr>
            <w:tcW w:w="1276" w:type="dxa"/>
            <w:gridSpan w:val="3"/>
            <w:vMerge w:val="continue"/>
            <w:vAlign w:val="center"/>
          </w:tcPr>
          <w:p>
            <w:pPr>
              <w:jc w:val="center"/>
              <w:rPr>
                <w:rFonts w:eastAsia="仿宋_GB2312"/>
                <w:color w:val="000000"/>
                <w:szCs w:val="21"/>
              </w:rPr>
            </w:pPr>
          </w:p>
        </w:tc>
        <w:tc>
          <w:tcPr>
            <w:tcW w:w="567" w:type="dxa"/>
            <w:vMerge w:val="continue"/>
            <w:vAlign w:val="center"/>
          </w:tcPr>
          <w:p>
            <w:pPr>
              <w:ind w:left="113" w:right="113"/>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6" w:type="dxa"/>
            <w:vMerge w:val="continue"/>
            <w:vAlign w:val="center"/>
          </w:tcPr>
          <w:p>
            <w:pPr>
              <w:jc w:val="center"/>
            </w:pPr>
          </w:p>
        </w:tc>
        <w:tc>
          <w:tcPr>
            <w:tcW w:w="851" w:type="dxa"/>
            <w:vMerge w:val="continue"/>
            <w:vAlign w:val="center"/>
          </w:tcPr>
          <w:p>
            <w:pPr>
              <w:jc w:val="center"/>
            </w:pPr>
          </w:p>
        </w:tc>
        <w:tc>
          <w:tcPr>
            <w:tcW w:w="1417" w:type="dxa"/>
            <w:vAlign w:val="center"/>
          </w:tcPr>
          <w:p>
            <w:pPr>
              <w:jc w:val="center"/>
              <w:rPr>
                <w:rFonts w:eastAsia="仿宋_GB2312"/>
                <w:color w:val="000000"/>
                <w:szCs w:val="21"/>
              </w:rPr>
            </w:pPr>
            <w:r>
              <w:rPr>
                <w:rFonts w:hint="eastAsia" w:eastAsia="仿宋_GB2312"/>
                <w:color w:val="000000"/>
                <w:szCs w:val="21"/>
              </w:rPr>
              <w:t>S123C026</w:t>
            </w:r>
          </w:p>
        </w:tc>
        <w:tc>
          <w:tcPr>
            <w:tcW w:w="3402" w:type="dxa"/>
            <w:vAlign w:val="center"/>
          </w:tcPr>
          <w:p>
            <w:pPr>
              <w:jc w:val="left"/>
              <w:rPr>
                <w:rFonts w:eastAsia="仿宋_GB2312"/>
                <w:color w:val="000000"/>
                <w:szCs w:val="21"/>
              </w:rPr>
            </w:pPr>
            <w:r>
              <w:rPr>
                <w:rFonts w:hint="eastAsia" w:eastAsia="仿宋_GB2312"/>
                <w:color w:val="000000"/>
                <w:szCs w:val="21"/>
              </w:rPr>
              <w:t>工程伦理</w:t>
            </w:r>
          </w:p>
        </w:tc>
        <w:tc>
          <w:tcPr>
            <w:tcW w:w="425" w:type="dxa"/>
            <w:vAlign w:val="center"/>
          </w:tcPr>
          <w:p>
            <w:pPr>
              <w:jc w:val="center"/>
              <w:rPr>
                <w:rFonts w:eastAsia="仿宋_GB2312"/>
                <w:color w:val="000000"/>
                <w:szCs w:val="21"/>
              </w:rPr>
            </w:pPr>
            <w:r>
              <w:rPr>
                <w:rFonts w:hint="eastAsia" w:eastAsia="仿宋_GB2312"/>
                <w:color w:val="000000"/>
                <w:szCs w:val="21"/>
              </w:rPr>
              <w:t>1</w:t>
            </w:r>
          </w:p>
        </w:tc>
        <w:tc>
          <w:tcPr>
            <w:tcW w:w="709" w:type="dxa"/>
            <w:vAlign w:val="center"/>
          </w:tcPr>
          <w:p>
            <w:pPr>
              <w:jc w:val="center"/>
              <w:rPr>
                <w:rFonts w:eastAsia="仿宋_GB2312"/>
                <w:color w:val="000000"/>
                <w:szCs w:val="21"/>
              </w:rPr>
            </w:pPr>
            <w:r>
              <w:rPr>
                <w:rFonts w:eastAsia="仿宋_GB2312"/>
                <w:color w:val="000000"/>
                <w:szCs w:val="21"/>
              </w:rPr>
              <w:t>秋</w:t>
            </w:r>
          </w:p>
        </w:tc>
        <w:tc>
          <w:tcPr>
            <w:tcW w:w="1276" w:type="dxa"/>
            <w:gridSpan w:val="3"/>
            <w:vMerge w:val="continue"/>
            <w:vAlign w:val="center"/>
          </w:tcPr>
          <w:p>
            <w:pPr>
              <w:jc w:val="center"/>
              <w:rPr>
                <w:rFonts w:eastAsia="仿宋_GB2312"/>
                <w:color w:val="000000"/>
                <w:szCs w:val="21"/>
              </w:rPr>
            </w:pPr>
          </w:p>
        </w:tc>
        <w:tc>
          <w:tcPr>
            <w:tcW w:w="567" w:type="dxa"/>
            <w:vMerge w:val="continue"/>
            <w:vAlign w:val="center"/>
          </w:tcPr>
          <w:p>
            <w:pPr>
              <w:ind w:left="113" w:right="113"/>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6" w:type="dxa"/>
            <w:vMerge w:val="continue"/>
            <w:vAlign w:val="center"/>
          </w:tcPr>
          <w:p>
            <w:pPr>
              <w:jc w:val="center"/>
            </w:pPr>
          </w:p>
        </w:tc>
        <w:tc>
          <w:tcPr>
            <w:tcW w:w="851" w:type="dxa"/>
            <w:vMerge w:val="continue"/>
            <w:vAlign w:val="center"/>
          </w:tcPr>
          <w:p>
            <w:pPr>
              <w:jc w:val="center"/>
            </w:pPr>
          </w:p>
        </w:tc>
        <w:tc>
          <w:tcPr>
            <w:tcW w:w="1417" w:type="dxa"/>
            <w:vAlign w:val="center"/>
          </w:tcPr>
          <w:p>
            <w:pPr>
              <w:jc w:val="center"/>
              <w:rPr>
                <w:rFonts w:eastAsia="仿宋_GB2312"/>
                <w:color w:val="000000"/>
                <w:szCs w:val="21"/>
              </w:rPr>
            </w:pPr>
            <w:r>
              <w:rPr>
                <w:rFonts w:hint="eastAsia" w:eastAsia="仿宋_GB2312"/>
                <w:color w:val="000000"/>
                <w:szCs w:val="21"/>
              </w:rPr>
              <w:t>S114A006</w:t>
            </w:r>
          </w:p>
        </w:tc>
        <w:tc>
          <w:tcPr>
            <w:tcW w:w="3402" w:type="dxa"/>
            <w:vAlign w:val="center"/>
          </w:tcPr>
          <w:p>
            <w:pPr>
              <w:jc w:val="left"/>
              <w:rPr>
                <w:rFonts w:eastAsia="仿宋_GB2312"/>
                <w:color w:val="000000"/>
                <w:szCs w:val="21"/>
              </w:rPr>
            </w:pPr>
            <w:r>
              <w:rPr>
                <w:rFonts w:eastAsia="仿宋_GB2312"/>
                <w:color w:val="000000"/>
                <w:szCs w:val="21"/>
              </w:rPr>
              <w:t>硕士英语（必修）</w:t>
            </w:r>
          </w:p>
        </w:tc>
        <w:tc>
          <w:tcPr>
            <w:tcW w:w="425" w:type="dxa"/>
            <w:vAlign w:val="center"/>
          </w:tcPr>
          <w:p>
            <w:pPr>
              <w:jc w:val="center"/>
              <w:rPr>
                <w:rFonts w:eastAsia="仿宋_GB2312"/>
                <w:color w:val="000000"/>
                <w:szCs w:val="21"/>
              </w:rPr>
            </w:pPr>
            <w:r>
              <w:rPr>
                <w:rFonts w:hint="eastAsia" w:eastAsia="仿宋_GB2312"/>
                <w:color w:val="000000"/>
                <w:szCs w:val="21"/>
              </w:rPr>
              <w:t>2</w:t>
            </w:r>
          </w:p>
        </w:tc>
        <w:tc>
          <w:tcPr>
            <w:tcW w:w="709" w:type="dxa"/>
            <w:vAlign w:val="center"/>
          </w:tcPr>
          <w:p>
            <w:pPr>
              <w:jc w:val="center"/>
              <w:rPr>
                <w:rFonts w:eastAsia="仿宋_GB2312"/>
                <w:color w:val="000000"/>
                <w:szCs w:val="21"/>
              </w:rPr>
            </w:pPr>
            <w:r>
              <w:rPr>
                <w:rFonts w:hint="eastAsia" w:eastAsia="仿宋_GB2312"/>
                <w:color w:val="000000"/>
                <w:szCs w:val="21"/>
              </w:rPr>
              <w:t>春</w:t>
            </w:r>
            <w:r>
              <w:rPr>
                <w:rFonts w:eastAsia="仿宋_GB2312"/>
                <w:color w:val="000000"/>
                <w:szCs w:val="21"/>
              </w:rPr>
              <w:t>秋</w:t>
            </w:r>
          </w:p>
        </w:tc>
        <w:tc>
          <w:tcPr>
            <w:tcW w:w="1276" w:type="dxa"/>
            <w:gridSpan w:val="3"/>
            <w:vMerge w:val="restart"/>
            <w:vAlign w:val="center"/>
          </w:tcPr>
          <w:p>
            <w:pPr>
              <w:jc w:val="center"/>
              <w:rPr>
                <w:rFonts w:eastAsia="仿宋_GB2312"/>
                <w:color w:val="000000"/>
                <w:szCs w:val="21"/>
              </w:rPr>
            </w:pPr>
            <w:r>
              <w:rPr>
                <w:rFonts w:eastAsia="仿宋_GB2312"/>
                <w:color w:val="000000"/>
                <w:szCs w:val="21"/>
              </w:rPr>
              <w:t>限选1门</w:t>
            </w:r>
          </w:p>
          <w:p>
            <w:pPr>
              <w:jc w:val="center"/>
            </w:pPr>
            <w:r>
              <w:rPr>
                <w:rFonts w:eastAsia="仿宋_GB2312"/>
                <w:color w:val="000000"/>
                <w:szCs w:val="21"/>
              </w:rPr>
              <w:t>语种</w:t>
            </w:r>
          </w:p>
        </w:tc>
        <w:tc>
          <w:tcPr>
            <w:tcW w:w="567" w:type="dxa"/>
            <w:vMerge w:val="continue"/>
            <w:vAlign w:val="center"/>
          </w:tcPr>
          <w:p>
            <w:pPr>
              <w:ind w:left="113" w:right="113"/>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6" w:type="dxa"/>
            <w:vMerge w:val="continue"/>
            <w:vAlign w:val="center"/>
          </w:tcPr>
          <w:p>
            <w:pPr>
              <w:jc w:val="center"/>
            </w:pPr>
          </w:p>
        </w:tc>
        <w:tc>
          <w:tcPr>
            <w:tcW w:w="851" w:type="dxa"/>
            <w:vMerge w:val="continue"/>
            <w:vAlign w:val="center"/>
          </w:tcPr>
          <w:p>
            <w:pPr>
              <w:jc w:val="center"/>
            </w:pPr>
          </w:p>
        </w:tc>
        <w:tc>
          <w:tcPr>
            <w:tcW w:w="1417" w:type="dxa"/>
            <w:vAlign w:val="center"/>
          </w:tcPr>
          <w:p>
            <w:pPr>
              <w:jc w:val="center"/>
              <w:rPr>
                <w:rFonts w:eastAsia="仿宋_GB2312"/>
                <w:color w:val="000000"/>
                <w:szCs w:val="21"/>
              </w:rPr>
            </w:pPr>
            <w:r>
              <w:rPr>
                <w:rFonts w:hint="eastAsia" w:eastAsia="仿宋_GB2312"/>
                <w:color w:val="000000"/>
                <w:szCs w:val="21"/>
              </w:rPr>
              <w:t>S114A018/19</w:t>
            </w:r>
          </w:p>
        </w:tc>
        <w:tc>
          <w:tcPr>
            <w:tcW w:w="3402" w:type="dxa"/>
            <w:vAlign w:val="center"/>
          </w:tcPr>
          <w:p>
            <w:pPr>
              <w:jc w:val="left"/>
              <w:rPr>
                <w:rFonts w:eastAsia="仿宋_GB2312"/>
                <w:color w:val="000000"/>
                <w:szCs w:val="21"/>
              </w:rPr>
            </w:pPr>
            <w:r>
              <w:rPr>
                <w:rFonts w:eastAsia="仿宋_GB2312"/>
                <w:color w:val="000000"/>
                <w:szCs w:val="21"/>
              </w:rPr>
              <w:t>硕士外语（俄、日）</w:t>
            </w:r>
          </w:p>
        </w:tc>
        <w:tc>
          <w:tcPr>
            <w:tcW w:w="425" w:type="dxa"/>
            <w:vAlign w:val="center"/>
          </w:tcPr>
          <w:p>
            <w:pPr>
              <w:jc w:val="center"/>
              <w:rPr>
                <w:rFonts w:eastAsia="仿宋_GB2312"/>
                <w:color w:val="000000"/>
                <w:szCs w:val="21"/>
              </w:rPr>
            </w:pPr>
            <w:r>
              <w:rPr>
                <w:rFonts w:eastAsia="仿宋_GB2312"/>
                <w:color w:val="000000"/>
                <w:szCs w:val="21"/>
              </w:rPr>
              <w:t>2</w:t>
            </w:r>
          </w:p>
        </w:tc>
        <w:tc>
          <w:tcPr>
            <w:tcW w:w="709" w:type="dxa"/>
            <w:vAlign w:val="center"/>
          </w:tcPr>
          <w:p>
            <w:pPr>
              <w:jc w:val="center"/>
              <w:rPr>
                <w:rFonts w:eastAsia="仿宋_GB2312"/>
                <w:color w:val="000000"/>
                <w:szCs w:val="21"/>
              </w:rPr>
            </w:pPr>
            <w:r>
              <w:rPr>
                <w:rFonts w:eastAsia="仿宋_GB2312"/>
                <w:color w:val="000000"/>
                <w:szCs w:val="21"/>
              </w:rPr>
              <w:t>秋</w:t>
            </w:r>
          </w:p>
        </w:tc>
        <w:tc>
          <w:tcPr>
            <w:tcW w:w="1276" w:type="dxa"/>
            <w:gridSpan w:val="3"/>
            <w:vMerge w:val="continue"/>
            <w:vAlign w:val="center"/>
          </w:tcPr>
          <w:p>
            <w:pPr>
              <w:jc w:val="center"/>
              <w:rPr>
                <w:rFonts w:eastAsia="仿宋_GB2312"/>
                <w:color w:val="000000"/>
                <w:szCs w:val="21"/>
              </w:rPr>
            </w:pPr>
          </w:p>
        </w:tc>
        <w:tc>
          <w:tcPr>
            <w:tcW w:w="567" w:type="dxa"/>
            <w:vMerge w:val="continue"/>
            <w:vAlign w:val="center"/>
          </w:tcPr>
          <w:p>
            <w:pPr>
              <w:ind w:left="113" w:right="113"/>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6" w:type="dxa"/>
            <w:vMerge w:val="continue"/>
            <w:vAlign w:val="center"/>
          </w:tcPr>
          <w:p>
            <w:pPr>
              <w:jc w:val="center"/>
            </w:pPr>
          </w:p>
        </w:tc>
        <w:tc>
          <w:tcPr>
            <w:tcW w:w="851" w:type="dxa"/>
            <w:vMerge w:val="continue"/>
            <w:vAlign w:val="center"/>
          </w:tcPr>
          <w:p>
            <w:pPr>
              <w:jc w:val="center"/>
            </w:pPr>
          </w:p>
        </w:tc>
        <w:tc>
          <w:tcPr>
            <w:tcW w:w="1417" w:type="dxa"/>
            <w:vAlign w:val="center"/>
          </w:tcPr>
          <w:p>
            <w:pPr>
              <w:jc w:val="center"/>
              <w:rPr>
                <w:rFonts w:eastAsia="仿宋_GB2312"/>
                <w:color w:val="000000"/>
                <w:szCs w:val="21"/>
              </w:rPr>
            </w:pPr>
            <w:r>
              <w:rPr>
                <w:rFonts w:hint="eastAsia" w:eastAsia="仿宋_GB2312"/>
                <w:color w:val="000000"/>
                <w:szCs w:val="21"/>
              </w:rPr>
              <w:t>S104C057</w:t>
            </w:r>
          </w:p>
        </w:tc>
        <w:tc>
          <w:tcPr>
            <w:tcW w:w="3402" w:type="dxa"/>
            <w:vAlign w:val="center"/>
          </w:tcPr>
          <w:p>
            <w:pPr>
              <w:jc w:val="left"/>
              <w:rPr>
                <w:rFonts w:ascii="仿宋_GB2312" w:eastAsia="仿宋_GB2312"/>
                <w:color w:val="000000"/>
                <w:szCs w:val="21"/>
              </w:rPr>
            </w:pPr>
            <w:r>
              <w:rPr>
                <w:rFonts w:hint="eastAsia" w:ascii="仿宋_GB2312" w:eastAsia="仿宋_GB2312"/>
                <w:color w:val="000000"/>
                <w:szCs w:val="21"/>
              </w:rPr>
              <w:t>电类综合实验</w:t>
            </w:r>
          </w:p>
        </w:tc>
        <w:tc>
          <w:tcPr>
            <w:tcW w:w="425" w:type="dxa"/>
            <w:vAlign w:val="center"/>
          </w:tcPr>
          <w:p>
            <w:pPr>
              <w:jc w:val="center"/>
              <w:rPr>
                <w:rFonts w:ascii="仿宋_GB2312" w:eastAsia="仿宋_GB2312"/>
                <w:color w:val="000000"/>
                <w:szCs w:val="21"/>
              </w:rPr>
            </w:pPr>
            <w:r>
              <w:rPr>
                <w:rFonts w:hint="eastAsia" w:ascii="仿宋_GB2312" w:eastAsia="仿宋_GB2312"/>
                <w:color w:val="000000"/>
                <w:szCs w:val="21"/>
              </w:rPr>
              <w:t>1</w:t>
            </w:r>
          </w:p>
        </w:tc>
        <w:tc>
          <w:tcPr>
            <w:tcW w:w="709" w:type="dxa"/>
            <w:vAlign w:val="center"/>
          </w:tcPr>
          <w:p>
            <w:pPr>
              <w:jc w:val="center"/>
              <w:rPr>
                <w:rFonts w:ascii="仿宋_GB2312" w:eastAsia="仿宋_GB2312"/>
                <w:color w:val="000000"/>
                <w:szCs w:val="21"/>
              </w:rPr>
            </w:pPr>
            <w:r>
              <w:rPr>
                <w:rFonts w:hint="eastAsia" w:ascii="仿宋_GB2312" w:eastAsia="仿宋_GB2312"/>
                <w:color w:val="000000"/>
                <w:szCs w:val="21"/>
              </w:rPr>
              <w:t>春</w:t>
            </w:r>
          </w:p>
        </w:tc>
        <w:tc>
          <w:tcPr>
            <w:tcW w:w="1276" w:type="dxa"/>
            <w:gridSpan w:val="3"/>
            <w:vMerge w:val="restart"/>
            <w:vAlign w:val="center"/>
          </w:tcPr>
          <w:p>
            <w:pPr>
              <w:snapToGrid w:val="0"/>
              <w:jc w:val="center"/>
              <w:rPr>
                <w:rFonts w:ascii="仿宋_GB2312" w:eastAsia="仿宋_GB2312"/>
                <w:color w:val="000000"/>
                <w:szCs w:val="21"/>
              </w:rPr>
            </w:pPr>
            <w:r>
              <w:rPr>
                <w:rFonts w:hint="eastAsia" w:ascii="仿宋_GB2312" w:eastAsia="仿宋_GB2312"/>
                <w:color w:val="000000"/>
                <w:szCs w:val="21"/>
              </w:rPr>
              <w:t>仅限全日制学生选1门</w:t>
            </w:r>
          </w:p>
        </w:tc>
        <w:tc>
          <w:tcPr>
            <w:tcW w:w="567" w:type="dxa"/>
            <w:vMerge w:val="continue"/>
            <w:vAlign w:val="center"/>
          </w:tcPr>
          <w:p>
            <w:pPr>
              <w:ind w:left="113" w:right="113"/>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6" w:type="dxa"/>
            <w:vMerge w:val="continue"/>
            <w:vAlign w:val="center"/>
          </w:tcPr>
          <w:p>
            <w:pPr>
              <w:jc w:val="center"/>
            </w:pPr>
          </w:p>
        </w:tc>
        <w:tc>
          <w:tcPr>
            <w:tcW w:w="851" w:type="dxa"/>
            <w:vMerge w:val="continue"/>
            <w:vAlign w:val="center"/>
          </w:tcPr>
          <w:p>
            <w:pPr>
              <w:jc w:val="center"/>
            </w:pPr>
          </w:p>
        </w:tc>
        <w:tc>
          <w:tcPr>
            <w:tcW w:w="1417" w:type="dxa"/>
            <w:vAlign w:val="center"/>
          </w:tcPr>
          <w:p>
            <w:pPr>
              <w:jc w:val="center"/>
              <w:rPr>
                <w:rFonts w:eastAsia="仿宋_GB2312"/>
                <w:color w:val="000000"/>
                <w:szCs w:val="21"/>
              </w:rPr>
            </w:pPr>
            <w:r>
              <w:rPr>
                <w:rFonts w:hint="eastAsia" w:eastAsia="仿宋_GB2312"/>
                <w:color w:val="000000"/>
                <w:szCs w:val="21"/>
              </w:rPr>
              <w:t>S106C028</w:t>
            </w:r>
          </w:p>
        </w:tc>
        <w:tc>
          <w:tcPr>
            <w:tcW w:w="3402" w:type="dxa"/>
            <w:vAlign w:val="center"/>
          </w:tcPr>
          <w:p>
            <w:pPr>
              <w:jc w:val="left"/>
              <w:rPr>
                <w:rFonts w:ascii="仿宋_GB2312" w:eastAsia="仿宋_GB2312"/>
                <w:color w:val="000000"/>
                <w:szCs w:val="21"/>
              </w:rPr>
            </w:pPr>
            <w:r>
              <w:rPr>
                <w:rFonts w:hint="eastAsia" w:ascii="仿宋_GB2312" w:eastAsia="仿宋_GB2312"/>
                <w:color w:val="000000"/>
                <w:szCs w:val="21"/>
              </w:rPr>
              <w:t>网络工程</w:t>
            </w:r>
          </w:p>
        </w:tc>
        <w:tc>
          <w:tcPr>
            <w:tcW w:w="425" w:type="dxa"/>
            <w:vAlign w:val="center"/>
          </w:tcPr>
          <w:p>
            <w:pPr>
              <w:jc w:val="center"/>
              <w:rPr>
                <w:rFonts w:ascii="仿宋_GB2312" w:eastAsia="仿宋_GB2312"/>
                <w:color w:val="000000"/>
                <w:szCs w:val="21"/>
              </w:rPr>
            </w:pPr>
            <w:r>
              <w:rPr>
                <w:rFonts w:hint="eastAsia" w:ascii="仿宋_GB2312" w:eastAsia="仿宋_GB2312"/>
                <w:color w:val="000000"/>
                <w:szCs w:val="21"/>
              </w:rPr>
              <w:t>1</w:t>
            </w:r>
          </w:p>
        </w:tc>
        <w:tc>
          <w:tcPr>
            <w:tcW w:w="709" w:type="dxa"/>
            <w:vAlign w:val="center"/>
          </w:tcPr>
          <w:p>
            <w:pPr>
              <w:jc w:val="center"/>
              <w:rPr>
                <w:rFonts w:ascii="仿宋_GB2312" w:eastAsia="仿宋_GB2312"/>
                <w:color w:val="000000"/>
                <w:szCs w:val="21"/>
              </w:rPr>
            </w:pPr>
            <w:r>
              <w:rPr>
                <w:rFonts w:hint="eastAsia" w:ascii="仿宋_GB2312" w:eastAsia="仿宋_GB2312"/>
                <w:color w:val="000000"/>
                <w:szCs w:val="21"/>
              </w:rPr>
              <w:t>春</w:t>
            </w:r>
          </w:p>
        </w:tc>
        <w:tc>
          <w:tcPr>
            <w:tcW w:w="1276" w:type="dxa"/>
            <w:gridSpan w:val="3"/>
            <w:vMerge w:val="continue"/>
            <w:vAlign w:val="center"/>
          </w:tcPr>
          <w:p>
            <w:pPr>
              <w:jc w:val="center"/>
              <w:rPr>
                <w:rFonts w:eastAsia="仿宋_GB2312"/>
                <w:color w:val="000000"/>
                <w:szCs w:val="21"/>
              </w:rPr>
            </w:pPr>
          </w:p>
        </w:tc>
        <w:tc>
          <w:tcPr>
            <w:tcW w:w="567" w:type="dxa"/>
            <w:vMerge w:val="continue"/>
            <w:vAlign w:val="center"/>
          </w:tcPr>
          <w:p>
            <w:pPr>
              <w:ind w:left="113" w:right="113"/>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6" w:type="dxa"/>
            <w:vMerge w:val="continue"/>
            <w:vAlign w:val="center"/>
          </w:tcPr>
          <w:p>
            <w:pPr>
              <w:jc w:val="center"/>
            </w:pPr>
          </w:p>
        </w:tc>
        <w:tc>
          <w:tcPr>
            <w:tcW w:w="851" w:type="dxa"/>
            <w:vMerge w:val="restart"/>
            <w:vAlign w:val="center"/>
          </w:tcPr>
          <w:p>
            <w:pPr>
              <w:jc w:val="center"/>
              <w:rPr>
                <w:rFonts w:eastAsia="仿宋_GB2312"/>
                <w:color w:val="000000"/>
                <w:szCs w:val="21"/>
              </w:rPr>
            </w:pPr>
            <w:r>
              <w:rPr>
                <w:rFonts w:eastAsia="仿宋_GB2312"/>
                <w:color w:val="000000"/>
                <w:szCs w:val="21"/>
              </w:rPr>
              <w:t>基  础理论课</w:t>
            </w:r>
          </w:p>
        </w:tc>
        <w:tc>
          <w:tcPr>
            <w:tcW w:w="1417" w:type="dxa"/>
            <w:vAlign w:val="center"/>
          </w:tcPr>
          <w:p>
            <w:pPr>
              <w:jc w:val="center"/>
            </w:pPr>
            <w:r>
              <w:rPr>
                <w:rFonts w:eastAsia="仿宋_GB2312"/>
                <w:kern w:val="0"/>
                <w:szCs w:val="21"/>
              </w:rPr>
              <w:t>S113A018</w:t>
            </w:r>
          </w:p>
        </w:tc>
        <w:tc>
          <w:tcPr>
            <w:tcW w:w="3402" w:type="dxa"/>
            <w:vAlign w:val="center"/>
          </w:tcPr>
          <w:p>
            <w:pPr>
              <w:jc w:val="left"/>
            </w:pPr>
            <w:r>
              <w:rPr>
                <w:rFonts w:hint="eastAsia" w:eastAsia="仿宋_GB2312"/>
                <w:kern w:val="0"/>
                <w:szCs w:val="21"/>
              </w:rPr>
              <w:t>高等工程数学</w:t>
            </w:r>
            <w:r>
              <w:rPr>
                <w:rFonts w:eastAsia="仿宋_GB2312"/>
                <w:kern w:val="0"/>
                <w:szCs w:val="21"/>
              </w:rPr>
              <w:t>I</w:t>
            </w:r>
          </w:p>
        </w:tc>
        <w:tc>
          <w:tcPr>
            <w:tcW w:w="425" w:type="dxa"/>
            <w:vAlign w:val="center"/>
          </w:tcPr>
          <w:p>
            <w:pPr>
              <w:jc w:val="center"/>
            </w:pPr>
            <w:r>
              <w:rPr>
                <w:rFonts w:eastAsia="仿宋_GB2312"/>
                <w:kern w:val="0"/>
                <w:szCs w:val="21"/>
              </w:rPr>
              <w:t>3</w:t>
            </w:r>
          </w:p>
        </w:tc>
        <w:tc>
          <w:tcPr>
            <w:tcW w:w="709" w:type="dxa"/>
            <w:vAlign w:val="center"/>
          </w:tcPr>
          <w:p>
            <w:pPr>
              <w:jc w:val="center"/>
            </w:pPr>
            <w:r>
              <w:rPr>
                <w:rFonts w:hint="eastAsia" w:eastAsia="仿宋_GB2312"/>
                <w:kern w:val="0"/>
                <w:szCs w:val="21"/>
              </w:rPr>
              <w:t>秋</w:t>
            </w:r>
          </w:p>
        </w:tc>
        <w:tc>
          <w:tcPr>
            <w:tcW w:w="1276" w:type="dxa"/>
            <w:gridSpan w:val="3"/>
            <w:vMerge w:val="restart"/>
            <w:vAlign w:val="center"/>
          </w:tcPr>
          <w:p>
            <w:pPr>
              <w:jc w:val="center"/>
              <w:rPr>
                <w:rFonts w:eastAsia="仿宋_GB2312"/>
                <w:color w:val="000000"/>
                <w:szCs w:val="21"/>
              </w:rPr>
            </w:pPr>
            <w:r>
              <w:rPr>
                <w:rFonts w:eastAsia="仿宋_GB2312"/>
                <w:color w:val="000000"/>
                <w:szCs w:val="21"/>
              </w:rPr>
              <w:t>至少选</w:t>
            </w:r>
          </w:p>
          <w:p>
            <w:pPr>
              <w:jc w:val="center"/>
              <w:rPr>
                <w:rFonts w:eastAsia="仿宋_GB2312"/>
                <w:color w:val="000000"/>
                <w:szCs w:val="21"/>
              </w:rPr>
            </w:pPr>
            <w:r>
              <w:rPr>
                <w:rFonts w:eastAsia="仿宋_GB2312"/>
                <w:color w:val="000000"/>
                <w:szCs w:val="21"/>
              </w:rPr>
              <w:t>2门</w:t>
            </w:r>
          </w:p>
        </w:tc>
        <w:tc>
          <w:tcPr>
            <w:tcW w:w="567" w:type="dxa"/>
            <w:vMerge w:val="continue"/>
            <w:textDirection w:val="tbRlV"/>
            <w:vAlign w:val="center"/>
          </w:tcPr>
          <w:p>
            <w:pPr>
              <w:ind w:left="113" w:right="113"/>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6" w:type="dxa"/>
            <w:vMerge w:val="continue"/>
            <w:vAlign w:val="center"/>
          </w:tcPr>
          <w:p>
            <w:pPr>
              <w:jc w:val="center"/>
            </w:pPr>
          </w:p>
        </w:tc>
        <w:tc>
          <w:tcPr>
            <w:tcW w:w="851" w:type="dxa"/>
            <w:vMerge w:val="continue"/>
            <w:vAlign w:val="center"/>
          </w:tcPr>
          <w:p>
            <w:pPr>
              <w:jc w:val="center"/>
              <w:rPr>
                <w:rFonts w:eastAsia="仿宋_GB2312"/>
                <w:color w:val="000000"/>
                <w:szCs w:val="21"/>
              </w:rPr>
            </w:pPr>
          </w:p>
        </w:tc>
        <w:tc>
          <w:tcPr>
            <w:tcW w:w="1417" w:type="dxa"/>
            <w:vAlign w:val="center"/>
          </w:tcPr>
          <w:p>
            <w:pPr>
              <w:jc w:val="center"/>
              <w:rPr>
                <w:rFonts w:eastAsia="仿宋_GB2312"/>
                <w:kern w:val="0"/>
                <w:szCs w:val="21"/>
              </w:rPr>
            </w:pPr>
            <w:r>
              <w:rPr>
                <w:rFonts w:eastAsia="仿宋_GB2312"/>
                <w:kern w:val="0"/>
                <w:szCs w:val="21"/>
              </w:rPr>
              <w:t>S113A011</w:t>
            </w:r>
          </w:p>
        </w:tc>
        <w:tc>
          <w:tcPr>
            <w:tcW w:w="3402" w:type="dxa"/>
            <w:vAlign w:val="center"/>
          </w:tcPr>
          <w:p>
            <w:pPr>
              <w:jc w:val="left"/>
              <w:rPr>
                <w:rFonts w:eastAsia="仿宋_GB2312"/>
                <w:kern w:val="0"/>
                <w:szCs w:val="21"/>
              </w:rPr>
            </w:pPr>
            <w:r>
              <w:rPr>
                <w:rFonts w:hint="eastAsia" w:eastAsia="仿宋_GB2312"/>
                <w:kern w:val="0"/>
                <w:szCs w:val="21"/>
              </w:rPr>
              <w:t>随机数学</w:t>
            </w:r>
          </w:p>
        </w:tc>
        <w:tc>
          <w:tcPr>
            <w:tcW w:w="425" w:type="dxa"/>
            <w:vAlign w:val="center"/>
          </w:tcPr>
          <w:p>
            <w:pPr>
              <w:jc w:val="center"/>
              <w:rPr>
                <w:rFonts w:eastAsia="仿宋_GB2312"/>
                <w:kern w:val="0"/>
                <w:szCs w:val="21"/>
              </w:rPr>
            </w:pPr>
            <w:r>
              <w:rPr>
                <w:rFonts w:eastAsia="仿宋_GB2312"/>
                <w:kern w:val="0"/>
                <w:szCs w:val="21"/>
              </w:rPr>
              <w:t>3</w:t>
            </w:r>
          </w:p>
        </w:tc>
        <w:tc>
          <w:tcPr>
            <w:tcW w:w="709" w:type="dxa"/>
            <w:vAlign w:val="center"/>
          </w:tcPr>
          <w:p>
            <w:pPr>
              <w:jc w:val="center"/>
              <w:rPr>
                <w:rFonts w:eastAsia="仿宋_GB2312"/>
                <w:kern w:val="0"/>
                <w:szCs w:val="21"/>
              </w:rPr>
            </w:pPr>
            <w:r>
              <w:rPr>
                <w:rFonts w:hint="eastAsia" w:eastAsia="仿宋_GB2312"/>
                <w:szCs w:val="21"/>
              </w:rPr>
              <w:t>春</w:t>
            </w:r>
          </w:p>
        </w:tc>
        <w:tc>
          <w:tcPr>
            <w:tcW w:w="1276" w:type="dxa"/>
            <w:gridSpan w:val="3"/>
            <w:vMerge w:val="continue"/>
            <w:vAlign w:val="center"/>
          </w:tcPr>
          <w:p>
            <w:pPr>
              <w:jc w:val="center"/>
              <w:rPr>
                <w:rFonts w:eastAsia="仿宋_GB2312"/>
                <w:color w:val="000000"/>
                <w:szCs w:val="21"/>
              </w:rPr>
            </w:pPr>
          </w:p>
        </w:tc>
        <w:tc>
          <w:tcPr>
            <w:tcW w:w="567" w:type="dxa"/>
            <w:vMerge w:val="continue"/>
            <w:textDirection w:val="tbRlV"/>
            <w:vAlign w:val="center"/>
          </w:tcPr>
          <w:p>
            <w:pPr>
              <w:ind w:left="113" w:right="113"/>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6" w:type="dxa"/>
            <w:vMerge w:val="continue"/>
            <w:vAlign w:val="center"/>
          </w:tcPr>
          <w:p>
            <w:pPr>
              <w:jc w:val="center"/>
            </w:pPr>
          </w:p>
        </w:tc>
        <w:tc>
          <w:tcPr>
            <w:tcW w:w="851" w:type="dxa"/>
            <w:vMerge w:val="continue"/>
            <w:vAlign w:val="center"/>
          </w:tcPr>
          <w:p>
            <w:pPr>
              <w:jc w:val="center"/>
            </w:pPr>
          </w:p>
        </w:tc>
        <w:tc>
          <w:tcPr>
            <w:tcW w:w="1417" w:type="dxa"/>
            <w:vAlign w:val="center"/>
          </w:tcPr>
          <w:p>
            <w:pPr>
              <w:jc w:val="center"/>
            </w:pPr>
            <w:r>
              <w:rPr>
                <w:rFonts w:eastAsia="仿宋_GB2312"/>
                <w:szCs w:val="21"/>
              </w:rPr>
              <w:t>S113C027</w:t>
            </w:r>
          </w:p>
        </w:tc>
        <w:tc>
          <w:tcPr>
            <w:tcW w:w="3402" w:type="dxa"/>
            <w:vAlign w:val="center"/>
          </w:tcPr>
          <w:p>
            <w:pPr>
              <w:jc w:val="left"/>
            </w:pPr>
            <w:r>
              <w:rPr>
                <w:rFonts w:hint="eastAsia" w:eastAsia="仿宋_GB2312"/>
                <w:szCs w:val="21"/>
              </w:rPr>
              <w:t>非线性最优化</w:t>
            </w:r>
          </w:p>
        </w:tc>
        <w:tc>
          <w:tcPr>
            <w:tcW w:w="425" w:type="dxa"/>
            <w:vAlign w:val="center"/>
          </w:tcPr>
          <w:p>
            <w:pPr>
              <w:jc w:val="center"/>
            </w:pPr>
            <w:r>
              <w:rPr>
                <w:rFonts w:eastAsia="仿宋_GB2312"/>
                <w:szCs w:val="21"/>
              </w:rPr>
              <w:t>3</w:t>
            </w:r>
          </w:p>
        </w:tc>
        <w:tc>
          <w:tcPr>
            <w:tcW w:w="709" w:type="dxa"/>
            <w:vAlign w:val="center"/>
          </w:tcPr>
          <w:p>
            <w:pPr>
              <w:jc w:val="center"/>
            </w:pPr>
            <w:r>
              <w:rPr>
                <w:rFonts w:hint="eastAsia" w:eastAsia="仿宋_GB2312"/>
                <w:szCs w:val="21"/>
              </w:rPr>
              <w:t>秋</w:t>
            </w:r>
          </w:p>
        </w:tc>
        <w:tc>
          <w:tcPr>
            <w:tcW w:w="1276" w:type="dxa"/>
            <w:gridSpan w:val="3"/>
            <w:vMerge w:val="continue"/>
            <w:vAlign w:val="center"/>
          </w:tcPr>
          <w:p>
            <w:pPr>
              <w:jc w:val="center"/>
            </w:pPr>
          </w:p>
        </w:tc>
        <w:tc>
          <w:tcPr>
            <w:tcW w:w="567"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6" w:type="dxa"/>
            <w:vMerge w:val="continue"/>
            <w:vAlign w:val="center"/>
          </w:tcPr>
          <w:p>
            <w:pPr>
              <w:jc w:val="center"/>
            </w:pPr>
          </w:p>
        </w:tc>
        <w:tc>
          <w:tcPr>
            <w:tcW w:w="851" w:type="dxa"/>
            <w:vMerge w:val="continue"/>
            <w:vAlign w:val="center"/>
          </w:tcPr>
          <w:p>
            <w:pPr>
              <w:jc w:val="center"/>
            </w:pPr>
          </w:p>
        </w:tc>
        <w:tc>
          <w:tcPr>
            <w:tcW w:w="1417" w:type="dxa"/>
            <w:vAlign w:val="center"/>
          </w:tcPr>
          <w:p>
            <w:pPr>
              <w:jc w:val="center"/>
            </w:pPr>
            <w:r>
              <w:rPr>
                <w:rFonts w:eastAsia="仿宋_GB2312"/>
                <w:szCs w:val="21"/>
              </w:rPr>
              <w:t>S106C022</w:t>
            </w:r>
          </w:p>
        </w:tc>
        <w:tc>
          <w:tcPr>
            <w:tcW w:w="3402" w:type="dxa"/>
            <w:vAlign w:val="center"/>
          </w:tcPr>
          <w:p>
            <w:pPr>
              <w:jc w:val="left"/>
            </w:pPr>
            <w:r>
              <w:rPr>
                <w:rFonts w:hint="eastAsia" w:eastAsia="仿宋_GB2312"/>
                <w:szCs w:val="21"/>
              </w:rPr>
              <w:t>形式语言与自动机</w:t>
            </w:r>
          </w:p>
        </w:tc>
        <w:tc>
          <w:tcPr>
            <w:tcW w:w="425" w:type="dxa"/>
            <w:vAlign w:val="center"/>
          </w:tcPr>
          <w:p>
            <w:pPr>
              <w:jc w:val="center"/>
            </w:pPr>
            <w:r>
              <w:rPr>
                <w:rFonts w:eastAsia="仿宋_GB2312"/>
                <w:szCs w:val="21"/>
              </w:rPr>
              <w:t>2</w:t>
            </w:r>
          </w:p>
        </w:tc>
        <w:tc>
          <w:tcPr>
            <w:tcW w:w="709" w:type="dxa"/>
            <w:vAlign w:val="center"/>
          </w:tcPr>
          <w:p>
            <w:pPr>
              <w:jc w:val="center"/>
            </w:pPr>
            <w:r>
              <w:rPr>
                <w:rFonts w:hint="eastAsia" w:eastAsia="仿宋_GB2312"/>
                <w:szCs w:val="21"/>
              </w:rPr>
              <w:t>秋</w:t>
            </w:r>
          </w:p>
        </w:tc>
        <w:tc>
          <w:tcPr>
            <w:tcW w:w="1276" w:type="dxa"/>
            <w:gridSpan w:val="3"/>
            <w:vMerge w:val="continue"/>
            <w:vAlign w:val="center"/>
          </w:tcPr>
          <w:p>
            <w:pPr>
              <w:jc w:val="center"/>
            </w:pPr>
          </w:p>
        </w:tc>
        <w:tc>
          <w:tcPr>
            <w:tcW w:w="567"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6" w:type="dxa"/>
            <w:vMerge w:val="continue"/>
            <w:vAlign w:val="center"/>
          </w:tcPr>
          <w:p>
            <w:pPr>
              <w:jc w:val="center"/>
            </w:pPr>
          </w:p>
        </w:tc>
        <w:tc>
          <w:tcPr>
            <w:tcW w:w="851" w:type="dxa"/>
            <w:vMerge w:val="continue"/>
            <w:vAlign w:val="center"/>
          </w:tcPr>
          <w:p>
            <w:pPr>
              <w:jc w:val="center"/>
            </w:pPr>
          </w:p>
        </w:tc>
        <w:tc>
          <w:tcPr>
            <w:tcW w:w="1417" w:type="dxa"/>
            <w:vAlign w:val="center"/>
          </w:tcPr>
          <w:p>
            <w:pPr>
              <w:jc w:val="center"/>
            </w:pPr>
            <w:r>
              <w:rPr>
                <w:rFonts w:eastAsia="仿宋_GB2312"/>
                <w:szCs w:val="21"/>
              </w:rPr>
              <w:t>S113A021</w:t>
            </w:r>
          </w:p>
        </w:tc>
        <w:tc>
          <w:tcPr>
            <w:tcW w:w="3402" w:type="dxa"/>
            <w:vAlign w:val="center"/>
          </w:tcPr>
          <w:p>
            <w:pPr>
              <w:jc w:val="left"/>
            </w:pPr>
            <w:r>
              <w:rPr>
                <w:rFonts w:hint="eastAsia" w:eastAsia="仿宋_GB2312"/>
                <w:szCs w:val="21"/>
              </w:rPr>
              <w:t>高等工程数学</w:t>
            </w:r>
            <w:r>
              <w:rPr>
                <w:rFonts w:eastAsia="仿宋_GB2312"/>
                <w:szCs w:val="21"/>
              </w:rPr>
              <w:t>IV</w:t>
            </w:r>
          </w:p>
        </w:tc>
        <w:tc>
          <w:tcPr>
            <w:tcW w:w="425" w:type="dxa"/>
            <w:vAlign w:val="center"/>
          </w:tcPr>
          <w:p>
            <w:pPr>
              <w:jc w:val="center"/>
            </w:pPr>
            <w:r>
              <w:rPr>
                <w:rFonts w:eastAsia="仿宋_GB2312"/>
                <w:szCs w:val="21"/>
              </w:rPr>
              <w:t>2</w:t>
            </w:r>
          </w:p>
        </w:tc>
        <w:tc>
          <w:tcPr>
            <w:tcW w:w="709" w:type="dxa"/>
            <w:vAlign w:val="center"/>
          </w:tcPr>
          <w:p>
            <w:pPr>
              <w:jc w:val="center"/>
            </w:pPr>
            <w:r>
              <w:rPr>
                <w:rFonts w:hint="eastAsia" w:eastAsia="仿宋_GB2312"/>
                <w:szCs w:val="21"/>
              </w:rPr>
              <w:t>春</w:t>
            </w:r>
          </w:p>
        </w:tc>
        <w:tc>
          <w:tcPr>
            <w:tcW w:w="1276" w:type="dxa"/>
            <w:gridSpan w:val="3"/>
            <w:vMerge w:val="restart"/>
            <w:vAlign w:val="center"/>
          </w:tcPr>
          <w:p>
            <w:pPr>
              <w:jc w:val="center"/>
            </w:pPr>
            <w:r>
              <w:rPr>
                <w:rFonts w:hint="eastAsia" w:eastAsia="仿宋_GB2312"/>
              </w:rPr>
              <w:t>任选</w:t>
            </w:r>
          </w:p>
        </w:tc>
        <w:tc>
          <w:tcPr>
            <w:tcW w:w="567"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6" w:type="dxa"/>
            <w:vMerge w:val="continue"/>
            <w:vAlign w:val="center"/>
          </w:tcPr>
          <w:p>
            <w:pPr>
              <w:jc w:val="center"/>
            </w:pPr>
          </w:p>
        </w:tc>
        <w:tc>
          <w:tcPr>
            <w:tcW w:w="851" w:type="dxa"/>
            <w:vMerge w:val="continue"/>
            <w:vAlign w:val="center"/>
          </w:tcPr>
          <w:p>
            <w:pPr>
              <w:jc w:val="center"/>
            </w:pPr>
          </w:p>
        </w:tc>
        <w:tc>
          <w:tcPr>
            <w:tcW w:w="1417" w:type="dxa"/>
            <w:vAlign w:val="center"/>
          </w:tcPr>
          <w:p>
            <w:pPr>
              <w:jc w:val="center"/>
            </w:pPr>
            <w:r>
              <w:rPr>
                <w:rFonts w:eastAsia="仿宋_GB2312"/>
                <w:szCs w:val="21"/>
              </w:rPr>
              <w:t>S106B006</w:t>
            </w:r>
          </w:p>
        </w:tc>
        <w:tc>
          <w:tcPr>
            <w:tcW w:w="3402" w:type="dxa"/>
            <w:vAlign w:val="center"/>
          </w:tcPr>
          <w:p>
            <w:pPr>
              <w:jc w:val="left"/>
            </w:pPr>
            <w:r>
              <w:rPr>
                <w:rFonts w:hint="eastAsia" w:eastAsia="仿宋_GB2312"/>
                <w:szCs w:val="21"/>
              </w:rPr>
              <w:t>人工智能原理与方法</w:t>
            </w:r>
          </w:p>
        </w:tc>
        <w:tc>
          <w:tcPr>
            <w:tcW w:w="425" w:type="dxa"/>
            <w:vAlign w:val="center"/>
          </w:tcPr>
          <w:p>
            <w:pPr>
              <w:jc w:val="center"/>
            </w:pPr>
            <w:r>
              <w:rPr>
                <w:rFonts w:eastAsia="仿宋_GB2312"/>
                <w:szCs w:val="21"/>
              </w:rPr>
              <w:t>2</w:t>
            </w:r>
          </w:p>
        </w:tc>
        <w:tc>
          <w:tcPr>
            <w:tcW w:w="709" w:type="dxa"/>
            <w:vAlign w:val="center"/>
          </w:tcPr>
          <w:p>
            <w:pPr>
              <w:jc w:val="center"/>
            </w:pPr>
            <w:r>
              <w:rPr>
                <w:rFonts w:hint="eastAsia" w:eastAsia="仿宋_GB2312"/>
                <w:szCs w:val="21"/>
              </w:rPr>
              <w:t>秋</w:t>
            </w:r>
          </w:p>
        </w:tc>
        <w:tc>
          <w:tcPr>
            <w:tcW w:w="1276" w:type="dxa"/>
            <w:gridSpan w:val="3"/>
            <w:vMerge w:val="continue"/>
            <w:vAlign w:val="center"/>
          </w:tcPr>
          <w:p>
            <w:pPr>
              <w:jc w:val="center"/>
              <w:rPr>
                <w:rFonts w:eastAsia="仿宋_GB2312"/>
                <w:color w:val="000000"/>
                <w:szCs w:val="21"/>
              </w:rPr>
            </w:pPr>
          </w:p>
        </w:tc>
        <w:tc>
          <w:tcPr>
            <w:tcW w:w="567"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6" w:type="dxa"/>
            <w:vMerge w:val="continue"/>
            <w:vAlign w:val="center"/>
          </w:tcPr>
          <w:p>
            <w:pPr>
              <w:jc w:val="center"/>
            </w:pPr>
          </w:p>
        </w:tc>
        <w:tc>
          <w:tcPr>
            <w:tcW w:w="851" w:type="dxa"/>
            <w:vMerge w:val="restart"/>
            <w:vAlign w:val="center"/>
          </w:tcPr>
          <w:p>
            <w:pPr>
              <w:pStyle w:val="10"/>
              <w:jc w:val="center"/>
            </w:pPr>
            <w:r>
              <w:rPr>
                <w:rFonts w:eastAsia="仿宋_GB2312"/>
                <w:color w:val="000000"/>
                <w:szCs w:val="21"/>
              </w:rPr>
              <w:t>工  程技  术基础课</w:t>
            </w:r>
          </w:p>
        </w:tc>
        <w:tc>
          <w:tcPr>
            <w:tcW w:w="1417" w:type="dxa"/>
            <w:vAlign w:val="center"/>
          </w:tcPr>
          <w:p>
            <w:pPr>
              <w:jc w:val="center"/>
            </w:pPr>
            <w:r>
              <w:rPr>
                <w:rFonts w:eastAsia="仿宋_GB2312"/>
                <w:szCs w:val="21"/>
              </w:rPr>
              <w:t>S106B009</w:t>
            </w:r>
          </w:p>
        </w:tc>
        <w:tc>
          <w:tcPr>
            <w:tcW w:w="3402" w:type="dxa"/>
            <w:vAlign w:val="center"/>
          </w:tcPr>
          <w:p>
            <w:pPr>
              <w:jc w:val="left"/>
            </w:pPr>
            <w:r>
              <w:rPr>
                <w:rFonts w:hint="eastAsia" w:eastAsia="仿宋_GB2312"/>
                <w:szCs w:val="21"/>
              </w:rPr>
              <w:t>信息安全技术</w:t>
            </w:r>
            <w:r>
              <w:rPr>
                <w:b/>
                <w:bCs/>
                <w:szCs w:val="21"/>
              </w:rPr>
              <w:t>※</w:t>
            </w:r>
          </w:p>
        </w:tc>
        <w:tc>
          <w:tcPr>
            <w:tcW w:w="425" w:type="dxa"/>
            <w:vAlign w:val="center"/>
          </w:tcPr>
          <w:p>
            <w:pPr>
              <w:jc w:val="center"/>
            </w:pPr>
            <w:r>
              <w:rPr>
                <w:rFonts w:eastAsia="仿宋_GB2312"/>
                <w:szCs w:val="21"/>
              </w:rPr>
              <w:t>2</w:t>
            </w:r>
          </w:p>
        </w:tc>
        <w:tc>
          <w:tcPr>
            <w:tcW w:w="709" w:type="dxa"/>
            <w:vAlign w:val="center"/>
          </w:tcPr>
          <w:p>
            <w:pPr>
              <w:jc w:val="center"/>
            </w:pPr>
            <w:r>
              <w:rPr>
                <w:rFonts w:hint="eastAsia" w:eastAsia="仿宋_GB2312"/>
                <w:szCs w:val="21"/>
              </w:rPr>
              <w:t>秋</w:t>
            </w:r>
          </w:p>
        </w:tc>
        <w:tc>
          <w:tcPr>
            <w:tcW w:w="709" w:type="dxa"/>
            <w:gridSpan w:val="2"/>
            <w:vMerge w:val="restart"/>
            <w:vAlign w:val="center"/>
          </w:tcPr>
          <w:p>
            <w:pPr>
              <w:jc w:val="center"/>
              <w:rPr>
                <w:rFonts w:eastAsia="仿宋_GB2312"/>
                <w:color w:val="000000"/>
                <w:szCs w:val="21"/>
              </w:rPr>
            </w:pPr>
            <w:r>
              <w:rPr>
                <w:rFonts w:hint="eastAsia" w:eastAsia="仿宋_GB2312"/>
              </w:rPr>
              <w:t>任选</w:t>
            </w:r>
          </w:p>
        </w:tc>
        <w:tc>
          <w:tcPr>
            <w:tcW w:w="567" w:type="dxa"/>
            <w:vMerge w:val="restart"/>
            <w:vAlign w:val="center"/>
          </w:tcPr>
          <w:p>
            <w:pPr>
              <w:jc w:val="center"/>
              <w:rPr>
                <w:rFonts w:eastAsia="仿宋_GB2312"/>
                <w:color w:val="000000"/>
                <w:szCs w:val="21"/>
              </w:rPr>
            </w:pPr>
            <w:r>
              <w:rPr>
                <w:rFonts w:eastAsia="仿宋_GB2312"/>
                <w:color w:val="000000"/>
                <w:szCs w:val="21"/>
              </w:rPr>
              <w:t>至少选</w:t>
            </w:r>
          </w:p>
          <w:p>
            <w:pPr>
              <w:jc w:val="center"/>
              <w:rPr>
                <w:rFonts w:eastAsia="仿宋_GB2312"/>
                <w:color w:val="000000"/>
                <w:szCs w:val="21"/>
              </w:rPr>
            </w:pPr>
            <w:r>
              <w:rPr>
                <w:rFonts w:hint="eastAsia" w:eastAsia="仿宋_GB2312"/>
                <w:color w:val="000000"/>
                <w:szCs w:val="21"/>
              </w:rPr>
              <w:t>3</w:t>
            </w:r>
            <w:r>
              <w:rPr>
                <w:rFonts w:eastAsia="仿宋_GB2312"/>
                <w:color w:val="000000"/>
                <w:szCs w:val="21"/>
              </w:rPr>
              <w:t>门</w:t>
            </w:r>
          </w:p>
        </w:tc>
        <w:tc>
          <w:tcPr>
            <w:tcW w:w="567"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426" w:type="dxa"/>
            <w:vMerge w:val="continue"/>
            <w:vAlign w:val="center"/>
          </w:tcPr>
          <w:p>
            <w:pPr>
              <w:jc w:val="center"/>
            </w:pPr>
          </w:p>
        </w:tc>
        <w:tc>
          <w:tcPr>
            <w:tcW w:w="851" w:type="dxa"/>
            <w:vMerge w:val="continue"/>
            <w:vAlign w:val="center"/>
          </w:tcPr>
          <w:p>
            <w:pPr>
              <w:pStyle w:val="10"/>
              <w:jc w:val="center"/>
              <w:rPr>
                <w:rFonts w:eastAsia="仿宋_GB2312"/>
                <w:color w:val="000000"/>
                <w:szCs w:val="21"/>
              </w:rPr>
            </w:pPr>
          </w:p>
        </w:tc>
        <w:tc>
          <w:tcPr>
            <w:tcW w:w="1417" w:type="dxa"/>
            <w:vAlign w:val="center"/>
          </w:tcPr>
          <w:p>
            <w:pPr>
              <w:jc w:val="center"/>
            </w:pPr>
            <w:r>
              <w:rPr>
                <w:rFonts w:eastAsia="仿宋_GB2312"/>
                <w:szCs w:val="21"/>
              </w:rPr>
              <w:t>S106C019</w:t>
            </w:r>
          </w:p>
        </w:tc>
        <w:tc>
          <w:tcPr>
            <w:tcW w:w="3402" w:type="dxa"/>
            <w:vAlign w:val="center"/>
          </w:tcPr>
          <w:p>
            <w:pPr>
              <w:jc w:val="left"/>
            </w:pPr>
            <w:r>
              <w:rPr>
                <w:rFonts w:hint="eastAsia" w:eastAsia="仿宋_GB2312"/>
                <w:szCs w:val="21"/>
              </w:rPr>
              <w:t>数据挖掘</w:t>
            </w:r>
          </w:p>
        </w:tc>
        <w:tc>
          <w:tcPr>
            <w:tcW w:w="425" w:type="dxa"/>
            <w:vAlign w:val="center"/>
          </w:tcPr>
          <w:p>
            <w:pPr>
              <w:jc w:val="center"/>
            </w:pPr>
            <w:r>
              <w:rPr>
                <w:rFonts w:eastAsia="仿宋_GB2312"/>
                <w:szCs w:val="21"/>
              </w:rPr>
              <w:t>2</w:t>
            </w:r>
          </w:p>
        </w:tc>
        <w:tc>
          <w:tcPr>
            <w:tcW w:w="709" w:type="dxa"/>
            <w:vAlign w:val="center"/>
          </w:tcPr>
          <w:p>
            <w:pPr>
              <w:jc w:val="center"/>
            </w:pPr>
            <w:r>
              <w:rPr>
                <w:rFonts w:hint="eastAsia" w:eastAsia="仿宋_GB2312"/>
                <w:szCs w:val="21"/>
              </w:rPr>
              <w:t>秋</w:t>
            </w:r>
          </w:p>
        </w:tc>
        <w:tc>
          <w:tcPr>
            <w:tcW w:w="709" w:type="dxa"/>
            <w:gridSpan w:val="2"/>
            <w:vMerge w:val="continue"/>
            <w:vAlign w:val="center"/>
          </w:tcPr>
          <w:p>
            <w:pPr>
              <w:jc w:val="center"/>
              <w:rPr>
                <w:rFonts w:eastAsia="仿宋_GB2312"/>
              </w:rPr>
            </w:pPr>
          </w:p>
        </w:tc>
        <w:tc>
          <w:tcPr>
            <w:tcW w:w="567" w:type="dxa"/>
            <w:vMerge w:val="continue"/>
            <w:vAlign w:val="center"/>
          </w:tcPr>
          <w:p>
            <w:pPr>
              <w:jc w:val="center"/>
              <w:rPr>
                <w:rFonts w:eastAsia="仿宋_GB2312"/>
                <w:color w:val="000000"/>
                <w:szCs w:val="21"/>
              </w:rPr>
            </w:pPr>
          </w:p>
        </w:tc>
        <w:tc>
          <w:tcPr>
            <w:tcW w:w="567"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6" w:type="dxa"/>
            <w:vMerge w:val="continue"/>
            <w:vAlign w:val="center"/>
          </w:tcPr>
          <w:p>
            <w:pPr>
              <w:jc w:val="center"/>
            </w:pPr>
          </w:p>
        </w:tc>
        <w:tc>
          <w:tcPr>
            <w:tcW w:w="851" w:type="dxa"/>
            <w:vMerge w:val="continue"/>
            <w:vAlign w:val="center"/>
          </w:tcPr>
          <w:p>
            <w:pPr>
              <w:pStyle w:val="10"/>
              <w:jc w:val="center"/>
              <w:rPr>
                <w:rFonts w:eastAsia="仿宋_GB2312"/>
                <w:color w:val="000000"/>
                <w:szCs w:val="21"/>
              </w:rPr>
            </w:pPr>
          </w:p>
        </w:tc>
        <w:tc>
          <w:tcPr>
            <w:tcW w:w="1417" w:type="dxa"/>
            <w:vAlign w:val="center"/>
          </w:tcPr>
          <w:p>
            <w:pPr>
              <w:jc w:val="center"/>
            </w:pPr>
            <w:r>
              <w:rPr>
                <w:rFonts w:eastAsia="仿宋_GB2312"/>
                <w:szCs w:val="21"/>
              </w:rPr>
              <w:t>S106C010</w:t>
            </w:r>
          </w:p>
        </w:tc>
        <w:tc>
          <w:tcPr>
            <w:tcW w:w="3402" w:type="dxa"/>
            <w:vAlign w:val="center"/>
          </w:tcPr>
          <w:p>
            <w:pPr>
              <w:jc w:val="left"/>
            </w:pPr>
            <w:r>
              <w:rPr>
                <w:rFonts w:hint="eastAsia" w:eastAsia="仿宋_GB2312"/>
                <w:szCs w:val="21"/>
              </w:rPr>
              <w:t>机器学习（</w:t>
            </w:r>
            <w:r>
              <w:rPr>
                <w:rFonts w:eastAsia="仿宋_GB2312"/>
                <w:szCs w:val="21"/>
              </w:rPr>
              <w:t>I</w:t>
            </w:r>
            <w:r>
              <w:rPr>
                <w:rFonts w:hint="eastAsia" w:eastAsia="仿宋_GB2312"/>
                <w:szCs w:val="21"/>
              </w:rPr>
              <w:t>）</w:t>
            </w:r>
          </w:p>
        </w:tc>
        <w:tc>
          <w:tcPr>
            <w:tcW w:w="425" w:type="dxa"/>
            <w:vAlign w:val="center"/>
          </w:tcPr>
          <w:p>
            <w:pPr>
              <w:jc w:val="center"/>
            </w:pPr>
            <w:r>
              <w:rPr>
                <w:rFonts w:eastAsia="仿宋_GB2312"/>
                <w:szCs w:val="21"/>
              </w:rPr>
              <w:t>2</w:t>
            </w:r>
          </w:p>
        </w:tc>
        <w:tc>
          <w:tcPr>
            <w:tcW w:w="709" w:type="dxa"/>
            <w:vAlign w:val="center"/>
          </w:tcPr>
          <w:p>
            <w:pPr>
              <w:jc w:val="center"/>
            </w:pPr>
            <w:r>
              <w:rPr>
                <w:rFonts w:hint="eastAsia" w:eastAsia="仿宋_GB2312"/>
                <w:szCs w:val="21"/>
              </w:rPr>
              <w:t>秋</w:t>
            </w:r>
          </w:p>
        </w:tc>
        <w:tc>
          <w:tcPr>
            <w:tcW w:w="709" w:type="dxa"/>
            <w:gridSpan w:val="2"/>
            <w:vMerge w:val="continue"/>
            <w:vAlign w:val="center"/>
          </w:tcPr>
          <w:p>
            <w:pPr>
              <w:jc w:val="center"/>
              <w:rPr>
                <w:rFonts w:eastAsia="仿宋_GB2312"/>
              </w:rPr>
            </w:pPr>
          </w:p>
        </w:tc>
        <w:tc>
          <w:tcPr>
            <w:tcW w:w="567" w:type="dxa"/>
            <w:vMerge w:val="continue"/>
            <w:vAlign w:val="center"/>
          </w:tcPr>
          <w:p>
            <w:pPr>
              <w:jc w:val="center"/>
              <w:rPr>
                <w:rFonts w:eastAsia="仿宋_GB2312"/>
                <w:color w:val="000000"/>
                <w:szCs w:val="21"/>
              </w:rPr>
            </w:pPr>
          </w:p>
        </w:tc>
        <w:tc>
          <w:tcPr>
            <w:tcW w:w="567"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6" w:type="dxa"/>
            <w:vMerge w:val="continue"/>
            <w:vAlign w:val="center"/>
          </w:tcPr>
          <w:p>
            <w:pPr>
              <w:jc w:val="center"/>
            </w:pPr>
          </w:p>
        </w:tc>
        <w:tc>
          <w:tcPr>
            <w:tcW w:w="851" w:type="dxa"/>
            <w:vMerge w:val="continue"/>
            <w:vAlign w:val="center"/>
          </w:tcPr>
          <w:p>
            <w:pPr>
              <w:pStyle w:val="10"/>
              <w:jc w:val="center"/>
              <w:rPr>
                <w:rFonts w:eastAsia="仿宋_GB2312"/>
                <w:color w:val="000000"/>
                <w:szCs w:val="21"/>
              </w:rPr>
            </w:pPr>
          </w:p>
        </w:tc>
        <w:tc>
          <w:tcPr>
            <w:tcW w:w="1417" w:type="dxa"/>
            <w:vAlign w:val="center"/>
          </w:tcPr>
          <w:p>
            <w:pPr>
              <w:jc w:val="center"/>
            </w:pPr>
            <w:r>
              <w:rPr>
                <w:rFonts w:eastAsia="仿宋_GB2312"/>
                <w:szCs w:val="21"/>
              </w:rPr>
              <w:t>S106C015</w:t>
            </w:r>
          </w:p>
        </w:tc>
        <w:tc>
          <w:tcPr>
            <w:tcW w:w="3402" w:type="dxa"/>
            <w:vAlign w:val="center"/>
          </w:tcPr>
          <w:p>
            <w:pPr>
              <w:jc w:val="left"/>
            </w:pPr>
            <w:r>
              <w:rPr>
                <w:rFonts w:hint="eastAsia" w:eastAsia="仿宋_GB2312"/>
                <w:szCs w:val="21"/>
              </w:rPr>
              <w:t>软件结构设计与模式分析</w:t>
            </w:r>
          </w:p>
        </w:tc>
        <w:tc>
          <w:tcPr>
            <w:tcW w:w="425" w:type="dxa"/>
            <w:vAlign w:val="center"/>
          </w:tcPr>
          <w:p>
            <w:pPr>
              <w:jc w:val="center"/>
            </w:pPr>
            <w:r>
              <w:rPr>
                <w:rFonts w:eastAsia="仿宋_GB2312"/>
                <w:szCs w:val="21"/>
              </w:rPr>
              <w:t>2</w:t>
            </w:r>
          </w:p>
        </w:tc>
        <w:tc>
          <w:tcPr>
            <w:tcW w:w="709" w:type="dxa"/>
            <w:vAlign w:val="center"/>
          </w:tcPr>
          <w:p>
            <w:pPr>
              <w:jc w:val="center"/>
            </w:pPr>
            <w:r>
              <w:rPr>
                <w:rFonts w:hint="eastAsia" w:eastAsia="仿宋_GB2312"/>
                <w:szCs w:val="21"/>
              </w:rPr>
              <w:t>秋</w:t>
            </w:r>
          </w:p>
        </w:tc>
        <w:tc>
          <w:tcPr>
            <w:tcW w:w="709" w:type="dxa"/>
            <w:gridSpan w:val="2"/>
            <w:vMerge w:val="continue"/>
            <w:vAlign w:val="center"/>
          </w:tcPr>
          <w:p>
            <w:pPr>
              <w:jc w:val="center"/>
              <w:rPr>
                <w:rFonts w:eastAsia="仿宋_GB2312"/>
              </w:rPr>
            </w:pPr>
          </w:p>
        </w:tc>
        <w:tc>
          <w:tcPr>
            <w:tcW w:w="567" w:type="dxa"/>
            <w:vMerge w:val="continue"/>
            <w:vAlign w:val="center"/>
          </w:tcPr>
          <w:p>
            <w:pPr>
              <w:jc w:val="center"/>
              <w:rPr>
                <w:rFonts w:eastAsia="仿宋_GB2312"/>
                <w:color w:val="000000"/>
                <w:szCs w:val="21"/>
              </w:rPr>
            </w:pPr>
          </w:p>
        </w:tc>
        <w:tc>
          <w:tcPr>
            <w:tcW w:w="567"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6" w:type="dxa"/>
            <w:vMerge w:val="continue"/>
            <w:vAlign w:val="center"/>
          </w:tcPr>
          <w:p>
            <w:pPr>
              <w:jc w:val="center"/>
            </w:pPr>
          </w:p>
        </w:tc>
        <w:tc>
          <w:tcPr>
            <w:tcW w:w="851" w:type="dxa"/>
            <w:vMerge w:val="continue"/>
            <w:vAlign w:val="center"/>
          </w:tcPr>
          <w:p>
            <w:pPr>
              <w:pStyle w:val="10"/>
              <w:jc w:val="center"/>
            </w:pPr>
          </w:p>
        </w:tc>
        <w:tc>
          <w:tcPr>
            <w:tcW w:w="1417" w:type="dxa"/>
            <w:vAlign w:val="center"/>
          </w:tcPr>
          <w:p>
            <w:pPr>
              <w:jc w:val="center"/>
              <w:rPr>
                <w:rFonts w:eastAsia="仿宋_GB2312"/>
                <w:szCs w:val="21"/>
              </w:rPr>
            </w:pPr>
            <w:r>
              <w:rPr>
                <w:rFonts w:eastAsia="仿宋_GB2312"/>
                <w:szCs w:val="21"/>
              </w:rPr>
              <w:t>S106B007</w:t>
            </w:r>
          </w:p>
        </w:tc>
        <w:tc>
          <w:tcPr>
            <w:tcW w:w="3402" w:type="dxa"/>
            <w:vAlign w:val="center"/>
          </w:tcPr>
          <w:p>
            <w:pPr>
              <w:jc w:val="left"/>
              <w:rPr>
                <w:rFonts w:eastAsia="仿宋_GB2312"/>
                <w:szCs w:val="21"/>
              </w:rPr>
            </w:pPr>
            <w:r>
              <w:rPr>
                <w:rFonts w:hint="eastAsia" w:eastAsia="仿宋_GB2312"/>
                <w:szCs w:val="21"/>
              </w:rPr>
              <w:t>程序设计形式语义学</w:t>
            </w:r>
          </w:p>
        </w:tc>
        <w:tc>
          <w:tcPr>
            <w:tcW w:w="425" w:type="dxa"/>
            <w:vAlign w:val="center"/>
          </w:tcPr>
          <w:p>
            <w:pPr>
              <w:jc w:val="center"/>
              <w:rPr>
                <w:rFonts w:eastAsia="仿宋_GB2312"/>
                <w:szCs w:val="21"/>
              </w:rPr>
            </w:pPr>
            <w:r>
              <w:rPr>
                <w:rFonts w:eastAsia="仿宋_GB2312"/>
                <w:szCs w:val="21"/>
              </w:rPr>
              <w:t>2</w:t>
            </w:r>
          </w:p>
        </w:tc>
        <w:tc>
          <w:tcPr>
            <w:tcW w:w="709" w:type="dxa"/>
            <w:vAlign w:val="center"/>
          </w:tcPr>
          <w:p>
            <w:pPr>
              <w:jc w:val="center"/>
              <w:rPr>
                <w:rFonts w:eastAsia="仿宋_GB2312"/>
                <w:szCs w:val="21"/>
              </w:rPr>
            </w:pPr>
            <w:r>
              <w:rPr>
                <w:rFonts w:hint="eastAsia" w:eastAsia="仿宋_GB2312"/>
                <w:szCs w:val="21"/>
              </w:rPr>
              <w:t>秋</w:t>
            </w:r>
          </w:p>
        </w:tc>
        <w:tc>
          <w:tcPr>
            <w:tcW w:w="709" w:type="dxa"/>
            <w:gridSpan w:val="2"/>
            <w:vMerge w:val="restart"/>
            <w:vAlign w:val="center"/>
          </w:tcPr>
          <w:p>
            <w:pPr>
              <w:snapToGrid w:val="0"/>
              <w:jc w:val="center"/>
              <w:rPr>
                <w:rFonts w:eastAsia="仿宋_GB2312"/>
                <w:color w:val="000000"/>
                <w:szCs w:val="21"/>
              </w:rPr>
            </w:pPr>
            <w:r>
              <w:rPr>
                <w:rFonts w:eastAsia="仿宋_GB2312"/>
                <w:color w:val="000000"/>
                <w:szCs w:val="21"/>
              </w:rPr>
              <w:t>至</w:t>
            </w:r>
            <w:r>
              <w:rPr>
                <w:rFonts w:hint="eastAsia" w:eastAsia="仿宋_GB2312"/>
                <w:color w:val="000000"/>
                <w:szCs w:val="21"/>
              </w:rPr>
              <w:t>多</w:t>
            </w:r>
            <w:r>
              <w:rPr>
                <w:rFonts w:eastAsia="仿宋_GB2312"/>
                <w:color w:val="000000"/>
                <w:szCs w:val="21"/>
              </w:rPr>
              <w:t>选</w:t>
            </w:r>
          </w:p>
          <w:p>
            <w:pPr>
              <w:snapToGrid w:val="0"/>
              <w:jc w:val="center"/>
            </w:pPr>
            <w:r>
              <w:rPr>
                <w:rFonts w:eastAsia="仿宋_GB2312"/>
                <w:color w:val="000000"/>
                <w:szCs w:val="21"/>
              </w:rPr>
              <w:t>1门</w:t>
            </w:r>
          </w:p>
        </w:tc>
        <w:tc>
          <w:tcPr>
            <w:tcW w:w="567" w:type="dxa"/>
            <w:vMerge w:val="continue"/>
            <w:vAlign w:val="center"/>
          </w:tcPr>
          <w:p>
            <w:pPr>
              <w:jc w:val="center"/>
            </w:pPr>
          </w:p>
        </w:tc>
        <w:tc>
          <w:tcPr>
            <w:tcW w:w="567"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6" w:type="dxa"/>
            <w:vMerge w:val="continue"/>
            <w:vAlign w:val="center"/>
          </w:tcPr>
          <w:p>
            <w:pPr>
              <w:jc w:val="center"/>
            </w:pPr>
          </w:p>
        </w:tc>
        <w:tc>
          <w:tcPr>
            <w:tcW w:w="851" w:type="dxa"/>
            <w:vMerge w:val="continue"/>
            <w:vAlign w:val="center"/>
          </w:tcPr>
          <w:p>
            <w:pPr>
              <w:pStyle w:val="10"/>
              <w:jc w:val="center"/>
            </w:pPr>
          </w:p>
        </w:tc>
        <w:tc>
          <w:tcPr>
            <w:tcW w:w="1417" w:type="dxa"/>
            <w:vAlign w:val="center"/>
          </w:tcPr>
          <w:p>
            <w:pPr>
              <w:spacing w:line="340" w:lineRule="exact"/>
              <w:jc w:val="center"/>
              <w:rPr>
                <w:rFonts w:eastAsia="仿宋_GB2312"/>
                <w:szCs w:val="21"/>
              </w:rPr>
            </w:pPr>
            <w:r>
              <w:rPr>
                <w:rFonts w:eastAsia="仿宋_GB2312"/>
                <w:szCs w:val="21"/>
              </w:rPr>
              <w:t>S106B005</w:t>
            </w:r>
          </w:p>
        </w:tc>
        <w:tc>
          <w:tcPr>
            <w:tcW w:w="3402" w:type="dxa"/>
            <w:vAlign w:val="center"/>
          </w:tcPr>
          <w:p>
            <w:pPr>
              <w:jc w:val="left"/>
              <w:rPr>
                <w:rFonts w:eastAsia="仿宋_GB2312"/>
                <w:szCs w:val="21"/>
              </w:rPr>
            </w:pPr>
            <w:r>
              <w:rPr>
                <w:rFonts w:eastAsia="仿宋_GB2312"/>
                <w:szCs w:val="21"/>
              </w:rPr>
              <w:t>The Formal Semantics of Program</w:t>
            </w:r>
          </w:p>
        </w:tc>
        <w:tc>
          <w:tcPr>
            <w:tcW w:w="425" w:type="dxa"/>
            <w:vAlign w:val="center"/>
          </w:tcPr>
          <w:p>
            <w:pPr>
              <w:spacing w:line="340" w:lineRule="exact"/>
              <w:jc w:val="center"/>
              <w:rPr>
                <w:rFonts w:eastAsia="仿宋_GB2312"/>
                <w:szCs w:val="21"/>
              </w:rPr>
            </w:pPr>
            <w:r>
              <w:rPr>
                <w:rFonts w:eastAsia="仿宋_GB2312"/>
                <w:szCs w:val="21"/>
              </w:rPr>
              <w:t>2</w:t>
            </w:r>
          </w:p>
        </w:tc>
        <w:tc>
          <w:tcPr>
            <w:tcW w:w="709" w:type="dxa"/>
            <w:vAlign w:val="center"/>
          </w:tcPr>
          <w:p>
            <w:pPr>
              <w:jc w:val="center"/>
              <w:rPr>
                <w:rFonts w:eastAsia="仿宋_GB2312"/>
                <w:szCs w:val="21"/>
              </w:rPr>
            </w:pPr>
            <w:r>
              <w:rPr>
                <w:rFonts w:hint="eastAsia" w:eastAsia="仿宋_GB2312"/>
                <w:szCs w:val="21"/>
              </w:rPr>
              <w:t>秋</w:t>
            </w:r>
          </w:p>
        </w:tc>
        <w:tc>
          <w:tcPr>
            <w:tcW w:w="709" w:type="dxa"/>
            <w:gridSpan w:val="2"/>
            <w:vMerge w:val="continue"/>
            <w:vAlign w:val="center"/>
          </w:tcPr>
          <w:p>
            <w:pPr>
              <w:jc w:val="center"/>
            </w:pPr>
          </w:p>
        </w:tc>
        <w:tc>
          <w:tcPr>
            <w:tcW w:w="567" w:type="dxa"/>
            <w:vMerge w:val="continue"/>
            <w:vAlign w:val="center"/>
          </w:tcPr>
          <w:p>
            <w:pPr>
              <w:jc w:val="center"/>
            </w:pPr>
          </w:p>
        </w:tc>
        <w:tc>
          <w:tcPr>
            <w:tcW w:w="567"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6" w:type="dxa"/>
            <w:vMerge w:val="continue"/>
            <w:textDirection w:val="tbRlV"/>
            <w:vAlign w:val="center"/>
          </w:tcPr>
          <w:p>
            <w:pPr>
              <w:ind w:left="113" w:right="113"/>
              <w:jc w:val="center"/>
              <w:rPr>
                <w:rFonts w:eastAsia="仿宋_GB2312"/>
                <w:color w:val="000000"/>
                <w:szCs w:val="21"/>
              </w:rPr>
            </w:pPr>
          </w:p>
        </w:tc>
        <w:tc>
          <w:tcPr>
            <w:tcW w:w="851" w:type="dxa"/>
            <w:vMerge w:val="restart"/>
            <w:vAlign w:val="center"/>
          </w:tcPr>
          <w:p>
            <w:pPr>
              <w:snapToGrid w:val="0"/>
              <w:jc w:val="center"/>
              <w:rPr>
                <w:rFonts w:eastAsia="仿宋_GB2312"/>
                <w:color w:val="000000"/>
                <w:szCs w:val="21"/>
              </w:rPr>
            </w:pPr>
            <w:r>
              <w:rPr>
                <w:rFonts w:eastAsia="仿宋_GB2312"/>
                <w:color w:val="000000"/>
                <w:szCs w:val="21"/>
              </w:rPr>
              <w:t>工  程技  术实践课</w:t>
            </w:r>
          </w:p>
        </w:tc>
        <w:tc>
          <w:tcPr>
            <w:tcW w:w="1417" w:type="dxa"/>
            <w:vAlign w:val="center"/>
          </w:tcPr>
          <w:p>
            <w:pPr>
              <w:spacing w:line="340" w:lineRule="exact"/>
              <w:jc w:val="center"/>
              <w:rPr>
                <w:rFonts w:eastAsia="仿宋_GB2312"/>
                <w:szCs w:val="21"/>
              </w:rPr>
            </w:pPr>
            <w:r>
              <w:rPr>
                <w:rFonts w:eastAsia="仿宋_GB2312"/>
                <w:szCs w:val="21"/>
              </w:rPr>
              <w:t>S106S002</w:t>
            </w:r>
          </w:p>
        </w:tc>
        <w:tc>
          <w:tcPr>
            <w:tcW w:w="3402" w:type="dxa"/>
            <w:vAlign w:val="center"/>
          </w:tcPr>
          <w:p>
            <w:pPr>
              <w:jc w:val="left"/>
              <w:rPr>
                <w:rFonts w:eastAsia="仿宋_GB2312"/>
                <w:szCs w:val="21"/>
              </w:rPr>
            </w:pPr>
            <w:r>
              <w:rPr>
                <w:rFonts w:hint="eastAsia" w:eastAsia="仿宋_GB2312"/>
                <w:szCs w:val="21"/>
              </w:rPr>
              <w:t>功能自动化测试框架实践</w:t>
            </w:r>
          </w:p>
        </w:tc>
        <w:tc>
          <w:tcPr>
            <w:tcW w:w="425" w:type="dxa"/>
            <w:vAlign w:val="center"/>
          </w:tcPr>
          <w:p>
            <w:pPr>
              <w:spacing w:line="340" w:lineRule="exact"/>
              <w:jc w:val="center"/>
              <w:rPr>
                <w:rFonts w:eastAsia="仿宋_GB2312"/>
                <w:szCs w:val="21"/>
              </w:rPr>
            </w:pPr>
            <w:r>
              <w:rPr>
                <w:rFonts w:eastAsia="仿宋_GB2312"/>
                <w:szCs w:val="21"/>
              </w:rPr>
              <w:t>3</w:t>
            </w:r>
          </w:p>
        </w:tc>
        <w:tc>
          <w:tcPr>
            <w:tcW w:w="709" w:type="dxa"/>
            <w:vAlign w:val="center"/>
          </w:tcPr>
          <w:p>
            <w:pPr>
              <w:jc w:val="center"/>
              <w:rPr>
                <w:rFonts w:eastAsia="仿宋_GB2312"/>
                <w:szCs w:val="21"/>
              </w:rPr>
            </w:pPr>
            <w:r>
              <w:rPr>
                <w:rFonts w:hint="eastAsia" w:eastAsia="仿宋_GB2312"/>
                <w:szCs w:val="21"/>
              </w:rPr>
              <w:t>秋</w:t>
            </w:r>
          </w:p>
        </w:tc>
        <w:tc>
          <w:tcPr>
            <w:tcW w:w="1276" w:type="dxa"/>
            <w:gridSpan w:val="3"/>
            <w:vMerge w:val="restart"/>
            <w:vAlign w:val="center"/>
          </w:tcPr>
          <w:p>
            <w:pPr>
              <w:jc w:val="center"/>
              <w:rPr>
                <w:rFonts w:eastAsia="仿宋_GB2312"/>
                <w:color w:val="000000"/>
                <w:szCs w:val="21"/>
              </w:rPr>
            </w:pPr>
            <w:r>
              <w:rPr>
                <w:rFonts w:eastAsia="仿宋_GB2312"/>
                <w:color w:val="000000"/>
                <w:szCs w:val="21"/>
              </w:rPr>
              <w:t>至少选</w:t>
            </w:r>
          </w:p>
          <w:p>
            <w:pPr>
              <w:jc w:val="center"/>
              <w:rPr>
                <w:rFonts w:eastAsia="仿宋_GB2312"/>
                <w:color w:val="000000"/>
                <w:szCs w:val="21"/>
              </w:rPr>
            </w:pPr>
            <w:r>
              <w:rPr>
                <w:rFonts w:eastAsia="仿宋_GB2312"/>
                <w:color w:val="000000"/>
                <w:szCs w:val="21"/>
              </w:rPr>
              <w:t>1门</w:t>
            </w:r>
          </w:p>
        </w:tc>
        <w:tc>
          <w:tcPr>
            <w:tcW w:w="567" w:type="dxa"/>
            <w:vMerge w:val="continue"/>
            <w:vAlign w:val="center"/>
          </w:tcPr>
          <w:p>
            <w:pPr>
              <w:jc w:val="center"/>
              <w:rPr>
                <w:rFonts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6" w:type="dxa"/>
            <w:vMerge w:val="continue"/>
            <w:textDirection w:val="tbRlV"/>
            <w:vAlign w:val="center"/>
          </w:tcPr>
          <w:p>
            <w:pPr>
              <w:ind w:left="113" w:right="113"/>
              <w:jc w:val="center"/>
              <w:rPr>
                <w:rFonts w:eastAsia="仿宋_GB2312"/>
                <w:color w:val="000000"/>
                <w:szCs w:val="21"/>
              </w:rPr>
            </w:pPr>
          </w:p>
        </w:tc>
        <w:tc>
          <w:tcPr>
            <w:tcW w:w="851" w:type="dxa"/>
            <w:vMerge w:val="continue"/>
            <w:vAlign w:val="center"/>
          </w:tcPr>
          <w:p>
            <w:pPr>
              <w:jc w:val="center"/>
              <w:rPr>
                <w:rFonts w:eastAsia="仿宋_GB2312"/>
                <w:color w:val="000000"/>
                <w:szCs w:val="21"/>
              </w:rPr>
            </w:pPr>
          </w:p>
        </w:tc>
        <w:tc>
          <w:tcPr>
            <w:tcW w:w="1417" w:type="dxa"/>
            <w:vAlign w:val="center"/>
          </w:tcPr>
          <w:p>
            <w:pPr>
              <w:spacing w:line="340" w:lineRule="exact"/>
              <w:jc w:val="center"/>
              <w:rPr>
                <w:rFonts w:eastAsia="仿宋_GB2312"/>
                <w:szCs w:val="21"/>
              </w:rPr>
            </w:pPr>
            <w:r>
              <w:rPr>
                <w:rFonts w:eastAsia="仿宋_GB2312"/>
                <w:szCs w:val="21"/>
              </w:rPr>
              <w:t>S106S004</w:t>
            </w:r>
          </w:p>
        </w:tc>
        <w:tc>
          <w:tcPr>
            <w:tcW w:w="3402" w:type="dxa"/>
            <w:vAlign w:val="center"/>
          </w:tcPr>
          <w:p>
            <w:pPr>
              <w:jc w:val="left"/>
              <w:rPr>
                <w:rFonts w:eastAsia="仿宋_GB2312"/>
                <w:szCs w:val="21"/>
              </w:rPr>
            </w:pPr>
            <w:r>
              <w:rPr>
                <w:rFonts w:hint="eastAsia" w:eastAsia="仿宋_GB2312"/>
                <w:szCs w:val="21"/>
              </w:rPr>
              <w:t>软件建模实践</w:t>
            </w:r>
          </w:p>
        </w:tc>
        <w:tc>
          <w:tcPr>
            <w:tcW w:w="425" w:type="dxa"/>
            <w:vAlign w:val="center"/>
          </w:tcPr>
          <w:p>
            <w:pPr>
              <w:spacing w:line="340" w:lineRule="exact"/>
              <w:jc w:val="center"/>
              <w:rPr>
                <w:rFonts w:eastAsia="仿宋_GB2312"/>
                <w:szCs w:val="21"/>
              </w:rPr>
            </w:pPr>
            <w:r>
              <w:rPr>
                <w:rFonts w:eastAsia="仿宋_GB2312"/>
                <w:szCs w:val="21"/>
              </w:rPr>
              <w:t>2</w:t>
            </w:r>
          </w:p>
        </w:tc>
        <w:tc>
          <w:tcPr>
            <w:tcW w:w="709" w:type="dxa"/>
            <w:vAlign w:val="center"/>
          </w:tcPr>
          <w:p>
            <w:pPr>
              <w:jc w:val="center"/>
              <w:rPr>
                <w:rFonts w:eastAsia="仿宋_GB2312"/>
                <w:szCs w:val="21"/>
              </w:rPr>
            </w:pPr>
            <w:r>
              <w:rPr>
                <w:rFonts w:hint="eastAsia" w:eastAsia="仿宋_GB2312"/>
                <w:szCs w:val="21"/>
              </w:rPr>
              <w:t>春</w:t>
            </w:r>
          </w:p>
        </w:tc>
        <w:tc>
          <w:tcPr>
            <w:tcW w:w="1276" w:type="dxa"/>
            <w:gridSpan w:val="3"/>
            <w:vMerge w:val="continue"/>
            <w:vAlign w:val="center"/>
          </w:tcPr>
          <w:p>
            <w:pPr>
              <w:jc w:val="center"/>
              <w:rPr>
                <w:rFonts w:eastAsia="仿宋_GB2312"/>
                <w:color w:val="000000"/>
                <w:szCs w:val="21"/>
              </w:rPr>
            </w:pPr>
          </w:p>
        </w:tc>
        <w:tc>
          <w:tcPr>
            <w:tcW w:w="567" w:type="dxa"/>
            <w:vMerge w:val="continue"/>
            <w:vAlign w:val="center"/>
          </w:tcPr>
          <w:p>
            <w:pPr>
              <w:jc w:val="center"/>
              <w:rPr>
                <w:rFonts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426" w:type="dxa"/>
            <w:vMerge w:val="restart"/>
            <w:textDirection w:val="tbRlV"/>
            <w:vAlign w:val="center"/>
          </w:tcPr>
          <w:p>
            <w:pPr>
              <w:ind w:left="113" w:right="113"/>
              <w:jc w:val="center"/>
              <w:rPr>
                <w:rFonts w:eastAsia="仿宋_GB2312"/>
                <w:color w:val="000000"/>
                <w:szCs w:val="21"/>
              </w:rPr>
            </w:pPr>
            <w:r>
              <w:rPr>
                <w:rFonts w:eastAsia="仿宋_GB2312"/>
                <w:color w:val="000000"/>
                <w:szCs w:val="21"/>
              </w:rPr>
              <w:t>选  修  模  块</w:t>
            </w:r>
          </w:p>
        </w:tc>
        <w:tc>
          <w:tcPr>
            <w:tcW w:w="851" w:type="dxa"/>
            <w:vMerge w:val="restart"/>
            <w:vAlign w:val="center"/>
          </w:tcPr>
          <w:p>
            <w:pPr>
              <w:jc w:val="center"/>
              <w:rPr>
                <w:rFonts w:eastAsia="仿宋_GB2312"/>
                <w:color w:val="000000"/>
                <w:szCs w:val="21"/>
              </w:rPr>
            </w:pPr>
            <w:r>
              <w:rPr>
                <w:rFonts w:eastAsia="仿宋_GB2312"/>
                <w:color w:val="000000"/>
                <w:szCs w:val="21"/>
              </w:rPr>
              <w:t>专  业选修课</w:t>
            </w:r>
          </w:p>
        </w:tc>
        <w:tc>
          <w:tcPr>
            <w:tcW w:w="1417" w:type="dxa"/>
            <w:vAlign w:val="center"/>
          </w:tcPr>
          <w:p>
            <w:pPr>
              <w:jc w:val="center"/>
            </w:pPr>
            <w:r>
              <w:rPr>
                <w:rFonts w:eastAsia="仿宋_GB2312"/>
                <w:szCs w:val="21"/>
              </w:rPr>
              <w:t>S106C017</w:t>
            </w:r>
          </w:p>
        </w:tc>
        <w:tc>
          <w:tcPr>
            <w:tcW w:w="3402" w:type="dxa"/>
            <w:vAlign w:val="center"/>
          </w:tcPr>
          <w:p>
            <w:pPr>
              <w:jc w:val="left"/>
            </w:pPr>
            <w:r>
              <w:rPr>
                <w:rFonts w:hint="eastAsia" w:eastAsia="仿宋_GB2312"/>
                <w:szCs w:val="21"/>
              </w:rPr>
              <w:t>软件敏捷开发方法</w:t>
            </w:r>
          </w:p>
        </w:tc>
        <w:tc>
          <w:tcPr>
            <w:tcW w:w="425" w:type="dxa"/>
            <w:vAlign w:val="center"/>
          </w:tcPr>
          <w:p>
            <w:pPr>
              <w:jc w:val="center"/>
            </w:pPr>
            <w:r>
              <w:rPr>
                <w:rFonts w:eastAsia="仿宋_GB2312"/>
                <w:szCs w:val="21"/>
              </w:rPr>
              <w:t>2</w:t>
            </w:r>
          </w:p>
        </w:tc>
        <w:tc>
          <w:tcPr>
            <w:tcW w:w="709" w:type="dxa"/>
            <w:vAlign w:val="center"/>
          </w:tcPr>
          <w:p>
            <w:pPr>
              <w:jc w:val="center"/>
            </w:pPr>
            <w:r>
              <w:rPr>
                <w:rFonts w:hint="eastAsia" w:eastAsia="仿宋_GB2312"/>
                <w:szCs w:val="21"/>
              </w:rPr>
              <w:t>春</w:t>
            </w:r>
          </w:p>
        </w:tc>
        <w:tc>
          <w:tcPr>
            <w:tcW w:w="567" w:type="dxa"/>
            <w:vMerge w:val="restart"/>
            <w:vAlign w:val="center"/>
          </w:tcPr>
          <w:p>
            <w:pPr>
              <w:jc w:val="center"/>
              <w:rPr>
                <w:rFonts w:eastAsia="仿宋_GB2312"/>
                <w:color w:val="000000"/>
                <w:szCs w:val="21"/>
              </w:rPr>
            </w:pPr>
            <w:r>
              <w:rPr>
                <w:rFonts w:hint="eastAsia" w:eastAsia="仿宋_GB2312"/>
              </w:rPr>
              <w:t>任选</w:t>
            </w:r>
          </w:p>
        </w:tc>
        <w:tc>
          <w:tcPr>
            <w:tcW w:w="709" w:type="dxa"/>
            <w:gridSpan w:val="2"/>
            <w:vMerge w:val="restart"/>
            <w:vAlign w:val="center"/>
          </w:tcPr>
          <w:p>
            <w:pPr>
              <w:jc w:val="center"/>
              <w:rPr>
                <w:rFonts w:eastAsia="仿宋_GB2312"/>
                <w:color w:val="000000"/>
                <w:szCs w:val="21"/>
              </w:rPr>
            </w:pPr>
            <w:r>
              <w:rPr>
                <w:rFonts w:eastAsia="仿宋_GB2312"/>
                <w:color w:val="000000"/>
                <w:szCs w:val="21"/>
              </w:rPr>
              <w:t>从本模块课程或从学校其它课程中至少选</w:t>
            </w:r>
            <w:r>
              <w:rPr>
                <w:rFonts w:hint="eastAsia" w:eastAsia="仿宋_GB2312"/>
                <w:color w:val="000000"/>
                <w:szCs w:val="21"/>
              </w:rPr>
              <w:t>4</w:t>
            </w:r>
            <w:r>
              <w:rPr>
                <w:rFonts w:eastAsia="仿宋_GB2312"/>
                <w:color w:val="000000"/>
                <w:szCs w:val="21"/>
              </w:rPr>
              <w:t>门</w:t>
            </w:r>
          </w:p>
        </w:tc>
        <w:tc>
          <w:tcPr>
            <w:tcW w:w="567" w:type="dxa"/>
            <w:vMerge w:val="restart"/>
            <w:vAlign w:val="center"/>
          </w:tcPr>
          <w:p>
            <w:pPr>
              <w:jc w:val="center"/>
              <w:rPr>
                <w:rFonts w:eastAsia="仿宋_GB2312"/>
                <w:color w:val="000000"/>
                <w:szCs w:val="21"/>
              </w:rPr>
            </w:pPr>
            <w:r>
              <w:rPr>
                <w:rFonts w:eastAsia="仿宋_GB2312"/>
                <w:color w:val="000000"/>
                <w:szCs w:val="21"/>
              </w:rPr>
              <w:t>至少选</w:t>
            </w:r>
          </w:p>
          <w:p>
            <w:pPr>
              <w:jc w:val="center"/>
              <w:rPr>
                <w:rFonts w:eastAsia="仿宋_GB2312"/>
                <w:color w:val="000000"/>
                <w:szCs w:val="21"/>
              </w:rPr>
            </w:pPr>
            <w:r>
              <w:rPr>
                <w:rFonts w:hint="eastAsia" w:eastAsia="仿宋_GB2312"/>
                <w:color w:val="000000"/>
                <w:szCs w:val="21"/>
              </w:rPr>
              <w:t>8</w:t>
            </w:r>
          </w:p>
          <w:p>
            <w:pPr>
              <w:jc w:val="center"/>
              <w:rPr>
                <w:rFonts w:eastAsia="仿宋_GB2312"/>
                <w:color w:val="000000"/>
                <w:szCs w:val="21"/>
              </w:rPr>
            </w:pPr>
            <w:r>
              <w:rPr>
                <w:rFonts w:eastAsia="仿宋_GB2312"/>
                <w:color w:val="000000"/>
                <w:szCs w:val="21"/>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6" w:type="dxa"/>
            <w:vMerge w:val="continue"/>
            <w:vAlign w:val="center"/>
          </w:tcPr>
          <w:p>
            <w:pPr>
              <w:jc w:val="center"/>
            </w:pPr>
          </w:p>
        </w:tc>
        <w:tc>
          <w:tcPr>
            <w:tcW w:w="851" w:type="dxa"/>
            <w:vMerge w:val="continue"/>
            <w:vAlign w:val="center"/>
          </w:tcPr>
          <w:p>
            <w:pPr>
              <w:jc w:val="center"/>
            </w:pPr>
          </w:p>
        </w:tc>
        <w:tc>
          <w:tcPr>
            <w:tcW w:w="1417" w:type="dxa"/>
            <w:vAlign w:val="center"/>
          </w:tcPr>
          <w:p>
            <w:pPr>
              <w:spacing w:line="340" w:lineRule="exact"/>
              <w:jc w:val="center"/>
              <w:rPr>
                <w:rFonts w:eastAsia="仿宋_GB2312"/>
                <w:szCs w:val="21"/>
              </w:rPr>
            </w:pPr>
            <w:r>
              <w:rPr>
                <w:rFonts w:eastAsia="仿宋_GB2312"/>
                <w:szCs w:val="21"/>
              </w:rPr>
              <w:t>S106C005</w:t>
            </w:r>
          </w:p>
        </w:tc>
        <w:tc>
          <w:tcPr>
            <w:tcW w:w="3402" w:type="dxa"/>
            <w:vAlign w:val="center"/>
          </w:tcPr>
          <w:p>
            <w:pPr>
              <w:snapToGrid w:val="0"/>
              <w:jc w:val="left"/>
              <w:rPr>
                <w:rFonts w:eastAsia="仿宋_GB2312"/>
                <w:szCs w:val="21"/>
              </w:rPr>
            </w:pPr>
            <w:r>
              <w:rPr>
                <w:rFonts w:eastAsia="仿宋_GB2312"/>
                <w:szCs w:val="21"/>
              </w:rPr>
              <w:t>Services Computing and Business Process Management</w:t>
            </w:r>
            <w:r>
              <w:rPr>
                <w:rFonts w:hint="eastAsia" w:eastAsia="仿宋_GB2312"/>
                <w:szCs w:val="21"/>
              </w:rPr>
              <w:t>（</w:t>
            </w:r>
            <w:r>
              <w:rPr>
                <w:rFonts w:eastAsia="仿宋_GB2312"/>
                <w:szCs w:val="21"/>
              </w:rPr>
              <w:t>I</w:t>
            </w:r>
            <w:r>
              <w:rPr>
                <w:rFonts w:hint="eastAsia" w:eastAsia="仿宋_GB2312"/>
                <w:szCs w:val="21"/>
              </w:rPr>
              <w:t>）</w:t>
            </w:r>
          </w:p>
        </w:tc>
        <w:tc>
          <w:tcPr>
            <w:tcW w:w="425" w:type="dxa"/>
            <w:vAlign w:val="center"/>
          </w:tcPr>
          <w:p>
            <w:pPr>
              <w:spacing w:line="340" w:lineRule="exact"/>
              <w:jc w:val="center"/>
              <w:rPr>
                <w:rFonts w:eastAsia="仿宋_GB2312"/>
                <w:szCs w:val="21"/>
              </w:rPr>
            </w:pPr>
            <w:r>
              <w:rPr>
                <w:rFonts w:eastAsia="仿宋_GB2312"/>
                <w:szCs w:val="21"/>
              </w:rPr>
              <w:t>2</w:t>
            </w:r>
          </w:p>
        </w:tc>
        <w:tc>
          <w:tcPr>
            <w:tcW w:w="709" w:type="dxa"/>
            <w:vAlign w:val="center"/>
          </w:tcPr>
          <w:p>
            <w:pPr>
              <w:jc w:val="center"/>
              <w:rPr>
                <w:rFonts w:eastAsia="仿宋_GB2312"/>
                <w:szCs w:val="21"/>
              </w:rPr>
            </w:pPr>
            <w:r>
              <w:rPr>
                <w:rFonts w:hint="eastAsia" w:eastAsia="仿宋_GB2312"/>
                <w:szCs w:val="21"/>
              </w:rPr>
              <w:t>春</w:t>
            </w:r>
          </w:p>
        </w:tc>
        <w:tc>
          <w:tcPr>
            <w:tcW w:w="567" w:type="dxa"/>
            <w:vMerge w:val="continue"/>
            <w:vAlign w:val="center"/>
          </w:tcPr>
          <w:p>
            <w:pPr>
              <w:jc w:val="center"/>
            </w:pPr>
          </w:p>
        </w:tc>
        <w:tc>
          <w:tcPr>
            <w:tcW w:w="709" w:type="dxa"/>
            <w:gridSpan w:val="2"/>
            <w:vMerge w:val="continue"/>
            <w:vAlign w:val="center"/>
          </w:tcPr>
          <w:p>
            <w:pPr>
              <w:jc w:val="center"/>
            </w:pPr>
          </w:p>
        </w:tc>
        <w:tc>
          <w:tcPr>
            <w:tcW w:w="567"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6" w:type="dxa"/>
            <w:vMerge w:val="continue"/>
            <w:vAlign w:val="center"/>
          </w:tcPr>
          <w:p>
            <w:pPr>
              <w:jc w:val="center"/>
            </w:pPr>
          </w:p>
        </w:tc>
        <w:tc>
          <w:tcPr>
            <w:tcW w:w="851" w:type="dxa"/>
            <w:vMerge w:val="continue"/>
            <w:vAlign w:val="center"/>
          </w:tcPr>
          <w:p>
            <w:pPr>
              <w:jc w:val="center"/>
            </w:pPr>
          </w:p>
        </w:tc>
        <w:tc>
          <w:tcPr>
            <w:tcW w:w="1417" w:type="dxa"/>
            <w:vAlign w:val="center"/>
          </w:tcPr>
          <w:p>
            <w:pPr>
              <w:spacing w:line="340" w:lineRule="exact"/>
              <w:jc w:val="center"/>
              <w:rPr>
                <w:rFonts w:eastAsia="仿宋_GB2312"/>
                <w:szCs w:val="21"/>
              </w:rPr>
            </w:pPr>
            <w:r>
              <w:rPr>
                <w:rFonts w:eastAsia="仿宋_GB2312"/>
                <w:szCs w:val="21"/>
              </w:rPr>
              <w:t>S106C007</w:t>
            </w:r>
          </w:p>
        </w:tc>
        <w:tc>
          <w:tcPr>
            <w:tcW w:w="3402" w:type="dxa"/>
            <w:vAlign w:val="center"/>
          </w:tcPr>
          <w:p>
            <w:pPr>
              <w:jc w:val="left"/>
              <w:rPr>
                <w:rFonts w:eastAsia="仿宋_GB2312"/>
                <w:szCs w:val="21"/>
              </w:rPr>
            </w:pPr>
            <w:r>
              <w:rPr>
                <w:rFonts w:eastAsia="仿宋_GB2312"/>
                <w:szCs w:val="21"/>
              </w:rPr>
              <w:t>Trusted Computing Technologies</w:t>
            </w:r>
          </w:p>
        </w:tc>
        <w:tc>
          <w:tcPr>
            <w:tcW w:w="425" w:type="dxa"/>
            <w:vAlign w:val="center"/>
          </w:tcPr>
          <w:p>
            <w:pPr>
              <w:spacing w:line="340" w:lineRule="exact"/>
              <w:jc w:val="center"/>
              <w:rPr>
                <w:rFonts w:eastAsia="仿宋_GB2312"/>
                <w:szCs w:val="21"/>
              </w:rPr>
            </w:pPr>
            <w:r>
              <w:rPr>
                <w:rFonts w:eastAsia="仿宋_GB2312"/>
                <w:szCs w:val="21"/>
              </w:rPr>
              <w:t>2</w:t>
            </w:r>
          </w:p>
        </w:tc>
        <w:tc>
          <w:tcPr>
            <w:tcW w:w="709" w:type="dxa"/>
            <w:vAlign w:val="center"/>
          </w:tcPr>
          <w:p>
            <w:pPr>
              <w:jc w:val="center"/>
              <w:rPr>
                <w:rFonts w:eastAsia="仿宋_GB2312"/>
                <w:szCs w:val="21"/>
              </w:rPr>
            </w:pPr>
            <w:r>
              <w:rPr>
                <w:rFonts w:hint="eastAsia" w:eastAsia="仿宋_GB2312"/>
                <w:szCs w:val="21"/>
              </w:rPr>
              <w:t>春</w:t>
            </w:r>
          </w:p>
        </w:tc>
        <w:tc>
          <w:tcPr>
            <w:tcW w:w="567" w:type="dxa"/>
            <w:vMerge w:val="continue"/>
            <w:vAlign w:val="center"/>
          </w:tcPr>
          <w:p>
            <w:pPr>
              <w:jc w:val="center"/>
            </w:pPr>
          </w:p>
        </w:tc>
        <w:tc>
          <w:tcPr>
            <w:tcW w:w="709" w:type="dxa"/>
            <w:gridSpan w:val="2"/>
            <w:vMerge w:val="continue"/>
            <w:vAlign w:val="center"/>
          </w:tcPr>
          <w:p>
            <w:pPr>
              <w:jc w:val="center"/>
            </w:pPr>
          </w:p>
        </w:tc>
        <w:tc>
          <w:tcPr>
            <w:tcW w:w="567"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6" w:type="dxa"/>
            <w:vMerge w:val="continue"/>
            <w:vAlign w:val="center"/>
          </w:tcPr>
          <w:p>
            <w:pPr>
              <w:jc w:val="center"/>
            </w:pPr>
          </w:p>
        </w:tc>
        <w:tc>
          <w:tcPr>
            <w:tcW w:w="851" w:type="dxa"/>
            <w:vMerge w:val="continue"/>
            <w:vAlign w:val="center"/>
          </w:tcPr>
          <w:p>
            <w:pPr>
              <w:jc w:val="center"/>
            </w:pPr>
          </w:p>
        </w:tc>
        <w:tc>
          <w:tcPr>
            <w:tcW w:w="1417" w:type="dxa"/>
            <w:vAlign w:val="center"/>
          </w:tcPr>
          <w:p>
            <w:pPr>
              <w:spacing w:line="340" w:lineRule="exact"/>
              <w:jc w:val="center"/>
              <w:rPr>
                <w:rFonts w:eastAsia="仿宋_GB2312"/>
                <w:szCs w:val="21"/>
              </w:rPr>
            </w:pPr>
            <w:r>
              <w:rPr>
                <w:rFonts w:eastAsia="仿宋_GB2312"/>
                <w:szCs w:val="21"/>
              </w:rPr>
              <w:t>S106C003</w:t>
            </w:r>
          </w:p>
        </w:tc>
        <w:tc>
          <w:tcPr>
            <w:tcW w:w="3402" w:type="dxa"/>
            <w:vAlign w:val="center"/>
          </w:tcPr>
          <w:p>
            <w:pPr>
              <w:jc w:val="left"/>
              <w:rPr>
                <w:rFonts w:eastAsia="仿宋_GB2312"/>
                <w:szCs w:val="21"/>
              </w:rPr>
            </w:pPr>
            <w:r>
              <w:rPr>
                <w:rFonts w:hint="eastAsia" w:eastAsia="仿宋_GB2312"/>
                <w:szCs w:val="21"/>
              </w:rPr>
              <w:t>应用密码学</w:t>
            </w:r>
          </w:p>
        </w:tc>
        <w:tc>
          <w:tcPr>
            <w:tcW w:w="425" w:type="dxa"/>
            <w:vAlign w:val="center"/>
          </w:tcPr>
          <w:p>
            <w:pPr>
              <w:jc w:val="center"/>
              <w:rPr>
                <w:rFonts w:eastAsia="仿宋_GB2312"/>
                <w:szCs w:val="21"/>
              </w:rPr>
            </w:pPr>
            <w:r>
              <w:rPr>
                <w:rFonts w:eastAsia="仿宋_GB2312"/>
                <w:szCs w:val="21"/>
              </w:rPr>
              <w:t>2</w:t>
            </w:r>
          </w:p>
        </w:tc>
        <w:tc>
          <w:tcPr>
            <w:tcW w:w="709" w:type="dxa"/>
            <w:vAlign w:val="center"/>
          </w:tcPr>
          <w:p>
            <w:pPr>
              <w:jc w:val="center"/>
              <w:rPr>
                <w:rFonts w:eastAsia="仿宋_GB2312"/>
                <w:szCs w:val="21"/>
              </w:rPr>
            </w:pPr>
            <w:r>
              <w:rPr>
                <w:rFonts w:hint="eastAsia" w:eastAsia="仿宋_GB2312"/>
                <w:szCs w:val="21"/>
              </w:rPr>
              <w:t>春</w:t>
            </w:r>
          </w:p>
        </w:tc>
        <w:tc>
          <w:tcPr>
            <w:tcW w:w="567" w:type="dxa"/>
            <w:vMerge w:val="continue"/>
            <w:vAlign w:val="center"/>
          </w:tcPr>
          <w:p>
            <w:pPr>
              <w:jc w:val="center"/>
            </w:pPr>
          </w:p>
        </w:tc>
        <w:tc>
          <w:tcPr>
            <w:tcW w:w="709" w:type="dxa"/>
            <w:gridSpan w:val="2"/>
            <w:vMerge w:val="continue"/>
            <w:vAlign w:val="center"/>
          </w:tcPr>
          <w:p>
            <w:pPr>
              <w:jc w:val="center"/>
            </w:pPr>
          </w:p>
        </w:tc>
        <w:tc>
          <w:tcPr>
            <w:tcW w:w="567"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6" w:type="dxa"/>
            <w:vMerge w:val="continue"/>
            <w:vAlign w:val="center"/>
          </w:tcPr>
          <w:p>
            <w:pPr>
              <w:jc w:val="center"/>
            </w:pPr>
          </w:p>
        </w:tc>
        <w:tc>
          <w:tcPr>
            <w:tcW w:w="851" w:type="dxa"/>
            <w:vMerge w:val="continue"/>
            <w:vAlign w:val="center"/>
          </w:tcPr>
          <w:p>
            <w:pPr>
              <w:jc w:val="center"/>
            </w:pPr>
          </w:p>
        </w:tc>
        <w:tc>
          <w:tcPr>
            <w:tcW w:w="1417" w:type="dxa"/>
            <w:vAlign w:val="center"/>
          </w:tcPr>
          <w:p>
            <w:pPr>
              <w:spacing w:line="340" w:lineRule="exact"/>
              <w:jc w:val="center"/>
              <w:rPr>
                <w:rFonts w:eastAsia="仿宋_GB2312"/>
                <w:szCs w:val="21"/>
              </w:rPr>
            </w:pPr>
            <w:r>
              <w:rPr>
                <w:rFonts w:eastAsia="仿宋_GB2312"/>
                <w:szCs w:val="21"/>
              </w:rPr>
              <w:t>S106C038</w:t>
            </w:r>
          </w:p>
        </w:tc>
        <w:tc>
          <w:tcPr>
            <w:tcW w:w="3402" w:type="dxa"/>
            <w:vAlign w:val="center"/>
          </w:tcPr>
          <w:p>
            <w:pPr>
              <w:jc w:val="left"/>
              <w:rPr>
                <w:rFonts w:eastAsia="仿宋_GB2312"/>
                <w:szCs w:val="21"/>
              </w:rPr>
            </w:pPr>
            <w:r>
              <w:rPr>
                <w:rFonts w:hint="eastAsia" w:eastAsia="仿宋_GB2312"/>
                <w:szCs w:val="21"/>
              </w:rPr>
              <w:t>软件定义技术</w:t>
            </w:r>
          </w:p>
        </w:tc>
        <w:tc>
          <w:tcPr>
            <w:tcW w:w="425" w:type="dxa"/>
            <w:vAlign w:val="center"/>
          </w:tcPr>
          <w:p>
            <w:pPr>
              <w:spacing w:line="340" w:lineRule="exact"/>
              <w:jc w:val="center"/>
              <w:rPr>
                <w:rFonts w:eastAsia="仿宋_GB2312"/>
                <w:szCs w:val="21"/>
              </w:rPr>
            </w:pPr>
            <w:r>
              <w:rPr>
                <w:rFonts w:eastAsia="仿宋_GB2312"/>
                <w:szCs w:val="21"/>
              </w:rPr>
              <w:t>2</w:t>
            </w:r>
          </w:p>
        </w:tc>
        <w:tc>
          <w:tcPr>
            <w:tcW w:w="709" w:type="dxa"/>
            <w:vAlign w:val="center"/>
          </w:tcPr>
          <w:p>
            <w:pPr>
              <w:jc w:val="center"/>
              <w:rPr>
                <w:rFonts w:eastAsia="仿宋_GB2312"/>
                <w:szCs w:val="21"/>
              </w:rPr>
            </w:pPr>
            <w:r>
              <w:rPr>
                <w:rFonts w:hint="eastAsia" w:eastAsia="仿宋_GB2312"/>
                <w:szCs w:val="21"/>
              </w:rPr>
              <w:t>春</w:t>
            </w:r>
          </w:p>
        </w:tc>
        <w:tc>
          <w:tcPr>
            <w:tcW w:w="567" w:type="dxa"/>
            <w:vMerge w:val="continue"/>
            <w:vAlign w:val="center"/>
          </w:tcPr>
          <w:p>
            <w:pPr>
              <w:jc w:val="center"/>
            </w:pPr>
          </w:p>
        </w:tc>
        <w:tc>
          <w:tcPr>
            <w:tcW w:w="709" w:type="dxa"/>
            <w:gridSpan w:val="2"/>
            <w:vMerge w:val="continue"/>
            <w:vAlign w:val="center"/>
          </w:tcPr>
          <w:p>
            <w:pPr>
              <w:jc w:val="center"/>
            </w:pPr>
          </w:p>
        </w:tc>
        <w:tc>
          <w:tcPr>
            <w:tcW w:w="567"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426" w:type="dxa"/>
            <w:vMerge w:val="continue"/>
            <w:vAlign w:val="center"/>
          </w:tcPr>
          <w:p>
            <w:pPr>
              <w:jc w:val="center"/>
            </w:pPr>
          </w:p>
        </w:tc>
        <w:tc>
          <w:tcPr>
            <w:tcW w:w="851" w:type="dxa"/>
            <w:vMerge w:val="continue"/>
            <w:vAlign w:val="center"/>
          </w:tcPr>
          <w:p>
            <w:pPr>
              <w:jc w:val="center"/>
            </w:pPr>
          </w:p>
        </w:tc>
        <w:tc>
          <w:tcPr>
            <w:tcW w:w="1417" w:type="dxa"/>
            <w:vAlign w:val="center"/>
          </w:tcPr>
          <w:p>
            <w:pPr>
              <w:widowControl/>
              <w:jc w:val="center"/>
              <w:textAlignment w:val="center"/>
              <w:rPr>
                <w:rFonts w:eastAsia="仿宋_GB2312"/>
                <w:sz w:val="20"/>
                <w:szCs w:val="20"/>
              </w:rPr>
            </w:pPr>
            <w:r>
              <w:rPr>
                <w:rFonts w:eastAsia="等线"/>
                <w:color w:val="000000"/>
                <w:kern w:val="0"/>
                <w:szCs w:val="21"/>
              </w:rPr>
              <w:t>S106C036</w:t>
            </w:r>
          </w:p>
        </w:tc>
        <w:tc>
          <w:tcPr>
            <w:tcW w:w="3402" w:type="dxa"/>
            <w:vAlign w:val="center"/>
          </w:tcPr>
          <w:p>
            <w:pPr>
              <w:jc w:val="left"/>
              <w:rPr>
                <w:rFonts w:eastAsia="仿宋_GB2312"/>
                <w:szCs w:val="21"/>
              </w:rPr>
            </w:pPr>
            <w:r>
              <w:rPr>
                <w:rFonts w:hint="eastAsia" w:eastAsia="仿宋_GB2312"/>
                <w:szCs w:val="21"/>
              </w:rPr>
              <w:t>分布式系统与并行计算</w:t>
            </w:r>
          </w:p>
        </w:tc>
        <w:tc>
          <w:tcPr>
            <w:tcW w:w="425" w:type="dxa"/>
            <w:vAlign w:val="center"/>
          </w:tcPr>
          <w:p>
            <w:pPr>
              <w:spacing w:line="340" w:lineRule="exact"/>
              <w:jc w:val="center"/>
              <w:rPr>
                <w:rFonts w:eastAsia="仿宋_GB2312"/>
                <w:szCs w:val="21"/>
              </w:rPr>
            </w:pPr>
            <w:r>
              <w:rPr>
                <w:rFonts w:eastAsia="仿宋_GB2312"/>
                <w:szCs w:val="21"/>
              </w:rPr>
              <w:t>2</w:t>
            </w:r>
          </w:p>
        </w:tc>
        <w:tc>
          <w:tcPr>
            <w:tcW w:w="709" w:type="dxa"/>
            <w:vAlign w:val="center"/>
          </w:tcPr>
          <w:p>
            <w:pPr>
              <w:jc w:val="center"/>
              <w:rPr>
                <w:rFonts w:eastAsia="仿宋_GB2312"/>
                <w:szCs w:val="21"/>
              </w:rPr>
            </w:pPr>
            <w:r>
              <w:rPr>
                <w:rFonts w:hint="eastAsia" w:eastAsia="仿宋_GB2312"/>
                <w:szCs w:val="21"/>
              </w:rPr>
              <w:t>春</w:t>
            </w:r>
          </w:p>
        </w:tc>
        <w:tc>
          <w:tcPr>
            <w:tcW w:w="567" w:type="dxa"/>
            <w:vMerge w:val="restart"/>
            <w:vAlign w:val="center"/>
          </w:tcPr>
          <w:p>
            <w:pPr>
              <w:snapToGrid w:val="0"/>
              <w:jc w:val="center"/>
            </w:pPr>
            <w:r>
              <w:rPr>
                <w:rFonts w:hint="eastAsia" w:eastAsia="仿宋_GB2312"/>
                <w:kern w:val="0"/>
                <w:szCs w:val="21"/>
              </w:rPr>
              <w:t>至多选</w:t>
            </w:r>
            <w:r>
              <w:rPr>
                <w:rFonts w:eastAsia="仿宋_GB2312"/>
                <w:kern w:val="0"/>
                <w:szCs w:val="21"/>
              </w:rPr>
              <w:t>1</w:t>
            </w:r>
            <w:r>
              <w:rPr>
                <w:rFonts w:hint="eastAsia" w:eastAsia="仿宋_GB2312"/>
                <w:kern w:val="0"/>
                <w:szCs w:val="21"/>
              </w:rPr>
              <w:t>门</w:t>
            </w:r>
          </w:p>
        </w:tc>
        <w:tc>
          <w:tcPr>
            <w:tcW w:w="709" w:type="dxa"/>
            <w:gridSpan w:val="2"/>
            <w:vMerge w:val="continue"/>
            <w:vAlign w:val="center"/>
          </w:tcPr>
          <w:p>
            <w:pPr>
              <w:jc w:val="center"/>
            </w:pPr>
          </w:p>
        </w:tc>
        <w:tc>
          <w:tcPr>
            <w:tcW w:w="567"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6" w:type="dxa"/>
            <w:vMerge w:val="continue"/>
            <w:vAlign w:val="center"/>
          </w:tcPr>
          <w:p>
            <w:pPr>
              <w:jc w:val="center"/>
            </w:pPr>
          </w:p>
        </w:tc>
        <w:tc>
          <w:tcPr>
            <w:tcW w:w="851" w:type="dxa"/>
            <w:vMerge w:val="continue"/>
            <w:vAlign w:val="center"/>
          </w:tcPr>
          <w:p>
            <w:pPr>
              <w:jc w:val="center"/>
            </w:pPr>
          </w:p>
        </w:tc>
        <w:tc>
          <w:tcPr>
            <w:tcW w:w="1417" w:type="dxa"/>
            <w:vAlign w:val="center"/>
          </w:tcPr>
          <w:p>
            <w:pPr>
              <w:widowControl/>
              <w:jc w:val="center"/>
              <w:textAlignment w:val="center"/>
              <w:rPr>
                <w:rFonts w:eastAsia="仿宋_GB2312"/>
                <w:sz w:val="20"/>
                <w:szCs w:val="20"/>
              </w:rPr>
            </w:pPr>
            <w:r>
              <w:rPr>
                <w:rFonts w:eastAsia="等线"/>
                <w:color w:val="000000"/>
                <w:kern w:val="0"/>
                <w:szCs w:val="21"/>
              </w:rPr>
              <w:t>S106C037</w:t>
            </w:r>
          </w:p>
        </w:tc>
        <w:tc>
          <w:tcPr>
            <w:tcW w:w="3402" w:type="dxa"/>
            <w:vAlign w:val="center"/>
          </w:tcPr>
          <w:p>
            <w:pPr>
              <w:snapToGrid w:val="0"/>
              <w:jc w:val="left"/>
              <w:rPr>
                <w:rFonts w:eastAsia="仿宋_GB2312"/>
                <w:szCs w:val="21"/>
              </w:rPr>
            </w:pPr>
            <w:r>
              <w:rPr>
                <w:rFonts w:eastAsia="仿宋_GB2312"/>
                <w:szCs w:val="21"/>
              </w:rPr>
              <w:t>Distributed System and Parallel Computing</w:t>
            </w:r>
          </w:p>
        </w:tc>
        <w:tc>
          <w:tcPr>
            <w:tcW w:w="425" w:type="dxa"/>
            <w:vAlign w:val="center"/>
          </w:tcPr>
          <w:p>
            <w:pPr>
              <w:spacing w:line="340" w:lineRule="exact"/>
              <w:jc w:val="center"/>
              <w:rPr>
                <w:rFonts w:eastAsia="仿宋_GB2312"/>
                <w:szCs w:val="21"/>
              </w:rPr>
            </w:pPr>
            <w:r>
              <w:rPr>
                <w:rFonts w:eastAsia="仿宋_GB2312"/>
                <w:szCs w:val="21"/>
              </w:rPr>
              <w:t>2</w:t>
            </w:r>
          </w:p>
        </w:tc>
        <w:tc>
          <w:tcPr>
            <w:tcW w:w="709" w:type="dxa"/>
            <w:vAlign w:val="center"/>
          </w:tcPr>
          <w:p>
            <w:pPr>
              <w:jc w:val="center"/>
              <w:rPr>
                <w:rFonts w:eastAsia="仿宋_GB2312"/>
                <w:szCs w:val="21"/>
              </w:rPr>
            </w:pPr>
            <w:r>
              <w:rPr>
                <w:rFonts w:hint="eastAsia" w:eastAsia="仿宋_GB2312"/>
                <w:szCs w:val="21"/>
              </w:rPr>
              <w:t>春</w:t>
            </w:r>
          </w:p>
        </w:tc>
        <w:tc>
          <w:tcPr>
            <w:tcW w:w="567" w:type="dxa"/>
            <w:vMerge w:val="continue"/>
            <w:vAlign w:val="center"/>
          </w:tcPr>
          <w:p>
            <w:pPr>
              <w:jc w:val="center"/>
              <w:rPr>
                <w:rFonts w:eastAsia="仿宋_GB2312"/>
                <w:color w:val="000000"/>
                <w:szCs w:val="21"/>
              </w:rPr>
            </w:pPr>
          </w:p>
        </w:tc>
        <w:tc>
          <w:tcPr>
            <w:tcW w:w="709" w:type="dxa"/>
            <w:gridSpan w:val="2"/>
            <w:vMerge w:val="continue"/>
            <w:vAlign w:val="center"/>
          </w:tcPr>
          <w:p>
            <w:pPr>
              <w:jc w:val="center"/>
              <w:rPr>
                <w:rFonts w:eastAsia="仿宋_GB2312"/>
                <w:color w:val="000000"/>
                <w:szCs w:val="21"/>
              </w:rPr>
            </w:pPr>
          </w:p>
        </w:tc>
        <w:tc>
          <w:tcPr>
            <w:tcW w:w="567"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426" w:type="dxa"/>
            <w:vMerge w:val="continue"/>
            <w:vAlign w:val="center"/>
          </w:tcPr>
          <w:p>
            <w:pPr>
              <w:jc w:val="center"/>
            </w:pPr>
          </w:p>
        </w:tc>
        <w:tc>
          <w:tcPr>
            <w:tcW w:w="851" w:type="dxa"/>
            <w:vAlign w:val="center"/>
          </w:tcPr>
          <w:p>
            <w:pPr>
              <w:jc w:val="center"/>
              <w:rPr>
                <w:rFonts w:ascii="仿宋_GB2312" w:eastAsia="仿宋_GB2312"/>
                <w:color w:val="000000"/>
                <w:szCs w:val="21"/>
              </w:rPr>
            </w:pPr>
            <w:r>
              <w:rPr>
                <w:rFonts w:hint="eastAsia" w:ascii="仿宋_GB2312" w:eastAsia="仿宋_GB2312"/>
                <w:color w:val="000000"/>
                <w:szCs w:val="21"/>
              </w:rPr>
              <w:t>选  修英  语</w:t>
            </w:r>
          </w:p>
        </w:tc>
        <w:tc>
          <w:tcPr>
            <w:tcW w:w="1417" w:type="dxa"/>
            <w:vAlign w:val="center"/>
          </w:tcPr>
          <w:p>
            <w:pPr>
              <w:jc w:val="center"/>
              <w:rPr>
                <w:rFonts w:eastAsia="仿宋_GB2312"/>
                <w:color w:val="000000"/>
                <w:szCs w:val="21"/>
              </w:rPr>
            </w:pPr>
            <w:r>
              <w:rPr>
                <w:rFonts w:hint="eastAsia" w:eastAsia="仿宋_GB2312"/>
                <w:color w:val="000000"/>
                <w:szCs w:val="21"/>
              </w:rPr>
              <w:t>S114A016</w:t>
            </w:r>
          </w:p>
        </w:tc>
        <w:tc>
          <w:tcPr>
            <w:tcW w:w="3402" w:type="dxa"/>
            <w:vAlign w:val="center"/>
          </w:tcPr>
          <w:p>
            <w:pPr>
              <w:jc w:val="left"/>
              <w:rPr>
                <w:rFonts w:eastAsia="仿宋_GB2312"/>
                <w:color w:val="000000"/>
                <w:szCs w:val="21"/>
              </w:rPr>
            </w:pPr>
            <w:r>
              <w:rPr>
                <w:rFonts w:hint="eastAsia" w:eastAsia="仿宋_GB2312"/>
                <w:color w:val="000000"/>
                <w:szCs w:val="21"/>
              </w:rPr>
              <w:t>硕士英语（选修）</w:t>
            </w:r>
          </w:p>
        </w:tc>
        <w:tc>
          <w:tcPr>
            <w:tcW w:w="425" w:type="dxa"/>
            <w:vAlign w:val="center"/>
          </w:tcPr>
          <w:p>
            <w:pPr>
              <w:jc w:val="center"/>
              <w:rPr>
                <w:rFonts w:eastAsia="仿宋_GB2312"/>
                <w:color w:val="000000"/>
                <w:szCs w:val="21"/>
              </w:rPr>
            </w:pPr>
            <w:r>
              <w:rPr>
                <w:rFonts w:hint="eastAsia" w:eastAsia="仿宋_GB2312"/>
                <w:color w:val="000000"/>
                <w:szCs w:val="21"/>
              </w:rPr>
              <w:t>2</w:t>
            </w:r>
          </w:p>
        </w:tc>
        <w:tc>
          <w:tcPr>
            <w:tcW w:w="709" w:type="dxa"/>
            <w:vAlign w:val="center"/>
          </w:tcPr>
          <w:p>
            <w:pPr>
              <w:jc w:val="center"/>
              <w:rPr>
                <w:rFonts w:eastAsia="仿宋_GB2312"/>
                <w:color w:val="000000"/>
                <w:szCs w:val="21"/>
              </w:rPr>
            </w:pPr>
            <w:r>
              <w:rPr>
                <w:rFonts w:hint="eastAsia" w:eastAsia="仿宋_GB2312"/>
                <w:color w:val="000000"/>
                <w:szCs w:val="21"/>
              </w:rPr>
              <w:t>春</w:t>
            </w:r>
          </w:p>
        </w:tc>
        <w:tc>
          <w:tcPr>
            <w:tcW w:w="567" w:type="dxa"/>
            <w:vMerge w:val="restart"/>
            <w:vAlign w:val="center"/>
          </w:tcPr>
          <w:p>
            <w:pPr>
              <w:jc w:val="center"/>
            </w:pPr>
          </w:p>
        </w:tc>
        <w:tc>
          <w:tcPr>
            <w:tcW w:w="709" w:type="dxa"/>
            <w:gridSpan w:val="2"/>
            <w:vMerge w:val="continue"/>
            <w:vAlign w:val="center"/>
          </w:tcPr>
          <w:p>
            <w:pPr>
              <w:jc w:val="center"/>
            </w:pPr>
          </w:p>
        </w:tc>
        <w:tc>
          <w:tcPr>
            <w:tcW w:w="567"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6" w:type="dxa"/>
            <w:vMerge w:val="continue"/>
            <w:vAlign w:val="center"/>
          </w:tcPr>
          <w:p>
            <w:pPr>
              <w:jc w:val="center"/>
            </w:pPr>
          </w:p>
        </w:tc>
        <w:tc>
          <w:tcPr>
            <w:tcW w:w="851" w:type="dxa"/>
            <w:vAlign w:val="center"/>
          </w:tcPr>
          <w:p>
            <w:pPr>
              <w:snapToGrid w:val="0"/>
              <w:jc w:val="center"/>
              <w:rPr>
                <w:rFonts w:ascii="仿宋_GB2312" w:eastAsia="仿宋_GB2312"/>
                <w:color w:val="000000"/>
                <w:szCs w:val="21"/>
              </w:rPr>
            </w:pPr>
            <w:r>
              <w:rPr>
                <w:rFonts w:hint="eastAsia" w:ascii="仿宋_GB2312" w:eastAsia="仿宋_GB2312"/>
                <w:szCs w:val="21"/>
              </w:rPr>
              <w:t>创新创业与公共素养</w:t>
            </w:r>
          </w:p>
        </w:tc>
        <w:tc>
          <w:tcPr>
            <w:tcW w:w="1417" w:type="dxa"/>
            <w:vAlign w:val="center"/>
          </w:tcPr>
          <w:p>
            <w:pPr>
              <w:jc w:val="center"/>
              <w:rPr>
                <w:rFonts w:eastAsia="仿宋_GB2312"/>
                <w:color w:val="000000"/>
                <w:szCs w:val="21"/>
              </w:rPr>
            </w:pPr>
            <w:r>
              <w:rPr>
                <w:rFonts w:hint="eastAsia" w:eastAsia="仿宋_GB2312"/>
                <w:color w:val="000000"/>
                <w:szCs w:val="21"/>
              </w:rPr>
              <w:t>S2440005</w:t>
            </w:r>
          </w:p>
        </w:tc>
        <w:tc>
          <w:tcPr>
            <w:tcW w:w="3402" w:type="dxa"/>
            <w:vAlign w:val="center"/>
          </w:tcPr>
          <w:p>
            <w:pPr>
              <w:jc w:val="left"/>
              <w:rPr>
                <w:rFonts w:eastAsia="仿宋_GB2312"/>
                <w:color w:val="000000"/>
                <w:szCs w:val="21"/>
              </w:rPr>
            </w:pPr>
            <w:r>
              <w:rPr>
                <w:rFonts w:hint="eastAsia" w:eastAsia="仿宋_GB2312"/>
                <w:color w:val="000000"/>
                <w:szCs w:val="21"/>
              </w:rPr>
              <w:t>创新创业（选修）</w:t>
            </w:r>
          </w:p>
        </w:tc>
        <w:tc>
          <w:tcPr>
            <w:tcW w:w="425" w:type="dxa"/>
            <w:vAlign w:val="center"/>
          </w:tcPr>
          <w:p>
            <w:pPr>
              <w:jc w:val="center"/>
              <w:rPr>
                <w:rFonts w:eastAsia="仿宋_GB2312"/>
                <w:color w:val="000000"/>
                <w:szCs w:val="21"/>
              </w:rPr>
            </w:pPr>
            <w:r>
              <w:rPr>
                <w:rFonts w:hint="eastAsia" w:eastAsia="仿宋_GB2312"/>
                <w:color w:val="000000"/>
                <w:szCs w:val="21"/>
              </w:rPr>
              <w:t>1</w:t>
            </w:r>
          </w:p>
        </w:tc>
        <w:tc>
          <w:tcPr>
            <w:tcW w:w="709" w:type="dxa"/>
            <w:vAlign w:val="center"/>
          </w:tcPr>
          <w:p>
            <w:pPr>
              <w:jc w:val="center"/>
              <w:rPr>
                <w:rFonts w:eastAsia="仿宋_GB2312"/>
                <w:color w:val="000000"/>
                <w:szCs w:val="21"/>
              </w:rPr>
            </w:pPr>
            <w:r>
              <w:rPr>
                <w:rFonts w:hint="eastAsia" w:eastAsia="仿宋_GB2312"/>
                <w:color w:val="000000"/>
                <w:szCs w:val="21"/>
              </w:rPr>
              <w:t>春</w:t>
            </w:r>
          </w:p>
        </w:tc>
        <w:tc>
          <w:tcPr>
            <w:tcW w:w="567" w:type="dxa"/>
            <w:vMerge w:val="continue"/>
            <w:vAlign w:val="center"/>
          </w:tcPr>
          <w:p>
            <w:pPr>
              <w:jc w:val="center"/>
            </w:pPr>
          </w:p>
        </w:tc>
        <w:tc>
          <w:tcPr>
            <w:tcW w:w="709" w:type="dxa"/>
            <w:gridSpan w:val="2"/>
            <w:vMerge w:val="continue"/>
            <w:vAlign w:val="center"/>
          </w:tcPr>
          <w:p>
            <w:pPr>
              <w:jc w:val="center"/>
            </w:pPr>
          </w:p>
        </w:tc>
        <w:tc>
          <w:tcPr>
            <w:tcW w:w="567" w:type="dxa"/>
            <w:vMerge w:val="continue"/>
            <w:vAlign w:val="center"/>
          </w:tcPr>
          <w:p>
            <w:pPr>
              <w:jc w:val="center"/>
            </w:pPr>
          </w:p>
        </w:tc>
      </w:tr>
    </w:tbl>
    <w:p>
      <w:pPr>
        <w:ind w:firstLine="422" w:firstLineChars="200"/>
        <w:rPr>
          <w:color w:val="000000"/>
          <w:szCs w:val="21"/>
        </w:rPr>
      </w:pPr>
      <w:r>
        <w:rPr>
          <w:b/>
          <w:bCs/>
          <w:color w:val="000000"/>
          <w:szCs w:val="21"/>
        </w:rPr>
        <w:t>跨学科</w:t>
      </w:r>
      <w:r>
        <w:rPr>
          <w:b/>
          <w:szCs w:val="21"/>
        </w:rPr>
        <w:t>或以同等学力身份入学的硕士研究生必须加修由导师指定的本科层次主干课程（至少2门），不计学分。</w:t>
      </w:r>
    </w:p>
    <w:p>
      <w:pPr>
        <w:ind w:firstLine="422" w:firstLineChars="200"/>
        <w:rPr>
          <w:b/>
          <w:bCs/>
          <w:szCs w:val="21"/>
        </w:rPr>
      </w:pPr>
      <w:r>
        <w:rPr>
          <w:b/>
          <w:bCs/>
          <w:szCs w:val="21"/>
        </w:rPr>
        <w:t>六、专业实践（实习）</w:t>
      </w:r>
    </w:p>
    <w:p>
      <w:pPr>
        <w:ind w:firstLine="420" w:firstLineChars="200"/>
        <w:rPr>
          <w:color w:val="000000"/>
          <w:szCs w:val="21"/>
        </w:rPr>
      </w:pPr>
      <w:r>
        <w:rPr>
          <w:rFonts w:hint="eastAsia"/>
          <w:color w:val="000000"/>
          <w:szCs w:val="21"/>
        </w:rPr>
        <w:t>专业实践是工程类硕士专业学位研究生获得实践经验，提高实践能力的重要环节。专业实践应有明确的任务要求和考核指标，实践成果能够反映工程类硕士专业学位研究生在工程能力和工程素养方面取得的成效。专业实践可采用集中实践和分段实践相结合的方式。具有2年及以上企业工作经历的工程类硕士专业学位研究生专业实践时间应不少于6个月，不具有2年企业工作经历的工程类硕士专业学位研究生专业实践时间应不少于1年。非全日制工程类硕士专业学位研究生专业实践可结合自身工作岗位任务开展。</w:t>
      </w:r>
    </w:p>
    <w:p>
      <w:pPr>
        <w:ind w:firstLine="420" w:firstLineChars="200"/>
        <w:rPr>
          <w:color w:val="000000"/>
          <w:szCs w:val="21"/>
        </w:rPr>
      </w:pPr>
      <w:r>
        <w:rPr>
          <w:rFonts w:hint="eastAsia"/>
          <w:color w:val="000000"/>
          <w:szCs w:val="21"/>
        </w:rPr>
        <w:t>研究生</w:t>
      </w:r>
      <w:r>
        <w:rPr>
          <w:color w:val="000000"/>
          <w:szCs w:val="21"/>
        </w:rPr>
        <w:t>外出</w:t>
      </w:r>
      <w:r>
        <w:rPr>
          <w:rFonts w:hint="eastAsia"/>
          <w:color w:val="000000"/>
          <w:szCs w:val="21"/>
        </w:rPr>
        <w:t>实践</w:t>
      </w:r>
      <w:r>
        <w:rPr>
          <w:color w:val="000000"/>
          <w:szCs w:val="21"/>
        </w:rPr>
        <w:t>须</w:t>
      </w:r>
      <w:r>
        <w:rPr>
          <w:rFonts w:hint="eastAsia"/>
          <w:color w:val="000000"/>
          <w:szCs w:val="21"/>
        </w:rPr>
        <w:t>在</w:t>
      </w:r>
      <w:r>
        <w:rPr>
          <w:color w:val="000000"/>
          <w:szCs w:val="21"/>
        </w:rPr>
        <w:t>导师</w:t>
      </w:r>
      <w:r>
        <w:rPr>
          <w:rFonts w:hint="eastAsia"/>
          <w:color w:val="000000"/>
          <w:szCs w:val="21"/>
        </w:rPr>
        <w:t>指导下</w:t>
      </w:r>
      <w:r>
        <w:rPr>
          <w:color w:val="000000"/>
          <w:szCs w:val="21"/>
        </w:rPr>
        <w:t>，</w:t>
      </w:r>
      <w:r>
        <w:rPr>
          <w:rFonts w:hint="eastAsia"/>
          <w:color w:val="000000"/>
          <w:szCs w:val="21"/>
        </w:rPr>
        <w:t>做出实践</w:t>
      </w:r>
      <w:r>
        <w:rPr>
          <w:color w:val="000000"/>
          <w:szCs w:val="21"/>
        </w:rPr>
        <w:t>计划安排，</w:t>
      </w:r>
      <w:r>
        <w:rPr>
          <w:rFonts w:hint="eastAsia"/>
          <w:color w:val="000000"/>
          <w:szCs w:val="21"/>
        </w:rPr>
        <w:t>经学院批准后成行，实践</w:t>
      </w:r>
      <w:r>
        <w:rPr>
          <w:color w:val="000000"/>
          <w:szCs w:val="21"/>
        </w:rPr>
        <w:t>结束须提交《南京理工大学研究生</w:t>
      </w:r>
      <w:r>
        <w:rPr>
          <w:rFonts w:hint="eastAsia"/>
          <w:color w:val="000000"/>
          <w:szCs w:val="21"/>
        </w:rPr>
        <w:t>实践</w:t>
      </w:r>
      <w:r>
        <w:rPr>
          <w:color w:val="000000"/>
          <w:szCs w:val="21"/>
        </w:rPr>
        <w:t>鉴定表》。</w:t>
      </w:r>
      <w:r>
        <w:rPr>
          <w:rFonts w:hint="eastAsia"/>
          <w:color w:val="000000"/>
          <w:szCs w:val="21"/>
        </w:rPr>
        <w:t>研究生</w:t>
      </w:r>
      <w:r>
        <w:rPr>
          <w:color w:val="000000"/>
          <w:szCs w:val="21"/>
        </w:rPr>
        <w:t>外出</w:t>
      </w:r>
      <w:r>
        <w:rPr>
          <w:rFonts w:hint="eastAsia"/>
          <w:color w:val="000000"/>
          <w:szCs w:val="21"/>
        </w:rPr>
        <w:t>实践</w:t>
      </w:r>
      <w:r>
        <w:rPr>
          <w:color w:val="000000"/>
          <w:szCs w:val="21"/>
        </w:rPr>
        <w:t>相关程序详见《南京理工大学研究生外出</w:t>
      </w:r>
      <w:r>
        <w:rPr>
          <w:rFonts w:hint="eastAsia"/>
          <w:color w:val="000000"/>
          <w:szCs w:val="21"/>
        </w:rPr>
        <w:t>实践</w:t>
      </w:r>
      <w:r>
        <w:rPr>
          <w:color w:val="000000"/>
          <w:szCs w:val="21"/>
        </w:rPr>
        <w:t>管理办法》。</w:t>
      </w:r>
    </w:p>
    <w:p>
      <w:pPr>
        <w:ind w:firstLine="420" w:firstLineChars="200"/>
        <w:rPr>
          <w:color w:val="000000"/>
          <w:szCs w:val="21"/>
        </w:rPr>
      </w:pPr>
      <w:r>
        <w:rPr>
          <w:color w:val="000000"/>
          <w:szCs w:val="21"/>
        </w:rPr>
        <w:t>专业实践</w:t>
      </w:r>
      <w:r>
        <w:rPr>
          <w:rFonts w:hint="eastAsia"/>
          <w:color w:val="000000"/>
          <w:szCs w:val="21"/>
        </w:rPr>
        <w:t>计15个学分。</w:t>
      </w:r>
    </w:p>
    <w:p>
      <w:pPr>
        <w:ind w:firstLine="420"/>
        <w:rPr>
          <w:b/>
          <w:bCs/>
          <w:color w:val="000000"/>
          <w:szCs w:val="21"/>
        </w:rPr>
      </w:pPr>
      <w:r>
        <w:rPr>
          <w:b/>
          <w:bCs/>
          <w:color w:val="000000"/>
          <w:szCs w:val="21"/>
        </w:rPr>
        <w:t>七、开题报告</w:t>
      </w:r>
    </w:p>
    <w:p>
      <w:pPr>
        <w:ind w:firstLine="420" w:firstLineChars="200"/>
        <w:rPr>
          <w:color w:val="000000"/>
          <w:szCs w:val="21"/>
        </w:rPr>
      </w:pPr>
      <w:r>
        <w:rPr>
          <w:rFonts w:hint="eastAsia"/>
          <w:color w:val="000000"/>
          <w:szCs w:val="21"/>
        </w:rPr>
        <w:t>论文选题与开题是研究生培养过程中的重要环节。学位论文选题应来源于应用课题或现实问题，具有明确的应用背景和一定的实用价值，同时应具有先进性、一定的技术难度和工作量，能体现作者综合运用软件工程的理论、方法和技术手段解决软件工程领域中工程应用实际问题的能力。</w:t>
      </w:r>
    </w:p>
    <w:p>
      <w:pPr>
        <w:ind w:firstLine="420" w:firstLineChars="200"/>
        <w:rPr>
          <w:color w:val="000000"/>
          <w:szCs w:val="21"/>
        </w:rPr>
      </w:pPr>
      <w:r>
        <w:rPr>
          <w:rFonts w:hint="eastAsia"/>
          <w:color w:val="000000"/>
          <w:szCs w:val="21"/>
        </w:rPr>
        <w:t>研究生应在校内外导师的指导下确定研究方向，通过查阅文献、收集资料和调查研究后确定研究课题，写出选题文献综述。</w:t>
      </w:r>
    </w:p>
    <w:p>
      <w:pPr>
        <w:ind w:firstLine="420" w:firstLineChars="200"/>
        <w:rPr>
          <w:color w:val="000000"/>
          <w:szCs w:val="21"/>
        </w:rPr>
      </w:pPr>
      <w:r>
        <w:rPr>
          <w:rFonts w:hint="eastAsia"/>
          <w:color w:val="000000"/>
          <w:szCs w:val="21"/>
        </w:rPr>
        <w:t>全日制工程类硕士生论文开题必须在第三学期内完成，非全日制工程类硕士生论文开题必须在第四学期结束前完成。开题报告字数应不少于8000字，其中文献综述5000字左右；要求查阅不少于40篇与选题相关的专业文献，其中外文文献不少于总数的1/3，近五年的文献不少于总数的1/3。开题报告要求详见《南京理工大学全日制专业学位硕士研究生学位论文工作暂行规定》。</w:t>
      </w:r>
    </w:p>
    <w:p>
      <w:pPr>
        <w:ind w:firstLine="420"/>
        <w:rPr>
          <w:b/>
          <w:bCs/>
          <w:color w:val="000000"/>
          <w:szCs w:val="21"/>
        </w:rPr>
      </w:pPr>
      <w:r>
        <w:rPr>
          <w:b/>
          <w:bCs/>
          <w:color w:val="000000"/>
          <w:szCs w:val="21"/>
        </w:rPr>
        <w:t>八、科研实践能力</w:t>
      </w:r>
    </w:p>
    <w:p>
      <w:pPr>
        <w:ind w:firstLine="420" w:firstLineChars="200"/>
        <w:rPr>
          <w:color w:val="000000"/>
          <w:szCs w:val="21"/>
        </w:rPr>
      </w:pPr>
      <w:r>
        <w:rPr>
          <w:rFonts w:hint="eastAsia"/>
          <w:color w:val="000000"/>
          <w:szCs w:val="21"/>
        </w:rPr>
        <w:t>研究生应具备良好的动手能力，能熟练地掌握软件工程需求分析、设计、开发和测试方法，并能独立完成软件系统的需求分析、设计、开发和测试等工作，初步具有独立从事相关科学研究和工程设计的能力，同时要求本学科研究生必须具备良好的团队协作能力。</w:t>
      </w:r>
    </w:p>
    <w:p>
      <w:pPr>
        <w:ind w:firstLine="420" w:firstLineChars="200"/>
        <w:rPr>
          <w:color w:val="000000"/>
          <w:szCs w:val="21"/>
        </w:rPr>
      </w:pPr>
      <w:r>
        <w:rPr>
          <w:color w:val="000000"/>
          <w:szCs w:val="21"/>
        </w:rPr>
        <w:t>研究生在校学习期间发表一定数量的与学位论文相关的学术论文等学术成果，具体要求详见《南京理工大学关于研究生发表学术论文要求的规定》。</w:t>
      </w:r>
    </w:p>
    <w:p>
      <w:pPr>
        <w:ind w:firstLine="422" w:firstLineChars="200"/>
        <w:rPr>
          <w:b/>
          <w:color w:val="000000"/>
          <w:szCs w:val="21"/>
        </w:rPr>
      </w:pPr>
      <w:r>
        <w:rPr>
          <w:b/>
          <w:bCs/>
          <w:color w:val="000000"/>
          <w:szCs w:val="21"/>
        </w:rPr>
        <w:t>九、学位论文</w:t>
      </w:r>
    </w:p>
    <w:p>
      <w:pPr>
        <w:ind w:firstLine="420" w:firstLineChars="200"/>
        <w:rPr>
          <w:color w:val="000000"/>
          <w:szCs w:val="21"/>
        </w:rPr>
      </w:pPr>
      <w:r>
        <w:rPr>
          <w:rFonts w:hint="eastAsia"/>
          <w:color w:val="000000"/>
          <w:szCs w:val="21"/>
        </w:rPr>
        <w:t>学位论文工作是研究生培养工作的重要组成部分，是对研究生进行科学研究或承担专门技术工作的全面训练，是培养研究生创新能力、综合运用所学知识发现问题、分析和解决实际问题能力的重要环节。</w:t>
      </w:r>
    </w:p>
    <w:p>
      <w:pPr>
        <w:ind w:firstLine="420" w:firstLineChars="200"/>
        <w:rPr>
          <w:color w:val="000000"/>
          <w:szCs w:val="21"/>
        </w:rPr>
      </w:pPr>
      <w:r>
        <w:rPr>
          <w:rFonts w:hint="eastAsia"/>
          <w:color w:val="000000"/>
          <w:szCs w:val="21"/>
        </w:rPr>
        <w:t>学位论文应密切结合实际，能够体现综合运用软件工程的理论、知识、方法和手段，分析与解决实际问题的能力，能够体现具有创新意识和独立承担专业领域实际工作和管理工作的能力。学位论文应体现明确的标志性成果，成果形式可以是学术论文、专利申请、通过软件产品测试的软件著作权登记、项目鉴定报告、获奖证书、验收评估报告，不能是实际工作的简单总结。</w:t>
      </w:r>
    </w:p>
    <w:p>
      <w:pPr>
        <w:ind w:firstLine="420" w:firstLineChars="200"/>
        <w:rPr>
          <w:color w:val="000000"/>
          <w:szCs w:val="21"/>
        </w:rPr>
      </w:pPr>
      <w:r>
        <w:rPr>
          <w:rFonts w:hint="eastAsia"/>
          <w:color w:val="000000"/>
          <w:szCs w:val="21"/>
        </w:rPr>
        <w:t>学位论文在导师或导师组指导下由研究生独立完成。</w:t>
      </w:r>
    </w:p>
    <w:p>
      <w:pPr>
        <w:ind w:firstLine="420" w:firstLineChars="200"/>
        <w:rPr>
          <w:color w:val="000000"/>
          <w:szCs w:val="21"/>
        </w:rPr>
      </w:pPr>
      <w:r>
        <w:rPr>
          <w:color w:val="000000"/>
          <w:szCs w:val="21"/>
        </w:rPr>
        <w:t>学位论文要求详见《南京理工大学全日制硕士专业学位研究生学位论文工作暂行规定》和《南京理工大学全日制硕士专业学位论文撰写要求》。</w:t>
      </w:r>
    </w:p>
    <w:p>
      <w:pPr>
        <w:ind w:firstLine="420" w:firstLineChars="200"/>
        <w:rPr>
          <w:color w:val="000000"/>
          <w:szCs w:val="21"/>
        </w:rPr>
      </w:pPr>
      <w:r>
        <w:rPr>
          <w:rFonts w:hint="eastAsia"/>
          <w:color w:val="000000"/>
          <w:szCs w:val="21"/>
        </w:rPr>
        <w:t>学位论文在学习计划中占30学分。</w:t>
      </w:r>
    </w:p>
    <w:p>
      <w:pPr>
        <w:widowControl/>
        <w:jc w:val="left"/>
        <w:rPr>
          <w:rFonts w:eastAsia="仿宋_GB2312"/>
          <w:b/>
          <w:szCs w:val="21"/>
        </w:rPr>
      </w:pPr>
      <w:r>
        <w:rPr>
          <w:rFonts w:eastAsia="仿宋_GB2312"/>
          <w:b/>
          <w:szCs w:val="21"/>
        </w:rPr>
        <w:br w:type="page"/>
      </w:r>
    </w:p>
    <w:p>
      <w:pPr>
        <w:spacing w:line="440" w:lineRule="exact"/>
        <w:jc w:val="center"/>
        <w:rPr>
          <w:rFonts w:eastAsia="黑体"/>
          <w:color w:val="000000"/>
          <w:sz w:val="32"/>
          <w:szCs w:val="32"/>
        </w:rPr>
      </w:pPr>
      <w:r>
        <w:rPr>
          <w:rFonts w:hint="eastAsia" w:eastAsia="黑体"/>
          <w:color w:val="000000"/>
          <w:sz w:val="32"/>
          <w:szCs w:val="32"/>
        </w:rPr>
        <w:t>电子信息</w:t>
      </w:r>
    </w:p>
    <w:p>
      <w:pPr>
        <w:spacing w:line="440" w:lineRule="exact"/>
        <w:jc w:val="center"/>
        <w:rPr>
          <w:rFonts w:eastAsia="仿宋_GB2312"/>
          <w:color w:val="000000"/>
          <w:sz w:val="32"/>
          <w:szCs w:val="32"/>
        </w:rPr>
      </w:pPr>
      <w:r>
        <w:rPr>
          <w:rFonts w:eastAsia="仿宋_GB2312"/>
          <w:color w:val="000000"/>
          <w:sz w:val="32"/>
          <w:szCs w:val="32"/>
        </w:rPr>
        <w:t>Electronics Information</w:t>
      </w:r>
    </w:p>
    <w:p>
      <w:pPr>
        <w:spacing w:line="440" w:lineRule="exact"/>
        <w:jc w:val="center"/>
        <w:rPr>
          <w:color w:val="000000"/>
          <w:szCs w:val="21"/>
        </w:rPr>
      </w:pPr>
      <w:r>
        <w:rPr>
          <w:color w:val="000000"/>
          <w:szCs w:val="21"/>
        </w:rPr>
        <w:t>（代码：</w:t>
      </w:r>
      <w:r>
        <w:rPr>
          <w:rFonts w:hint="eastAsia"/>
          <w:color w:val="000000"/>
          <w:szCs w:val="21"/>
        </w:rPr>
        <w:t>0</w:t>
      </w:r>
      <w:r>
        <w:rPr>
          <w:color w:val="000000"/>
          <w:szCs w:val="21"/>
        </w:rPr>
        <w:t>854</w:t>
      </w:r>
      <w:r>
        <w:rPr>
          <w:rFonts w:hint="eastAsia"/>
          <w:color w:val="000000"/>
          <w:szCs w:val="21"/>
        </w:rPr>
        <w:t>）</w:t>
      </w:r>
    </w:p>
    <w:p>
      <w:pPr>
        <w:pStyle w:val="3"/>
        <w:spacing w:before="0" w:after="0" w:line="240" w:lineRule="auto"/>
        <w:jc w:val="center"/>
        <w:rPr>
          <w:rFonts w:ascii="黑体" w:hAnsi="黑体" w:eastAsia="黑体"/>
          <w:b w:val="0"/>
        </w:rPr>
      </w:pPr>
      <w:bookmarkStart w:id="64" w:name="_Toc49671933"/>
      <w:r>
        <w:rPr>
          <w:rFonts w:hint="eastAsia" w:ascii="黑体" w:hAnsi="黑体" w:eastAsia="黑体"/>
          <w:b w:val="0"/>
        </w:rPr>
        <w:t>生物医学工程</w:t>
      </w:r>
      <w:bookmarkEnd w:id="64"/>
    </w:p>
    <w:p>
      <w:pPr>
        <w:spacing w:line="440" w:lineRule="exact"/>
        <w:jc w:val="center"/>
        <w:rPr>
          <w:rFonts w:eastAsia="仿宋_GB2312"/>
          <w:color w:val="000000"/>
          <w:sz w:val="32"/>
          <w:szCs w:val="32"/>
        </w:rPr>
      </w:pPr>
      <w:r>
        <w:rPr>
          <w:rFonts w:hint="eastAsia" w:eastAsia="仿宋_GB2312"/>
          <w:color w:val="000000"/>
          <w:sz w:val="32"/>
          <w:szCs w:val="32"/>
        </w:rPr>
        <w:t>Biomedical</w:t>
      </w:r>
      <w:r>
        <w:rPr>
          <w:rFonts w:eastAsia="仿宋_GB2312"/>
          <w:color w:val="000000"/>
          <w:sz w:val="32"/>
          <w:szCs w:val="32"/>
        </w:rPr>
        <w:t xml:space="preserve"> </w:t>
      </w:r>
      <w:r>
        <w:rPr>
          <w:rFonts w:hint="eastAsia" w:eastAsia="仿宋_GB2312"/>
          <w:color w:val="000000"/>
          <w:sz w:val="32"/>
          <w:szCs w:val="32"/>
        </w:rPr>
        <w:t>Engineering</w:t>
      </w:r>
    </w:p>
    <w:p>
      <w:pPr>
        <w:rPr>
          <w:rFonts w:eastAsia="仿宋_GB2312"/>
          <w:color w:val="000000"/>
          <w:szCs w:val="21"/>
        </w:rPr>
      </w:pPr>
    </w:p>
    <w:p>
      <w:pPr>
        <w:ind w:firstLine="422" w:firstLineChars="200"/>
        <w:rPr>
          <w:b/>
          <w:bCs/>
          <w:color w:val="000000"/>
          <w:szCs w:val="21"/>
        </w:rPr>
      </w:pPr>
      <w:r>
        <w:rPr>
          <w:b/>
          <w:bCs/>
          <w:color w:val="000000"/>
          <w:szCs w:val="21"/>
        </w:rPr>
        <w:t>一、培养目标</w:t>
      </w:r>
    </w:p>
    <w:p>
      <w:pPr>
        <w:ind w:firstLine="420" w:firstLineChars="200"/>
        <w:rPr>
          <w:color w:val="000000"/>
          <w:szCs w:val="21"/>
        </w:rPr>
      </w:pPr>
      <w:r>
        <w:rPr>
          <w:rFonts w:hint="eastAsia"/>
          <w:color w:val="000000"/>
          <w:szCs w:val="21"/>
        </w:rPr>
        <w:t>工程类硕士专业学位是与工程领域任职资格相联系的专业性学位，培养应用型、复合式高层次工程技术和工程管理人才。具体要求为：拥护中国共产党的领导，具有良好的职业道德和敬业精神，科学严谨和求真务实的学习态度和工作作风，身心健康，掌握一门外国语，掌握所从事生物医学工程领域的基础理论、先进技术方法和手段，具有较强的解决实际问题的能力，在生物医学工程领域的某一方向具有从事工程设计、工程实施，工程研究、工程开发、工程管理等能力，能够从事生物医学工程相关领域的科学实验、工程设计及科学管理等工作。</w:t>
      </w:r>
    </w:p>
    <w:p>
      <w:pPr>
        <w:ind w:firstLine="422" w:firstLineChars="200"/>
        <w:rPr>
          <w:b/>
          <w:bCs/>
          <w:color w:val="000000"/>
          <w:szCs w:val="21"/>
        </w:rPr>
      </w:pPr>
      <w:r>
        <w:rPr>
          <w:b/>
          <w:bCs/>
          <w:color w:val="000000"/>
          <w:szCs w:val="21"/>
        </w:rPr>
        <w:t>二、研究方向</w:t>
      </w:r>
    </w:p>
    <w:p>
      <w:pPr>
        <w:ind w:firstLine="420" w:firstLineChars="200"/>
        <w:rPr>
          <w:color w:val="000000"/>
          <w:szCs w:val="21"/>
        </w:rPr>
      </w:pPr>
      <w:r>
        <w:rPr>
          <w:rFonts w:hint="eastAsia"/>
          <w:color w:val="000000"/>
          <w:szCs w:val="21"/>
        </w:rPr>
        <w:t>1．分子诊断与治疗技术</w:t>
      </w:r>
    </w:p>
    <w:p>
      <w:pPr>
        <w:ind w:firstLine="420" w:firstLineChars="200"/>
        <w:rPr>
          <w:color w:val="000000"/>
          <w:szCs w:val="21"/>
        </w:rPr>
      </w:pPr>
      <w:r>
        <w:rPr>
          <w:rFonts w:hint="eastAsia"/>
          <w:color w:val="000000"/>
          <w:szCs w:val="21"/>
        </w:rPr>
        <w:t>2．生物传感与分析技术</w:t>
      </w:r>
    </w:p>
    <w:p>
      <w:pPr>
        <w:ind w:firstLine="420" w:firstLineChars="200"/>
        <w:rPr>
          <w:color w:val="000000"/>
          <w:szCs w:val="21"/>
        </w:rPr>
      </w:pPr>
      <w:r>
        <w:rPr>
          <w:rFonts w:hint="eastAsia"/>
          <w:color w:val="000000"/>
          <w:szCs w:val="21"/>
        </w:rPr>
        <w:t>3．生物医学材料工程</w:t>
      </w:r>
    </w:p>
    <w:p>
      <w:pPr>
        <w:ind w:firstLine="420" w:firstLineChars="200"/>
        <w:rPr>
          <w:color w:val="000000"/>
          <w:szCs w:val="21"/>
        </w:rPr>
      </w:pPr>
      <w:r>
        <w:rPr>
          <w:rFonts w:hint="eastAsia"/>
          <w:color w:val="000000"/>
          <w:szCs w:val="21"/>
        </w:rPr>
        <w:t>4．医学图像分析</w:t>
      </w:r>
    </w:p>
    <w:p>
      <w:pPr>
        <w:ind w:firstLine="420" w:firstLineChars="200"/>
        <w:rPr>
          <w:color w:val="000000"/>
          <w:szCs w:val="21"/>
        </w:rPr>
      </w:pPr>
      <w:r>
        <w:rPr>
          <w:rFonts w:hint="eastAsia"/>
          <w:color w:val="000000"/>
          <w:szCs w:val="21"/>
        </w:rPr>
        <w:t>5．生物系统建模与仿真</w:t>
      </w:r>
    </w:p>
    <w:p>
      <w:pPr>
        <w:ind w:firstLine="422" w:firstLineChars="200"/>
        <w:rPr>
          <w:b/>
          <w:color w:val="000000"/>
          <w:szCs w:val="21"/>
        </w:rPr>
      </w:pPr>
      <w:r>
        <w:rPr>
          <w:b/>
          <w:bCs/>
          <w:color w:val="000000"/>
          <w:szCs w:val="21"/>
        </w:rPr>
        <w:t>三、学制和学分</w:t>
      </w:r>
    </w:p>
    <w:p>
      <w:pPr>
        <w:ind w:firstLine="420" w:firstLineChars="200"/>
        <w:rPr>
          <w:color w:val="000000"/>
          <w:szCs w:val="21"/>
        </w:rPr>
      </w:pPr>
      <w:r>
        <w:rPr>
          <w:rFonts w:hint="eastAsia"/>
          <w:color w:val="000000"/>
          <w:szCs w:val="21"/>
        </w:rPr>
        <w:t>全日制</w:t>
      </w:r>
      <w:r>
        <w:rPr>
          <w:color w:val="000000"/>
          <w:szCs w:val="21"/>
        </w:rPr>
        <w:t>工程</w:t>
      </w:r>
      <w:r>
        <w:rPr>
          <w:rFonts w:hint="eastAsia"/>
          <w:color w:val="000000"/>
          <w:szCs w:val="21"/>
        </w:rPr>
        <w:t>类</w:t>
      </w:r>
      <w:r>
        <w:rPr>
          <w:color w:val="000000"/>
          <w:szCs w:val="21"/>
        </w:rPr>
        <w:t>硕士生</w:t>
      </w:r>
      <w:r>
        <w:rPr>
          <w:rFonts w:hint="eastAsia"/>
          <w:color w:val="000000"/>
          <w:szCs w:val="21"/>
        </w:rPr>
        <w:t>实行以2.5年为主的弹性学制，原则上不超过5年。</w:t>
      </w:r>
    </w:p>
    <w:p>
      <w:pPr>
        <w:ind w:firstLine="420" w:firstLineChars="200"/>
        <w:rPr>
          <w:color w:val="000000"/>
          <w:szCs w:val="21"/>
        </w:rPr>
      </w:pPr>
      <w:r>
        <w:rPr>
          <w:rFonts w:hint="eastAsia"/>
          <w:color w:val="000000"/>
          <w:szCs w:val="21"/>
        </w:rPr>
        <w:t>非全日制</w:t>
      </w:r>
      <w:r>
        <w:rPr>
          <w:color w:val="000000"/>
          <w:szCs w:val="21"/>
        </w:rPr>
        <w:t>工程</w:t>
      </w:r>
      <w:r>
        <w:rPr>
          <w:rFonts w:hint="eastAsia"/>
          <w:color w:val="000000"/>
          <w:szCs w:val="21"/>
        </w:rPr>
        <w:t>类</w:t>
      </w:r>
      <w:r>
        <w:rPr>
          <w:color w:val="000000"/>
          <w:szCs w:val="21"/>
        </w:rPr>
        <w:t>硕士</w:t>
      </w:r>
      <w:r>
        <w:rPr>
          <w:rFonts w:hint="eastAsia"/>
          <w:color w:val="000000"/>
          <w:szCs w:val="21"/>
        </w:rPr>
        <w:t>研究生实行以3年为主的弹性学制，最长学习年限为5年。</w:t>
      </w:r>
    </w:p>
    <w:p>
      <w:pPr>
        <w:ind w:firstLine="420" w:firstLineChars="200"/>
        <w:rPr>
          <w:color w:val="000000"/>
          <w:szCs w:val="21"/>
        </w:rPr>
      </w:pPr>
      <w:r>
        <w:rPr>
          <w:rFonts w:hint="eastAsia"/>
          <w:color w:val="000000"/>
          <w:szCs w:val="21"/>
        </w:rPr>
        <w:t>工程类硕士研究生须完成不少于74学分的学习计划，其中课程学习不少于28学分，专业实践15学分，论文选题开题1学分，学位论文30学分。必修不少于2学分全英语专业课。</w:t>
      </w:r>
    </w:p>
    <w:p>
      <w:pPr>
        <w:ind w:firstLine="422" w:firstLineChars="200"/>
        <w:rPr>
          <w:b/>
          <w:bCs/>
          <w:color w:val="000000"/>
          <w:szCs w:val="21"/>
        </w:rPr>
      </w:pPr>
      <w:r>
        <w:rPr>
          <w:b/>
          <w:bCs/>
          <w:color w:val="000000"/>
          <w:szCs w:val="21"/>
        </w:rPr>
        <w:t>四、培养方式</w:t>
      </w:r>
    </w:p>
    <w:p>
      <w:pPr>
        <w:ind w:firstLine="420" w:firstLineChars="200"/>
        <w:rPr>
          <w:color w:val="000000"/>
          <w:szCs w:val="21"/>
        </w:rPr>
      </w:pPr>
      <w:r>
        <w:rPr>
          <w:color w:val="000000"/>
          <w:szCs w:val="21"/>
        </w:rPr>
        <w:t>工程</w:t>
      </w:r>
      <w:r>
        <w:rPr>
          <w:rFonts w:hint="eastAsia"/>
          <w:color w:val="000000"/>
          <w:szCs w:val="21"/>
        </w:rPr>
        <w:t>类</w:t>
      </w:r>
      <w:r>
        <w:rPr>
          <w:color w:val="000000"/>
          <w:szCs w:val="21"/>
        </w:rPr>
        <w:t>硕士生培养分课程学习、专业实践、项目研究与学位论文三大部分：课程学习主要在校内完成</w:t>
      </w:r>
      <w:r>
        <w:rPr>
          <w:rFonts w:hint="eastAsia"/>
          <w:color w:val="000000"/>
          <w:szCs w:val="21"/>
        </w:rPr>
        <w:t>，校企联合课程、案例课程以及职业素养课程可在培养单位或企业开展；专业实践是工程类硕士专业学位研究生获得实践经验，提高实践能力的重要环节；</w:t>
      </w:r>
      <w:r>
        <w:rPr>
          <w:color w:val="000000"/>
          <w:szCs w:val="21"/>
        </w:rPr>
        <w:t>项目研究与学位论文可以在学校或</w:t>
      </w:r>
      <w:r>
        <w:rPr>
          <w:rFonts w:hint="eastAsia"/>
          <w:color w:val="000000"/>
          <w:szCs w:val="21"/>
        </w:rPr>
        <w:t>实践</w:t>
      </w:r>
      <w:r>
        <w:rPr>
          <w:color w:val="000000"/>
          <w:szCs w:val="21"/>
        </w:rPr>
        <w:t>单位完成</w:t>
      </w:r>
      <w:r>
        <w:rPr>
          <w:rFonts w:hint="eastAsia"/>
          <w:color w:val="000000"/>
          <w:szCs w:val="21"/>
        </w:rPr>
        <w:t>，一般应与专业实践相结合，时间不少于1年。</w:t>
      </w:r>
    </w:p>
    <w:p>
      <w:pPr>
        <w:ind w:firstLine="420" w:firstLineChars="200"/>
        <w:rPr>
          <w:color w:val="000000"/>
          <w:szCs w:val="21"/>
        </w:rPr>
      </w:pPr>
      <w:r>
        <w:rPr>
          <w:color w:val="000000"/>
          <w:szCs w:val="21"/>
        </w:rPr>
        <w:t>工程</w:t>
      </w:r>
      <w:r>
        <w:rPr>
          <w:rFonts w:hint="eastAsia"/>
          <w:color w:val="000000"/>
          <w:szCs w:val="21"/>
        </w:rPr>
        <w:t>类</w:t>
      </w:r>
      <w:r>
        <w:rPr>
          <w:color w:val="000000"/>
          <w:szCs w:val="21"/>
        </w:rPr>
        <w:t>硕士生指导</w:t>
      </w:r>
      <w:r>
        <w:rPr>
          <w:rFonts w:hint="eastAsia"/>
          <w:color w:val="000000"/>
          <w:szCs w:val="21"/>
        </w:rPr>
        <w:t>实行导师组指导制，加强对工程类硕士专业学位研究生培养全过程的指导。导师组由培养单位具有较高学术水平和丰富指导经验的教师，以及来自企业具有丰富工程实践经验的专家组成。</w:t>
      </w:r>
    </w:p>
    <w:p>
      <w:pPr>
        <w:ind w:firstLine="422" w:firstLineChars="200"/>
        <w:rPr>
          <w:b/>
          <w:bCs/>
          <w:color w:val="000000"/>
          <w:szCs w:val="21"/>
        </w:rPr>
      </w:pPr>
      <w:r>
        <w:rPr>
          <w:b/>
          <w:bCs/>
          <w:color w:val="000000"/>
          <w:szCs w:val="21"/>
        </w:rPr>
        <w:t>五、课程设置</w:t>
      </w:r>
    </w:p>
    <w:p>
      <w:pPr>
        <w:ind w:firstLine="420" w:firstLineChars="200"/>
        <w:rPr>
          <w:color w:val="000000"/>
          <w:szCs w:val="21"/>
        </w:rPr>
      </w:pPr>
      <w:r>
        <w:rPr>
          <w:rFonts w:hint="eastAsia"/>
          <w:color w:val="000000"/>
          <w:szCs w:val="21"/>
        </w:rPr>
        <w:t>工程类硕士研究生课程学习总学分数不得少于28学分，专业实践15学分，论文选题开题1学分，学位论文30学分。必修不少于2学分全英语专业课。全日制学生课程学习原则上在第一学年内完成，非全日制学生课程学习原则上在两学年内完成。具体课程设置详见课程设置表。</w:t>
      </w:r>
    </w:p>
    <w:p>
      <w:pPr>
        <w:ind w:firstLine="422" w:firstLineChars="200"/>
        <w:rPr>
          <w:b/>
          <w:bCs/>
          <w:color w:val="000000"/>
          <w:szCs w:val="21"/>
        </w:rPr>
      </w:pPr>
      <w:r>
        <w:rPr>
          <w:b/>
          <w:bCs/>
          <w:color w:val="000000"/>
          <w:szCs w:val="21"/>
        </w:rPr>
        <w:t>六、专业实践</w:t>
      </w:r>
    </w:p>
    <w:p>
      <w:pPr>
        <w:ind w:firstLine="420" w:firstLineChars="200"/>
        <w:rPr>
          <w:color w:val="000000"/>
          <w:szCs w:val="21"/>
        </w:rPr>
      </w:pPr>
      <w:r>
        <w:rPr>
          <w:rFonts w:hint="eastAsia"/>
          <w:color w:val="000000"/>
          <w:szCs w:val="21"/>
        </w:rPr>
        <w:t>专业实践是工程类硕士专业学位研究生获得实践经验，提高实践能力的重要环节。工程类硕士专业学位研究生应开展专业实践，可采用集中实践和分段实践相结合的方式。具有2年及以上企业工作经历的工程项士专业学位研究生专业实践时间应不少于6个月，不具有2年企业工作经历的工程类硕士专业学位研究生专业实践时间应不少于1年。非全日制工程类硕士专业学位研究生专业实践可结合自身工作岗位任务开展。研究生外出实践须在导师指导下，做出实践计划安排，经学院批准后成行，实践结束须提交《南京理工大学研究生实践鉴定表》。全日制工程类硕士研究生外出实践相关程序详见《南京理工大学研究生外出实践管理办法》。</w:t>
      </w:r>
    </w:p>
    <w:p>
      <w:pPr>
        <w:ind w:firstLine="422" w:firstLineChars="200"/>
        <w:rPr>
          <w:b/>
          <w:bCs/>
          <w:color w:val="000000"/>
          <w:szCs w:val="21"/>
        </w:rPr>
      </w:pPr>
      <w:r>
        <w:rPr>
          <w:b/>
          <w:bCs/>
          <w:color w:val="000000"/>
          <w:szCs w:val="21"/>
        </w:rPr>
        <w:t>七、开题报告</w:t>
      </w:r>
    </w:p>
    <w:p>
      <w:pPr>
        <w:ind w:firstLine="420" w:firstLineChars="200"/>
        <w:rPr>
          <w:color w:val="000000"/>
          <w:szCs w:val="21"/>
        </w:rPr>
      </w:pPr>
      <w:r>
        <w:rPr>
          <w:rFonts w:hint="eastAsia"/>
          <w:color w:val="000000"/>
          <w:szCs w:val="21"/>
        </w:rPr>
        <w:t>学位论文选题应来源于应用课题或现实问题，必须要有明确的工程背景和应用价值。研究生应在导师的指导下确定研究方向，通过查阅文献、收集资料和调查研究后确定研究课题，撰写开题报告。全日制工程类硕士研究生论文开题必须在第三学期内完成，非全日制工程类硕士研究生论文开题必须在第四学期结束前完成。开题报告字数应不少于8000字，其中文献综述5000字左右；查阅不少于40篇与选题相关的专业文献，其中外文文献不少于总数的1/3，近五年的文献不少于总数的1/3。</w:t>
      </w:r>
    </w:p>
    <w:p>
      <w:pPr>
        <w:ind w:firstLine="420" w:firstLineChars="200"/>
        <w:rPr>
          <w:color w:val="000000"/>
          <w:szCs w:val="21"/>
        </w:rPr>
      </w:pPr>
      <w:r>
        <w:rPr>
          <w:rFonts w:hint="eastAsia"/>
          <w:color w:val="000000"/>
          <w:szCs w:val="21"/>
        </w:rPr>
        <w:t>开题报告要求详见《南京理工大学全日制硕士专业学位研究生学位论文工作暂行规定》。</w:t>
      </w:r>
    </w:p>
    <w:p>
      <w:pPr>
        <w:ind w:firstLine="420" w:firstLineChars="200"/>
        <w:rPr>
          <w:color w:val="000000"/>
          <w:szCs w:val="21"/>
        </w:rPr>
      </w:pPr>
      <w:r>
        <w:rPr>
          <w:rFonts w:hint="eastAsia"/>
          <w:color w:val="000000"/>
          <w:szCs w:val="21"/>
        </w:rPr>
        <w:t>论文选题与开题报告计1学分。</w:t>
      </w:r>
    </w:p>
    <w:p>
      <w:pPr>
        <w:ind w:firstLine="422" w:firstLineChars="200"/>
        <w:rPr>
          <w:b/>
          <w:bCs/>
          <w:color w:val="000000"/>
          <w:szCs w:val="21"/>
        </w:rPr>
      </w:pPr>
      <w:r>
        <w:rPr>
          <w:b/>
          <w:bCs/>
          <w:color w:val="000000"/>
          <w:szCs w:val="21"/>
        </w:rPr>
        <w:t>八、科研实践能力</w:t>
      </w:r>
    </w:p>
    <w:p>
      <w:pPr>
        <w:ind w:firstLine="420" w:firstLineChars="200"/>
        <w:rPr>
          <w:color w:val="000000"/>
          <w:szCs w:val="21"/>
        </w:rPr>
      </w:pPr>
      <w:r>
        <w:rPr>
          <w:rFonts w:hint="eastAsia"/>
          <w:color w:val="000000"/>
          <w:szCs w:val="21"/>
        </w:rPr>
        <w:t>研究生在校学习期间发表一定数量的与学位论文相关的学术论文等学术成果，具体要求详见《南京理工大学关于研究生发表学术论文要求的规定》。</w:t>
      </w:r>
    </w:p>
    <w:p>
      <w:pPr>
        <w:ind w:firstLine="422" w:firstLineChars="200"/>
        <w:rPr>
          <w:b/>
          <w:bCs/>
          <w:color w:val="000000"/>
          <w:szCs w:val="21"/>
        </w:rPr>
      </w:pPr>
      <w:r>
        <w:rPr>
          <w:b/>
          <w:bCs/>
          <w:color w:val="000000"/>
          <w:szCs w:val="21"/>
        </w:rPr>
        <w:t>九、学位论文</w:t>
      </w:r>
    </w:p>
    <w:p>
      <w:pPr>
        <w:ind w:firstLine="420" w:firstLineChars="200"/>
        <w:rPr>
          <w:color w:val="000000"/>
          <w:szCs w:val="21"/>
        </w:rPr>
      </w:pPr>
      <w:r>
        <w:rPr>
          <w:rFonts w:hint="eastAsia"/>
          <w:color w:val="000000"/>
          <w:szCs w:val="21"/>
        </w:rPr>
        <w:t>学位论文在导师或导师组指导下由工程类硕士研究生独立完成。</w:t>
      </w:r>
    </w:p>
    <w:p>
      <w:pPr>
        <w:ind w:firstLine="420" w:firstLineChars="200"/>
        <w:rPr>
          <w:color w:val="000000"/>
          <w:szCs w:val="21"/>
        </w:rPr>
      </w:pPr>
      <w:r>
        <w:rPr>
          <w:rFonts w:hint="eastAsia"/>
          <w:color w:val="000000"/>
          <w:szCs w:val="21"/>
        </w:rPr>
        <w:t>为确保学位论文质量，要求论文送审前在本学科范围内公开举行预答辩，预答辩由导师组成员和相关学科专家组成，专家组应对学位论文进行严格评审，提出具体的评价和修改意见。不通过者限期修改，由原专家组成员重新评审，仍未通过者论文不予外审。</w:t>
      </w:r>
    </w:p>
    <w:p>
      <w:pPr>
        <w:ind w:firstLine="420" w:firstLineChars="200"/>
        <w:rPr>
          <w:color w:val="000000"/>
          <w:szCs w:val="21"/>
        </w:rPr>
      </w:pPr>
      <w:r>
        <w:rPr>
          <w:rFonts w:hint="eastAsia"/>
          <w:color w:val="000000"/>
          <w:szCs w:val="21"/>
        </w:rPr>
        <w:t>论文除经导师写出详细的评阅意见外，还应有两位本领域或相近领域的专家评阅。答辩委员会应由本领域相关的专家组成。修满规定学分，并通过论文答辩，</w:t>
      </w:r>
      <w:r>
        <w:rPr>
          <w:rFonts w:hint="eastAsia"/>
        </w:rPr>
        <w:t>符合学位授予标准</w:t>
      </w:r>
      <w:r>
        <w:rPr>
          <w:rFonts w:hint="eastAsia"/>
          <w:color w:val="000000"/>
          <w:szCs w:val="21"/>
        </w:rPr>
        <w:t>者，经学校学位评定委员会审核，授予工程类硕士专业学位。</w:t>
      </w:r>
    </w:p>
    <w:p>
      <w:pPr>
        <w:ind w:firstLine="420" w:firstLineChars="200"/>
        <w:rPr>
          <w:color w:val="000000"/>
          <w:szCs w:val="21"/>
        </w:rPr>
      </w:pPr>
      <w:r>
        <w:rPr>
          <w:rFonts w:hint="eastAsia"/>
          <w:color w:val="000000"/>
          <w:szCs w:val="21"/>
        </w:rPr>
        <w:t>学位论文要求详见《南京理工大学全日制硕士专业学位研究生学位论文工作暂行规定》和《南京理工大学全日制硕士专业学位论文撰写要求》。</w:t>
      </w:r>
    </w:p>
    <w:p>
      <w:pPr>
        <w:ind w:firstLine="420" w:firstLineChars="200"/>
        <w:rPr>
          <w:color w:val="000000"/>
          <w:szCs w:val="21"/>
        </w:rPr>
      </w:pPr>
      <w:r>
        <w:rPr>
          <w:rFonts w:hint="eastAsia"/>
          <w:color w:val="000000"/>
          <w:szCs w:val="21"/>
        </w:rPr>
        <w:t>学位论文在学习计划中占3</w:t>
      </w:r>
      <w:r>
        <w:rPr>
          <w:color w:val="000000"/>
          <w:szCs w:val="21"/>
        </w:rPr>
        <w:t>0</w:t>
      </w:r>
      <w:r>
        <w:rPr>
          <w:rFonts w:hint="eastAsia"/>
          <w:color w:val="000000"/>
          <w:szCs w:val="21"/>
        </w:rPr>
        <w:t>学分。</w:t>
      </w:r>
    </w:p>
    <w:p>
      <w:pPr>
        <w:rPr>
          <w:rFonts w:eastAsia="仿宋_GB2312"/>
          <w:color w:val="000000"/>
          <w:szCs w:val="21"/>
        </w:rPr>
      </w:pPr>
    </w:p>
    <w:p>
      <w:pPr>
        <w:jc w:val="center"/>
        <w:rPr>
          <w:b/>
          <w:bCs/>
          <w:color w:val="000000"/>
          <w:szCs w:val="21"/>
        </w:rPr>
      </w:pPr>
      <w:r>
        <w:rPr>
          <w:rFonts w:eastAsia="仿宋_GB2312"/>
          <w:color w:val="000000"/>
          <w:szCs w:val="21"/>
        </w:rPr>
        <w:br w:type="page"/>
      </w:r>
      <w:r>
        <w:rPr>
          <w:rFonts w:hint="eastAsia"/>
          <w:b/>
          <w:bCs/>
          <w:color w:val="000000"/>
          <w:szCs w:val="21"/>
        </w:rPr>
        <w:t>生物医学工程领域</w:t>
      </w:r>
      <w:r>
        <w:rPr>
          <w:b/>
          <w:bCs/>
          <w:color w:val="000000"/>
          <w:szCs w:val="21"/>
        </w:rPr>
        <w:t>课程设置表（表中标注“</w:t>
      </w:r>
      <w:r>
        <w:rPr>
          <w:rFonts w:hint="eastAsia"/>
          <w:b/>
          <w:bCs/>
          <w:color w:val="000000"/>
          <w:szCs w:val="21"/>
        </w:rPr>
        <w:t>※</w:t>
      </w:r>
      <w:r>
        <w:rPr>
          <w:b/>
          <w:bCs/>
          <w:color w:val="000000"/>
          <w:szCs w:val="21"/>
        </w:rPr>
        <w:t>”的课程为与企事业单位共建课程）</w:t>
      </w:r>
    </w:p>
    <w:tbl>
      <w:tblPr>
        <w:tblStyle w:val="20"/>
        <w:tblW w:w="9073"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851"/>
        <w:gridCol w:w="1275"/>
        <w:gridCol w:w="3686"/>
        <w:gridCol w:w="283"/>
        <w:gridCol w:w="709"/>
        <w:gridCol w:w="1418"/>
        <w:gridCol w:w="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426" w:type="dxa"/>
            <w:vAlign w:val="center"/>
          </w:tcPr>
          <w:p>
            <w:pPr>
              <w:snapToGrid w:val="0"/>
              <w:jc w:val="center"/>
            </w:pPr>
          </w:p>
        </w:tc>
        <w:tc>
          <w:tcPr>
            <w:tcW w:w="851" w:type="dxa"/>
            <w:vAlign w:val="center"/>
          </w:tcPr>
          <w:p>
            <w:pPr>
              <w:snapToGrid w:val="0"/>
              <w:jc w:val="center"/>
              <w:rPr>
                <w:rFonts w:eastAsia="仿宋_GB2312"/>
                <w:b/>
                <w:color w:val="000000"/>
                <w:szCs w:val="21"/>
              </w:rPr>
            </w:pPr>
            <w:r>
              <w:rPr>
                <w:rFonts w:eastAsia="仿宋_GB2312"/>
                <w:b/>
                <w:color w:val="000000"/>
                <w:szCs w:val="21"/>
              </w:rPr>
              <w:t>课程</w:t>
            </w:r>
          </w:p>
          <w:p>
            <w:pPr>
              <w:snapToGrid w:val="0"/>
              <w:jc w:val="center"/>
            </w:pPr>
            <w:r>
              <w:rPr>
                <w:rFonts w:eastAsia="仿宋_GB2312"/>
                <w:b/>
                <w:color w:val="000000"/>
                <w:szCs w:val="21"/>
              </w:rPr>
              <w:t>类型</w:t>
            </w:r>
          </w:p>
        </w:tc>
        <w:tc>
          <w:tcPr>
            <w:tcW w:w="1275" w:type="dxa"/>
            <w:vAlign w:val="center"/>
          </w:tcPr>
          <w:p>
            <w:pPr>
              <w:snapToGrid w:val="0"/>
              <w:jc w:val="center"/>
              <w:rPr>
                <w:rFonts w:eastAsia="仿宋_GB2312"/>
                <w:b/>
                <w:color w:val="000000"/>
                <w:szCs w:val="21"/>
              </w:rPr>
            </w:pPr>
            <w:r>
              <w:rPr>
                <w:rFonts w:eastAsia="仿宋_GB2312"/>
                <w:b/>
                <w:color w:val="000000"/>
                <w:szCs w:val="21"/>
              </w:rPr>
              <w:t>课程编号</w:t>
            </w:r>
          </w:p>
        </w:tc>
        <w:tc>
          <w:tcPr>
            <w:tcW w:w="3686" w:type="dxa"/>
            <w:vAlign w:val="center"/>
          </w:tcPr>
          <w:p>
            <w:pPr>
              <w:snapToGrid w:val="0"/>
              <w:jc w:val="center"/>
              <w:rPr>
                <w:rFonts w:eastAsia="仿宋_GB2312"/>
                <w:b/>
                <w:color w:val="000000"/>
                <w:szCs w:val="21"/>
              </w:rPr>
            </w:pPr>
            <w:r>
              <w:rPr>
                <w:rFonts w:eastAsia="仿宋_GB2312"/>
                <w:b/>
                <w:color w:val="000000"/>
                <w:szCs w:val="21"/>
              </w:rPr>
              <w:t>课程名称</w:t>
            </w:r>
          </w:p>
        </w:tc>
        <w:tc>
          <w:tcPr>
            <w:tcW w:w="283" w:type="dxa"/>
            <w:vAlign w:val="center"/>
          </w:tcPr>
          <w:p>
            <w:pPr>
              <w:snapToGrid w:val="0"/>
              <w:ind w:left="-42" w:leftChars="-20"/>
              <w:jc w:val="center"/>
              <w:rPr>
                <w:rFonts w:eastAsia="仿宋_GB2312"/>
                <w:b/>
                <w:color w:val="000000"/>
                <w:szCs w:val="21"/>
              </w:rPr>
            </w:pPr>
            <w:r>
              <w:rPr>
                <w:rFonts w:eastAsia="仿宋_GB2312"/>
                <w:b/>
                <w:color w:val="000000"/>
                <w:szCs w:val="21"/>
              </w:rPr>
              <w:t>学分</w:t>
            </w:r>
          </w:p>
        </w:tc>
        <w:tc>
          <w:tcPr>
            <w:tcW w:w="709" w:type="dxa"/>
            <w:vAlign w:val="center"/>
          </w:tcPr>
          <w:p>
            <w:pPr>
              <w:snapToGrid w:val="0"/>
              <w:jc w:val="center"/>
              <w:rPr>
                <w:rFonts w:eastAsia="仿宋_GB2312"/>
                <w:b/>
                <w:color w:val="000000"/>
                <w:szCs w:val="21"/>
              </w:rPr>
            </w:pPr>
            <w:r>
              <w:rPr>
                <w:rFonts w:eastAsia="仿宋_GB2312"/>
                <w:b/>
                <w:color w:val="000000"/>
                <w:szCs w:val="21"/>
              </w:rPr>
              <w:t>开课学期</w:t>
            </w:r>
          </w:p>
        </w:tc>
        <w:tc>
          <w:tcPr>
            <w:tcW w:w="1843" w:type="dxa"/>
            <w:gridSpan w:val="2"/>
            <w:vAlign w:val="center"/>
          </w:tcPr>
          <w:p>
            <w:pPr>
              <w:snapToGrid w:val="0"/>
              <w:jc w:val="center"/>
              <w:rPr>
                <w:rFonts w:eastAsia="仿宋_GB2312"/>
                <w:b/>
                <w:color w:val="000000"/>
                <w:szCs w:val="21"/>
              </w:rPr>
            </w:pPr>
            <w:r>
              <w:rPr>
                <w:rFonts w:eastAsia="仿宋_GB2312"/>
                <w:b/>
                <w:color w:val="000000"/>
                <w:szCs w:val="21"/>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26" w:type="dxa"/>
            <w:vMerge w:val="restart"/>
            <w:textDirection w:val="tbRlV"/>
            <w:vAlign w:val="center"/>
          </w:tcPr>
          <w:p>
            <w:pPr>
              <w:ind w:left="113" w:right="113"/>
              <w:jc w:val="center"/>
              <w:rPr>
                <w:rFonts w:eastAsia="仿宋_GB2312"/>
                <w:color w:val="000000"/>
                <w:szCs w:val="21"/>
              </w:rPr>
            </w:pPr>
            <w:r>
              <w:rPr>
                <w:rFonts w:eastAsia="仿宋_GB2312"/>
                <w:color w:val="000000"/>
                <w:szCs w:val="21"/>
              </w:rPr>
              <w:t>必  修  模  块</w:t>
            </w:r>
          </w:p>
        </w:tc>
        <w:tc>
          <w:tcPr>
            <w:tcW w:w="851" w:type="dxa"/>
            <w:vMerge w:val="restart"/>
            <w:vAlign w:val="center"/>
          </w:tcPr>
          <w:p>
            <w:pPr>
              <w:jc w:val="center"/>
              <w:rPr>
                <w:rFonts w:eastAsia="仿宋_GB2312"/>
                <w:color w:val="000000"/>
                <w:szCs w:val="21"/>
              </w:rPr>
            </w:pPr>
            <w:r>
              <w:rPr>
                <w:rFonts w:eastAsia="仿宋_GB2312"/>
                <w:color w:val="000000"/>
              </w:rPr>
              <w:t>公  共基础课</w:t>
            </w:r>
          </w:p>
        </w:tc>
        <w:tc>
          <w:tcPr>
            <w:tcW w:w="1275" w:type="dxa"/>
            <w:vAlign w:val="center"/>
          </w:tcPr>
          <w:p>
            <w:pPr>
              <w:jc w:val="center"/>
              <w:rPr>
                <w:rFonts w:eastAsia="仿宋_GB2312"/>
                <w:color w:val="000000"/>
                <w:szCs w:val="21"/>
              </w:rPr>
            </w:pPr>
            <w:r>
              <w:rPr>
                <w:rFonts w:hint="eastAsia" w:eastAsia="仿宋_GB2312"/>
                <w:color w:val="000000"/>
                <w:szCs w:val="21"/>
              </w:rPr>
              <w:t>S123A003</w:t>
            </w:r>
          </w:p>
        </w:tc>
        <w:tc>
          <w:tcPr>
            <w:tcW w:w="3686" w:type="dxa"/>
            <w:vAlign w:val="center"/>
          </w:tcPr>
          <w:p>
            <w:pPr>
              <w:jc w:val="left"/>
              <w:rPr>
                <w:rFonts w:eastAsia="仿宋_GB2312"/>
                <w:color w:val="000000"/>
                <w:szCs w:val="21"/>
              </w:rPr>
            </w:pPr>
            <w:r>
              <w:rPr>
                <w:rFonts w:eastAsia="仿宋_GB2312"/>
                <w:color w:val="000000"/>
                <w:szCs w:val="21"/>
              </w:rPr>
              <w:t>中国特色社会主义理论与实践研究</w:t>
            </w:r>
          </w:p>
        </w:tc>
        <w:tc>
          <w:tcPr>
            <w:tcW w:w="283" w:type="dxa"/>
            <w:vAlign w:val="center"/>
          </w:tcPr>
          <w:p>
            <w:pPr>
              <w:jc w:val="center"/>
              <w:rPr>
                <w:rFonts w:eastAsia="仿宋_GB2312"/>
                <w:color w:val="000000"/>
                <w:szCs w:val="21"/>
              </w:rPr>
            </w:pPr>
            <w:r>
              <w:rPr>
                <w:rFonts w:eastAsia="仿宋_GB2312"/>
                <w:color w:val="000000"/>
                <w:szCs w:val="21"/>
              </w:rPr>
              <w:t>2</w:t>
            </w:r>
          </w:p>
        </w:tc>
        <w:tc>
          <w:tcPr>
            <w:tcW w:w="709" w:type="dxa"/>
            <w:vAlign w:val="center"/>
          </w:tcPr>
          <w:p>
            <w:pPr>
              <w:jc w:val="center"/>
              <w:rPr>
                <w:rFonts w:eastAsia="仿宋_GB2312"/>
                <w:color w:val="000000"/>
                <w:szCs w:val="21"/>
              </w:rPr>
            </w:pPr>
            <w:r>
              <w:rPr>
                <w:rFonts w:eastAsia="仿宋_GB2312"/>
                <w:color w:val="000000"/>
                <w:szCs w:val="21"/>
              </w:rPr>
              <w:t>秋</w:t>
            </w:r>
          </w:p>
        </w:tc>
        <w:tc>
          <w:tcPr>
            <w:tcW w:w="1418" w:type="dxa"/>
            <w:vMerge w:val="restart"/>
            <w:vAlign w:val="center"/>
          </w:tcPr>
          <w:p>
            <w:pPr>
              <w:jc w:val="center"/>
              <w:rPr>
                <w:rFonts w:eastAsia="仿宋_GB2312"/>
                <w:color w:val="000000"/>
                <w:szCs w:val="21"/>
              </w:rPr>
            </w:pPr>
            <w:r>
              <w:rPr>
                <w:rFonts w:eastAsia="仿宋_GB2312"/>
                <w:color w:val="000000"/>
                <w:szCs w:val="21"/>
              </w:rPr>
              <w:t>必修</w:t>
            </w:r>
          </w:p>
        </w:tc>
        <w:tc>
          <w:tcPr>
            <w:tcW w:w="425" w:type="dxa"/>
            <w:vMerge w:val="restart"/>
            <w:vAlign w:val="center"/>
          </w:tcPr>
          <w:p>
            <w:pPr>
              <w:jc w:val="center"/>
              <w:rPr>
                <w:rFonts w:eastAsia="仿宋_GB2312"/>
                <w:color w:val="000000"/>
                <w:szCs w:val="21"/>
              </w:rPr>
            </w:pPr>
            <w:r>
              <w:rPr>
                <w:rFonts w:eastAsia="仿宋_GB2312"/>
                <w:color w:val="000000"/>
                <w:szCs w:val="21"/>
              </w:rPr>
              <w:t>至少选</w:t>
            </w:r>
            <w:r>
              <w:rPr>
                <w:rFonts w:hint="eastAsia" w:eastAsia="仿宋_GB2312"/>
                <w:color w:val="000000"/>
                <w:szCs w:val="21"/>
              </w:rPr>
              <w:t>19</w:t>
            </w:r>
            <w:r>
              <w:rPr>
                <w:rFonts w:eastAsia="仿宋_GB2312"/>
                <w:color w:val="000000"/>
                <w:szCs w:val="21"/>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26" w:type="dxa"/>
            <w:vMerge w:val="continue"/>
            <w:vAlign w:val="center"/>
          </w:tcPr>
          <w:p>
            <w:pPr>
              <w:jc w:val="center"/>
            </w:pPr>
          </w:p>
        </w:tc>
        <w:tc>
          <w:tcPr>
            <w:tcW w:w="851" w:type="dxa"/>
            <w:vMerge w:val="continue"/>
            <w:vAlign w:val="center"/>
          </w:tcPr>
          <w:p>
            <w:pPr>
              <w:jc w:val="center"/>
            </w:pPr>
          </w:p>
        </w:tc>
        <w:tc>
          <w:tcPr>
            <w:tcW w:w="1275" w:type="dxa"/>
            <w:vAlign w:val="center"/>
          </w:tcPr>
          <w:p>
            <w:pPr>
              <w:jc w:val="center"/>
              <w:rPr>
                <w:rFonts w:eastAsia="仿宋_GB2312"/>
                <w:color w:val="000000"/>
                <w:szCs w:val="21"/>
              </w:rPr>
            </w:pPr>
            <w:r>
              <w:rPr>
                <w:rFonts w:hint="eastAsia" w:eastAsia="仿宋_GB2312"/>
                <w:color w:val="000000"/>
                <w:szCs w:val="21"/>
              </w:rPr>
              <w:t>S123A004</w:t>
            </w:r>
          </w:p>
        </w:tc>
        <w:tc>
          <w:tcPr>
            <w:tcW w:w="3686" w:type="dxa"/>
            <w:vAlign w:val="center"/>
          </w:tcPr>
          <w:p>
            <w:pPr>
              <w:jc w:val="left"/>
              <w:rPr>
                <w:rFonts w:eastAsia="仿宋_GB2312"/>
                <w:color w:val="000000"/>
                <w:szCs w:val="21"/>
              </w:rPr>
            </w:pPr>
            <w:r>
              <w:rPr>
                <w:rFonts w:eastAsia="仿宋_GB2312"/>
                <w:color w:val="000000"/>
                <w:szCs w:val="21"/>
              </w:rPr>
              <w:t>自然辩证法</w:t>
            </w:r>
            <w:r>
              <w:rPr>
                <w:rFonts w:eastAsia="仿宋_GB2312"/>
                <w:color w:val="000000"/>
              </w:rPr>
              <w:t>概论</w:t>
            </w:r>
          </w:p>
        </w:tc>
        <w:tc>
          <w:tcPr>
            <w:tcW w:w="283" w:type="dxa"/>
            <w:vAlign w:val="center"/>
          </w:tcPr>
          <w:p>
            <w:pPr>
              <w:jc w:val="center"/>
              <w:rPr>
                <w:rFonts w:eastAsia="仿宋_GB2312"/>
                <w:color w:val="000000"/>
                <w:szCs w:val="21"/>
              </w:rPr>
            </w:pPr>
            <w:r>
              <w:rPr>
                <w:rFonts w:eastAsia="仿宋_GB2312"/>
                <w:color w:val="000000"/>
                <w:szCs w:val="21"/>
              </w:rPr>
              <w:t>1</w:t>
            </w:r>
          </w:p>
        </w:tc>
        <w:tc>
          <w:tcPr>
            <w:tcW w:w="709" w:type="dxa"/>
            <w:vAlign w:val="center"/>
          </w:tcPr>
          <w:p>
            <w:pPr>
              <w:jc w:val="center"/>
              <w:rPr>
                <w:rFonts w:eastAsia="仿宋_GB2312"/>
                <w:color w:val="000000"/>
                <w:szCs w:val="21"/>
              </w:rPr>
            </w:pPr>
            <w:r>
              <w:rPr>
                <w:rFonts w:eastAsia="仿宋_GB2312"/>
                <w:color w:val="000000"/>
                <w:szCs w:val="21"/>
              </w:rPr>
              <w:t>秋</w:t>
            </w:r>
          </w:p>
        </w:tc>
        <w:tc>
          <w:tcPr>
            <w:tcW w:w="1418" w:type="dxa"/>
            <w:vMerge w:val="continue"/>
            <w:vAlign w:val="center"/>
          </w:tcPr>
          <w:p>
            <w:pPr>
              <w:jc w:val="center"/>
              <w:rPr>
                <w:rFonts w:eastAsia="仿宋_GB2312"/>
                <w:color w:val="000000"/>
                <w:szCs w:val="21"/>
              </w:rPr>
            </w:pPr>
          </w:p>
        </w:tc>
        <w:tc>
          <w:tcPr>
            <w:tcW w:w="425" w:type="dxa"/>
            <w:vMerge w:val="continue"/>
            <w:vAlign w:val="center"/>
          </w:tcPr>
          <w:p>
            <w:pPr>
              <w:ind w:left="113" w:right="113"/>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26" w:type="dxa"/>
            <w:vMerge w:val="continue"/>
            <w:vAlign w:val="center"/>
          </w:tcPr>
          <w:p>
            <w:pPr>
              <w:jc w:val="center"/>
            </w:pPr>
          </w:p>
        </w:tc>
        <w:tc>
          <w:tcPr>
            <w:tcW w:w="851" w:type="dxa"/>
            <w:vMerge w:val="continue"/>
            <w:vAlign w:val="center"/>
          </w:tcPr>
          <w:p>
            <w:pPr>
              <w:jc w:val="center"/>
            </w:pPr>
          </w:p>
        </w:tc>
        <w:tc>
          <w:tcPr>
            <w:tcW w:w="1275" w:type="dxa"/>
            <w:vAlign w:val="center"/>
          </w:tcPr>
          <w:p>
            <w:pPr>
              <w:jc w:val="center"/>
              <w:rPr>
                <w:rFonts w:eastAsia="仿宋_GB2312"/>
                <w:color w:val="000000"/>
                <w:szCs w:val="21"/>
              </w:rPr>
            </w:pPr>
            <w:r>
              <w:rPr>
                <w:rFonts w:hint="eastAsia" w:eastAsia="仿宋_GB2312"/>
                <w:color w:val="000000"/>
                <w:szCs w:val="21"/>
              </w:rPr>
              <w:t>S123C026</w:t>
            </w:r>
          </w:p>
        </w:tc>
        <w:tc>
          <w:tcPr>
            <w:tcW w:w="3686" w:type="dxa"/>
            <w:vAlign w:val="center"/>
          </w:tcPr>
          <w:p>
            <w:pPr>
              <w:jc w:val="left"/>
              <w:rPr>
                <w:rFonts w:eastAsia="仿宋_GB2312"/>
                <w:color w:val="000000"/>
                <w:szCs w:val="21"/>
              </w:rPr>
            </w:pPr>
            <w:r>
              <w:rPr>
                <w:rFonts w:hint="eastAsia" w:eastAsia="仿宋_GB2312"/>
                <w:color w:val="000000"/>
                <w:szCs w:val="21"/>
              </w:rPr>
              <w:t>工程伦理</w:t>
            </w:r>
          </w:p>
        </w:tc>
        <w:tc>
          <w:tcPr>
            <w:tcW w:w="283" w:type="dxa"/>
            <w:vAlign w:val="center"/>
          </w:tcPr>
          <w:p>
            <w:pPr>
              <w:jc w:val="center"/>
              <w:rPr>
                <w:rFonts w:eastAsia="仿宋_GB2312"/>
                <w:color w:val="000000"/>
                <w:szCs w:val="21"/>
              </w:rPr>
            </w:pPr>
            <w:r>
              <w:rPr>
                <w:rFonts w:hint="eastAsia" w:eastAsia="仿宋_GB2312"/>
                <w:color w:val="000000"/>
                <w:szCs w:val="21"/>
              </w:rPr>
              <w:t>1</w:t>
            </w:r>
          </w:p>
        </w:tc>
        <w:tc>
          <w:tcPr>
            <w:tcW w:w="709" w:type="dxa"/>
            <w:vAlign w:val="center"/>
          </w:tcPr>
          <w:p>
            <w:pPr>
              <w:jc w:val="center"/>
              <w:rPr>
                <w:rFonts w:eastAsia="仿宋_GB2312"/>
                <w:color w:val="000000"/>
                <w:szCs w:val="21"/>
              </w:rPr>
            </w:pPr>
            <w:r>
              <w:rPr>
                <w:rFonts w:eastAsia="仿宋_GB2312"/>
                <w:color w:val="000000"/>
                <w:szCs w:val="21"/>
              </w:rPr>
              <w:t>秋</w:t>
            </w:r>
          </w:p>
        </w:tc>
        <w:tc>
          <w:tcPr>
            <w:tcW w:w="1418" w:type="dxa"/>
            <w:vMerge w:val="continue"/>
            <w:vAlign w:val="center"/>
          </w:tcPr>
          <w:p>
            <w:pPr>
              <w:jc w:val="center"/>
              <w:rPr>
                <w:rFonts w:eastAsia="仿宋_GB2312"/>
                <w:color w:val="000000"/>
                <w:szCs w:val="21"/>
              </w:rPr>
            </w:pPr>
          </w:p>
        </w:tc>
        <w:tc>
          <w:tcPr>
            <w:tcW w:w="425" w:type="dxa"/>
            <w:vMerge w:val="continue"/>
            <w:vAlign w:val="center"/>
          </w:tcPr>
          <w:p>
            <w:pPr>
              <w:ind w:left="113" w:right="113"/>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26" w:type="dxa"/>
            <w:vMerge w:val="continue"/>
            <w:vAlign w:val="center"/>
          </w:tcPr>
          <w:p>
            <w:pPr>
              <w:jc w:val="center"/>
            </w:pPr>
          </w:p>
        </w:tc>
        <w:tc>
          <w:tcPr>
            <w:tcW w:w="851" w:type="dxa"/>
            <w:vMerge w:val="continue"/>
            <w:vAlign w:val="center"/>
          </w:tcPr>
          <w:p>
            <w:pPr>
              <w:jc w:val="center"/>
            </w:pPr>
          </w:p>
        </w:tc>
        <w:tc>
          <w:tcPr>
            <w:tcW w:w="1275" w:type="dxa"/>
            <w:vAlign w:val="center"/>
          </w:tcPr>
          <w:p>
            <w:pPr>
              <w:jc w:val="center"/>
              <w:rPr>
                <w:rFonts w:eastAsia="仿宋_GB2312"/>
                <w:color w:val="000000"/>
                <w:szCs w:val="21"/>
              </w:rPr>
            </w:pPr>
            <w:r>
              <w:rPr>
                <w:rFonts w:hint="eastAsia" w:eastAsia="仿宋_GB2312"/>
                <w:color w:val="000000"/>
                <w:szCs w:val="21"/>
              </w:rPr>
              <w:t>S114A006</w:t>
            </w:r>
          </w:p>
        </w:tc>
        <w:tc>
          <w:tcPr>
            <w:tcW w:w="3686" w:type="dxa"/>
            <w:vAlign w:val="center"/>
          </w:tcPr>
          <w:p>
            <w:pPr>
              <w:jc w:val="left"/>
              <w:rPr>
                <w:rFonts w:eastAsia="仿宋_GB2312"/>
                <w:color w:val="000000"/>
                <w:szCs w:val="21"/>
              </w:rPr>
            </w:pPr>
            <w:r>
              <w:rPr>
                <w:rFonts w:eastAsia="仿宋_GB2312"/>
                <w:color w:val="000000"/>
                <w:szCs w:val="21"/>
              </w:rPr>
              <w:t>硕士英语（必修）</w:t>
            </w:r>
          </w:p>
        </w:tc>
        <w:tc>
          <w:tcPr>
            <w:tcW w:w="283" w:type="dxa"/>
            <w:vAlign w:val="center"/>
          </w:tcPr>
          <w:p>
            <w:pPr>
              <w:jc w:val="center"/>
              <w:rPr>
                <w:rFonts w:eastAsia="仿宋_GB2312"/>
                <w:color w:val="000000"/>
                <w:szCs w:val="21"/>
              </w:rPr>
            </w:pPr>
            <w:r>
              <w:rPr>
                <w:rFonts w:hint="eastAsia" w:eastAsia="仿宋_GB2312"/>
                <w:color w:val="000000"/>
                <w:szCs w:val="21"/>
              </w:rPr>
              <w:t>2</w:t>
            </w:r>
          </w:p>
        </w:tc>
        <w:tc>
          <w:tcPr>
            <w:tcW w:w="709" w:type="dxa"/>
            <w:vAlign w:val="center"/>
          </w:tcPr>
          <w:p>
            <w:pPr>
              <w:jc w:val="center"/>
              <w:rPr>
                <w:rFonts w:eastAsia="仿宋_GB2312"/>
                <w:color w:val="000000"/>
                <w:szCs w:val="21"/>
              </w:rPr>
            </w:pPr>
            <w:r>
              <w:rPr>
                <w:rFonts w:hint="eastAsia" w:eastAsia="仿宋_GB2312"/>
                <w:color w:val="000000"/>
                <w:szCs w:val="21"/>
              </w:rPr>
              <w:t>春</w:t>
            </w:r>
            <w:r>
              <w:rPr>
                <w:rFonts w:eastAsia="仿宋_GB2312"/>
                <w:color w:val="000000"/>
                <w:szCs w:val="21"/>
              </w:rPr>
              <w:t>秋</w:t>
            </w:r>
          </w:p>
        </w:tc>
        <w:tc>
          <w:tcPr>
            <w:tcW w:w="1418" w:type="dxa"/>
            <w:vMerge w:val="restart"/>
            <w:vAlign w:val="center"/>
          </w:tcPr>
          <w:p>
            <w:pPr>
              <w:jc w:val="center"/>
              <w:rPr>
                <w:rFonts w:eastAsia="仿宋_GB2312"/>
                <w:color w:val="000000"/>
                <w:szCs w:val="21"/>
              </w:rPr>
            </w:pPr>
            <w:r>
              <w:rPr>
                <w:rFonts w:eastAsia="仿宋_GB2312"/>
                <w:color w:val="000000"/>
                <w:szCs w:val="21"/>
              </w:rPr>
              <w:t>限选1门</w:t>
            </w:r>
          </w:p>
          <w:p>
            <w:pPr>
              <w:jc w:val="center"/>
            </w:pPr>
            <w:r>
              <w:rPr>
                <w:rFonts w:eastAsia="仿宋_GB2312"/>
                <w:color w:val="000000"/>
                <w:szCs w:val="21"/>
              </w:rPr>
              <w:t>语种</w:t>
            </w:r>
          </w:p>
        </w:tc>
        <w:tc>
          <w:tcPr>
            <w:tcW w:w="425" w:type="dxa"/>
            <w:vMerge w:val="continue"/>
            <w:vAlign w:val="center"/>
          </w:tcPr>
          <w:p>
            <w:pPr>
              <w:ind w:left="113" w:right="113"/>
              <w:jc w:val="center"/>
            </w:pPr>
          </w:p>
        </w:tc>
      </w:tr>
      <w:tr>
        <w:tblPrEx>
          <w:tblCellMar>
            <w:top w:w="0" w:type="dxa"/>
            <w:left w:w="108" w:type="dxa"/>
            <w:bottom w:w="0" w:type="dxa"/>
            <w:right w:w="108" w:type="dxa"/>
          </w:tblCellMar>
        </w:tblPrEx>
        <w:trPr>
          <w:trHeight w:val="284" w:hRule="atLeast"/>
        </w:trPr>
        <w:tc>
          <w:tcPr>
            <w:tcW w:w="426" w:type="dxa"/>
            <w:vMerge w:val="continue"/>
            <w:vAlign w:val="center"/>
          </w:tcPr>
          <w:p>
            <w:pPr>
              <w:jc w:val="center"/>
            </w:pPr>
          </w:p>
        </w:tc>
        <w:tc>
          <w:tcPr>
            <w:tcW w:w="851" w:type="dxa"/>
            <w:vMerge w:val="continue"/>
            <w:vAlign w:val="center"/>
          </w:tcPr>
          <w:p>
            <w:pPr>
              <w:jc w:val="center"/>
            </w:pPr>
          </w:p>
        </w:tc>
        <w:tc>
          <w:tcPr>
            <w:tcW w:w="1275" w:type="dxa"/>
            <w:vAlign w:val="center"/>
          </w:tcPr>
          <w:p>
            <w:pPr>
              <w:jc w:val="center"/>
              <w:rPr>
                <w:rFonts w:eastAsia="仿宋_GB2312"/>
                <w:color w:val="000000"/>
                <w:sz w:val="18"/>
                <w:szCs w:val="18"/>
              </w:rPr>
            </w:pPr>
            <w:r>
              <w:rPr>
                <w:rFonts w:hint="eastAsia" w:eastAsia="仿宋_GB2312"/>
                <w:color w:val="000000"/>
                <w:sz w:val="18"/>
                <w:szCs w:val="18"/>
              </w:rPr>
              <w:t>S114A018/19</w:t>
            </w:r>
          </w:p>
        </w:tc>
        <w:tc>
          <w:tcPr>
            <w:tcW w:w="3686" w:type="dxa"/>
            <w:vAlign w:val="center"/>
          </w:tcPr>
          <w:p>
            <w:pPr>
              <w:jc w:val="left"/>
              <w:rPr>
                <w:rFonts w:eastAsia="仿宋_GB2312"/>
                <w:color w:val="000000"/>
                <w:szCs w:val="21"/>
              </w:rPr>
            </w:pPr>
            <w:r>
              <w:rPr>
                <w:rFonts w:eastAsia="仿宋_GB2312"/>
                <w:color w:val="000000"/>
                <w:szCs w:val="21"/>
              </w:rPr>
              <w:t>硕士外语（俄、日）</w:t>
            </w:r>
          </w:p>
        </w:tc>
        <w:tc>
          <w:tcPr>
            <w:tcW w:w="283" w:type="dxa"/>
            <w:vAlign w:val="center"/>
          </w:tcPr>
          <w:p>
            <w:pPr>
              <w:jc w:val="center"/>
              <w:rPr>
                <w:rFonts w:eastAsia="仿宋_GB2312"/>
                <w:color w:val="000000"/>
                <w:szCs w:val="21"/>
              </w:rPr>
            </w:pPr>
            <w:r>
              <w:rPr>
                <w:rFonts w:eastAsia="仿宋_GB2312"/>
                <w:color w:val="000000"/>
                <w:szCs w:val="21"/>
              </w:rPr>
              <w:t>2</w:t>
            </w:r>
          </w:p>
        </w:tc>
        <w:tc>
          <w:tcPr>
            <w:tcW w:w="709" w:type="dxa"/>
            <w:vAlign w:val="center"/>
          </w:tcPr>
          <w:p>
            <w:pPr>
              <w:jc w:val="center"/>
              <w:rPr>
                <w:rFonts w:eastAsia="仿宋_GB2312"/>
                <w:color w:val="000000"/>
                <w:szCs w:val="21"/>
              </w:rPr>
            </w:pPr>
            <w:r>
              <w:rPr>
                <w:rFonts w:eastAsia="仿宋_GB2312"/>
                <w:color w:val="000000"/>
                <w:szCs w:val="21"/>
              </w:rPr>
              <w:t>秋</w:t>
            </w:r>
          </w:p>
        </w:tc>
        <w:tc>
          <w:tcPr>
            <w:tcW w:w="1418" w:type="dxa"/>
            <w:vMerge w:val="continue"/>
            <w:vAlign w:val="center"/>
          </w:tcPr>
          <w:p>
            <w:pPr>
              <w:jc w:val="center"/>
              <w:rPr>
                <w:rFonts w:eastAsia="仿宋_GB2312"/>
                <w:color w:val="000000"/>
                <w:szCs w:val="21"/>
              </w:rPr>
            </w:pPr>
          </w:p>
        </w:tc>
        <w:tc>
          <w:tcPr>
            <w:tcW w:w="425" w:type="dxa"/>
            <w:vMerge w:val="continue"/>
            <w:vAlign w:val="center"/>
          </w:tcPr>
          <w:p>
            <w:pPr>
              <w:ind w:left="113" w:right="113"/>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26" w:type="dxa"/>
            <w:vMerge w:val="continue"/>
            <w:vAlign w:val="center"/>
          </w:tcPr>
          <w:p>
            <w:pPr>
              <w:jc w:val="center"/>
            </w:pPr>
          </w:p>
        </w:tc>
        <w:tc>
          <w:tcPr>
            <w:tcW w:w="851" w:type="dxa"/>
            <w:vMerge w:val="continue"/>
            <w:vAlign w:val="center"/>
          </w:tcPr>
          <w:p>
            <w:pPr>
              <w:jc w:val="center"/>
            </w:pPr>
          </w:p>
        </w:tc>
        <w:tc>
          <w:tcPr>
            <w:tcW w:w="1275" w:type="dxa"/>
            <w:vAlign w:val="center"/>
          </w:tcPr>
          <w:p>
            <w:pPr>
              <w:jc w:val="center"/>
              <w:rPr>
                <w:rFonts w:eastAsia="仿宋_GB2312"/>
                <w:color w:val="000000"/>
                <w:szCs w:val="21"/>
              </w:rPr>
            </w:pPr>
            <w:r>
              <w:rPr>
                <w:rFonts w:hint="eastAsia" w:eastAsia="仿宋_GB2312"/>
                <w:color w:val="000000"/>
                <w:szCs w:val="21"/>
              </w:rPr>
              <w:t>S104C057</w:t>
            </w:r>
          </w:p>
        </w:tc>
        <w:tc>
          <w:tcPr>
            <w:tcW w:w="3686" w:type="dxa"/>
            <w:vAlign w:val="center"/>
          </w:tcPr>
          <w:p>
            <w:pPr>
              <w:jc w:val="left"/>
              <w:rPr>
                <w:rFonts w:ascii="仿宋_GB2312" w:eastAsia="仿宋_GB2312"/>
                <w:color w:val="000000"/>
                <w:szCs w:val="21"/>
              </w:rPr>
            </w:pPr>
            <w:r>
              <w:rPr>
                <w:rFonts w:hint="eastAsia" w:ascii="仿宋_GB2312" w:eastAsia="仿宋_GB2312"/>
                <w:color w:val="000000"/>
                <w:szCs w:val="21"/>
              </w:rPr>
              <w:t>电类综合实验</w:t>
            </w:r>
          </w:p>
        </w:tc>
        <w:tc>
          <w:tcPr>
            <w:tcW w:w="283" w:type="dxa"/>
            <w:vAlign w:val="center"/>
          </w:tcPr>
          <w:p>
            <w:pPr>
              <w:jc w:val="center"/>
              <w:rPr>
                <w:rFonts w:ascii="仿宋_GB2312" w:eastAsia="仿宋_GB2312"/>
                <w:color w:val="000000"/>
                <w:szCs w:val="21"/>
              </w:rPr>
            </w:pPr>
            <w:r>
              <w:rPr>
                <w:rFonts w:hint="eastAsia" w:ascii="仿宋_GB2312" w:eastAsia="仿宋_GB2312"/>
                <w:color w:val="000000"/>
                <w:szCs w:val="21"/>
              </w:rPr>
              <w:t>1</w:t>
            </w:r>
          </w:p>
        </w:tc>
        <w:tc>
          <w:tcPr>
            <w:tcW w:w="709" w:type="dxa"/>
            <w:vAlign w:val="center"/>
          </w:tcPr>
          <w:p>
            <w:pPr>
              <w:jc w:val="center"/>
              <w:rPr>
                <w:rFonts w:ascii="仿宋_GB2312" w:eastAsia="仿宋_GB2312"/>
                <w:color w:val="000000"/>
                <w:szCs w:val="21"/>
              </w:rPr>
            </w:pPr>
            <w:r>
              <w:rPr>
                <w:rFonts w:hint="eastAsia" w:ascii="仿宋_GB2312" w:eastAsia="仿宋_GB2312"/>
                <w:color w:val="000000"/>
                <w:szCs w:val="21"/>
              </w:rPr>
              <w:t>春</w:t>
            </w:r>
          </w:p>
        </w:tc>
        <w:tc>
          <w:tcPr>
            <w:tcW w:w="1418" w:type="dxa"/>
            <w:vMerge w:val="restart"/>
            <w:vAlign w:val="center"/>
          </w:tcPr>
          <w:p>
            <w:pPr>
              <w:snapToGrid w:val="0"/>
              <w:jc w:val="center"/>
              <w:rPr>
                <w:rFonts w:ascii="仿宋_GB2312" w:eastAsia="仿宋_GB2312"/>
                <w:color w:val="000000"/>
                <w:szCs w:val="21"/>
              </w:rPr>
            </w:pPr>
            <w:r>
              <w:rPr>
                <w:rFonts w:hint="eastAsia" w:ascii="仿宋_GB2312" w:eastAsia="仿宋_GB2312"/>
                <w:color w:val="000000"/>
                <w:szCs w:val="21"/>
              </w:rPr>
              <w:t>仅限全日制学生选1门</w:t>
            </w:r>
          </w:p>
        </w:tc>
        <w:tc>
          <w:tcPr>
            <w:tcW w:w="425" w:type="dxa"/>
            <w:vMerge w:val="continue"/>
            <w:vAlign w:val="center"/>
          </w:tcPr>
          <w:p>
            <w:pPr>
              <w:ind w:left="113" w:right="113"/>
              <w:jc w:val="center"/>
            </w:pPr>
          </w:p>
        </w:tc>
      </w:tr>
      <w:tr>
        <w:tblPrEx>
          <w:tblCellMar>
            <w:top w:w="0" w:type="dxa"/>
            <w:left w:w="108" w:type="dxa"/>
            <w:bottom w:w="0" w:type="dxa"/>
            <w:right w:w="108" w:type="dxa"/>
          </w:tblCellMar>
        </w:tblPrEx>
        <w:trPr>
          <w:trHeight w:val="284" w:hRule="atLeast"/>
        </w:trPr>
        <w:tc>
          <w:tcPr>
            <w:tcW w:w="426" w:type="dxa"/>
            <w:vMerge w:val="continue"/>
            <w:vAlign w:val="center"/>
          </w:tcPr>
          <w:p>
            <w:pPr>
              <w:jc w:val="center"/>
            </w:pPr>
          </w:p>
        </w:tc>
        <w:tc>
          <w:tcPr>
            <w:tcW w:w="851" w:type="dxa"/>
            <w:vMerge w:val="continue"/>
            <w:vAlign w:val="center"/>
          </w:tcPr>
          <w:p>
            <w:pPr>
              <w:jc w:val="center"/>
            </w:pPr>
          </w:p>
        </w:tc>
        <w:tc>
          <w:tcPr>
            <w:tcW w:w="1275" w:type="dxa"/>
            <w:vAlign w:val="center"/>
          </w:tcPr>
          <w:p>
            <w:pPr>
              <w:jc w:val="center"/>
              <w:rPr>
                <w:rFonts w:eastAsia="仿宋_GB2312"/>
                <w:color w:val="000000"/>
                <w:szCs w:val="21"/>
              </w:rPr>
            </w:pPr>
            <w:r>
              <w:rPr>
                <w:rFonts w:hint="eastAsia" w:eastAsia="仿宋_GB2312"/>
                <w:color w:val="000000"/>
                <w:szCs w:val="21"/>
              </w:rPr>
              <w:t>S106C028</w:t>
            </w:r>
          </w:p>
        </w:tc>
        <w:tc>
          <w:tcPr>
            <w:tcW w:w="3686" w:type="dxa"/>
            <w:vAlign w:val="center"/>
          </w:tcPr>
          <w:p>
            <w:pPr>
              <w:jc w:val="left"/>
              <w:rPr>
                <w:rFonts w:ascii="仿宋_GB2312" w:eastAsia="仿宋_GB2312"/>
                <w:color w:val="000000"/>
                <w:szCs w:val="21"/>
              </w:rPr>
            </w:pPr>
            <w:r>
              <w:rPr>
                <w:rFonts w:hint="eastAsia" w:ascii="仿宋_GB2312" w:eastAsia="仿宋_GB2312"/>
                <w:color w:val="000000"/>
                <w:szCs w:val="21"/>
              </w:rPr>
              <w:t>网络工程</w:t>
            </w:r>
          </w:p>
        </w:tc>
        <w:tc>
          <w:tcPr>
            <w:tcW w:w="283" w:type="dxa"/>
            <w:vAlign w:val="center"/>
          </w:tcPr>
          <w:p>
            <w:pPr>
              <w:jc w:val="center"/>
              <w:rPr>
                <w:rFonts w:ascii="仿宋_GB2312" w:eastAsia="仿宋_GB2312"/>
                <w:color w:val="000000"/>
                <w:szCs w:val="21"/>
              </w:rPr>
            </w:pPr>
            <w:r>
              <w:rPr>
                <w:rFonts w:hint="eastAsia" w:ascii="仿宋_GB2312" w:eastAsia="仿宋_GB2312"/>
                <w:color w:val="000000"/>
                <w:szCs w:val="21"/>
              </w:rPr>
              <w:t>1</w:t>
            </w:r>
          </w:p>
        </w:tc>
        <w:tc>
          <w:tcPr>
            <w:tcW w:w="709" w:type="dxa"/>
            <w:vAlign w:val="center"/>
          </w:tcPr>
          <w:p>
            <w:pPr>
              <w:jc w:val="center"/>
              <w:rPr>
                <w:rFonts w:ascii="仿宋_GB2312" w:eastAsia="仿宋_GB2312"/>
                <w:color w:val="000000"/>
                <w:szCs w:val="21"/>
              </w:rPr>
            </w:pPr>
            <w:r>
              <w:rPr>
                <w:rFonts w:hint="eastAsia" w:ascii="仿宋_GB2312" w:eastAsia="仿宋_GB2312"/>
                <w:color w:val="000000"/>
                <w:szCs w:val="21"/>
              </w:rPr>
              <w:t>春</w:t>
            </w:r>
          </w:p>
        </w:tc>
        <w:tc>
          <w:tcPr>
            <w:tcW w:w="1418" w:type="dxa"/>
            <w:vMerge w:val="continue"/>
            <w:vAlign w:val="center"/>
          </w:tcPr>
          <w:p>
            <w:pPr>
              <w:jc w:val="center"/>
              <w:rPr>
                <w:rFonts w:eastAsia="仿宋_GB2312"/>
                <w:color w:val="000000"/>
                <w:szCs w:val="21"/>
              </w:rPr>
            </w:pPr>
          </w:p>
        </w:tc>
        <w:tc>
          <w:tcPr>
            <w:tcW w:w="425" w:type="dxa"/>
            <w:vMerge w:val="continue"/>
            <w:vAlign w:val="center"/>
          </w:tcPr>
          <w:p>
            <w:pPr>
              <w:ind w:left="113" w:right="113"/>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26" w:type="dxa"/>
            <w:vMerge w:val="continue"/>
            <w:vAlign w:val="center"/>
          </w:tcPr>
          <w:p>
            <w:pPr>
              <w:jc w:val="center"/>
            </w:pPr>
          </w:p>
        </w:tc>
        <w:tc>
          <w:tcPr>
            <w:tcW w:w="851" w:type="dxa"/>
            <w:vMerge w:val="restart"/>
            <w:vAlign w:val="center"/>
          </w:tcPr>
          <w:p>
            <w:pPr>
              <w:jc w:val="center"/>
              <w:rPr>
                <w:rFonts w:eastAsia="仿宋_GB2312"/>
                <w:color w:val="000000"/>
                <w:szCs w:val="21"/>
              </w:rPr>
            </w:pPr>
            <w:r>
              <w:rPr>
                <w:rFonts w:eastAsia="仿宋_GB2312"/>
                <w:color w:val="000000"/>
                <w:szCs w:val="21"/>
              </w:rPr>
              <w:t>基  础理论课</w:t>
            </w:r>
          </w:p>
        </w:tc>
        <w:tc>
          <w:tcPr>
            <w:tcW w:w="1275" w:type="dxa"/>
            <w:vAlign w:val="center"/>
          </w:tcPr>
          <w:p>
            <w:pPr>
              <w:jc w:val="center"/>
            </w:pPr>
            <w:r>
              <w:rPr>
                <w:rFonts w:hint="eastAsia"/>
              </w:rPr>
              <w:t>S</w:t>
            </w:r>
            <w:r>
              <w:t>113A019</w:t>
            </w:r>
          </w:p>
        </w:tc>
        <w:tc>
          <w:tcPr>
            <w:tcW w:w="3686" w:type="dxa"/>
            <w:vAlign w:val="center"/>
          </w:tcPr>
          <w:p>
            <w:pPr>
              <w:jc w:val="left"/>
            </w:pPr>
            <w:r>
              <w:rPr>
                <w:rFonts w:hint="eastAsia" w:eastAsia="仿宋_GB2312"/>
                <w:szCs w:val="21"/>
              </w:rPr>
              <w:t>高等工程数学</w:t>
            </w:r>
            <w:r>
              <w:rPr>
                <w:rFonts w:eastAsia="仿宋_GB2312"/>
                <w:szCs w:val="21"/>
              </w:rPr>
              <w:t>II</w:t>
            </w:r>
          </w:p>
        </w:tc>
        <w:tc>
          <w:tcPr>
            <w:tcW w:w="283" w:type="dxa"/>
            <w:vAlign w:val="center"/>
          </w:tcPr>
          <w:p>
            <w:pPr>
              <w:jc w:val="center"/>
            </w:pPr>
            <w:r>
              <w:t>2</w:t>
            </w:r>
          </w:p>
        </w:tc>
        <w:tc>
          <w:tcPr>
            <w:tcW w:w="709" w:type="dxa"/>
            <w:vAlign w:val="center"/>
          </w:tcPr>
          <w:p>
            <w:pPr>
              <w:jc w:val="center"/>
              <w:rPr>
                <w:rFonts w:ascii="仿宋_GB2312" w:eastAsia="仿宋_GB2312"/>
                <w:color w:val="000000"/>
                <w:szCs w:val="21"/>
              </w:rPr>
            </w:pPr>
            <w:r>
              <w:rPr>
                <w:rFonts w:hint="eastAsia" w:ascii="仿宋_GB2312" w:eastAsia="仿宋_GB2312"/>
                <w:color w:val="000000"/>
                <w:szCs w:val="21"/>
              </w:rPr>
              <w:t>秋</w:t>
            </w:r>
          </w:p>
        </w:tc>
        <w:tc>
          <w:tcPr>
            <w:tcW w:w="1418" w:type="dxa"/>
            <w:vMerge w:val="restart"/>
            <w:vAlign w:val="center"/>
          </w:tcPr>
          <w:p>
            <w:pPr>
              <w:jc w:val="center"/>
              <w:rPr>
                <w:rFonts w:eastAsia="仿宋_GB2312"/>
                <w:color w:val="000000"/>
                <w:szCs w:val="21"/>
              </w:rPr>
            </w:pPr>
            <w:r>
              <w:rPr>
                <w:rFonts w:eastAsia="仿宋_GB2312"/>
                <w:color w:val="000000"/>
                <w:szCs w:val="21"/>
              </w:rPr>
              <w:t>至少选</w:t>
            </w:r>
          </w:p>
          <w:p>
            <w:pPr>
              <w:jc w:val="center"/>
              <w:rPr>
                <w:rFonts w:eastAsia="仿宋_GB2312"/>
                <w:color w:val="000000"/>
                <w:szCs w:val="21"/>
              </w:rPr>
            </w:pPr>
            <w:r>
              <w:rPr>
                <w:rFonts w:eastAsia="仿宋_GB2312"/>
                <w:color w:val="000000"/>
                <w:szCs w:val="21"/>
              </w:rPr>
              <w:t>2门</w:t>
            </w:r>
          </w:p>
        </w:tc>
        <w:tc>
          <w:tcPr>
            <w:tcW w:w="425" w:type="dxa"/>
            <w:vMerge w:val="continue"/>
            <w:textDirection w:val="tbRlV"/>
            <w:vAlign w:val="center"/>
          </w:tcPr>
          <w:p>
            <w:pPr>
              <w:ind w:left="113" w:right="113"/>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26" w:type="dxa"/>
            <w:vMerge w:val="continue"/>
            <w:vAlign w:val="center"/>
          </w:tcPr>
          <w:p>
            <w:pPr>
              <w:jc w:val="center"/>
            </w:pPr>
          </w:p>
        </w:tc>
        <w:tc>
          <w:tcPr>
            <w:tcW w:w="851" w:type="dxa"/>
            <w:vMerge w:val="continue"/>
            <w:vAlign w:val="center"/>
          </w:tcPr>
          <w:p>
            <w:pPr>
              <w:jc w:val="center"/>
            </w:pPr>
          </w:p>
        </w:tc>
        <w:tc>
          <w:tcPr>
            <w:tcW w:w="1275" w:type="dxa"/>
            <w:vAlign w:val="center"/>
          </w:tcPr>
          <w:p>
            <w:pPr>
              <w:jc w:val="center"/>
            </w:pPr>
            <w:r>
              <w:t>S113A005</w:t>
            </w:r>
          </w:p>
        </w:tc>
        <w:tc>
          <w:tcPr>
            <w:tcW w:w="3686" w:type="dxa"/>
            <w:vAlign w:val="center"/>
          </w:tcPr>
          <w:p>
            <w:pPr>
              <w:jc w:val="left"/>
            </w:pPr>
            <w:r>
              <w:rPr>
                <w:rFonts w:hint="eastAsia" w:eastAsia="仿宋_GB2312"/>
                <w:szCs w:val="21"/>
              </w:rPr>
              <w:t>高等数值分析</w:t>
            </w:r>
          </w:p>
        </w:tc>
        <w:tc>
          <w:tcPr>
            <w:tcW w:w="283" w:type="dxa"/>
            <w:vAlign w:val="center"/>
          </w:tcPr>
          <w:p>
            <w:pPr>
              <w:jc w:val="center"/>
            </w:pPr>
            <w:r>
              <w:t>3</w:t>
            </w:r>
          </w:p>
        </w:tc>
        <w:tc>
          <w:tcPr>
            <w:tcW w:w="709" w:type="dxa"/>
            <w:vAlign w:val="center"/>
          </w:tcPr>
          <w:p>
            <w:pPr>
              <w:jc w:val="center"/>
            </w:pPr>
            <w:r>
              <w:rPr>
                <w:rFonts w:hint="eastAsia" w:ascii="仿宋_GB2312" w:eastAsia="仿宋_GB2312"/>
                <w:color w:val="000000"/>
                <w:szCs w:val="21"/>
              </w:rPr>
              <w:t>春</w:t>
            </w:r>
          </w:p>
        </w:tc>
        <w:tc>
          <w:tcPr>
            <w:tcW w:w="1418" w:type="dxa"/>
            <w:vMerge w:val="continue"/>
            <w:vAlign w:val="center"/>
          </w:tcPr>
          <w:p>
            <w:pPr>
              <w:jc w:val="center"/>
            </w:pPr>
          </w:p>
        </w:tc>
        <w:tc>
          <w:tcPr>
            <w:tcW w:w="425"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26" w:type="dxa"/>
            <w:vMerge w:val="continue"/>
            <w:vAlign w:val="center"/>
          </w:tcPr>
          <w:p>
            <w:pPr>
              <w:jc w:val="center"/>
            </w:pPr>
          </w:p>
        </w:tc>
        <w:tc>
          <w:tcPr>
            <w:tcW w:w="851" w:type="dxa"/>
            <w:vMerge w:val="continue"/>
            <w:vAlign w:val="center"/>
          </w:tcPr>
          <w:p>
            <w:pPr>
              <w:jc w:val="center"/>
            </w:pPr>
          </w:p>
        </w:tc>
        <w:tc>
          <w:tcPr>
            <w:tcW w:w="1275" w:type="dxa"/>
            <w:vAlign w:val="center"/>
          </w:tcPr>
          <w:p>
            <w:pPr>
              <w:jc w:val="center"/>
            </w:pPr>
            <w:r>
              <w:t>S113A012</w:t>
            </w:r>
          </w:p>
        </w:tc>
        <w:tc>
          <w:tcPr>
            <w:tcW w:w="3686" w:type="dxa"/>
            <w:vAlign w:val="center"/>
          </w:tcPr>
          <w:p>
            <w:pPr>
              <w:jc w:val="left"/>
            </w:pPr>
            <w:r>
              <w:rPr>
                <w:rFonts w:hint="eastAsia" w:eastAsia="仿宋_GB2312"/>
                <w:szCs w:val="21"/>
              </w:rPr>
              <w:t>现代分析基础</w:t>
            </w:r>
          </w:p>
        </w:tc>
        <w:tc>
          <w:tcPr>
            <w:tcW w:w="283" w:type="dxa"/>
            <w:vAlign w:val="center"/>
          </w:tcPr>
          <w:p>
            <w:pPr>
              <w:jc w:val="center"/>
            </w:pPr>
            <w:r>
              <w:rPr>
                <w:rFonts w:eastAsia="仿宋_GB2312"/>
                <w:szCs w:val="21"/>
              </w:rPr>
              <w:t>2</w:t>
            </w:r>
          </w:p>
        </w:tc>
        <w:tc>
          <w:tcPr>
            <w:tcW w:w="709" w:type="dxa"/>
            <w:vAlign w:val="center"/>
          </w:tcPr>
          <w:p>
            <w:pPr>
              <w:jc w:val="center"/>
            </w:pPr>
            <w:r>
              <w:rPr>
                <w:rFonts w:hint="eastAsia" w:eastAsia="仿宋_GB2312"/>
                <w:szCs w:val="21"/>
              </w:rPr>
              <w:t>秋</w:t>
            </w:r>
          </w:p>
        </w:tc>
        <w:tc>
          <w:tcPr>
            <w:tcW w:w="1418" w:type="dxa"/>
            <w:vMerge w:val="continue"/>
            <w:vAlign w:val="center"/>
          </w:tcPr>
          <w:p>
            <w:pPr>
              <w:jc w:val="center"/>
            </w:pPr>
          </w:p>
        </w:tc>
        <w:tc>
          <w:tcPr>
            <w:tcW w:w="425"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26" w:type="dxa"/>
            <w:vMerge w:val="continue"/>
            <w:vAlign w:val="center"/>
          </w:tcPr>
          <w:p>
            <w:pPr>
              <w:jc w:val="center"/>
            </w:pPr>
          </w:p>
        </w:tc>
        <w:tc>
          <w:tcPr>
            <w:tcW w:w="851" w:type="dxa"/>
            <w:vMerge w:val="continue"/>
            <w:vAlign w:val="center"/>
          </w:tcPr>
          <w:p>
            <w:pPr>
              <w:jc w:val="center"/>
            </w:pPr>
          </w:p>
        </w:tc>
        <w:tc>
          <w:tcPr>
            <w:tcW w:w="1275" w:type="dxa"/>
            <w:vAlign w:val="center"/>
          </w:tcPr>
          <w:p>
            <w:pPr>
              <w:jc w:val="center"/>
            </w:pPr>
            <w:r>
              <w:rPr>
                <w:rFonts w:eastAsia="仿宋_GB2312"/>
                <w:szCs w:val="21"/>
              </w:rPr>
              <w:t>S113A010</w:t>
            </w:r>
          </w:p>
        </w:tc>
        <w:tc>
          <w:tcPr>
            <w:tcW w:w="3686" w:type="dxa"/>
            <w:vAlign w:val="center"/>
          </w:tcPr>
          <w:p>
            <w:pPr>
              <w:jc w:val="left"/>
            </w:pPr>
            <w:r>
              <w:rPr>
                <w:rFonts w:hint="eastAsia" w:eastAsia="仿宋_GB2312"/>
                <w:szCs w:val="21"/>
              </w:rPr>
              <w:t>数学建模与系统仿真</w:t>
            </w:r>
          </w:p>
        </w:tc>
        <w:tc>
          <w:tcPr>
            <w:tcW w:w="283" w:type="dxa"/>
            <w:vAlign w:val="center"/>
          </w:tcPr>
          <w:p>
            <w:pPr>
              <w:jc w:val="center"/>
            </w:pPr>
            <w:r>
              <w:rPr>
                <w:rFonts w:eastAsia="仿宋_GB2312"/>
                <w:szCs w:val="21"/>
              </w:rPr>
              <w:t>2</w:t>
            </w:r>
          </w:p>
        </w:tc>
        <w:tc>
          <w:tcPr>
            <w:tcW w:w="709" w:type="dxa"/>
            <w:vAlign w:val="center"/>
          </w:tcPr>
          <w:p>
            <w:pPr>
              <w:jc w:val="center"/>
            </w:pPr>
            <w:r>
              <w:rPr>
                <w:rFonts w:hint="eastAsia" w:eastAsia="仿宋_GB2312"/>
                <w:szCs w:val="21"/>
              </w:rPr>
              <w:t>春</w:t>
            </w:r>
          </w:p>
        </w:tc>
        <w:tc>
          <w:tcPr>
            <w:tcW w:w="1418" w:type="dxa"/>
            <w:vMerge w:val="continue"/>
            <w:vAlign w:val="center"/>
          </w:tcPr>
          <w:p>
            <w:pPr>
              <w:jc w:val="center"/>
              <w:rPr>
                <w:rFonts w:eastAsia="仿宋_GB2312"/>
                <w:color w:val="000000"/>
                <w:szCs w:val="21"/>
              </w:rPr>
            </w:pPr>
          </w:p>
        </w:tc>
        <w:tc>
          <w:tcPr>
            <w:tcW w:w="425"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26" w:type="dxa"/>
            <w:vMerge w:val="continue"/>
            <w:vAlign w:val="center"/>
          </w:tcPr>
          <w:p>
            <w:pPr>
              <w:jc w:val="center"/>
            </w:pPr>
          </w:p>
        </w:tc>
        <w:tc>
          <w:tcPr>
            <w:tcW w:w="851" w:type="dxa"/>
            <w:vMerge w:val="continue"/>
            <w:vAlign w:val="center"/>
          </w:tcPr>
          <w:p>
            <w:pPr>
              <w:jc w:val="center"/>
            </w:pPr>
          </w:p>
        </w:tc>
        <w:tc>
          <w:tcPr>
            <w:tcW w:w="1275" w:type="dxa"/>
            <w:vAlign w:val="center"/>
          </w:tcPr>
          <w:p>
            <w:pPr>
              <w:jc w:val="center"/>
              <w:rPr>
                <w:rFonts w:eastAsia="仿宋_GB2312"/>
                <w:szCs w:val="21"/>
              </w:rPr>
            </w:pPr>
            <w:r>
              <w:rPr>
                <w:rFonts w:eastAsia="仿宋_GB2312"/>
                <w:szCs w:val="21"/>
              </w:rPr>
              <w:t>S106C010</w:t>
            </w:r>
          </w:p>
        </w:tc>
        <w:tc>
          <w:tcPr>
            <w:tcW w:w="3686" w:type="dxa"/>
            <w:vAlign w:val="center"/>
          </w:tcPr>
          <w:p>
            <w:pPr>
              <w:jc w:val="left"/>
              <w:rPr>
                <w:rFonts w:eastAsia="仿宋_GB2312"/>
                <w:szCs w:val="21"/>
              </w:rPr>
            </w:pPr>
            <w:r>
              <w:rPr>
                <w:rFonts w:hint="eastAsia" w:eastAsia="仿宋_GB2312"/>
                <w:szCs w:val="21"/>
              </w:rPr>
              <w:t>机器学习（</w:t>
            </w:r>
            <w:r>
              <w:rPr>
                <w:rFonts w:eastAsia="仿宋_GB2312"/>
                <w:szCs w:val="21"/>
              </w:rPr>
              <w:t>I</w:t>
            </w:r>
            <w:r>
              <w:rPr>
                <w:rFonts w:hint="eastAsia" w:eastAsia="仿宋_GB2312"/>
                <w:szCs w:val="21"/>
              </w:rPr>
              <w:t>）</w:t>
            </w:r>
          </w:p>
        </w:tc>
        <w:tc>
          <w:tcPr>
            <w:tcW w:w="283" w:type="dxa"/>
            <w:vAlign w:val="center"/>
          </w:tcPr>
          <w:p>
            <w:pPr>
              <w:jc w:val="center"/>
              <w:rPr>
                <w:rFonts w:eastAsia="仿宋_GB2312"/>
                <w:szCs w:val="21"/>
              </w:rPr>
            </w:pPr>
            <w:r>
              <w:rPr>
                <w:rFonts w:eastAsia="仿宋_GB2312"/>
                <w:szCs w:val="21"/>
              </w:rPr>
              <w:t>2</w:t>
            </w:r>
          </w:p>
        </w:tc>
        <w:tc>
          <w:tcPr>
            <w:tcW w:w="709" w:type="dxa"/>
            <w:vAlign w:val="center"/>
          </w:tcPr>
          <w:p>
            <w:pPr>
              <w:jc w:val="center"/>
              <w:rPr>
                <w:rFonts w:eastAsia="仿宋_GB2312"/>
                <w:szCs w:val="21"/>
              </w:rPr>
            </w:pPr>
            <w:r>
              <w:rPr>
                <w:rFonts w:hint="eastAsia" w:eastAsia="仿宋_GB2312"/>
                <w:szCs w:val="21"/>
              </w:rPr>
              <w:t>秋</w:t>
            </w:r>
          </w:p>
        </w:tc>
        <w:tc>
          <w:tcPr>
            <w:tcW w:w="1418" w:type="dxa"/>
            <w:vMerge w:val="continue"/>
            <w:vAlign w:val="center"/>
          </w:tcPr>
          <w:p>
            <w:pPr>
              <w:jc w:val="center"/>
              <w:rPr>
                <w:rFonts w:eastAsia="仿宋_GB2312"/>
                <w:color w:val="000000"/>
                <w:szCs w:val="21"/>
              </w:rPr>
            </w:pPr>
          </w:p>
        </w:tc>
        <w:tc>
          <w:tcPr>
            <w:tcW w:w="425"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26" w:type="dxa"/>
            <w:vMerge w:val="continue"/>
            <w:vAlign w:val="center"/>
          </w:tcPr>
          <w:p>
            <w:pPr>
              <w:jc w:val="center"/>
            </w:pPr>
          </w:p>
        </w:tc>
        <w:tc>
          <w:tcPr>
            <w:tcW w:w="851" w:type="dxa"/>
            <w:vMerge w:val="continue"/>
            <w:vAlign w:val="center"/>
          </w:tcPr>
          <w:p>
            <w:pPr>
              <w:jc w:val="center"/>
            </w:pPr>
          </w:p>
        </w:tc>
        <w:tc>
          <w:tcPr>
            <w:tcW w:w="1275" w:type="dxa"/>
            <w:vAlign w:val="center"/>
          </w:tcPr>
          <w:p>
            <w:pPr>
              <w:jc w:val="center"/>
              <w:rPr>
                <w:rFonts w:eastAsia="仿宋_GB2312"/>
                <w:szCs w:val="21"/>
              </w:rPr>
            </w:pPr>
            <w:r>
              <w:rPr>
                <w:rFonts w:eastAsia="仿宋_GB2312"/>
                <w:szCs w:val="21"/>
              </w:rPr>
              <w:t>S102B003</w:t>
            </w:r>
          </w:p>
        </w:tc>
        <w:tc>
          <w:tcPr>
            <w:tcW w:w="3686" w:type="dxa"/>
            <w:vAlign w:val="center"/>
          </w:tcPr>
          <w:p>
            <w:pPr>
              <w:jc w:val="left"/>
              <w:rPr>
                <w:rFonts w:eastAsia="仿宋_GB2312"/>
                <w:szCs w:val="21"/>
              </w:rPr>
            </w:pPr>
            <w:r>
              <w:rPr>
                <w:rFonts w:hint="eastAsia" w:eastAsia="仿宋_GB2312"/>
                <w:szCs w:val="21"/>
              </w:rPr>
              <w:t>人体解剖与生理学</w:t>
            </w:r>
          </w:p>
        </w:tc>
        <w:tc>
          <w:tcPr>
            <w:tcW w:w="283" w:type="dxa"/>
            <w:vAlign w:val="center"/>
          </w:tcPr>
          <w:p>
            <w:pPr>
              <w:jc w:val="center"/>
              <w:rPr>
                <w:rFonts w:eastAsia="仿宋_GB2312"/>
                <w:szCs w:val="21"/>
              </w:rPr>
            </w:pPr>
            <w:r>
              <w:rPr>
                <w:rFonts w:eastAsia="仿宋_GB2312"/>
                <w:szCs w:val="21"/>
              </w:rPr>
              <w:t>3</w:t>
            </w:r>
          </w:p>
        </w:tc>
        <w:tc>
          <w:tcPr>
            <w:tcW w:w="709" w:type="dxa"/>
            <w:vAlign w:val="center"/>
          </w:tcPr>
          <w:p>
            <w:pPr>
              <w:jc w:val="center"/>
              <w:rPr>
                <w:rFonts w:eastAsia="仿宋_GB2312"/>
                <w:szCs w:val="21"/>
              </w:rPr>
            </w:pPr>
            <w:r>
              <w:rPr>
                <w:rFonts w:hint="eastAsia" w:eastAsia="仿宋_GB2312"/>
                <w:szCs w:val="21"/>
              </w:rPr>
              <w:t>春</w:t>
            </w:r>
          </w:p>
        </w:tc>
        <w:tc>
          <w:tcPr>
            <w:tcW w:w="1418" w:type="dxa"/>
            <w:vMerge w:val="continue"/>
            <w:vAlign w:val="center"/>
          </w:tcPr>
          <w:p>
            <w:pPr>
              <w:jc w:val="center"/>
              <w:rPr>
                <w:rFonts w:eastAsia="仿宋_GB2312"/>
                <w:color w:val="000000"/>
                <w:szCs w:val="21"/>
              </w:rPr>
            </w:pPr>
          </w:p>
        </w:tc>
        <w:tc>
          <w:tcPr>
            <w:tcW w:w="425"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26" w:type="dxa"/>
            <w:vMerge w:val="continue"/>
            <w:vAlign w:val="center"/>
          </w:tcPr>
          <w:p>
            <w:pPr>
              <w:jc w:val="center"/>
            </w:pPr>
          </w:p>
        </w:tc>
        <w:tc>
          <w:tcPr>
            <w:tcW w:w="851" w:type="dxa"/>
            <w:vMerge w:val="restart"/>
            <w:vAlign w:val="center"/>
          </w:tcPr>
          <w:p>
            <w:pPr>
              <w:pStyle w:val="10"/>
              <w:jc w:val="center"/>
            </w:pPr>
            <w:r>
              <w:rPr>
                <w:rFonts w:eastAsia="仿宋_GB2312"/>
                <w:color w:val="000000"/>
                <w:szCs w:val="21"/>
              </w:rPr>
              <w:t>工  程技  术基础课</w:t>
            </w:r>
          </w:p>
        </w:tc>
        <w:tc>
          <w:tcPr>
            <w:tcW w:w="1275" w:type="dxa"/>
            <w:vAlign w:val="center"/>
          </w:tcPr>
          <w:p>
            <w:pPr>
              <w:jc w:val="center"/>
            </w:pPr>
            <w:r>
              <w:rPr>
                <w:rFonts w:eastAsia="仿宋_GB2312"/>
                <w:szCs w:val="21"/>
              </w:rPr>
              <w:t>S102C037</w:t>
            </w:r>
          </w:p>
        </w:tc>
        <w:tc>
          <w:tcPr>
            <w:tcW w:w="3686" w:type="dxa"/>
            <w:vAlign w:val="center"/>
          </w:tcPr>
          <w:p>
            <w:pPr>
              <w:jc w:val="left"/>
            </w:pPr>
            <w:r>
              <w:rPr>
                <w:rFonts w:hint="eastAsia" w:eastAsia="仿宋_GB2312"/>
                <w:szCs w:val="21"/>
              </w:rPr>
              <w:t>生物传感技术</w:t>
            </w:r>
          </w:p>
        </w:tc>
        <w:tc>
          <w:tcPr>
            <w:tcW w:w="283" w:type="dxa"/>
            <w:vAlign w:val="center"/>
          </w:tcPr>
          <w:p>
            <w:pPr>
              <w:jc w:val="center"/>
            </w:pPr>
            <w:r>
              <w:rPr>
                <w:rFonts w:eastAsia="仿宋_GB2312"/>
                <w:szCs w:val="21"/>
              </w:rPr>
              <w:t>2</w:t>
            </w:r>
          </w:p>
        </w:tc>
        <w:tc>
          <w:tcPr>
            <w:tcW w:w="709" w:type="dxa"/>
            <w:vAlign w:val="center"/>
          </w:tcPr>
          <w:p>
            <w:pPr>
              <w:jc w:val="center"/>
            </w:pPr>
            <w:r>
              <w:rPr>
                <w:rFonts w:hint="eastAsia" w:eastAsia="仿宋_GB2312"/>
                <w:szCs w:val="21"/>
              </w:rPr>
              <w:t>秋</w:t>
            </w:r>
          </w:p>
        </w:tc>
        <w:tc>
          <w:tcPr>
            <w:tcW w:w="1418" w:type="dxa"/>
            <w:vMerge w:val="restart"/>
            <w:vAlign w:val="center"/>
          </w:tcPr>
          <w:p>
            <w:pPr>
              <w:jc w:val="center"/>
              <w:rPr>
                <w:rFonts w:eastAsia="仿宋_GB2312"/>
                <w:color w:val="000000"/>
                <w:szCs w:val="21"/>
              </w:rPr>
            </w:pPr>
            <w:r>
              <w:rPr>
                <w:rFonts w:eastAsia="仿宋_GB2312"/>
                <w:color w:val="000000"/>
                <w:szCs w:val="21"/>
              </w:rPr>
              <w:t>至少选</w:t>
            </w:r>
          </w:p>
          <w:p>
            <w:pPr>
              <w:jc w:val="center"/>
              <w:rPr>
                <w:rFonts w:eastAsia="仿宋_GB2312"/>
                <w:color w:val="000000"/>
                <w:szCs w:val="21"/>
              </w:rPr>
            </w:pPr>
            <w:r>
              <w:rPr>
                <w:rFonts w:hint="eastAsia" w:eastAsia="仿宋_GB2312"/>
                <w:color w:val="000000"/>
                <w:szCs w:val="21"/>
              </w:rPr>
              <w:t>3</w:t>
            </w:r>
            <w:r>
              <w:rPr>
                <w:rFonts w:eastAsia="仿宋_GB2312"/>
                <w:color w:val="000000"/>
                <w:szCs w:val="21"/>
              </w:rPr>
              <w:t>门</w:t>
            </w:r>
          </w:p>
        </w:tc>
        <w:tc>
          <w:tcPr>
            <w:tcW w:w="425"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26" w:type="dxa"/>
            <w:vMerge w:val="continue"/>
            <w:vAlign w:val="center"/>
          </w:tcPr>
          <w:p>
            <w:pPr>
              <w:jc w:val="center"/>
            </w:pPr>
          </w:p>
        </w:tc>
        <w:tc>
          <w:tcPr>
            <w:tcW w:w="851" w:type="dxa"/>
            <w:vMerge w:val="continue"/>
            <w:vAlign w:val="center"/>
          </w:tcPr>
          <w:p>
            <w:pPr>
              <w:pStyle w:val="10"/>
              <w:jc w:val="center"/>
            </w:pPr>
          </w:p>
        </w:tc>
        <w:tc>
          <w:tcPr>
            <w:tcW w:w="1275" w:type="dxa"/>
            <w:vAlign w:val="center"/>
          </w:tcPr>
          <w:p>
            <w:pPr>
              <w:jc w:val="center"/>
            </w:pPr>
            <w:r>
              <w:rPr>
                <w:rFonts w:eastAsia="仿宋_GB2312"/>
                <w:szCs w:val="21"/>
              </w:rPr>
              <w:t>S102C009</w:t>
            </w:r>
          </w:p>
        </w:tc>
        <w:tc>
          <w:tcPr>
            <w:tcW w:w="3686" w:type="dxa"/>
            <w:vAlign w:val="center"/>
          </w:tcPr>
          <w:p>
            <w:pPr>
              <w:jc w:val="left"/>
            </w:pPr>
            <w:r>
              <w:rPr>
                <w:rFonts w:hint="eastAsia" w:eastAsia="仿宋_GB2312"/>
                <w:szCs w:val="21"/>
              </w:rPr>
              <w:t>医学生物化学</w:t>
            </w:r>
          </w:p>
        </w:tc>
        <w:tc>
          <w:tcPr>
            <w:tcW w:w="283" w:type="dxa"/>
            <w:vAlign w:val="center"/>
          </w:tcPr>
          <w:p>
            <w:pPr>
              <w:jc w:val="center"/>
            </w:pPr>
            <w:r>
              <w:rPr>
                <w:rFonts w:eastAsia="仿宋_GB2312"/>
                <w:szCs w:val="21"/>
              </w:rPr>
              <w:t>2</w:t>
            </w:r>
          </w:p>
        </w:tc>
        <w:tc>
          <w:tcPr>
            <w:tcW w:w="709" w:type="dxa"/>
            <w:vAlign w:val="center"/>
          </w:tcPr>
          <w:p>
            <w:pPr>
              <w:jc w:val="center"/>
            </w:pPr>
            <w:r>
              <w:rPr>
                <w:rFonts w:hint="eastAsia" w:eastAsia="仿宋_GB2312"/>
                <w:szCs w:val="21"/>
              </w:rPr>
              <w:t>春</w:t>
            </w:r>
          </w:p>
        </w:tc>
        <w:tc>
          <w:tcPr>
            <w:tcW w:w="1418" w:type="dxa"/>
            <w:vMerge w:val="continue"/>
            <w:vAlign w:val="center"/>
          </w:tcPr>
          <w:p>
            <w:pPr>
              <w:jc w:val="center"/>
            </w:pPr>
          </w:p>
        </w:tc>
        <w:tc>
          <w:tcPr>
            <w:tcW w:w="425"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26" w:type="dxa"/>
            <w:vMerge w:val="continue"/>
            <w:vAlign w:val="center"/>
          </w:tcPr>
          <w:p>
            <w:pPr>
              <w:jc w:val="center"/>
            </w:pPr>
          </w:p>
        </w:tc>
        <w:tc>
          <w:tcPr>
            <w:tcW w:w="851" w:type="dxa"/>
            <w:vMerge w:val="continue"/>
            <w:vAlign w:val="center"/>
          </w:tcPr>
          <w:p>
            <w:pPr>
              <w:pStyle w:val="10"/>
              <w:jc w:val="center"/>
            </w:pPr>
          </w:p>
        </w:tc>
        <w:tc>
          <w:tcPr>
            <w:tcW w:w="1275" w:type="dxa"/>
            <w:vAlign w:val="center"/>
          </w:tcPr>
          <w:p>
            <w:pPr>
              <w:jc w:val="center"/>
            </w:pPr>
            <w:r>
              <w:rPr>
                <w:rFonts w:eastAsia="仿宋_GB2312"/>
                <w:szCs w:val="21"/>
              </w:rPr>
              <w:t>S102C048</w:t>
            </w:r>
          </w:p>
        </w:tc>
        <w:tc>
          <w:tcPr>
            <w:tcW w:w="3686" w:type="dxa"/>
            <w:vAlign w:val="center"/>
          </w:tcPr>
          <w:p>
            <w:pPr>
              <w:jc w:val="left"/>
            </w:pPr>
            <w:r>
              <w:rPr>
                <w:rFonts w:hint="eastAsia" w:eastAsia="仿宋_GB2312"/>
                <w:szCs w:val="21"/>
              </w:rPr>
              <w:t>生物医学工程前沿技术</w:t>
            </w:r>
          </w:p>
        </w:tc>
        <w:tc>
          <w:tcPr>
            <w:tcW w:w="283" w:type="dxa"/>
            <w:vAlign w:val="center"/>
          </w:tcPr>
          <w:p>
            <w:pPr>
              <w:jc w:val="center"/>
            </w:pPr>
            <w:r>
              <w:rPr>
                <w:rFonts w:eastAsia="仿宋_GB2312"/>
                <w:szCs w:val="21"/>
              </w:rPr>
              <w:t>2</w:t>
            </w:r>
          </w:p>
        </w:tc>
        <w:tc>
          <w:tcPr>
            <w:tcW w:w="709" w:type="dxa"/>
            <w:vAlign w:val="center"/>
          </w:tcPr>
          <w:p>
            <w:pPr>
              <w:jc w:val="center"/>
            </w:pPr>
            <w:r>
              <w:rPr>
                <w:rFonts w:hint="eastAsia" w:eastAsia="仿宋_GB2312"/>
                <w:szCs w:val="21"/>
              </w:rPr>
              <w:t>春</w:t>
            </w:r>
          </w:p>
        </w:tc>
        <w:tc>
          <w:tcPr>
            <w:tcW w:w="1418" w:type="dxa"/>
            <w:vMerge w:val="continue"/>
            <w:vAlign w:val="center"/>
          </w:tcPr>
          <w:p>
            <w:pPr>
              <w:jc w:val="center"/>
            </w:pPr>
          </w:p>
        </w:tc>
        <w:tc>
          <w:tcPr>
            <w:tcW w:w="425"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26" w:type="dxa"/>
            <w:vMerge w:val="continue"/>
            <w:vAlign w:val="center"/>
          </w:tcPr>
          <w:p>
            <w:pPr>
              <w:jc w:val="center"/>
            </w:pPr>
          </w:p>
        </w:tc>
        <w:tc>
          <w:tcPr>
            <w:tcW w:w="851" w:type="dxa"/>
            <w:vMerge w:val="continue"/>
            <w:vAlign w:val="center"/>
          </w:tcPr>
          <w:p>
            <w:pPr>
              <w:pStyle w:val="10"/>
              <w:jc w:val="center"/>
            </w:pPr>
          </w:p>
        </w:tc>
        <w:tc>
          <w:tcPr>
            <w:tcW w:w="1275" w:type="dxa"/>
            <w:vAlign w:val="center"/>
          </w:tcPr>
          <w:p>
            <w:pPr>
              <w:jc w:val="center"/>
            </w:pPr>
            <w:r>
              <w:rPr>
                <w:rFonts w:eastAsia="仿宋_GB2312"/>
                <w:szCs w:val="21"/>
              </w:rPr>
              <w:t>S106C027</w:t>
            </w:r>
          </w:p>
        </w:tc>
        <w:tc>
          <w:tcPr>
            <w:tcW w:w="3686" w:type="dxa"/>
            <w:vAlign w:val="center"/>
          </w:tcPr>
          <w:p>
            <w:pPr>
              <w:jc w:val="left"/>
            </w:pPr>
            <w:r>
              <w:rPr>
                <w:rFonts w:hint="eastAsia" w:eastAsia="仿宋_GB2312"/>
                <w:kern w:val="0"/>
                <w:szCs w:val="21"/>
              </w:rPr>
              <w:t>图像分析基础</w:t>
            </w:r>
          </w:p>
        </w:tc>
        <w:tc>
          <w:tcPr>
            <w:tcW w:w="283" w:type="dxa"/>
            <w:vAlign w:val="center"/>
          </w:tcPr>
          <w:p>
            <w:pPr>
              <w:jc w:val="center"/>
            </w:pPr>
            <w:r>
              <w:rPr>
                <w:rFonts w:eastAsia="仿宋_GB2312"/>
                <w:szCs w:val="21"/>
              </w:rPr>
              <w:t>2</w:t>
            </w:r>
          </w:p>
        </w:tc>
        <w:tc>
          <w:tcPr>
            <w:tcW w:w="709" w:type="dxa"/>
            <w:vAlign w:val="center"/>
          </w:tcPr>
          <w:p>
            <w:pPr>
              <w:jc w:val="center"/>
            </w:pPr>
            <w:r>
              <w:rPr>
                <w:rFonts w:hint="eastAsia" w:eastAsia="仿宋_GB2312"/>
                <w:szCs w:val="21"/>
              </w:rPr>
              <w:t>秋</w:t>
            </w:r>
          </w:p>
        </w:tc>
        <w:tc>
          <w:tcPr>
            <w:tcW w:w="1418" w:type="dxa"/>
            <w:vMerge w:val="continue"/>
            <w:vAlign w:val="center"/>
          </w:tcPr>
          <w:p>
            <w:pPr>
              <w:jc w:val="center"/>
            </w:pPr>
          </w:p>
        </w:tc>
        <w:tc>
          <w:tcPr>
            <w:tcW w:w="425" w:type="dxa"/>
            <w:vMerge w:val="continue"/>
            <w:vAlign w:val="center"/>
          </w:tcPr>
          <w:p>
            <w:pPr>
              <w:jc w:val="center"/>
            </w:pPr>
          </w:p>
        </w:tc>
      </w:tr>
      <w:tr>
        <w:tblPrEx>
          <w:tblCellMar>
            <w:top w:w="0" w:type="dxa"/>
            <w:left w:w="108" w:type="dxa"/>
            <w:bottom w:w="0" w:type="dxa"/>
            <w:right w:w="108" w:type="dxa"/>
          </w:tblCellMar>
        </w:tblPrEx>
        <w:trPr>
          <w:trHeight w:val="284" w:hRule="atLeast"/>
        </w:trPr>
        <w:tc>
          <w:tcPr>
            <w:tcW w:w="426" w:type="dxa"/>
            <w:vMerge w:val="continue"/>
            <w:vAlign w:val="center"/>
          </w:tcPr>
          <w:p>
            <w:pPr>
              <w:jc w:val="center"/>
            </w:pPr>
          </w:p>
        </w:tc>
        <w:tc>
          <w:tcPr>
            <w:tcW w:w="851" w:type="dxa"/>
            <w:vMerge w:val="continue"/>
            <w:vAlign w:val="center"/>
          </w:tcPr>
          <w:p>
            <w:pPr>
              <w:pStyle w:val="10"/>
              <w:jc w:val="center"/>
            </w:pPr>
          </w:p>
        </w:tc>
        <w:tc>
          <w:tcPr>
            <w:tcW w:w="1275" w:type="dxa"/>
            <w:vAlign w:val="center"/>
          </w:tcPr>
          <w:p>
            <w:pPr>
              <w:jc w:val="center"/>
              <w:rPr>
                <w:rFonts w:eastAsia="仿宋_GB2312"/>
                <w:szCs w:val="21"/>
              </w:rPr>
            </w:pPr>
            <w:r>
              <w:rPr>
                <w:rFonts w:eastAsia="仿宋_GB2312"/>
                <w:szCs w:val="21"/>
              </w:rPr>
              <w:t>S113B011</w:t>
            </w:r>
          </w:p>
        </w:tc>
        <w:tc>
          <w:tcPr>
            <w:tcW w:w="3686" w:type="dxa"/>
            <w:vAlign w:val="center"/>
          </w:tcPr>
          <w:p>
            <w:pPr>
              <w:jc w:val="left"/>
              <w:rPr>
                <w:rFonts w:eastAsia="仿宋_GB2312"/>
                <w:kern w:val="0"/>
                <w:szCs w:val="21"/>
              </w:rPr>
            </w:pPr>
            <w:r>
              <w:rPr>
                <w:rFonts w:hint="eastAsia" w:eastAsia="仿宋_GB2312"/>
                <w:szCs w:val="21"/>
              </w:rPr>
              <w:t>生物医学电子技术</w:t>
            </w:r>
          </w:p>
        </w:tc>
        <w:tc>
          <w:tcPr>
            <w:tcW w:w="283" w:type="dxa"/>
            <w:vAlign w:val="center"/>
          </w:tcPr>
          <w:p>
            <w:pPr>
              <w:jc w:val="center"/>
              <w:rPr>
                <w:rFonts w:eastAsia="仿宋_GB2312"/>
                <w:szCs w:val="21"/>
              </w:rPr>
            </w:pPr>
            <w:r>
              <w:rPr>
                <w:rFonts w:eastAsia="仿宋_GB2312"/>
                <w:szCs w:val="21"/>
              </w:rPr>
              <w:t>2</w:t>
            </w:r>
          </w:p>
        </w:tc>
        <w:tc>
          <w:tcPr>
            <w:tcW w:w="709" w:type="dxa"/>
            <w:vAlign w:val="center"/>
          </w:tcPr>
          <w:p>
            <w:pPr>
              <w:jc w:val="center"/>
              <w:rPr>
                <w:rFonts w:eastAsia="仿宋_GB2312"/>
                <w:szCs w:val="21"/>
              </w:rPr>
            </w:pPr>
            <w:r>
              <w:rPr>
                <w:rFonts w:hint="eastAsia" w:eastAsia="仿宋_GB2312"/>
                <w:szCs w:val="21"/>
              </w:rPr>
              <w:t>春</w:t>
            </w:r>
          </w:p>
        </w:tc>
        <w:tc>
          <w:tcPr>
            <w:tcW w:w="1418" w:type="dxa"/>
            <w:vMerge w:val="continue"/>
            <w:vAlign w:val="center"/>
          </w:tcPr>
          <w:p>
            <w:pPr>
              <w:jc w:val="center"/>
            </w:pPr>
          </w:p>
        </w:tc>
        <w:tc>
          <w:tcPr>
            <w:tcW w:w="425"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26" w:type="dxa"/>
            <w:vMerge w:val="continue"/>
            <w:vAlign w:val="center"/>
          </w:tcPr>
          <w:p>
            <w:pPr>
              <w:jc w:val="center"/>
            </w:pPr>
          </w:p>
        </w:tc>
        <w:tc>
          <w:tcPr>
            <w:tcW w:w="851" w:type="dxa"/>
            <w:vMerge w:val="continue"/>
            <w:vAlign w:val="center"/>
          </w:tcPr>
          <w:p>
            <w:pPr>
              <w:pStyle w:val="10"/>
              <w:jc w:val="center"/>
            </w:pPr>
          </w:p>
        </w:tc>
        <w:tc>
          <w:tcPr>
            <w:tcW w:w="1275" w:type="dxa"/>
            <w:vAlign w:val="center"/>
          </w:tcPr>
          <w:p>
            <w:pPr>
              <w:jc w:val="center"/>
              <w:rPr>
                <w:rFonts w:eastAsia="仿宋_GB2312"/>
                <w:szCs w:val="21"/>
              </w:rPr>
            </w:pPr>
            <w:r>
              <w:rPr>
                <w:rFonts w:eastAsia="仿宋_GB2312"/>
                <w:szCs w:val="21"/>
              </w:rPr>
              <w:t>S104B006</w:t>
            </w:r>
          </w:p>
        </w:tc>
        <w:tc>
          <w:tcPr>
            <w:tcW w:w="3686" w:type="dxa"/>
            <w:vAlign w:val="center"/>
          </w:tcPr>
          <w:p>
            <w:pPr>
              <w:jc w:val="left"/>
              <w:rPr>
                <w:rFonts w:eastAsia="仿宋_GB2312"/>
                <w:kern w:val="0"/>
                <w:szCs w:val="21"/>
              </w:rPr>
            </w:pPr>
            <w:r>
              <w:rPr>
                <w:rFonts w:hint="eastAsia" w:eastAsia="仿宋_GB2312"/>
                <w:szCs w:val="21"/>
              </w:rPr>
              <w:t>医学信号处理</w:t>
            </w:r>
          </w:p>
        </w:tc>
        <w:tc>
          <w:tcPr>
            <w:tcW w:w="283" w:type="dxa"/>
            <w:vAlign w:val="center"/>
          </w:tcPr>
          <w:p>
            <w:pPr>
              <w:jc w:val="center"/>
              <w:rPr>
                <w:rFonts w:eastAsia="仿宋_GB2312"/>
                <w:szCs w:val="21"/>
              </w:rPr>
            </w:pPr>
            <w:r>
              <w:rPr>
                <w:rFonts w:eastAsia="仿宋_GB2312"/>
                <w:szCs w:val="21"/>
              </w:rPr>
              <w:t>2</w:t>
            </w:r>
          </w:p>
        </w:tc>
        <w:tc>
          <w:tcPr>
            <w:tcW w:w="709" w:type="dxa"/>
            <w:vAlign w:val="center"/>
          </w:tcPr>
          <w:p>
            <w:pPr>
              <w:jc w:val="center"/>
              <w:rPr>
                <w:rFonts w:eastAsia="仿宋_GB2312"/>
                <w:szCs w:val="21"/>
              </w:rPr>
            </w:pPr>
            <w:r>
              <w:rPr>
                <w:rFonts w:hint="eastAsia" w:eastAsia="仿宋_GB2312"/>
                <w:szCs w:val="21"/>
              </w:rPr>
              <w:t>春</w:t>
            </w:r>
          </w:p>
        </w:tc>
        <w:tc>
          <w:tcPr>
            <w:tcW w:w="1418" w:type="dxa"/>
            <w:vMerge w:val="continue"/>
            <w:vAlign w:val="center"/>
          </w:tcPr>
          <w:p>
            <w:pPr>
              <w:jc w:val="center"/>
            </w:pPr>
          </w:p>
        </w:tc>
        <w:tc>
          <w:tcPr>
            <w:tcW w:w="425"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26" w:type="dxa"/>
            <w:vMerge w:val="continue"/>
            <w:vAlign w:val="center"/>
          </w:tcPr>
          <w:p>
            <w:pPr>
              <w:jc w:val="center"/>
            </w:pPr>
          </w:p>
        </w:tc>
        <w:tc>
          <w:tcPr>
            <w:tcW w:w="851" w:type="dxa"/>
            <w:vMerge w:val="continue"/>
            <w:vAlign w:val="center"/>
          </w:tcPr>
          <w:p>
            <w:pPr>
              <w:pStyle w:val="10"/>
              <w:jc w:val="center"/>
            </w:pPr>
          </w:p>
        </w:tc>
        <w:tc>
          <w:tcPr>
            <w:tcW w:w="1275" w:type="dxa"/>
            <w:vAlign w:val="center"/>
          </w:tcPr>
          <w:p>
            <w:pPr>
              <w:jc w:val="center"/>
              <w:rPr>
                <w:rFonts w:eastAsia="仿宋_GB2312"/>
                <w:szCs w:val="21"/>
              </w:rPr>
            </w:pPr>
            <w:r>
              <w:rPr>
                <w:rFonts w:eastAsia="仿宋_GB2312"/>
                <w:szCs w:val="21"/>
              </w:rPr>
              <w:t>S104C013</w:t>
            </w:r>
          </w:p>
        </w:tc>
        <w:tc>
          <w:tcPr>
            <w:tcW w:w="3686" w:type="dxa"/>
            <w:vAlign w:val="center"/>
          </w:tcPr>
          <w:p>
            <w:pPr>
              <w:jc w:val="left"/>
              <w:rPr>
                <w:rFonts w:eastAsia="仿宋_GB2312"/>
                <w:kern w:val="0"/>
                <w:szCs w:val="21"/>
              </w:rPr>
            </w:pPr>
            <w:r>
              <w:rPr>
                <w:rFonts w:hint="eastAsia" w:eastAsia="仿宋_GB2312"/>
                <w:szCs w:val="21"/>
              </w:rPr>
              <w:t>生物医学仪器</w:t>
            </w:r>
          </w:p>
        </w:tc>
        <w:tc>
          <w:tcPr>
            <w:tcW w:w="283" w:type="dxa"/>
            <w:vAlign w:val="center"/>
          </w:tcPr>
          <w:p>
            <w:pPr>
              <w:jc w:val="center"/>
              <w:rPr>
                <w:rFonts w:eastAsia="仿宋_GB2312"/>
                <w:szCs w:val="21"/>
              </w:rPr>
            </w:pPr>
            <w:r>
              <w:rPr>
                <w:rFonts w:eastAsia="仿宋_GB2312"/>
                <w:szCs w:val="21"/>
              </w:rPr>
              <w:t>2</w:t>
            </w:r>
          </w:p>
        </w:tc>
        <w:tc>
          <w:tcPr>
            <w:tcW w:w="709" w:type="dxa"/>
            <w:vAlign w:val="center"/>
          </w:tcPr>
          <w:p>
            <w:pPr>
              <w:jc w:val="center"/>
              <w:rPr>
                <w:rFonts w:eastAsia="仿宋_GB2312"/>
                <w:szCs w:val="21"/>
              </w:rPr>
            </w:pPr>
            <w:r>
              <w:rPr>
                <w:rFonts w:hint="eastAsia" w:eastAsia="仿宋_GB2312"/>
                <w:szCs w:val="21"/>
              </w:rPr>
              <w:t>春</w:t>
            </w:r>
          </w:p>
        </w:tc>
        <w:tc>
          <w:tcPr>
            <w:tcW w:w="1418" w:type="dxa"/>
            <w:vMerge w:val="continue"/>
            <w:vAlign w:val="center"/>
          </w:tcPr>
          <w:p>
            <w:pPr>
              <w:jc w:val="center"/>
            </w:pPr>
          </w:p>
        </w:tc>
        <w:tc>
          <w:tcPr>
            <w:tcW w:w="425"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26" w:type="dxa"/>
            <w:vMerge w:val="continue"/>
            <w:textDirection w:val="tbRlV"/>
            <w:vAlign w:val="center"/>
          </w:tcPr>
          <w:p>
            <w:pPr>
              <w:ind w:left="113" w:right="113"/>
              <w:jc w:val="center"/>
              <w:rPr>
                <w:rFonts w:eastAsia="仿宋_GB2312"/>
                <w:color w:val="000000"/>
                <w:szCs w:val="21"/>
              </w:rPr>
            </w:pPr>
          </w:p>
        </w:tc>
        <w:tc>
          <w:tcPr>
            <w:tcW w:w="851" w:type="dxa"/>
            <w:vMerge w:val="restart"/>
            <w:vAlign w:val="center"/>
          </w:tcPr>
          <w:p>
            <w:pPr>
              <w:snapToGrid w:val="0"/>
              <w:jc w:val="center"/>
              <w:rPr>
                <w:rFonts w:eastAsia="仿宋_GB2312"/>
                <w:color w:val="000000"/>
                <w:szCs w:val="21"/>
              </w:rPr>
            </w:pPr>
            <w:r>
              <w:rPr>
                <w:rFonts w:eastAsia="仿宋_GB2312"/>
                <w:color w:val="000000"/>
                <w:szCs w:val="21"/>
              </w:rPr>
              <w:t>工  程技  术实践课</w:t>
            </w:r>
          </w:p>
        </w:tc>
        <w:tc>
          <w:tcPr>
            <w:tcW w:w="1275" w:type="dxa"/>
            <w:vAlign w:val="center"/>
          </w:tcPr>
          <w:p>
            <w:pPr>
              <w:jc w:val="center"/>
            </w:pPr>
            <w:r>
              <w:rPr>
                <w:rFonts w:eastAsia="仿宋_GB2312"/>
                <w:szCs w:val="21"/>
              </w:rPr>
              <w:t>S102S003</w:t>
            </w:r>
          </w:p>
        </w:tc>
        <w:tc>
          <w:tcPr>
            <w:tcW w:w="3686" w:type="dxa"/>
            <w:vAlign w:val="center"/>
          </w:tcPr>
          <w:p>
            <w:pPr>
              <w:jc w:val="left"/>
            </w:pPr>
            <w:r>
              <w:rPr>
                <w:rFonts w:hint="eastAsia" w:eastAsia="仿宋_GB2312"/>
                <w:szCs w:val="21"/>
              </w:rPr>
              <w:t>医学生化与临床检验实验</w:t>
            </w:r>
          </w:p>
        </w:tc>
        <w:tc>
          <w:tcPr>
            <w:tcW w:w="283" w:type="dxa"/>
            <w:vAlign w:val="center"/>
          </w:tcPr>
          <w:p>
            <w:pPr>
              <w:jc w:val="center"/>
            </w:pPr>
            <w:r>
              <w:rPr>
                <w:rFonts w:eastAsia="仿宋_GB2312"/>
                <w:szCs w:val="21"/>
              </w:rPr>
              <w:t>2</w:t>
            </w:r>
          </w:p>
        </w:tc>
        <w:tc>
          <w:tcPr>
            <w:tcW w:w="709" w:type="dxa"/>
            <w:vAlign w:val="center"/>
          </w:tcPr>
          <w:p>
            <w:pPr>
              <w:jc w:val="center"/>
            </w:pPr>
            <w:r>
              <w:rPr>
                <w:rFonts w:hint="eastAsia" w:eastAsia="仿宋_GB2312"/>
                <w:szCs w:val="21"/>
              </w:rPr>
              <w:t>春</w:t>
            </w:r>
          </w:p>
        </w:tc>
        <w:tc>
          <w:tcPr>
            <w:tcW w:w="1418" w:type="dxa"/>
            <w:vMerge w:val="restart"/>
            <w:vAlign w:val="center"/>
          </w:tcPr>
          <w:p>
            <w:pPr>
              <w:jc w:val="center"/>
              <w:rPr>
                <w:rFonts w:eastAsia="仿宋_GB2312"/>
                <w:color w:val="000000"/>
                <w:szCs w:val="21"/>
              </w:rPr>
            </w:pPr>
            <w:r>
              <w:rPr>
                <w:rFonts w:eastAsia="仿宋_GB2312"/>
                <w:color w:val="000000"/>
                <w:szCs w:val="21"/>
              </w:rPr>
              <w:t>至少选</w:t>
            </w:r>
          </w:p>
          <w:p>
            <w:pPr>
              <w:jc w:val="center"/>
              <w:rPr>
                <w:rFonts w:eastAsia="仿宋_GB2312"/>
                <w:color w:val="000000"/>
                <w:szCs w:val="21"/>
              </w:rPr>
            </w:pPr>
            <w:r>
              <w:rPr>
                <w:rFonts w:eastAsia="仿宋_GB2312"/>
                <w:color w:val="000000"/>
                <w:szCs w:val="21"/>
              </w:rPr>
              <w:t>1门</w:t>
            </w:r>
          </w:p>
        </w:tc>
        <w:tc>
          <w:tcPr>
            <w:tcW w:w="425" w:type="dxa"/>
            <w:vMerge w:val="continue"/>
            <w:vAlign w:val="center"/>
          </w:tcPr>
          <w:p>
            <w:pPr>
              <w:jc w:val="center"/>
              <w:rPr>
                <w:rFonts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426" w:type="dxa"/>
            <w:vMerge w:val="continue"/>
            <w:textDirection w:val="tbRlV"/>
            <w:vAlign w:val="center"/>
          </w:tcPr>
          <w:p>
            <w:pPr>
              <w:ind w:left="113" w:right="113"/>
              <w:jc w:val="center"/>
              <w:rPr>
                <w:rFonts w:eastAsia="仿宋_GB2312"/>
                <w:color w:val="000000"/>
                <w:szCs w:val="21"/>
              </w:rPr>
            </w:pPr>
          </w:p>
        </w:tc>
        <w:tc>
          <w:tcPr>
            <w:tcW w:w="851" w:type="dxa"/>
            <w:vMerge w:val="continue"/>
            <w:vAlign w:val="center"/>
          </w:tcPr>
          <w:p>
            <w:pPr>
              <w:jc w:val="center"/>
              <w:rPr>
                <w:rFonts w:eastAsia="仿宋_GB2312"/>
                <w:color w:val="000000"/>
                <w:szCs w:val="21"/>
              </w:rPr>
            </w:pPr>
          </w:p>
        </w:tc>
        <w:tc>
          <w:tcPr>
            <w:tcW w:w="1275" w:type="dxa"/>
            <w:vAlign w:val="center"/>
          </w:tcPr>
          <w:p>
            <w:pPr>
              <w:jc w:val="center"/>
            </w:pPr>
            <w:r>
              <w:rPr>
                <w:rFonts w:eastAsia="仿宋_GB2312"/>
                <w:szCs w:val="21"/>
              </w:rPr>
              <w:t>S102S005</w:t>
            </w:r>
          </w:p>
        </w:tc>
        <w:tc>
          <w:tcPr>
            <w:tcW w:w="3686" w:type="dxa"/>
            <w:vAlign w:val="center"/>
          </w:tcPr>
          <w:p>
            <w:pPr>
              <w:jc w:val="left"/>
            </w:pPr>
            <w:r>
              <w:rPr>
                <w:rFonts w:hint="eastAsia" w:eastAsia="仿宋_GB2312"/>
                <w:szCs w:val="21"/>
              </w:rPr>
              <w:t>现代生物工程实验</w:t>
            </w:r>
          </w:p>
        </w:tc>
        <w:tc>
          <w:tcPr>
            <w:tcW w:w="283" w:type="dxa"/>
            <w:vAlign w:val="center"/>
          </w:tcPr>
          <w:p>
            <w:pPr>
              <w:jc w:val="center"/>
            </w:pPr>
            <w:r>
              <w:rPr>
                <w:rFonts w:eastAsia="仿宋_GB2312"/>
                <w:szCs w:val="21"/>
              </w:rPr>
              <w:t>2</w:t>
            </w:r>
          </w:p>
        </w:tc>
        <w:tc>
          <w:tcPr>
            <w:tcW w:w="709" w:type="dxa"/>
            <w:vAlign w:val="center"/>
          </w:tcPr>
          <w:p>
            <w:pPr>
              <w:jc w:val="center"/>
            </w:pPr>
            <w:r>
              <w:rPr>
                <w:rFonts w:hint="eastAsia" w:eastAsia="仿宋_GB2312"/>
                <w:szCs w:val="21"/>
              </w:rPr>
              <w:t>春</w:t>
            </w:r>
          </w:p>
        </w:tc>
        <w:tc>
          <w:tcPr>
            <w:tcW w:w="1418" w:type="dxa"/>
            <w:vMerge w:val="continue"/>
            <w:vAlign w:val="center"/>
          </w:tcPr>
          <w:p>
            <w:pPr>
              <w:jc w:val="center"/>
              <w:rPr>
                <w:rFonts w:eastAsia="仿宋_GB2312"/>
                <w:color w:val="000000"/>
                <w:szCs w:val="21"/>
              </w:rPr>
            </w:pPr>
          </w:p>
        </w:tc>
        <w:tc>
          <w:tcPr>
            <w:tcW w:w="425" w:type="dxa"/>
            <w:vMerge w:val="continue"/>
            <w:vAlign w:val="center"/>
          </w:tcPr>
          <w:p>
            <w:pPr>
              <w:jc w:val="center"/>
              <w:rPr>
                <w:rFonts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26" w:type="dxa"/>
            <w:vMerge w:val="restart"/>
            <w:textDirection w:val="tbRlV"/>
            <w:vAlign w:val="center"/>
          </w:tcPr>
          <w:p>
            <w:pPr>
              <w:ind w:left="113" w:right="113"/>
              <w:jc w:val="center"/>
              <w:rPr>
                <w:rFonts w:eastAsia="仿宋_GB2312"/>
                <w:color w:val="000000"/>
                <w:szCs w:val="21"/>
              </w:rPr>
            </w:pPr>
            <w:r>
              <w:rPr>
                <w:rFonts w:eastAsia="仿宋_GB2312"/>
                <w:color w:val="000000"/>
                <w:szCs w:val="21"/>
              </w:rPr>
              <w:t>选  修  模  块</w:t>
            </w:r>
          </w:p>
        </w:tc>
        <w:tc>
          <w:tcPr>
            <w:tcW w:w="851" w:type="dxa"/>
            <w:vMerge w:val="restart"/>
            <w:vAlign w:val="center"/>
          </w:tcPr>
          <w:p>
            <w:pPr>
              <w:jc w:val="center"/>
              <w:rPr>
                <w:rFonts w:eastAsia="仿宋_GB2312"/>
                <w:color w:val="000000"/>
                <w:szCs w:val="21"/>
              </w:rPr>
            </w:pPr>
            <w:r>
              <w:rPr>
                <w:rFonts w:eastAsia="仿宋_GB2312"/>
                <w:color w:val="000000"/>
                <w:szCs w:val="21"/>
              </w:rPr>
              <w:t>专  业选修课</w:t>
            </w:r>
          </w:p>
        </w:tc>
        <w:tc>
          <w:tcPr>
            <w:tcW w:w="1275" w:type="dxa"/>
            <w:vAlign w:val="center"/>
          </w:tcPr>
          <w:p>
            <w:pPr>
              <w:jc w:val="center"/>
            </w:pPr>
            <w:r>
              <w:rPr>
                <w:rFonts w:eastAsia="仿宋_GB2312"/>
                <w:szCs w:val="21"/>
              </w:rPr>
              <w:t>S102C040</w:t>
            </w:r>
          </w:p>
        </w:tc>
        <w:tc>
          <w:tcPr>
            <w:tcW w:w="3686" w:type="dxa"/>
            <w:vAlign w:val="center"/>
          </w:tcPr>
          <w:p>
            <w:pPr>
              <w:jc w:val="left"/>
            </w:pPr>
            <w:r>
              <w:rPr>
                <w:rFonts w:eastAsia="仿宋_GB2312"/>
                <w:szCs w:val="21"/>
              </w:rPr>
              <w:t>Cell Engineering</w:t>
            </w:r>
          </w:p>
        </w:tc>
        <w:tc>
          <w:tcPr>
            <w:tcW w:w="283" w:type="dxa"/>
            <w:vAlign w:val="center"/>
          </w:tcPr>
          <w:p>
            <w:pPr>
              <w:jc w:val="center"/>
            </w:pPr>
            <w:r>
              <w:rPr>
                <w:rFonts w:eastAsia="仿宋_GB2312"/>
                <w:szCs w:val="21"/>
              </w:rPr>
              <w:t>2</w:t>
            </w:r>
          </w:p>
        </w:tc>
        <w:tc>
          <w:tcPr>
            <w:tcW w:w="709" w:type="dxa"/>
            <w:vAlign w:val="center"/>
          </w:tcPr>
          <w:p>
            <w:pPr>
              <w:jc w:val="center"/>
            </w:pPr>
            <w:r>
              <w:rPr>
                <w:rFonts w:hint="eastAsia" w:eastAsia="仿宋_GB2312"/>
                <w:szCs w:val="21"/>
              </w:rPr>
              <w:t>春</w:t>
            </w:r>
          </w:p>
        </w:tc>
        <w:tc>
          <w:tcPr>
            <w:tcW w:w="1418" w:type="dxa"/>
            <w:vMerge w:val="restart"/>
            <w:vAlign w:val="center"/>
          </w:tcPr>
          <w:p>
            <w:pPr>
              <w:jc w:val="center"/>
              <w:rPr>
                <w:rFonts w:eastAsia="仿宋_GB2312"/>
                <w:color w:val="000000"/>
                <w:szCs w:val="21"/>
              </w:rPr>
            </w:pPr>
            <w:r>
              <w:rPr>
                <w:rFonts w:eastAsia="仿宋_GB2312"/>
                <w:color w:val="000000"/>
                <w:szCs w:val="21"/>
              </w:rPr>
              <w:t>从本模块课程或从学校其它课程中至少选</w:t>
            </w:r>
            <w:r>
              <w:rPr>
                <w:rFonts w:hint="eastAsia" w:eastAsia="仿宋_GB2312"/>
                <w:color w:val="000000"/>
                <w:szCs w:val="21"/>
              </w:rPr>
              <w:t>4</w:t>
            </w:r>
            <w:r>
              <w:rPr>
                <w:rFonts w:eastAsia="仿宋_GB2312"/>
                <w:color w:val="000000"/>
                <w:szCs w:val="21"/>
              </w:rPr>
              <w:t>门</w:t>
            </w:r>
          </w:p>
        </w:tc>
        <w:tc>
          <w:tcPr>
            <w:tcW w:w="425" w:type="dxa"/>
            <w:vMerge w:val="restart"/>
            <w:vAlign w:val="center"/>
          </w:tcPr>
          <w:p>
            <w:pPr>
              <w:jc w:val="center"/>
              <w:rPr>
                <w:rFonts w:eastAsia="仿宋_GB2312"/>
                <w:color w:val="000000"/>
                <w:szCs w:val="21"/>
              </w:rPr>
            </w:pPr>
            <w:r>
              <w:rPr>
                <w:rFonts w:eastAsia="仿宋_GB2312"/>
                <w:color w:val="000000"/>
                <w:szCs w:val="21"/>
              </w:rPr>
              <w:t>至少选</w:t>
            </w:r>
          </w:p>
          <w:p>
            <w:pPr>
              <w:jc w:val="center"/>
              <w:rPr>
                <w:rFonts w:eastAsia="仿宋_GB2312"/>
                <w:color w:val="000000"/>
                <w:szCs w:val="21"/>
              </w:rPr>
            </w:pPr>
            <w:r>
              <w:rPr>
                <w:rFonts w:hint="eastAsia" w:eastAsia="仿宋_GB2312"/>
                <w:color w:val="000000"/>
                <w:szCs w:val="21"/>
              </w:rPr>
              <w:t>8</w:t>
            </w:r>
          </w:p>
          <w:p>
            <w:pPr>
              <w:jc w:val="center"/>
              <w:rPr>
                <w:rFonts w:eastAsia="仿宋_GB2312"/>
                <w:color w:val="000000"/>
                <w:szCs w:val="21"/>
              </w:rPr>
            </w:pPr>
            <w:r>
              <w:rPr>
                <w:rFonts w:eastAsia="仿宋_GB2312"/>
                <w:color w:val="000000"/>
                <w:szCs w:val="21"/>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26" w:type="dxa"/>
            <w:vMerge w:val="continue"/>
            <w:vAlign w:val="center"/>
          </w:tcPr>
          <w:p>
            <w:pPr>
              <w:jc w:val="center"/>
            </w:pPr>
          </w:p>
        </w:tc>
        <w:tc>
          <w:tcPr>
            <w:tcW w:w="851" w:type="dxa"/>
            <w:vMerge w:val="continue"/>
            <w:vAlign w:val="center"/>
          </w:tcPr>
          <w:p>
            <w:pPr>
              <w:jc w:val="center"/>
            </w:pPr>
          </w:p>
        </w:tc>
        <w:tc>
          <w:tcPr>
            <w:tcW w:w="1275" w:type="dxa"/>
            <w:vAlign w:val="center"/>
          </w:tcPr>
          <w:p>
            <w:pPr>
              <w:jc w:val="center"/>
            </w:pPr>
            <w:r>
              <w:rPr>
                <w:rFonts w:ascii="Helvetica" w:hAnsi="Helvetica"/>
                <w:sz w:val="18"/>
                <w:szCs w:val="18"/>
              </w:rPr>
              <w:t>S102C001</w:t>
            </w:r>
          </w:p>
        </w:tc>
        <w:tc>
          <w:tcPr>
            <w:tcW w:w="3686" w:type="dxa"/>
            <w:vAlign w:val="center"/>
          </w:tcPr>
          <w:p>
            <w:pPr>
              <w:jc w:val="left"/>
            </w:pPr>
            <w:r>
              <w:rPr>
                <w:szCs w:val="21"/>
              </w:rPr>
              <w:t>Protein Engineering</w:t>
            </w:r>
          </w:p>
        </w:tc>
        <w:tc>
          <w:tcPr>
            <w:tcW w:w="283" w:type="dxa"/>
            <w:vAlign w:val="center"/>
          </w:tcPr>
          <w:p>
            <w:pPr>
              <w:jc w:val="center"/>
            </w:pPr>
            <w:r>
              <w:rPr>
                <w:rFonts w:eastAsia="仿宋_GB2312"/>
                <w:szCs w:val="21"/>
              </w:rPr>
              <w:t>2</w:t>
            </w:r>
          </w:p>
        </w:tc>
        <w:tc>
          <w:tcPr>
            <w:tcW w:w="709" w:type="dxa"/>
            <w:vAlign w:val="center"/>
          </w:tcPr>
          <w:p>
            <w:pPr>
              <w:jc w:val="center"/>
            </w:pPr>
            <w:r>
              <w:rPr>
                <w:rFonts w:hint="eastAsia" w:eastAsia="仿宋_GB2312"/>
                <w:szCs w:val="21"/>
              </w:rPr>
              <w:t>秋</w:t>
            </w:r>
          </w:p>
        </w:tc>
        <w:tc>
          <w:tcPr>
            <w:tcW w:w="1418" w:type="dxa"/>
            <w:vMerge w:val="continue"/>
            <w:vAlign w:val="center"/>
          </w:tcPr>
          <w:p>
            <w:pPr>
              <w:jc w:val="center"/>
            </w:pPr>
          </w:p>
        </w:tc>
        <w:tc>
          <w:tcPr>
            <w:tcW w:w="425"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26" w:type="dxa"/>
            <w:vMerge w:val="continue"/>
            <w:vAlign w:val="center"/>
          </w:tcPr>
          <w:p>
            <w:pPr>
              <w:jc w:val="center"/>
            </w:pPr>
          </w:p>
        </w:tc>
        <w:tc>
          <w:tcPr>
            <w:tcW w:w="851" w:type="dxa"/>
            <w:vMerge w:val="continue"/>
            <w:vAlign w:val="center"/>
          </w:tcPr>
          <w:p>
            <w:pPr>
              <w:jc w:val="center"/>
            </w:pPr>
          </w:p>
        </w:tc>
        <w:tc>
          <w:tcPr>
            <w:tcW w:w="1275" w:type="dxa"/>
            <w:vAlign w:val="center"/>
          </w:tcPr>
          <w:p>
            <w:pPr>
              <w:jc w:val="center"/>
            </w:pPr>
            <w:r>
              <w:rPr>
                <w:rFonts w:eastAsia="仿宋_GB2312"/>
                <w:szCs w:val="21"/>
              </w:rPr>
              <w:t>S102C006</w:t>
            </w:r>
          </w:p>
        </w:tc>
        <w:tc>
          <w:tcPr>
            <w:tcW w:w="3686" w:type="dxa"/>
            <w:vAlign w:val="center"/>
          </w:tcPr>
          <w:p>
            <w:pPr>
              <w:jc w:val="left"/>
            </w:pPr>
            <w:r>
              <w:rPr>
                <w:rFonts w:hint="eastAsia" w:eastAsia="仿宋_GB2312"/>
                <w:szCs w:val="21"/>
              </w:rPr>
              <w:t>生物信息学</w:t>
            </w:r>
          </w:p>
        </w:tc>
        <w:tc>
          <w:tcPr>
            <w:tcW w:w="283" w:type="dxa"/>
            <w:vAlign w:val="center"/>
          </w:tcPr>
          <w:p>
            <w:pPr>
              <w:jc w:val="center"/>
            </w:pPr>
            <w:r>
              <w:rPr>
                <w:rFonts w:eastAsia="仿宋_GB2312"/>
                <w:szCs w:val="21"/>
              </w:rPr>
              <w:t>2</w:t>
            </w:r>
          </w:p>
        </w:tc>
        <w:tc>
          <w:tcPr>
            <w:tcW w:w="709" w:type="dxa"/>
            <w:vAlign w:val="center"/>
          </w:tcPr>
          <w:p>
            <w:pPr>
              <w:jc w:val="center"/>
            </w:pPr>
            <w:r>
              <w:rPr>
                <w:rFonts w:hint="eastAsia" w:eastAsia="仿宋_GB2312"/>
                <w:szCs w:val="21"/>
              </w:rPr>
              <w:t>春</w:t>
            </w:r>
          </w:p>
        </w:tc>
        <w:tc>
          <w:tcPr>
            <w:tcW w:w="1418" w:type="dxa"/>
            <w:vMerge w:val="continue"/>
            <w:vAlign w:val="center"/>
          </w:tcPr>
          <w:p>
            <w:pPr>
              <w:jc w:val="center"/>
            </w:pPr>
          </w:p>
        </w:tc>
        <w:tc>
          <w:tcPr>
            <w:tcW w:w="425"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26" w:type="dxa"/>
            <w:vMerge w:val="continue"/>
            <w:vAlign w:val="center"/>
          </w:tcPr>
          <w:p>
            <w:pPr>
              <w:jc w:val="center"/>
            </w:pPr>
          </w:p>
        </w:tc>
        <w:tc>
          <w:tcPr>
            <w:tcW w:w="851" w:type="dxa"/>
            <w:vMerge w:val="continue"/>
            <w:vAlign w:val="center"/>
          </w:tcPr>
          <w:p>
            <w:pPr>
              <w:jc w:val="center"/>
            </w:pPr>
          </w:p>
        </w:tc>
        <w:tc>
          <w:tcPr>
            <w:tcW w:w="1275" w:type="dxa"/>
            <w:vAlign w:val="center"/>
          </w:tcPr>
          <w:p>
            <w:pPr>
              <w:jc w:val="center"/>
            </w:pPr>
            <w:r>
              <w:rPr>
                <w:rFonts w:eastAsia="仿宋_GB2312"/>
                <w:szCs w:val="21"/>
              </w:rPr>
              <w:t>S106C001</w:t>
            </w:r>
          </w:p>
        </w:tc>
        <w:tc>
          <w:tcPr>
            <w:tcW w:w="3686" w:type="dxa"/>
            <w:vAlign w:val="center"/>
          </w:tcPr>
          <w:p>
            <w:pPr>
              <w:jc w:val="left"/>
            </w:pPr>
            <w:r>
              <w:rPr>
                <w:rFonts w:eastAsia="仿宋_GB2312"/>
                <w:szCs w:val="21"/>
              </w:rPr>
              <w:t>Bioinformatics</w:t>
            </w:r>
          </w:p>
        </w:tc>
        <w:tc>
          <w:tcPr>
            <w:tcW w:w="283" w:type="dxa"/>
            <w:vAlign w:val="center"/>
          </w:tcPr>
          <w:p>
            <w:pPr>
              <w:jc w:val="center"/>
            </w:pPr>
            <w:r>
              <w:rPr>
                <w:rFonts w:eastAsia="仿宋_GB2312"/>
                <w:szCs w:val="21"/>
              </w:rPr>
              <w:t>2</w:t>
            </w:r>
          </w:p>
        </w:tc>
        <w:tc>
          <w:tcPr>
            <w:tcW w:w="709" w:type="dxa"/>
            <w:vAlign w:val="center"/>
          </w:tcPr>
          <w:p>
            <w:pPr>
              <w:jc w:val="center"/>
            </w:pPr>
            <w:r>
              <w:rPr>
                <w:rFonts w:hint="eastAsia" w:eastAsia="仿宋_GB2312"/>
                <w:szCs w:val="21"/>
              </w:rPr>
              <w:t>春</w:t>
            </w:r>
          </w:p>
        </w:tc>
        <w:tc>
          <w:tcPr>
            <w:tcW w:w="1418" w:type="dxa"/>
            <w:vMerge w:val="continue"/>
            <w:vAlign w:val="center"/>
          </w:tcPr>
          <w:p>
            <w:pPr>
              <w:jc w:val="center"/>
            </w:pPr>
          </w:p>
        </w:tc>
        <w:tc>
          <w:tcPr>
            <w:tcW w:w="425"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26" w:type="dxa"/>
            <w:vMerge w:val="continue"/>
            <w:vAlign w:val="center"/>
          </w:tcPr>
          <w:p>
            <w:pPr>
              <w:jc w:val="center"/>
            </w:pPr>
          </w:p>
        </w:tc>
        <w:tc>
          <w:tcPr>
            <w:tcW w:w="851" w:type="dxa"/>
            <w:vMerge w:val="continue"/>
            <w:vAlign w:val="center"/>
          </w:tcPr>
          <w:p>
            <w:pPr>
              <w:jc w:val="center"/>
            </w:pPr>
          </w:p>
        </w:tc>
        <w:tc>
          <w:tcPr>
            <w:tcW w:w="1275" w:type="dxa"/>
            <w:vAlign w:val="center"/>
          </w:tcPr>
          <w:p>
            <w:pPr>
              <w:jc w:val="center"/>
            </w:pPr>
            <w:r>
              <w:rPr>
                <w:szCs w:val="20"/>
              </w:rPr>
              <w:t>S106C004</w:t>
            </w:r>
          </w:p>
        </w:tc>
        <w:tc>
          <w:tcPr>
            <w:tcW w:w="3686" w:type="dxa"/>
            <w:vAlign w:val="center"/>
          </w:tcPr>
          <w:p>
            <w:pPr>
              <w:jc w:val="left"/>
            </w:pPr>
            <w:r>
              <w:rPr>
                <w:szCs w:val="21"/>
              </w:rPr>
              <w:t>Fundamentals of Image Analysis</w:t>
            </w:r>
          </w:p>
        </w:tc>
        <w:tc>
          <w:tcPr>
            <w:tcW w:w="283" w:type="dxa"/>
            <w:vAlign w:val="center"/>
          </w:tcPr>
          <w:p>
            <w:pPr>
              <w:jc w:val="center"/>
            </w:pPr>
            <w:r>
              <w:rPr>
                <w:rFonts w:eastAsia="仿宋_GB2312"/>
                <w:szCs w:val="21"/>
              </w:rPr>
              <w:t>2</w:t>
            </w:r>
          </w:p>
        </w:tc>
        <w:tc>
          <w:tcPr>
            <w:tcW w:w="709" w:type="dxa"/>
            <w:vAlign w:val="center"/>
          </w:tcPr>
          <w:p>
            <w:pPr>
              <w:jc w:val="center"/>
            </w:pPr>
            <w:r>
              <w:rPr>
                <w:rFonts w:hint="eastAsia" w:eastAsia="仿宋_GB2312"/>
                <w:szCs w:val="21"/>
              </w:rPr>
              <w:t>秋</w:t>
            </w:r>
          </w:p>
        </w:tc>
        <w:tc>
          <w:tcPr>
            <w:tcW w:w="1418" w:type="dxa"/>
            <w:vMerge w:val="continue"/>
            <w:vAlign w:val="center"/>
          </w:tcPr>
          <w:p>
            <w:pPr>
              <w:jc w:val="center"/>
            </w:pPr>
          </w:p>
        </w:tc>
        <w:tc>
          <w:tcPr>
            <w:tcW w:w="425" w:type="dxa"/>
            <w:vMerge w:val="continue"/>
            <w:vAlign w:val="center"/>
          </w:tcPr>
          <w:p>
            <w:pPr>
              <w:jc w:val="center"/>
            </w:pPr>
          </w:p>
        </w:tc>
      </w:tr>
      <w:tr>
        <w:tblPrEx>
          <w:tblCellMar>
            <w:top w:w="0" w:type="dxa"/>
            <w:left w:w="108" w:type="dxa"/>
            <w:bottom w:w="0" w:type="dxa"/>
            <w:right w:w="108" w:type="dxa"/>
          </w:tblCellMar>
        </w:tblPrEx>
        <w:trPr>
          <w:trHeight w:val="284" w:hRule="atLeast"/>
        </w:trPr>
        <w:tc>
          <w:tcPr>
            <w:tcW w:w="426" w:type="dxa"/>
            <w:vMerge w:val="continue"/>
            <w:vAlign w:val="center"/>
          </w:tcPr>
          <w:p>
            <w:pPr>
              <w:jc w:val="center"/>
            </w:pPr>
          </w:p>
        </w:tc>
        <w:tc>
          <w:tcPr>
            <w:tcW w:w="851" w:type="dxa"/>
            <w:vMerge w:val="continue"/>
            <w:vAlign w:val="center"/>
          </w:tcPr>
          <w:p>
            <w:pPr>
              <w:jc w:val="center"/>
            </w:pPr>
          </w:p>
        </w:tc>
        <w:tc>
          <w:tcPr>
            <w:tcW w:w="1275" w:type="dxa"/>
            <w:vAlign w:val="center"/>
          </w:tcPr>
          <w:p>
            <w:pPr>
              <w:jc w:val="center"/>
            </w:pPr>
            <w:r>
              <w:rPr>
                <w:rFonts w:eastAsia="仿宋_GB2312"/>
                <w:szCs w:val="21"/>
              </w:rPr>
              <w:t>S106C019</w:t>
            </w:r>
          </w:p>
        </w:tc>
        <w:tc>
          <w:tcPr>
            <w:tcW w:w="3686" w:type="dxa"/>
            <w:vAlign w:val="center"/>
          </w:tcPr>
          <w:p>
            <w:pPr>
              <w:jc w:val="left"/>
            </w:pPr>
            <w:r>
              <w:rPr>
                <w:rFonts w:hint="eastAsia" w:eastAsia="仿宋_GB2312"/>
                <w:szCs w:val="21"/>
              </w:rPr>
              <w:t>数据挖掘</w:t>
            </w:r>
          </w:p>
        </w:tc>
        <w:tc>
          <w:tcPr>
            <w:tcW w:w="283" w:type="dxa"/>
            <w:vAlign w:val="center"/>
          </w:tcPr>
          <w:p>
            <w:pPr>
              <w:jc w:val="center"/>
            </w:pPr>
            <w:r>
              <w:rPr>
                <w:rFonts w:eastAsia="仿宋_GB2312"/>
                <w:szCs w:val="21"/>
              </w:rPr>
              <w:t>2</w:t>
            </w:r>
          </w:p>
        </w:tc>
        <w:tc>
          <w:tcPr>
            <w:tcW w:w="709" w:type="dxa"/>
            <w:vAlign w:val="center"/>
          </w:tcPr>
          <w:p>
            <w:pPr>
              <w:jc w:val="center"/>
            </w:pPr>
            <w:r>
              <w:rPr>
                <w:rFonts w:hint="eastAsia" w:eastAsia="仿宋_GB2312"/>
                <w:szCs w:val="21"/>
              </w:rPr>
              <w:t>秋</w:t>
            </w:r>
          </w:p>
        </w:tc>
        <w:tc>
          <w:tcPr>
            <w:tcW w:w="1418" w:type="dxa"/>
            <w:vMerge w:val="continue"/>
            <w:vAlign w:val="center"/>
          </w:tcPr>
          <w:p>
            <w:pPr>
              <w:jc w:val="center"/>
            </w:pPr>
          </w:p>
        </w:tc>
        <w:tc>
          <w:tcPr>
            <w:tcW w:w="425"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26" w:type="dxa"/>
            <w:vMerge w:val="continue"/>
            <w:vAlign w:val="center"/>
          </w:tcPr>
          <w:p>
            <w:pPr>
              <w:jc w:val="center"/>
            </w:pPr>
          </w:p>
        </w:tc>
        <w:tc>
          <w:tcPr>
            <w:tcW w:w="851" w:type="dxa"/>
            <w:vMerge w:val="continue"/>
            <w:vAlign w:val="center"/>
          </w:tcPr>
          <w:p>
            <w:pPr>
              <w:jc w:val="center"/>
            </w:pPr>
          </w:p>
        </w:tc>
        <w:tc>
          <w:tcPr>
            <w:tcW w:w="1275" w:type="dxa"/>
            <w:vAlign w:val="center"/>
          </w:tcPr>
          <w:p>
            <w:pPr>
              <w:jc w:val="center"/>
            </w:pPr>
            <w:r>
              <w:rPr>
                <w:rFonts w:eastAsia="仿宋_GB2312"/>
                <w:szCs w:val="21"/>
              </w:rPr>
              <w:t>S113C048</w:t>
            </w:r>
          </w:p>
        </w:tc>
        <w:tc>
          <w:tcPr>
            <w:tcW w:w="3686" w:type="dxa"/>
            <w:vAlign w:val="center"/>
          </w:tcPr>
          <w:p>
            <w:pPr>
              <w:jc w:val="left"/>
            </w:pPr>
            <w:r>
              <w:rPr>
                <w:rFonts w:hint="eastAsia" w:eastAsia="仿宋_GB2312"/>
                <w:szCs w:val="21"/>
              </w:rPr>
              <w:t>微分流形</w:t>
            </w:r>
          </w:p>
        </w:tc>
        <w:tc>
          <w:tcPr>
            <w:tcW w:w="283" w:type="dxa"/>
            <w:vAlign w:val="center"/>
          </w:tcPr>
          <w:p>
            <w:pPr>
              <w:jc w:val="center"/>
            </w:pPr>
            <w:r>
              <w:rPr>
                <w:rFonts w:eastAsia="仿宋_GB2312"/>
                <w:szCs w:val="21"/>
              </w:rPr>
              <w:t>2</w:t>
            </w:r>
          </w:p>
        </w:tc>
        <w:tc>
          <w:tcPr>
            <w:tcW w:w="709" w:type="dxa"/>
            <w:vAlign w:val="center"/>
          </w:tcPr>
          <w:p>
            <w:pPr>
              <w:jc w:val="center"/>
            </w:pPr>
            <w:r>
              <w:rPr>
                <w:rFonts w:hint="eastAsia" w:eastAsia="仿宋_GB2312"/>
                <w:szCs w:val="21"/>
              </w:rPr>
              <w:t>春</w:t>
            </w:r>
          </w:p>
        </w:tc>
        <w:tc>
          <w:tcPr>
            <w:tcW w:w="1418" w:type="dxa"/>
            <w:vMerge w:val="continue"/>
            <w:vAlign w:val="center"/>
          </w:tcPr>
          <w:p>
            <w:pPr>
              <w:jc w:val="center"/>
            </w:pPr>
          </w:p>
        </w:tc>
        <w:tc>
          <w:tcPr>
            <w:tcW w:w="425" w:type="dxa"/>
            <w:vMerge w:val="continue"/>
            <w:vAlign w:val="center"/>
          </w:tcPr>
          <w:p>
            <w:pPr>
              <w:jc w:val="center"/>
            </w:pPr>
          </w:p>
        </w:tc>
      </w:tr>
      <w:tr>
        <w:tblPrEx>
          <w:tblCellMar>
            <w:top w:w="0" w:type="dxa"/>
            <w:left w:w="108" w:type="dxa"/>
            <w:bottom w:w="0" w:type="dxa"/>
            <w:right w:w="108" w:type="dxa"/>
          </w:tblCellMar>
        </w:tblPrEx>
        <w:trPr>
          <w:trHeight w:val="284" w:hRule="atLeast"/>
        </w:trPr>
        <w:tc>
          <w:tcPr>
            <w:tcW w:w="426" w:type="dxa"/>
            <w:vMerge w:val="continue"/>
            <w:vAlign w:val="center"/>
          </w:tcPr>
          <w:p>
            <w:pPr>
              <w:jc w:val="center"/>
            </w:pPr>
          </w:p>
        </w:tc>
        <w:tc>
          <w:tcPr>
            <w:tcW w:w="851" w:type="dxa"/>
            <w:vMerge w:val="continue"/>
            <w:vAlign w:val="center"/>
          </w:tcPr>
          <w:p>
            <w:pPr>
              <w:jc w:val="center"/>
            </w:pPr>
          </w:p>
        </w:tc>
        <w:tc>
          <w:tcPr>
            <w:tcW w:w="1275" w:type="dxa"/>
            <w:vAlign w:val="center"/>
          </w:tcPr>
          <w:p>
            <w:pPr>
              <w:jc w:val="center"/>
            </w:pPr>
            <w:r>
              <w:rPr>
                <w:rFonts w:eastAsia="仿宋_GB2312"/>
                <w:szCs w:val="21"/>
              </w:rPr>
              <w:t>S113C020</w:t>
            </w:r>
          </w:p>
        </w:tc>
        <w:tc>
          <w:tcPr>
            <w:tcW w:w="3686" w:type="dxa"/>
            <w:vAlign w:val="center"/>
          </w:tcPr>
          <w:p>
            <w:pPr>
              <w:jc w:val="left"/>
            </w:pPr>
            <w:r>
              <w:rPr>
                <w:rFonts w:hint="eastAsia" w:eastAsia="仿宋_GB2312"/>
                <w:szCs w:val="21"/>
              </w:rPr>
              <w:t>电磁辐射生物效应及医学应用</w:t>
            </w:r>
          </w:p>
        </w:tc>
        <w:tc>
          <w:tcPr>
            <w:tcW w:w="283" w:type="dxa"/>
            <w:vAlign w:val="center"/>
          </w:tcPr>
          <w:p>
            <w:pPr>
              <w:jc w:val="center"/>
            </w:pPr>
            <w:r>
              <w:rPr>
                <w:rFonts w:eastAsia="仿宋_GB2312"/>
                <w:szCs w:val="21"/>
              </w:rPr>
              <w:t>2</w:t>
            </w:r>
          </w:p>
        </w:tc>
        <w:tc>
          <w:tcPr>
            <w:tcW w:w="709" w:type="dxa"/>
            <w:vAlign w:val="center"/>
          </w:tcPr>
          <w:p>
            <w:pPr>
              <w:jc w:val="center"/>
            </w:pPr>
            <w:r>
              <w:rPr>
                <w:rFonts w:hint="eastAsia" w:eastAsia="仿宋_GB2312"/>
                <w:szCs w:val="21"/>
              </w:rPr>
              <w:t>春</w:t>
            </w:r>
          </w:p>
        </w:tc>
        <w:tc>
          <w:tcPr>
            <w:tcW w:w="1418" w:type="dxa"/>
            <w:vMerge w:val="continue"/>
            <w:vAlign w:val="center"/>
          </w:tcPr>
          <w:p>
            <w:pPr>
              <w:jc w:val="center"/>
              <w:rPr>
                <w:rFonts w:eastAsia="仿宋_GB2312"/>
                <w:color w:val="000000"/>
                <w:szCs w:val="21"/>
              </w:rPr>
            </w:pPr>
          </w:p>
        </w:tc>
        <w:tc>
          <w:tcPr>
            <w:tcW w:w="425"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26" w:type="dxa"/>
            <w:vMerge w:val="continue"/>
            <w:vAlign w:val="center"/>
          </w:tcPr>
          <w:p>
            <w:pPr>
              <w:jc w:val="center"/>
            </w:pPr>
          </w:p>
        </w:tc>
        <w:tc>
          <w:tcPr>
            <w:tcW w:w="851" w:type="dxa"/>
            <w:vMerge w:val="continue"/>
            <w:vAlign w:val="center"/>
          </w:tcPr>
          <w:p>
            <w:pPr>
              <w:jc w:val="center"/>
            </w:pPr>
          </w:p>
        </w:tc>
        <w:tc>
          <w:tcPr>
            <w:tcW w:w="1275" w:type="dxa"/>
            <w:vAlign w:val="center"/>
          </w:tcPr>
          <w:p>
            <w:pPr>
              <w:jc w:val="center"/>
            </w:pPr>
            <w:r>
              <w:rPr>
                <w:rFonts w:eastAsia="仿宋_GB2312"/>
                <w:szCs w:val="21"/>
              </w:rPr>
              <w:t>S113C023</w:t>
            </w:r>
          </w:p>
        </w:tc>
        <w:tc>
          <w:tcPr>
            <w:tcW w:w="3686" w:type="dxa"/>
            <w:vAlign w:val="center"/>
          </w:tcPr>
          <w:p>
            <w:pPr>
              <w:jc w:val="left"/>
            </w:pPr>
            <w:r>
              <w:rPr>
                <w:rFonts w:hint="eastAsia" w:eastAsia="仿宋_GB2312"/>
                <w:szCs w:val="21"/>
              </w:rPr>
              <w:t>激光与生物组织相互作用原理与应用</w:t>
            </w:r>
          </w:p>
        </w:tc>
        <w:tc>
          <w:tcPr>
            <w:tcW w:w="283" w:type="dxa"/>
            <w:vAlign w:val="center"/>
          </w:tcPr>
          <w:p>
            <w:pPr>
              <w:jc w:val="center"/>
            </w:pPr>
            <w:r>
              <w:rPr>
                <w:rFonts w:eastAsia="仿宋_GB2312"/>
                <w:szCs w:val="21"/>
              </w:rPr>
              <w:t>2</w:t>
            </w:r>
          </w:p>
        </w:tc>
        <w:tc>
          <w:tcPr>
            <w:tcW w:w="709" w:type="dxa"/>
            <w:vAlign w:val="center"/>
          </w:tcPr>
          <w:p>
            <w:pPr>
              <w:jc w:val="center"/>
            </w:pPr>
            <w:r>
              <w:rPr>
                <w:rFonts w:hint="eastAsia" w:eastAsia="仿宋_GB2312"/>
                <w:szCs w:val="21"/>
              </w:rPr>
              <w:t>春</w:t>
            </w:r>
          </w:p>
        </w:tc>
        <w:tc>
          <w:tcPr>
            <w:tcW w:w="1418" w:type="dxa"/>
            <w:vMerge w:val="continue"/>
            <w:vAlign w:val="center"/>
          </w:tcPr>
          <w:p>
            <w:pPr>
              <w:jc w:val="center"/>
              <w:rPr>
                <w:rFonts w:eastAsia="仿宋_GB2312"/>
                <w:color w:val="000000"/>
                <w:szCs w:val="21"/>
              </w:rPr>
            </w:pPr>
          </w:p>
        </w:tc>
        <w:tc>
          <w:tcPr>
            <w:tcW w:w="425"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26" w:type="dxa"/>
            <w:vMerge w:val="continue"/>
            <w:vAlign w:val="center"/>
          </w:tcPr>
          <w:p>
            <w:pPr>
              <w:jc w:val="center"/>
            </w:pPr>
          </w:p>
        </w:tc>
        <w:tc>
          <w:tcPr>
            <w:tcW w:w="851" w:type="dxa"/>
            <w:vMerge w:val="continue"/>
            <w:vAlign w:val="center"/>
          </w:tcPr>
          <w:p>
            <w:pPr>
              <w:jc w:val="center"/>
            </w:pPr>
          </w:p>
        </w:tc>
        <w:tc>
          <w:tcPr>
            <w:tcW w:w="1275" w:type="dxa"/>
            <w:vAlign w:val="center"/>
          </w:tcPr>
          <w:p>
            <w:pPr>
              <w:jc w:val="center"/>
              <w:rPr>
                <w:rFonts w:eastAsia="仿宋_GB2312"/>
                <w:szCs w:val="21"/>
              </w:rPr>
            </w:pPr>
            <w:r>
              <w:rPr>
                <w:rFonts w:eastAsia="仿宋_GB2312"/>
                <w:szCs w:val="21"/>
              </w:rPr>
              <w:t>S104C021</w:t>
            </w:r>
          </w:p>
        </w:tc>
        <w:tc>
          <w:tcPr>
            <w:tcW w:w="3686" w:type="dxa"/>
            <w:vAlign w:val="center"/>
          </w:tcPr>
          <w:p>
            <w:pPr>
              <w:jc w:val="left"/>
              <w:rPr>
                <w:rFonts w:eastAsia="仿宋_GB2312"/>
                <w:szCs w:val="21"/>
              </w:rPr>
            </w:pPr>
            <w:r>
              <w:rPr>
                <w:rFonts w:hint="eastAsia" w:eastAsia="仿宋_GB2312"/>
                <w:szCs w:val="21"/>
              </w:rPr>
              <w:t>现代生物医学显微成像理论及应用</w:t>
            </w:r>
          </w:p>
        </w:tc>
        <w:tc>
          <w:tcPr>
            <w:tcW w:w="283" w:type="dxa"/>
            <w:vAlign w:val="center"/>
          </w:tcPr>
          <w:p>
            <w:pPr>
              <w:jc w:val="center"/>
              <w:rPr>
                <w:rFonts w:eastAsia="仿宋_GB2312"/>
                <w:szCs w:val="21"/>
              </w:rPr>
            </w:pPr>
            <w:r>
              <w:rPr>
                <w:rFonts w:eastAsia="仿宋_GB2312"/>
                <w:szCs w:val="21"/>
              </w:rPr>
              <w:t>2</w:t>
            </w:r>
          </w:p>
        </w:tc>
        <w:tc>
          <w:tcPr>
            <w:tcW w:w="709" w:type="dxa"/>
            <w:vAlign w:val="center"/>
          </w:tcPr>
          <w:p>
            <w:pPr>
              <w:jc w:val="center"/>
              <w:rPr>
                <w:rFonts w:eastAsia="仿宋_GB2312"/>
                <w:szCs w:val="21"/>
              </w:rPr>
            </w:pPr>
            <w:r>
              <w:rPr>
                <w:rFonts w:hint="eastAsia" w:eastAsia="仿宋_GB2312"/>
                <w:szCs w:val="21"/>
              </w:rPr>
              <w:t>春</w:t>
            </w:r>
          </w:p>
        </w:tc>
        <w:tc>
          <w:tcPr>
            <w:tcW w:w="1418" w:type="dxa"/>
            <w:vMerge w:val="continue"/>
            <w:vAlign w:val="center"/>
          </w:tcPr>
          <w:p>
            <w:pPr>
              <w:jc w:val="center"/>
              <w:rPr>
                <w:rFonts w:eastAsia="仿宋_GB2312"/>
                <w:color w:val="000000"/>
                <w:szCs w:val="21"/>
              </w:rPr>
            </w:pPr>
          </w:p>
        </w:tc>
        <w:tc>
          <w:tcPr>
            <w:tcW w:w="425" w:type="dxa"/>
            <w:vMerge w:val="continue"/>
            <w:vAlign w:val="center"/>
          </w:tcPr>
          <w:p>
            <w:pPr>
              <w:jc w:val="center"/>
            </w:pPr>
          </w:p>
        </w:tc>
      </w:tr>
      <w:tr>
        <w:tblPrEx>
          <w:tblCellMar>
            <w:top w:w="0" w:type="dxa"/>
            <w:left w:w="108" w:type="dxa"/>
            <w:bottom w:w="0" w:type="dxa"/>
            <w:right w:w="108" w:type="dxa"/>
          </w:tblCellMar>
        </w:tblPrEx>
        <w:trPr>
          <w:trHeight w:val="284" w:hRule="atLeast"/>
        </w:trPr>
        <w:tc>
          <w:tcPr>
            <w:tcW w:w="426" w:type="dxa"/>
            <w:vMerge w:val="continue"/>
            <w:vAlign w:val="center"/>
          </w:tcPr>
          <w:p>
            <w:pPr>
              <w:jc w:val="center"/>
            </w:pPr>
          </w:p>
        </w:tc>
        <w:tc>
          <w:tcPr>
            <w:tcW w:w="851" w:type="dxa"/>
            <w:vMerge w:val="continue"/>
            <w:vAlign w:val="center"/>
          </w:tcPr>
          <w:p>
            <w:pPr>
              <w:jc w:val="center"/>
            </w:pPr>
          </w:p>
        </w:tc>
        <w:tc>
          <w:tcPr>
            <w:tcW w:w="1275" w:type="dxa"/>
            <w:vAlign w:val="center"/>
          </w:tcPr>
          <w:p>
            <w:pPr>
              <w:jc w:val="center"/>
              <w:rPr>
                <w:rFonts w:eastAsia="仿宋_GB2312"/>
                <w:szCs w:val="21"/>
              </w:rPr>
            </w:pPr>
            <w:r>
              <w:rPr>
                <w:rFonts w:eastAsia="仿宋_GB2312"/>
                <w:szCs w:val="21"/>
              </w:rPr>
              <w:t>S102C003</w:t>
            </w:r>
          </w:p>
        </w:tc>
        <w:tc>
          <w:tcPr>
            <w:tcW w:w="3686" w:type="dxa"/>
            <w:vAlign w:val="center"/>
          </w:tcPr>
          <w:p>
            <w:pPr>
              <w:jc w:val="left"/>
              <w:rPr>
                <w:rFonts w:eastAsia="仿宋_GB2312"/>
                <w:szCs w:val="21"/>
              </w:rPr>
            </w:pPr>
            <w:r>
              <w:rPr>
                <w:rFonts w:hint="eastAsia" w:eastAsia="仿宋_GB2312"/>
                <w:szCs w:val="21"/>
              </w:rPr>
              <w:t>分子诊断技术</w:t>
            </w:r>
            <w:r>
              <w:rPr>
                <w:rFonts w:hint="eastAsia" w:ascii="宋体" w:hAnsi="宋体" w:cs="宋体"/>
                <w:b/>
                <w:bCs/>
                <w:szCs w:val="21"/>
              </w:rPr>
              <w:t>※</w:t>
            </w:r>
          </w:p>
        </w:tc>
        <w:tc>
          <w:tcPr>
            <w:tcW w:w="283" w:type="dxa"/>
            <w:vAlign w:val="center"/>
          </w:tcPr>
          <w:p>
            <w:pPr>
              <w:jc w:val="center"/>
              <w:rPr>
                <w:rFonts w:eastAsia="仿宋_GB2312"/>
                <w:szCs w:val="21"/>
              </w:rPr>
            </w:pPr>
            <w:r>
              <w:rPr>
                <w:rFonts w:eastAsia="仿宋_GB2312"/>
                <w:szCs w:val="21"/>
              </w:rPr>
              <w:t>2</w:t>
            </w:r>
          </w:p>
        </w:tc>
        <w:tc>
          <w:tcPr>
            <w:tcW w:w="709" w:type="dxa"/>
            <w:vAlign w:val="center"/>
          </w:tcPr>
          <w:p>
            <w:pPr>
              <w:jc w:val="center"/>
              <w:rPr>
                <w:rFonts w:eastAsia="仿宋_GB2312"/>
                <w:szCs w:val="21"/>
              </w:rPr>
            </w:pPr>
            <w:r>
              <w:rPr>
                <w:rFonts w:hint="eastAsia" w:eastAsia="仿宋_GB2312"/>
                <w:szCs w:val="21"/>
              </w:rPr>
              <w:t>秋</w:t>
            </w:r>
          </w:p>
        </w:tc>
        <w:tc>
          <w:tcPr>
            <w:tcW w:w="1418" w:type="dxa"/>
            <w:vMerge w:val="continue"/>
            <w:vAlign w:val="center"/>
          </w:tcPr>
          <w:p>
            <w:pPr>
              <w:jc w:val="center"/>
              <w:rPr>
                <w:rFonts w:eastAsia="仿宋_GB2312"/>
                <w:color w:val="000000"/>
                <w:szCs w:val="21"/>
              </w:rPr>
            </w:pPr>
          </w:p>
        </w:tc>
        <w:tc>
          <w:tcPr>
            <w:tcW w:w="425"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426" w:type="dxa"/>
            <w:vMerge w:val="continue"/>
            <w:vAlign w:val="center"/>
          </w:tcPr>
          <w:p>
            <w:pPr>
              <w:jc w:val="center"/>
            </w:pPr>
          </w:p>
        </w:tc>
        <w:tc>
          <w:tcPr>
            <w:tcW w:w="851" w:type="dxa"/>
            <w:vAlign w:val="center"/>
          </w:tcPr>
          <w:p>
            <w:pPr>
              <w:snapToGrid w:val="0"/>
              <w:jc w:val="center"/>
              <w:rPr>
                <w:rFonts w:ascii="仿宋_GB2312" w:eastAsia="仿宋_GB2312"/>
                <w:color w:val="000000"/>
                <w:szCs w:val="21"/>
              </w:rPr>
            </w:pPr>
            <w:r>
              <w:rPr>
                <w:rFonts w:hint="eastAsia" w:ascii="仿宋_GB2312" w:eastAsia="仿宋_GB2312"/>
                <w:color w:val="000000"/>
                <w:szCs w:val="21"/>
              </w:rPr>
              <w:t>选  修英  语</w:t>
            </w:r>
          </w:p>
        </w:tc>
        <w:tc>
          <w:tcPr>
            <w:tcW w:w="1275" w:type="dxa"/>
            <w:vAlign w:val="center"/>
          </w:tcPr>
          <w:p>
            <w:pPr>
              <w:jc w:val="center"/>
              <w:rPr>
                <w:rFonts w:eastAsia="仿宋_GB2312"/>
                <w:color w:val="000000"/>
                <w:szCs w:val="21"/>
              </w:rPr>
            </w:pPr>
            <w:r>
              <w:rPr>
                <w:rFonts w:hint="eastAsia" w:eastAsia="仿宋_GB2312"/>
                <w:color w:val="000000"/>
                <w:szCs w:val="21"/>
              </w:rPr>
              <w:t>S114A016</w:t>
            </w:r>
          </w:p>
        </w:tc>
        <w:tc>
          <w:tcPr>
            <w:tcW w:w="3686" w:type="dxa"/>
            <w:vAlign w:val="center"/>
          </w:tcPr>
          <w:p>
            <w:pPr>
              <w:jc w:val="left"/>
              <w:rPr>
                <w:rFonts w:eastAsia="仿宋_GB2312"/>
                <w:color w:val="000000"/>
                <w:szCs w:val="21"/>
              </w:rPr>
            </w:pPr>
            <w:r>
              <w:rPr>
                <w:rFonts w:hint="eastAsia" w:eastAsia="仿宋_GB2312"/>
                <w:color w:val="000000"/>
                <w:szCs w:val="21"/>
              </w:rPr>
              <w:t>硕士英语（选修）</w:t>
            </w:r>
          </w:p>
        </w:tc>
        <w:tc>
          <w:tcPr>
            <w:tcW w:w="283" w:type="dxa"/>
            <w:vAlign w:val="center"/>
          </w:tcPr>
          <w:p>
            <w:pPr>
              <w:jc w:val="center"/>
              <w:rPr>
                <w:rFonts w:eastAsia="仿宋_GB2312"/>
                <w:color w:val="000000"/>
                <w:szCs w:val="21"/>
              </w:rPr>
            </w:pPr>
            <w:r>
              <w:rPr>
                <w:rFonts w:hint="eastAsia" w:eastAsia="仿宋_GB2312"/>
                <w:color w:val="000000"/>
                <w:szCs w:val="21"/>
              </w:rPr>
              <w:t>2</w:t>
            </w:r>
          </w:p>
        </w:tc>
        <w:tc>
          <w:tcPr>
            <w:tcW w:w="709" w:type="dxa"/>
            <w:vAlign w:val="center"/>
          </w:tcPr>
          <w:p>
            <w:pPr>
              <w:jc w:val="center"/>
              <w:rPr>
                <w:rFonts w:eastAsia="仿宋_GB2312"/>
                <w:color w:val="000000"/>
                <w:szCs w:val="21"/>
              </w:rPr>
            </w:pPr>
            <w:r>
              <w:rPr>
                <w:rFonts w:hint="eastAsia" w:eastAsia="仿宋_GB2312"/>
                <w:color w:val="000000"/>
                <w:szCs w:val="21"/>
              </w:rPr>
              <w:t>春</w:t>
            </w:r>
          </w:p>
        </w:tc>
        <w:tc>
          <w:tcPr>
            <w:tcW w:w="1418" w:type="dxa"/>
            <w:vMerge w:val="continue"/>
            <w:vAlign w:val="center"/>
          </w:tcPr>
          <w:p>
            <w:pPr>
              <w:jc w:val="center"/>
            </w:pPr>
          </w:p>
        </w:tc>
        <w:tc>
          <w:tcPr>
            <w:tcW w:w="425"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426" w:type="dxa"/>
            <w:vMerge w:val="continue"/>
            <w:vAlign w:val="center"/>
          </w:tcPr>
          <w:p>
            <w:pPr>
              <w:jc w:val="center"/>
            </w:pPr>
          </w:p>
        </w:tc>
        <w:tc>
          <w:tcPr>
            <w:tcW w:w="851" w:type="dxa"/>
            <w:vAlign w:val="center"/>
          </w:tcPr>
          <w:p>
            <w:pPr>
              <w:snapToGrid w:val="0"/>
              <w:jc w:val="center"/>
              <w:rPr>
                <w:rFonts w:ascii="仿宋_GB2312" w:eastAsia="仿宋_GB2312"/>
                <w:color w:val="000000"/>
                <w:szCs w:val="21"/>
              </w:rPr>
            </w:pPr>
            <w:r>
              <w:rPr>
                <w:rFonts w:hint="eastAsia" w:ascii="仿宋_GB2312" w:eastAsia="仿宋_GB2312"/>
                <w:szCs w:val="21"/>
              </w:rPr>
              <w:t>创新创业与公共素养</w:t>
            </w:r>
          </w:p>
        </w:tc>
        <w:tc>
          <w:tcPr>
            <w:tcW w:w="1275" w:type="dxa"/>
            <w:vAlign w:val="center"/>
          </w:tcPr>
          <w:p>
            <w:pPr>
              <w:jc w:val="center"/>
              <w:rPr>
                <w:rFonts w:eastAsia="仿宋_GB2312"/>
                <w:color w:val="000000"/>
                <w:szCs w:val="21"/>
              </w:rPr>
            </w:pPr>
            <w:r>
              <w:rPr>
                <w:rFonts w:hint="eastAsia" w:eastAsia="仿宋_GB2312"/>
                <w:color w:val="000000"/>
                <w:szCs w:val="21"/>
              </w:rPr>
              <w:t>S2440005</w:t>
            </w:r>
          </w:p>
        </w:tc>
        <w:tc>
          <w:tcPr>
            <w:tcW w:w="3686" w:type="dxa"/>
            <w:vAlign w:val="center"/>
          </w:tcPr>
          <w:p>
            <w:pPr>
              <w:jc w:val="left"/>
              <w:rPr>
                <w:rFonts w:eastAsia="仿宋_GB2312"/>
                <w:color w:val="000000"/>
                <w:szCs w:val="21"/>
              </w:rPr>
            </w:pPr>
            <w:r>
              <w:rPr>
                <w:rFonts w:hint="eastAsia" w:eastAsia="仿宋_GB2312"/>
                <w:color w:val="000000"/>
                <w:szCs w:val="21"/>
              </w:rPr>
              <w:t>创新创业（选修）</w:t>
            </w:r>
          </w:p>
        </w:tc>
        <w:tc>
          <w:tcPr>
            <w:tcW w:w="283" w:type="dxa"/>
            <w:vAlign w:val="center"/>
          </w:tcPr>
          <w:p>
            <w:pPr>
              <w:jc w:val="center"/>
              <w:rPr>
                <w:rFonts w:eastAsia="仿宋_GB2312"/>
                <w:color w:val="000000"/>
                <w:szCs w:val="21"/>
              </w:rPr>
            </w:pPr>
            <w:r>
              <w:rPr>
                <w:rFonts w:hint="eastAsia" w:eastAsia="仿宋_GB2312"/>
                <w:color w:val="000000"/>
                <w:szCs w:val="21"/>
              </w:rPr>
              <w:t>1</w:t>
            </w:r>
          </w:p>
        </w:tc>
        <w:tc>
          <w:tcPr>
            <w:tcW w:w="709" w:type="dxa"/>
            <w:vAlign w:val="center"/>
          </w:tcPr>
          <w:p>
            <w:pPr>
              <w:jc w:val="center"/>
              <w:rPr>
                <w:rFonts w:eastAsia="仿宋_GB2312"/>
                <w:color w:val="000000"/>
                <w:szCs w:val="21"/>
              </w:rPr>
            </w:pPr>
            <w:r>
              <w:rPr>
                <w:rFonts w:hint="eastAsia" w:eastAsia="仿宋_GB2312"/>
                <w:color w:val="000000"/>
                <w:szCs w:val="21"/>
              </w:rPr>
              <w:t>春</w:t>
            </w:r>
          </w:p>
        </w:tc>
        <w:tc>
          <w:tcPr>
            <w:tcW w:w="1418" w:type="dxa"/>
            <w:vMerge w:val="continue"/>
            <w:vAlign w:val="center"/>
          </w:tcPr>
          <w:p>
            <w:pPr>
              <w:jc w:val="center"/>
            </w:pPr>
          </w:p>
        </w:tc>
        <w:tc>
          <w:tcPr>
            <w:tcW w:w="425" w:type="dxa"/>
            <w:vMerge w:val="continue"/>
            <w:vAlign w:val="center"/>
          </w:tcPr>
          <w:p>
            <w:pPr>
              <w:jc w:val="center"/>
            </w:pPr>
          </w:p>
        </w:tc>
      </w:tr>
    </w:tbl>
    <w:p>
      <w:pPr>
        <w:ind w:firstLine="413" w:firstLineChars="196"/>
        <w:rPr>
          <w:rFonts w:eastAsia="仿宋_GB2312"/>
          <w:b/>
          <w:szCs w:val="21"/>
        </w:rPr>
      </w:pPr>
      <w:r>
        <w:rPr>
          <w:rFonts w:eastAsia="仿宋_GB2312"/>
          <w:b/>
          <w:szCs w:val="21"/>
        </w:rPr>
        <w:t>跨学科或以同等学力身份入学的硕士研究生必须加修由导师指定的本科层次主干课程（至少2门</w:t>
      </w:r>
      <w:r>
        <w:rPr>
          <w:rFonts w:hint="eastAsia" w:eastAsia="仿宋_GB2312"/>
          <w:b/>
          <w:szCs w:val="21"/>
        </w:rPr>
        <w:t>）</w:t>
      </w:r>
      <w:r>
        <w:rPr>
          <w:rFonts w:eastAsia="仿宋_GB2312"/>
          <w:b/>
          <w:szCs w:val="21"/>
        </w:rPr>
        <w:t>，并列入培养计划，计成绩，不计学分</w:t>
      </w:r>
      <w:r>
        <w:rPr>
          <w:rFonts w:hint="eastAsia" w:eastAsia="仿宋_GB2312"/>
          <w:b/>
          <w:szCs w:val="21"/>
        </w:rPr>
        <w:t>。</w:t>
      </w:r>
      <w:r>
        <w:rPr>
          <w:rFonts w:eastAsia="仿宋_GB2312"/>
          <w:b/>
          <w:szCs w:val="21"/>
        </w:rPr>
        <w:br w:type="page"/>
      </w:r>
    </w:p>
    <w:p>
      <w:pPr>
        <w:pStyle w:val="2"/>
        <w:spacing w:before="0" w:after="0" w:line="240" w:lineRule="auto"/>
        <w:jc w:val="center"/>
        <w:rPr>
          <w:rFonts w:ascii="黑体" w:hAnsi="黑体" w:eastAsia="黑体"/>
          <w:b w:val="0"/>
          <w:sz w:val="32"/>
          <w:szCs w:val="32"/>
        </w:rPr>
      </w:pPr>
      <w:bookmarkStart w:id="65" w:name="_Toc49671934"/>
      <w:bookmarkStart w:id="66" w:name="_Toc523047719"/>
      <w:r>
        <w:rPr>
          <w:rFonts w:hint="eastAsia" w:ascii="黑体" w:hAnsi="黑体" w:eastAsia="黑体"/>
          <w:b w:val="0"/>
          <w:sz w:val="32"/>
          <w:szCs w:val="32"/>
        </w:rPr>
        <w:t>机械</w:t>
      </w:r>
      <w:bookmarkEnd w:id="65"/>
    </w:p>
    <w:p>
      <w:pPr>
        <w:spacing w:line="440" w:lineRule="exact"/>
        <w:jc w:val="center"/>
        <w:rPr>
          <w:rFonts w:eastAsia="仿宋_GB2312"/>
          <w:color w:val="000000"/>
          <w:sz w:val="32"/>
          <w:szCs w:val="32"/>
        </w:rPr>
      </w:pPr>
      <w:r>
        <w:rPr>
          <w:rFonts w:eastAsia="仿宋_GB2312"/>
          <w:color w:val="000000"/>
          <w:sz w:val="32"/>
          <w:szCs w:val="32"/>
        </w:rPr>
        <w:t>Mechanics</w:t>
      </w:r>
    </w:p>
    <w:p>
      <w:pPr>
        <w:spacing w:line="440" w:lineRule="exact"/>
        <w:jc w:val="center"/>
        <w:rPr>
          <w:color w:val="000000"/>
          <w:szCs w:val="21"/>
        </w:rPr>
      </w:pPr>
      <w:r>
        <w:rPr>
          <w:color w:val="000000"/>
          <w:szCs w:val="21"/>
        </w:rPr>
        <w:t>（代码：0855）</w:t>
      </w:r>
    </w:p>
    <w:p>
      <w:pPr>
        <w:pStyle w:val="3"/>
        <w:spacing w:before="0" w:after="0" w:line="240" w:lineRule="auto"/>
        <w:jc w:val="center"/>
        <w:rPr>
          <w:rFonts w:ascii="黑体" w:hAnsi="黑体" w:eastAsia="黑体"/>
          <w:b w:val="0"/>
        </w:rPr>
      </w:pPr>
      <w:bookmarkStart w:id="67" w:name="_Toc49671935"/>
      <w:r>
        <w:rPr>
          <w:rFonts w:hint="eastAsia" w:ascii="黑体" w:hAnsi="黑体" w:eastAsia="黑体"/>
          <w:b w:val="0"/>
        </w:rPr>
        <w:t>机械工程</w:t>
      </w:r>
      <w:bookmarkEnd w:id="66"/>
      <w:bookmarkEnd w:id="67"/>
    </w:p>
    <w:p>
      <w:pPr>
        <w:spacing w:line="440" w:lineRule="exact"/>
        <w:jc w:val="center"/>
        <w:rPr>
          <w:rFonts w:eastAsia="仿宋_GB2312"/>
          <w:color w:val="000000"/>
          <w:sz w:val="32"/>
          <w:szCs w:val="32"/>
        </w:rPr>
      </w:pPr>
      <w:bookmarkStart w:id="68" w:name="_Toc330648271"/>
      <w:r>
        <w:rPr>
          <w:rFonts w:eastAsia="仿宋_GB2312"/>
          <w:color w:val="000000"/>
          <w:sz w:val="32"/>
          <w:szCs w:val="32"/>
        </w:rPr>
        <w:t>Mechanical Engineering</w:t>
      </w:r>
      <w:bookmarkEnd w:id="68"/>
    </w:p>
    <w:p>
      <w:pPr>
        <w:spacing w:line="440" w:lineRule="exact"/>
        <w:jc w:val="center"/>
        <w:rPr>
          <w:rFonts w:eastAsia="仿宋_GB2312"/>
          <w:szCs w:val="21"/>
        </w:rPr>
      </w:pPr>
    </w:p>
    <w:p>
      <w:pPr>
        <w:ind w:firstLine="422" w:firstLineChars="200"/>
        <w:rPr>
          <w:b/>
          <w:bCs/>
          <w:color w:val="000000"/>
          <w:szCs w:val="21"/>
        </w:rPr>
      </w:pPr>
      <w:bookmarkStart w:id="69" w:name="_Toc330648272"/>
      <w:r>
        <w:rPr>
          <w:rFonts w:hint="eastAsia"/>
          <w:b/>
          <w:bCs/>
          <w:color w:val="000000"/>
          <w:szCs w:val="21"/>
        </w:rPr>
        <w:t>一、培养目标</w:t>
      </w:r>
      <w:bookmarkEnd w:id="69"/>
    </w:p>
    <w:p>
      <w:pPr>
        <w:ind w:firstLine="420" w:firstLineChars="200"/>
        <w:rPr>
          <w:szCs w:val="21"/>
        </w:rPr>
      </w:pPr>
      <w:r>
        <w:rPr>
          <w:rFonts w:hint="eastAsia"/>
          <w:color w:val="000000"/>
          <w:szCs w:val="21"/>
        </w:rPr>
        <w:t>工程类硕士专业学位是与工程</w:t>
      </w:r>
      <w:r>
        <w:rPr>
          <w:rFonts w:hint="eastAsia"/>
          <w:szCs w:val="21"/>
        </w:rPr>
        <w:t>领域任职资格相联系的专业性学位，培养</w:t>
      </w:r>
      <w:r>
        <w:rPr>
          <w:szCs w:val="21"/>
        </w:rPr>
        <w:t>国家和社会需要的高层次</w:t>
      </w:r>
      <w:r>
        <w:rPr>
          <w:rFonts w:hint="eastAsia"/>
          <w:szCs w:val="21"/>
        </w:rPr>
        <w:t>应用型、复合式高层次工程技术和工程管理人才。</w:t>
      </w:r>
    </w:p>
    <w:p>
      <w:pPr>
        <w:ind w:firstLine="420" w:firstLineChars="200"/>
        <w:rPr>
          <w:color w:val="000000"/>
          <w:szCs w:val="21"/>
        </w:rPr>
      </w:pPr>
      <w:r>
        <w:rPr>
          <w:szCs w:val="21"/>
        </w:rPr>
        <w:t>1</w:t>
      </w:r>
      <w:r>
        <w:rPr>
          <w:rFonts w:hint="eastAsia"/>
          <w:szCs w:val="21"/>
        </w:rPr>
        <w:t>．拥护中国共产党的领导，拥护党的基本路线和方针政策，热爱祖国，遵纪守法，具有良好的职业道德和敬业精神，具有科学严谨和求真务实的学习态度和工作作风，具有服务国家和人民的高度社会责任感，身心</w:t>
      </w:r>
      <w:r>
        <w:rPr>
          <w:rFonts w:hint="eastAsia"/>
          <w:color w:val="000000"/>
          <w:szCs w:val="21"/>
        </w:rPr>
        <w:t>健康。</w:t>
      </w:r>
    </w:p>
    <w:p>
      <w:pPr>
        <w:ind w:firstLine="420" w:firstLineChars="200"/>
        <w:rPr>
          <w:color w:val="000000"/>
          <w:szCs w:val="21"/>
        </w:rPr>
      </w:pPr>
      <w:r>
        <w:rPr>
          <w:color w:val="000000"/>
          <w:szCs w:val="21"/>
        </w:rPr>
        <w:t>2</w:t>
      </w:r>
      <w:r>
        <w:rPr>
          <w:rFonts w:hint="eastAsia"/>
          <w:color w:val="000000"/>
          <w:szCs w:val="21"/>
        </w:rPr>
        <w:t>．系统掌握机械工程领域坚实的基础知识和宽广的专业知识，掌握解决工程技术问题的先进技术和手段，并能综合应用这些理论和方法分析、解决生产实际问题，具有独立从事工程研究、工程设计、工程开发、工程实施、工程管理等能力。</w:t>
      </w:r>
    </w:p>
    <w:p>
      <w:pPr>
        <w:ind w:firstLine="420" w:firstLineChars="200"/>
        <w:rPr>
          <w:color w:val="000000"/>
          <w:szCs w:val="21"/>
        </w:rPr>
      </w:pPr>
      <w:r>
        <w:rPr>
          <w:color w:val="000000"/>
          <w:szCs w:val="21"/>
        </w:rPr>
        <w:t>3</w:t>
      </w:r>
      <w:r>
        <w:rPr>
          <w:rFonts w:hint="eastAsia"/>
          <w:color w:val="000000"/>
          <w:szCs w:val="21"/>
        </w:rPr>
        <w:t>．较熟练地掌握一门外国语。</w:t>
      </w:r>
    </w:p>
    <w:p>
      <w:pPr>
        <w:ind w:firstLine="420" w:firstLineChars="200"/>
        <w:rPr>
          <w:color w:val="000000"/>
          <w:szCs w:val="21"/>
        </w:rPr>
      </w:pPr>
      <w:r>
        <w:rPr>
          <w:color w:val="000000"/>
          <w:szCs w:val="21"/>
        </w:rPr>
        <w:t>4</w:t>
      </w:r>
      <w:r>
        <w:rPr>
          <w:rFonts w:hint="eastAsia"/>
          <w:color w:val="000000"/>
          <w:szCs w:val="21"/>
        </w:rPr>
        <w:t>．能够承担专业技术或管理工作，具有良好的职业素养，能适应我国社会主义经济建设的需要，适应科研和工程技术发展的需要，具有创新能力、实践能力和创业精神。</w:t>
      </w:r>
    </w:p>
    <w:p>
      <w:pPr>
        <w:ind w:firstLine="422" w:firstLineChars="200"/>
        <w:rPr>
          <w:b/>
          <w:bCs/>
          <w:color w:val="000000"/>
          <w:szCs w:val="21"/>
        </w:rPr>
      </w:pPr>
      <w:bookmarkStart w:id="70" w:name="_Toc330648274"/>
      <w:r>
        <w:rPr>
          <w:rFonts w:hint="eastAsia"/>
          <w:b/>
          <w:bCs/>
          <w:color w:val="000000"/>
          <w:szCs w:val="21"/>
        </w:rPr>
        <w:t>二、研究方向</w:t>
      </w:r>
      <w:bookmarkEnd w:id="70"/>
    </w:p>
    <w:p>
      <w:pPr>
        <w:ind w:firstLine="420" w:firstLineChars="200"/>
        <w:rPr>
          <w:color w:val="000000"/>
          <w:szCs w:val="21"/>
        </w:rPr>
      </w:pPr>
      <w:r>
        <w:rPr>
          <w:color w:val="000000"/>
          <w:szCs w:val="21"/>
        </w:rPr>
        <w:t>1</w:t>
      </w:r>
      <w:r>
        <w:rPr>
          <w:rFonts w:hint="eastAsia"/>
          <w:color w:val="000000"/>
          <w:szCs w:val="21"/>
        </w:rPr>
        <w:t>．先进制造技术与装备</w:t>
      </w:r>
    </w:p>
    <w:p>
      <w:pPr>
        <w:ind w:firstLine="420" w:firstLineChars="200"/>
        <w:rPr>
          <w:color w:val="000000"/>
          <w:szCs w:val="21"/>
        </w:rPr>
      </w:pPr>
      <w:r>
        <w:rPr>
          <w:color w:val="000000"/>
          <w:szCs w:val="21"/>
        </w:rPr>
        <w:t>2</w:t>
      </w:r>
      <w:r>
        <w:rPr>
          <w:rFonts w:hint="eastAsia"/>
          <w:color w:val="000000"/>
          <w:szCs w:val="21"/>
        </w:rPr>
        <w:t>．制造装备检测、控制、诊断与维护技术</w:t>
      </w:r>
    </w:p>
    <w:p>
      <w:pPr>
        <w:ind w:firstLine="420" w:firstLineChars="200"/>
        <w:rPr>
          <w:color w:val="000000"/>
          <w:szCs w:val="21"/>
        </w:rPr>
      </w:pPr>
      <w:r>
        <w:rPr>
          <w:color w:val="000000"/>
          <w:szCs w:val="21"/>
        </w:rPr>
        <w:t>3</w:t>
      </w:r>
      <w:r>
        <w:rPr>
          <w:rFonts w:hint="eastAsia"/>
          <w:color w:val="000000"/>
          <w:szCs w:val="21"/>
        </w:rPr>
        <w:t>．现代设计方法与技术</w:t>
      </w:r>
    </w:p>
    <w:p>
      <w:pPr>
        <w:ind w:firstLine="420" w:firstLineChars="200"/>
        <w:rPr>
          <w:color w:val="000000"/>
          <w:szCs w:val="21"/>
        </w:rPr>
      </w:pPr>
      <w:r>
        <w:rPr>
          <w:color w:val="000000"/>
          <w:szCs w:val="21"/>
        </w:rPr>
        <w:t>4</w:t>
      </w:r>
      <w:r>
        <w:rPr>
          <w:rFonts w:hint="eastAsia"/>
          <w:color w:val="000000"/>
          <w:szCs w:val="21"/>
        </w:rPr>
        <w:t>．机电系统理论与技术</w:t>
      </w:r>
    </w:p>
    <w:p>
      <w:pPr>
        <w:ind w:firstLine="420" w:firstLineChars="200"/>
        <w:rPr>
          <w:color w:val="000000"/>
          <w:szCs w:val="21"/>
        </w:rPr>
      </w:pPr>
      <w:r>
        <w:rPr>
          <w:color w:val="000000"/>
          <w:szCs w:val="21"/>
        </w:rPr>
        <w:t>5</w:t>
      </w:r>
      <w:r>
        <w:rPr>
          <w:rFonts w:hint="eastAsia"/>
          <w:color w:val="000000"/>
          <w:szCs w:val="21"/>
        </w:rPr>
        <w:t>．近程探测与控制技术</w:t>
      </w:r>
    </w:p>
    <w:p>
      <w:pPr>
        <w:ind w:firstLine="420" w:firstLineChars="200"/>
        <w:rPr>
          <w:color w:val="000000"/>
          <w:szCs w:val="21"/>
        </w:rPr>
      </w:pPr>
      <w:r>
        <w:rPr>
          <w:color w:val="000000"/>
          <w:szCs w:val="21"/>
        </w:rPr>
        <w:t>6</w:t>
      </w:r>
      <w:r>
        <w:rPr>
          <w:rFonts w:hint="eastAsia"/>
          <w:color w:val="000000"/>
          <w:szCs w:val="21"/>
        </w:rPr>
        <w:t>．微机电系统设计及应用技术</w:t>
      </w:r>
    </w:p>
    <w:p>
      <w:pPr>
        <w:ind w:firstLine="420" w:firstLineChars="200"/>
        <w:rPr>
          <w:color w:val="000000"/>
          <w:szCs w:val="21"/>
        </w:rPr>
      </w:pPr>
      <w:r>
        <w:rPr>
          <w:color w:val="000000"/>
          <w:szCs w:val="21"/>
        </w:rPr>
        <w:t>7</w:t>
      </w:r>
      <w:r>
        <w:rPr>
          <w:rFonts w:hint="eastAsia"/>
          <w:color w:val="000000"/>
          <w:szCs w:val="21"/>
        </w:rPr>
        <w:t>．智能机械与机器人应用技术</w:t>
      </w:r>
    </w:p>
    <w:p>
      <w:pPr>
        <w:ind w:firstLine="420" w:firstLineChars="200"/>
        <w:rPr>
          <w:color w:val="000000"/>
          <w:szCs w:val="21"/>
        </w:rPr>
      </w:pPr>
      <w:r>
        <w:rPr>
          <w:color w:val="000000"/>
          <w:szCs w:val="21"/>
        </w:rPr>
        <w:t>8</w:t>
      </w:r>
      <w:r>
        <w:rPr>
          <w:rFonts w:hint="eastAsia"/>
          <w:color w:val="000000"/>
          <w:szCs w:val="21"/>
        </w:rPr>
        <w:t>．新型机械传动技术及应用</w:t>
      </w:r>
    </w:p>
    <w:p>
      <w:pPr>
        <w:ind w:firstLine="422" w:firstLineChars="200"/>
        <w:rPr>
          <w:b/>
          <w:bCs/>
          <w:color w:val="000000"/>
          <w:szCs w:val="21"/>
        </w:rPr>
      </w:pPr>
      <w:bookmarkStart w:id="71" w:name="_Toc330648273"/>
      <w:bookmarkStart w:id="72" w:name="_Toc330648275"/>
      <w:r>
        <w:rPr>
          <w:rFonts w:hint="eastAsia"/>
          <w:b/>
          <w:bCs/>
          <w:color w:val="000000"/>
          <w:szCs w:val="21"/>
        </w:rPr>
        <w:t>三、学制和学分</w:t>
      </w:r>
      <w:bookmarkEnd w:id="71"/>
    </w:p>
    <w:p>
      <w:pPr>
        <w:ind w:firstLine="420" w:firstLineChars="200"/>
        <w:rPr>
          <w:color w:val="000000"/>
          <w:szCs w:val="21"/>
        </w:rPr>
      </w:pPr>
      <w:r>
        <w:rPr>
          <w:rFonts w:hint="eastAsia"/>
          <w:color w:val="000000"/>
          <w:szCs w:val="21"/>
        </w:rPr>
        <w:t>全日制硕士研究生培养实行以</w:t>
      </w:r>
      <w:r>
        <w:rPr>
          <w:color w:val="000000"/>
          <w:szCs w:val="21"/>
        </w:rPr>
        <w:t>2.5</w:t>
      </w:r>
      <w:r>
        <w:rPr>
          <w:rFonts w:hint="eastAsia"/>
          <w:color w:val="000000"/>
          <w:szCs w:val="21"/>
        </w:rPr>
        <w:t>为主的弹性学制，最长学习年限为</w:t>
      </w:r>
      <w:r>
        <w:rPr>
          <w:color w:val="000000"/>
          <w:szCs w:val="21"/>
        </w:rPr>
        <w:t>5</w:t>
      </w:r>
      <w:r>
        <w:rPr>
          <w:rFonts w:hint="eastAsia"/>
          <w:color w:val="000000"/>
          <w:szCs w:val="21"/>
        </w:rPr>
        <w:t>年。</w:t>
      </w:r>
    </w:p>
    <w:p>
      <w:pPr>
        <w:ind w:firstLine="420" w:firstLineChars="200"/>
        <w:rPr>
          <w:color w:val="000000"/>
          <w:szCs w:val="21"/>
        </w:rPr>
      </w:pPr>
      <w:r>
        <w:rPr>
          <w:rFonts w:hint="eastAsia"/>
          <w:color w:val="000000"/>
          <w:szCs w:val="21"/>
        </w:rPr>
        <w:t>非全日制硕士研究生实行以</w:t>
      </w:r>
      <w:r>
        <w:rPr>
          <w:color w:val="000000"/>
          <w:szCs w:val="21"/>
        </w:rPr>
        <w:t>3</w:t>
      </w:r>
      <w:r>
        <w:rPr>
          <w:rFonts w:hint="eastAsia"/>
          <w:color w:val="000000"/>
          <w:szCs w:val="21"/>
        </w:rPr>
        <w:t>年为主的弹性学制，最长学习年限为</w:t>
      </w:r>
      <w:r>
        <w:rPr>
          <w:color w:val="000000"/>
          <w:szCs w:val="21"/>
        </w:rPr>
        <w:t>5</w:t>
      </w:r>
      <w:r>
        <w:rPr>
          <w:rFonts w:hint="eastAsia"/>
          <w:color w:val="000000"/>
          <w:szCs w:val="21"/>
        </w:rPr>
        <w:t>年。</w:t>
      </w:r>
    </w:p>
    <w:p>
      <w:pPr>
        <w:ind w:firstLine="420" w:firstLineChars="200"/>
        <w:rPr>
          <w:color w:val="000000"/>
          <w:szCs w:val="21"/>
        </w:rPr>
      </w:pPr>
      <w:r>
        <w:rPr>
          <w:rFonts w:hint="eastAsia"/>
          <w:color w:val="000000"/>
          <w:szCs w:val="21"/>
        </w:rPr>
        <w:t>工程类硕士研究生学习计划总学分不得少于</w:t>
      </w:r>
      <w:r>
        <w:rPr>
          <w:color w:val="000000"/>
          <w:szCs w:val="21"/>
        </w:rPr>
        <w:t>74</w:t>
      </w:r>
      <w:r>
        <w:rPr>
          <w:rFonts w:hint="eastAsia"/>
          <w:color w:val="000000"/>
          <w:szCs w:val="21"/>
        </w:rPr>
        <w:t>学分，其中课程学习不少于</w:t>
      </w:r>
      <w:r>
        <w:rPr>
          <w:color w:val="000000"/>
          <w:szCs w:val="21"/>
        </w:rPr>
        <w:t>28</w:t>
      </w:r>
      <w:r>
        <w:rPr>
          <w:rFonts w:hint="eastAsia"/>
          <w:color w:val="000000"/>
          <w:szCs w:val="21"/>
        </w:rPr>
        <w:t>学分，专业实践</w:t>
      </w:r>
      <w:r>
        <w:rPr>
          <w:color w:val="000000"/>
          <w:szCs w:val="21"/>
        </w:rPr>
        <w:t>15</w:t>
      </w:r>
      <w:r>
        <w:rPr>
          <w:rFonts w:hint="eastAsia"/>
          <w:color w:val="000000"/>
          <w:szCs w:val="21"/>
        </w:rPr>
        <w:t>学分，论文选题与开题</w:t>
      </w:r>
      <w:r>
        <w:rPr>
          <w:color w:val="000000"/>
          <w:szCs w:val="21"/>
        </w:rPr>
        <w:t>1</w:t>
      </w:r>
      <w:r>
        <w:rPr>
          <w:rFonts w:hint="eastAsia"/>
          <w:color w:val="000000"/>
          <w:szCs w:val="21"/>
        </w:rPr>
        <w:t>学分，学位论文</w:t>
      </w:r>
      <w:r>
        <w:rPr>
          <w:color w:val="000000"/>
          <w:szCs w:val="21"/>
        </w:rPr>
        <w:t>30</w:t>
      </w:r>
      <w:r>
        <w:rPr>
          <w:rFonts w:hint="eastAsia"/>
          <w:color w:val="000000"/>
          <w:szCs w:val="21"/>
        </w:rPr>
        <w:t>学分，且必修不少于</w:t>
      </w:r>
      <w:r>
        <w:rPr>
          <w:color w:val="000000"/>
          <w:szCs w:val="21"/>
        </w:rPr>
        <w:t>2</w:t>
      </w:r>
      <w:r>
        <w:rPr>
          <w:rFonts w:hint="eastAsia"/>
          <w:color w:val="000000"/>
          <w:szCs w:val="21"/>
        </w:rPr>
        <w:t>学分全英语专业课。</w:t>
      </w:r>
    </w:p>
    <w:p>
      <w:pPr>
        <w:ind w:firstLine="422" w:firstLineChars="200"/>
        <w:rPr>
          <w:b/>
          <w:bCs/>
          <w:color w:val="000000"/>
          <w:szCs w:val="21"/>
        </w:rPr>
      </w:pPr>
      <w:r>
        <w:rPr>
          <w:rFonts w:hint="eastAsia"/>
          <w:b/>
          <w:bCs/>
          <w:color w:val="000000"/>
          <w:szCs w:val="21"/>
        </w:rPr>
        <w:t>四、培养方式</w:t>
      </w:r>
      <w:bookmarkEnd w:id="72"/>
    </w:p>
    <w:p>
      <w:pPr>
        <w:ind w:firstLine="420" w:firstLineChars="200"/>
        <w:rPr>
          <w:color w:val="000000"/>
          <w:szCs w:val="21"/>
        </w:rPr>
      </w:pPr>
      <w:r>
        <w:rPr>
          <w:rFonts w:hint="eastAsia"/>
          <w:color w:val="000000"/>
          <w:szCs w:val="21"/>
        </w:rPr>
        <w:t>工程类硕士研究生培养采用课程学习、专业实践、项目研究与学位论文相结合的培养方式。课程学习主要在校内完成；专业实践是工程类硕士专业学位研究生获得实践经验，提高实践能力的重要环节；项目研究与学位论文可以在学校或实践单位完成，非全日制工程类硕士研究生项目研究与学位论文原则上在所在工作单位或其它企事业单位完成。</w:t>
      </w:r>
    </w:p>
    <w:p>
      <w:pPr>
        <w:ind w:firstLine="420" w:firstLineChars="200"/>
        <w:rPr>
          <w:color w:val="000000"/>
          <w:szCs w:val="21"/>
        </w:rPr>
      </w:pPr>
      <w:r>
        <w:rPr>
          <w:color w:val="000000"/>
          <w:szCs w:val="21"/>
        </w:rPr>
        <w:t>工程</w:t>
      </w:r>
      <w:r>
        <w:rPr>
          <w:rFonts w:hint="eastAsia"/>
          <w:color w:val="000000"/>
          <w:szCs w:val="21"/>
        </w:rPr>
        <w:t>类</w:t>
      </w:r>
      <w:r>
        <w:rPr>
          <w:color w:val="000000"/>
          <w:szCs w:val="21"/>
        </w:rPr>
        <w:t>硕士生指导</w:t>
      </w:r>
      <w:r>
        <w:rPr>
          <w:rFonts w:hint="eastAsia"/>
          <w:color w:val="000000"/>
          <w:szCs w:val="21"/>
        </w:rPr>
        <w:t>实行导师组指导制，加强对工程类硕士专业学位研究生培养全过程的指导。导师组由培养单位具有较高学术水平和丰富指导经验的教师，以及来自企业具有丰富工程实践经验的专家组成。以校内导师指导为主，校外导师参与实践过程、项目研究、课程与论文等多个环节的指导工作。也可以根据学生的论文研究方向，吸收不同学科领域的专家、学者和实践领域有丰富经验的专业人员加入指导小组，共同承担研究生的培养工作。</w:t>
      </w:r>
    </w:p>
    <w:p>
      <w:pPr>
        <w:ind w:firstLine="422" w:firstLineChars="200"/>
        <w:rPr>
          <w:b/>
          <w:bCs/>
          <w:color w:val="000000"/>
          <w:szCs w:val="21"/>
        </w:rPr>
      </w:pPr>
      <w:bookmarkStart w:id="73" w:name="_Toc330648276"/>
      <w:r>
        <w:rPr>
          <w:rFonts w:hint="eastAsia"/>
          <w:b/>
          <w:bCs/>
          <w:color w:val="000000"/>
          <w:szCs w:val="21"/>
        </w:rPr>
        <w:t>五、课程设置</w:t>
      </w:r>
    </w:p>
    <w:p>
      <w:pPr>
        <w:ind w:firstLine="420" w:firstLineChars="200"/>
        <w:rPr>
          <w:color w:val="000000"/>
          <w:szCs w:val="21"/>
        </w:rPr>
      </w:pPr>
      <w:r>
        <w:rPr>
          <w:rFonts w:hint="eastAsia"/>
          <w:color w:val="000000"/>
          <w:szCs w:val="21"/>
        </w:rPr>
        <w:t>课程设置及选课详细要求参见课程设置表。全日制硕士研究生课程学习原则上在第一学年内完成。非全日制硕士研究生课程学习原则上在两学年内完成。</w:t>
      </w:r>
    </w:p>
    <w:p>
      <w:pPr>
        <w:ind w:firstLine="422" w:firstLineChars="200"/>
        <w:rPr>
          <w:b/>
          <w:bCs/>
          <w:color w:val="000000"/>
          <w:szCs w:val="21"/>
        </w:rPr>
      </w:pPr>
      <w:r>
        <w:rPr>
          <w:rFonts w:hint="eastAsia"/>
          <w:b/>
          <w:bCs/>
          <w:color w:val="000000"/>
          <w:szCs w:val="21"/>
        </w:rPr>
        <w:t>六、专业实践</w:t>
      </w:r>
    </w:p>
    <w:bookmarkEnd w:id="73"/>
    <w:p>
      <w:pPr>
        <w:ind w:firstLine="420" w:firstLineChars="200"/>
        <w:rPr>
          <w:color w:val="000000"/>
          <w:szCs w:val="21"/>
        </w:rPr>
      </w:pPr>
      <w:r>
        <w:rPr>
          <w:rFonts w:hint="eastAsia"/>
          <w:color w:val="000000"/>
          <w:szCs w:val="21"/>
        </w:rPr>
        <w:t>专业实践是工程类硕士专业学位研究生获得实践经验，提高实践能力的重要环节。专业实践应有明确的任务要求和考核指标，实践成果能够反映工程类硕士专业学位研究生在工程能力和工程素养方面取得的成效。专业实践可采用集中实践和分段实践相结合的方式。具有2年及以上企业工作经历的工程类项士专业学位研究生专业实践时间应不少于6个月，不具有2年企业工作经历的工程类硕士专业学位研究生专业实践时间应不少于1年。非全日制工程类硕士专业学位研究生专业实践可结合自身工作岗位任务开展。</w:t>
      </w:r>
    </w:p>
    <w:p>
      <w:pPr>
        <w:ind w:firstLine="420" w:firstLineChars="200"/>
        <w:rPr>
          <w:color w:val="000000"/>
          <w:szCs w:val="21"/>
        </w:rPr>
      </w:pPr>
      <w:r>
        <w:rPr>
          <w:rFonts w:hint="eastAsia"/>
          <w:color w:val="000000"/>
          <w:szCs w:val="21"/>
        </w:rPr>
        <w:t>研究生</w:t>
      </w:r>
      <w:r>
        <w:rPr>
          <w:color w:val="000000"/>
          <w:szCs w:val="21"/>
        </w:rPr>
        <w:t>外出</w:t>
      </w:r>
      <w:r>
        <w:rPr>
          <w:rFonts w:hint="eastAsia"/>
          <w:color w:val="000000"/>
          <w:szCs w:val="21"/>
        </w:rPr>
        <w:t>实践</w:t>
      </w:r>
      <w:r>
        <w:rPr>
          <w:color w:val="000000"/>
          <w:szCs w:val="21"/>
        </w:rPr>
        <w:t>须</w:t>
      </w:r>
      <w:r>
        <w:rPr>
          <w:rFonts w:hint="eastAsia"/>
          <w:color w:val="000000"/>
          <w:szCs w:val="21"/>
        </w:rPr>
        <w:t>在</w:t>
      </w:r>
      <w:r>
        <w:rPr>
          <w:color w:val="000000"/>
          <w:szCs w:val="21"/>
        </w:rPr>
        <w:t>导师</w:t>
      </w:r>
      <w:r>
        <w:rPr>
          <w:rFonts w:hint="eastAsia"/>
          <w:color w:val="000000"/>
          <w:szCs w:val="21"/>
        </w:rPr>
        <w:t>指导下</w:t>
      </w:r>
      <w:r>
        <w:rPr>
          <w:color w:val="000000"/>
          <w:szCs w:val="21"/>
        </w:rPr>
        <w:t>，</w:t>
      </w:r>
      <w:r>
        <w:rPr>
          <w:rFonts w:hint="eastAsia"/>
          <w:color w:val="000000"/>
          <w:szCs w:val="21"/>
        </w:rPr>
        <w:t>做出实践</w:t>
      </w:r>
      <w:r>
        <w:rPr>
          <w:color w:val="000000"/>
          <w:szCs w:val="21"/>
        </w:rPr>
        <w:t>计划安排，</w:t>
      </w:r>
      <w:r>
        <w:rPr>
          <w:rFonts w:hint="eastAsia"/>
          <w:color w:val="000000"/>
          <w:szCs w:val="21"/>
        </w:rPr>
        <w:t>经学院批准后成行，实践</w:t>
      </w:r>
      <w:r>
        <w:rPr>
          <w:color w:val="000000"/>
          <w:szCs w:val="21"/>
        </w:rPr>
        <w:t>结束须提交《南京理工大学研究生</w:t>
      </w:r>
      <w:r>
        <w:rPr>
          <w:rFonts w:hint="eastAsia"/>
          <w:color w:val="000000"/>
          <w:szCs w:val="21"/>
        </w:rPr>
        <w:t>实践</w:t>
      </w:r>
      <w:r>
        <w:rPr>
          <w:color w:val="000000"/>
          <w:szCs w:val="21"/>
        </w:rPr>
        <w:t>鉴定表》。</w:t>
      </w:r>
      <w:r>
        <w:rPr>
          <w:rFonts w:hint="eastAsia"/>
          <w:color w:val="000000"/>
          <w:szCs w:val="21"/>
        </w:rPr>
        <w:t>研究生</w:t>
      </w:r>
      <w:r>
        <w:rPr>
          <w:color w:val="000000"/>
          <w:szCs w:val="21"/>
        </w:rPr>
        <w:t>外出</w:t>
      </w:r>
      <w:r>
        <w:rPr>
          <w:rFonts w:hint="eastAsia"/>
          <w:color w:val="000000"/>
          <w:szCs w:val="21"/>
        </w:rPr>
        <w:t>实践</w:t>
      </w:r>
      <w:r>
        <w:rPr>
          <w:color w:val="000000"/>
          <w:szCs w:val="21"/>
        </w:rPr>
        <w:t>相关程序详见《南京理工大学研究生外出</w:t>
      </w:r>
      <w:r>
        <w:rPr>
          <w:rFonts w:hint="eastAsia"/>
          <w:color w:val="000000"/>
          <w:szCs w:val="21"/>
        </w:rPr>
        <w:t>实践</w:t>
      </w:r>
      <w:r>
        <w:rPr>
          <w:color w:val="000000"/>
          <w:szCs w:val="21"/>
        </w:rPr>
        <w:t>管理办法》。专业实践</w:t>
      </w:r>
      <w:r>
        <w:rPr>
          <w:rFonts w:hint="eastAsia"/>
          <w:color w:val="000000"/>
          <w:szCs w:val="21"/>
        </w:rPr>
        <w:t>计15个学分。</w:t>
      </w:r>
    </w:p>
    <w:p>
      <w:pPr>
        <w:ind w:firstLine="422" w:firstLineChars="200"/>
        <w:rPr>
          <w:b/>
          <w:bCs/>
          <w:color w:val="000000"/>
          <w:szCs w:val="21"/>
        </w:rPr>
      </w:pPr>
      <w:bookmarkStart w:id="74" w:name="_Toc330648278"/>
      <w:r>
        <w:rPr>
          <w:rFonts w:hint="eastAsia"/>
          <w:b/>
          <w:bCs/>
          <w:color w:val="000000"/>
          <w:szCs w:val="21"/>
        </w:rPr>
        <w:t>七、开题报告</w:t>
      </w:r>
      <w:bookmarkEnd w:id="74"/>
    </w:p>
    <w:p>
      <w:pPr>
        <w:ind w:firstLine="420" w:firstLineChars="200"/>
        <w:rPr>
          <w:color w:val="000000"/>
          <w:szCs w:val="21"/>
        </w:rPr>
      </w:pPr>
      <w:r>
        <w:rPr>
          <w:rFonts w:hint="eastAsia"/>
          <w:color w:val="000000"/>
          <w:szCs w:val="21"/>
        </w:rPr>
        <w:t>学位论文选题与开题是研究生培养过程中的重要环节。学位论文选题应来源于应用课题或现实问题，必须有明确的工程背景和应用价值。研究生应在校内外导师的指导下确定研究方向，在课程学习的同时，通过查阅文献、收集资料和调查研究后确定研究课题，写出选题文献综述。</w:t>
      </w:r>
    </w:p>
    <w:p>
      <w:pPr>
        <w:ind w:firstLine="420" w:firstLineChars="200"/>
        <w:rPr>
          <w:color w:val="000000"/>
          <w:szCs w:val="21"/>
        </w:rPr>
      </w:pPr>
      <w:r>
        <w:rPr>
          <w:rFonts w:hint="eastAsia"/>
          <w:color w:val="000000"/>
          <w:szCs w:val="21"/>
        </w:rPr>
        <w:t>全日制研究生论文开题必须在第三学期内完成，非全日制研究生论文开题必须在第四学期结束前完成。开题报告字数应不少于</w:t>
      </w:r>
      <w:r>
        <w:rPr>
          <w:color w:val="000000"/>
          <w:szCs w:val="21"/>
        </w:rPr>
        <w:t>8000</w:t>
      </w:r>
      <w:r>
        <w:rPr>
          <w:rFonts w:hint="eastAsia"/>
          <w:color w:val="000000"/>
          <w:szCs w:val="21"/>
        </w:rPr>
        <w:t>字，其中文献综述</w:t>
      </w:r>
      <w:r>
        <w:rPr>
          <w:color w:val="000000"/>
          <w:szCs w:val="21"/>
        </w:rPr>
        <w:t>5000</w:t>
      </w:r>
      <w:r>
        <w:rPr>
          <w:rFonts w:hint="eastAsia"/>
          <w:color w:val="000000"/>
          <w:szCs w:val="21"/>
        </w:rPr>
        <w:t>字左右；要求查阅不少于</w:t>
      </w:r>
      <w:r>
        <w:rPr>
          <w:color w:val="000000"/>
          <w:szCs w:val="21"/>
        </w:rPr>
        <w:t>40</w:t>
      </w:r>
      <w:r>
        <w:rPr>
          <w:rFonts w:hint="eastAsia"/>
          <w:color w:val="000000"/>
          <w:szCs w:val="21"/>
        </w:rPr>
        <w:t>篇与选题相关的专业文献，其中外文文献不少于总数的</w:t>
      </w:r>
      <w:r>
        <w:rPr>
          <w:color w:val="000000"/>
          <w:szCs w:val="21"/>
        </w:rPr>
        <w:t>1/3</w:t>
      </w:r>
      <w:r>
        <w:rPr>
          <w:rFonts w:hint="eastAsia"/>
          <w:color w:val="000000"/>
          <w:szCs w:val="21"/>
        </w:rPr>
        <w:t>，近五年的文献不少于总数的</w:t>
      </w:r>
      <w:r>
        <w:rPr>
          <w:color w:val="000000"/>
          <w:szCs w:val="21"/>
        </w:rPr>
        <w:t>1/3</w:t>
      </w:r>
      <w:r>
        <w:rPr>
          <w:rFonts w:hint="eastAsia"/>
          <w:color w:val="000000"/>
          <w:szCs w:val="21"/>
        </w:rPr>
        <w:t>。</w:t>
      </w:r>
    </w:p>
    <w:p>
      <w:pPr>
        <w:ind w:firstLine="420" w:firstLineChars="200"/>
        <w:rPr>
          <w:color w:val="000000"/>
          <w:szCs w:val="21"/>
        </w:rPr>
      </w:pPr>
      <w:r>
        <w:rPr>
          <w:rFonts w:hint="eastAsia"/>
          <w:color w:val="000000"/>
          <w:szCs w:val="21"/>
        </w:rPr>
        <w:t>开题报告要求详见《南京理工大学全日制专业学位硕士研究生学位论文工作暂行规定》</w:t>
      </w:r>
    </w:p>
    <w:p>
      <w:pPr>
        <w:ind w:firstLine="422" w:firstLineChars="200"/>
        <w:rPr>
          <w:b/>
          <w:bCs/>
          <w:color w:val="000000"/>
          <w:szCs w:val="21"/>
        </w:rPr>
      </w:pPr>
      <w:r>
        <w:rPr>
          <w:rFonts w:hint="eastAsia"/>
          <w:b/>
          <w:bCs/>
          <w:color w:val="000000"/>
          <w:szCs w:val="21"/>
        </w:rPr>
        <w:t>八、科研实践能力</w:t>
      </w:r>
    </w:p>
    <w:p>
      <w:pPr>
        <w:ind w:firstLine="420" w:firstLineChars="200"/>
        <w:rPr>
          <w:color w:val="000000"/>
          <w:szCs w:val="21"/>
        </w:rPr>
      </w:pPr>
      <w:r>
        <w:rPr>
          <w:rFonts w:hint="eastAsia"/>
          <w:color w:val="000000"/>
          <w:szCs w:val="21"/>
        </w:rPr>
        <w:t>研究生在校学习期间发表一定数量与学位论文相关的学术成果，具体要求详见《南京理工大学关于研究生发表学术论文要求的规定》。</w:t>
      </w:r>
    </w:p>
    <w:p>
      <w:pPr>
        <w:ind w:firstLine="422" w:firstLineChars="200"/>
        <w:rPr>
          <w:b/>
          <w:bCs/>
          <w:color w:val="000000"/>
          <w:szCs w:val="21"/>
        </w:rPr>
      </w:pPr>
      <w:bookmarkStart w:id="75" w:name="_Toc330648279"/>
      <w:r>
        <w:rPr>
          <w:rFonts w:hint="eastAsia"/>
          <w:b/>
          <w:bCs/>
          <w:color w:val="000000"/>
          <w:szCs w:val="21"/>
        </w:rPr>
        <w:t>九、学位论文</w:t>
      </w:r>
      <w:bookmarkEnd w:id="75"/>
    </w:p>
    <w:p>
      <w:pPr>
        <w:ind w:firstLine="420" w:firstLineChars="200"/>
        <w:rPr>
          <w:color w:val="000000"/>
          <w:szCs w:val="21"/>
        </w:rPr>
      </w:pPr>
      <w:r>
        <w:rPr>
          <w:rFonts w:hint="eastAsia"/>
          <w:color w:val="000000"/>
          <w:szCs w:val="21"/>
        </w:rPr>
        <w:t>学位论文工作是研究生培养工作的重要组成部分，是对研究生进行科学研究或承担专门技术工作的全面训练，是培养研究生创新能力、综合运用所学知识发现问题、分析和解决实际问题能力的重要环节。</w:t>
      </w:r>
    </w:p>
    <w:p>
      <w:pPr>
        <w:ind w:firstLine="420" w:firstLineChars="200"/>
        <w:rPr>
          <w:color w:val="000000"/>
          <w:szCs w:val="21"/>
        </w:rPr>
      </w:pPr>
      <w:r>
        <w:rPr>
          <w:rFonts w:hint="eastAsia"/>
          <w:color w:val="000000"/>
          <w:szCs w:val="21"/>
        </w:rPr>
        <w:t>学位论文在导师或导师组指导下由研究生独立完成。</w:t>
      </w:r>
    </w:p>
    <w:p>
      <w:pPr>
        <w:ind w:firstLine="420" w:firstLineChars="200"/>
        <w:rPr>
          <w:color w:val="000000"/>
          <w:szCs w:val="21"/>
        </w:rPr>
      </w:pPr>
      <w:r>
        <w:rPr>
          <w:rFonts w:hint="eastAsia"/>
          <w:color w:val="000000"/>
          <w:szCs w:val="21"/>
        </w:rPr>
        <w:t>本专业学位论文选题应来源于工程实际，具有明确的工程技术背景，论文应具备一定的技术要求和工作量，体现作者综合运用科学理论、方法和技术手段解决工程技术问题的能力，并有一定的理论基础和实验研究，具有先进性、实用性。论文可采用产品研发、工程设计、应用研究、工程</w:t>
      </w:r>
      <w:r>
        <w:rPr>
          <w:color w:val="000000"/>
          <w:szCs w:val="21"/>
        </w:rPr>
        <w:t>/</w:t>
      </w:r>
      <w:r>
        <w:rPr>
          <w:rFonts w:hint="eastAsia"/>
          <w:color w:val="000000"/>
          <w:szCs w:val="21"/>
        </w:rPr>
        <w:t>项目管理和调查研究等形式，不同形式学位论文的具体要求如下：</w:t>
      </w:r>
    </w:p>
    <w:p>
      <w:pPr>
        <w:ind w:firstLine="420" w:firstLineChars="200"/>
        <w:rPr>
          <w:color w:val="000000"/>
          <w:szCs w:val="21"/>
        </w:rPr>
      </w:pPr>
      <w:r>
        <w:rPr>
          <w:color w:val="000000"/>
          <w:szCs w:val="21"/>
        </w:rPr>
        <w:t>1</w:t>
      </w:r>
      <w:r>
        <w:rPr>
          <w:rFonts w:hint="eastAsia"/>
          <w:color w:val="000000"/>
          <w:szCs w:val="21"/>
        </w:rPr>
        <w:t>．产品研发类论文，采用科学、规范、先进的技术手段和方法，遵循产品研发完整的工作流程，对本工程领域的新产品或关键部件研发、设备技术改造及对国外先进产品的引进消化再研发，包括各种软、硬件产品的研发。应对所研发的产品进行需求分析，确定性能或技术指标，阐述设计思路与技术原理，进行方案设计及论证、详细设计、分析计算或仿真</w:t>
      </w:r>
      <w:r>
        <w:rPr>
          <w:color w:val="000000"/>
          <w:szCs w:val="21"/>
        </w:rPr>
        <w:t>,</w:t>
      </w:r>
      <w:r>
        <w:rPr>
          <w:rFonts w:hint="eastAsia"/>
          <w:color w:val="000000"/>
          <w:szCs w:val="21"/>
        </w:rPr>
        <w:t>并对产品或其核心部分进行试制、性能测试。研发产品须符合行业规范要求，满足相应的生产工艺和质量标准，性能先进、有一定实用价值。正文字数一般不少于</w:t>
      </w:r>
      <w:r>
        <w:rPr>
          <w:color w:val="000000"/>
          <w:szCs w:val="21"/>
        </w:rPr>
        <w:t>3</w:t>
      </w:r>
      <w:r>
        <w:rPr>
          <w:rFonts w:hint="eastAsia"/>
          <w:color w:val="000000"/>
          <w:szCs w:val="21"/>
        </w:rPr>
        <w:t>万字。</w:t>
      </w:r>
    </w:p>
    <w:p>
      <w:pPr>
        <w:spacing w:line="400" w:lineRule="exact"/>
        <w:ind w:firstLine="420" w:firstLineChars="200"/>
        <w:rPr>
          <w:rFonts w:eastAsia="仿宋_GB2312"/>
          <w:szCs w:val="21"/>
        </w:rPr>
      </w:pPr>
    </w:p>
    <w:p>
      <w:pPr>
        <w:spacing w:line="400" w:lineRule="exact"/>
        <w:ind w:firstLine="420" w:firstLineChars="200"/>
        <w:rPr>
          <w:rFonts w:eastAsia="仿宋_GB2312"/>
          <w:szCs w:val="21"/>
        </w:rPr>
      </w:pPr>
    </w:p>
    <w:p>
      <w:pPr>
        <w:jc w:val="center"/>
        <w:rPr>
          <w:b/>
          <w:bCs/>
          <w:color w:val="000000"/>
          <w:szCs w:val="21"/>
        </w:rPr>
      </w:pPr>
      <w:bookmarkStart w:id="76" w:name="_Toc330648277"/>
      <w:r>
        <w:rPr>
          <w:rFonts w:hint="eastAsia"/>
          <w:b/>
          <w:bCs/>
          <w:color w:val="000000"/>
          <w:szCs w:val="21"/>
        </w:rPr>
        <w:t>机械工程领域课程设置表（表中标注</w:t>
      </w:r>
      <w:r>
        <w:rPr>
          <w:b/>
          <w:bCs/>
          <w:color w:val="000000"/>
          <w:szCs w:val="21"/>
        </w:rPr>
        <w:t>“</w:t>
      </w:r>
      <w:r>
        <w:rPr>
          <w:rFonts w:hint="eastAsia"/>
          <w:b/>
          <w:bCs/>
          <w:color w:val="000000"/>
          <w:szCs w:val="21"/>
        </w:rPr>
        <w:t>※</w:t>
      </w:r>
      <w:r>
        <w:rPr>
          <w:b/>
          <w:bCs/>
          <w:color w:val="000000"/>
          <w:szCs w:val="21"/>
        </w:rPr>
        <w:t>”</w:t>
      </w:r>
      <w:r>
        <w:rPr>
          <w:rFonts w:hint="eastAsia"/>
          <w:b/>
          <w:bCs/>
          <w:color w:val="000000"/>
          <w:szCs w:val="21"/>
        </w:rPr>
        <w:t>的课程为与企事业单位共建课程）</w:t>
      </w:r>
    </w:p>
    <w:tbl>
      <w:tblPr>
        <w:tblStyle w:val="20"/>
        <w:tblW w:w="549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8"/>
        <w:gridCol w:w="883"/>
        <w:gridCol w:w="1391"/>
        <w:gridCol w:w="3954"/>
        <w:gridCol w:w="268"/>
        <w:gridCol w:w="522"/>
        <w:gridCol w:w="1479"/>
        <w:gridCol w:w="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63"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jc w:val="center"/>
              <w:rPr>
                <w:rFonts w:eastAsia="仿宋_GB2312"/>
                <w:kern w:val="0"/>
                <w:szCs w:val="21"/>
              </w:rPr>
            </w:pPr>
          </w:p>
        </w:tc>
        <w:tc>
          <w:tcPr>
            <w:tcW w:w="482"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jc w:val="center"/>
              <w:rPr>
                <w:rFonts w:eastAsia="仿宋_GB2312"/>
                <w:b/>
                <w:kern w:val="0"/>
                <w:szCs w:val="21"/>
              </w:rPr>
            </w:pPr>
            <w:r>
              <w:rPr>
                <w:rFonts w:hint="eastAsia" w:eastAsia="仿宋_GB2312"/>
                <w:b/>
                <w:kern w:val="0"/>
                <w:szCs w:val="21"/>
              </w:rPr>
              <w:t>课程</w:t>
            </w:r>
          </w:p>
          <w:p>
            <w:pPr>
              <w:jc w:val="center"/>
              <w:rPr>
                <w:rFonts w:eastAsia="仿宋_GB2312"/>
                <w:b/>
                <w:kern w:val="0"/>
                <w:szCs w:val="21"/>
              </w:rPr>
            </w:pPr>
            <w:r>
              <w:rPr>
                <w:rFonts w:hint="eastAsia" w:eastAsia="仿宋_GB2312"/>
                <w:b/>
                <w:kern w:val="0"/>
                <w:szCs w:val="21"/>
              </w:rPr>
              <w:t>类别</w:t>
            </w:r>
          </w:p>
        </w:tc>
        <w:tc>
          <w:tcPr>
            <w:tcW w:w="759"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jc w:val="center"/>
              <w:rPr>
                <w:rFonts w:eastAsia="仿宋_GB2312"/>
                <w:b/>
                <w:kern w:val="0"/>
                <w:szCs w:val="21"/>
              </w:rPr>
            </w:pPr>
            <w:r>
              <w:rPr>
                <w:rFonts w:hint="eastAsia" w:eastAsia="仿宋_GB2312"/>
                <w:b/>
                <w:kern w:val="0"/>
                <w:szCs w:val="21"/>
              </w:rPr>
              <w:t>课程编号</w:t>
            </w:r>
          </w:p>
        </w:tc>
        <w:tc>
          <w:tcPr>
            <w:tcW w:w="2158"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ind w:left="105" w:leftChars="50" w:right="105" w:rightChars="50"/>
              <w:jc w:val="center"/>
              <w:rPr>
                <w:rFonts w:eastAsia="仿宋_GB2312"/>
                <w:b/>
                <w:kern w:val="0"/>
                <w:szCs w:val="21"/>
              </w:rPr>
            </w:pPr>
            <w:r>
              <w:rPr>
                <w:rFonts w:hint="eastAsia" w:eastAsia="仿宋_GB2312"/>
                <w:b/>
                <w:kern w:val="0"/>
                <w:szCs w:val="21"/>
              </w:rPr>
              <w:t>课程名称</w:t>
            </w:r>
          </w:p>
        </w:tc>
        <w:tc>
          <w:tcPr>
            <w:tcW w:w="146"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jc w:val="center"/>
              <w:rPr>
                <w:rFonts w:eastAsia="仿宋_GB2312"/>
                <w:b/>
                <w:kern w:val="0"/>
                <w:szCs w:val="21"/>
              </w:rPr>
            </w:pPr>
            <w:r>
              <w:rPr>
                <w:rFonts w:hint="eastAsia" w:eastAsia="仿宋_GB2312"/>
                <w:b/>
                <w:kern w:val="0"/>
                <w:szCs w:val="21"/>
              </w:rPr>
              <w:t>学分</w:t>
            </w:r>
          </w:p>
        </w:tc>
        <w:tc>
          <w:tcPr>
            <w:tcW w:w="285"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jc w:val="center"/>
              <w:rPr>
                <w:rFonts w:eastAsia="仿宋_GB2312"/>
                <w:b/>
                <w:kern w:val="0"/>
                <w:szCs w:val="21"/>
              </w:rPr>
            </w:pPr>
            <w:r>
              <w:rPr>
                <w:rFonts w:hint="eastAsia" w:eastAsia="仿宋_GB2312"/>
                <w:b/>
                <w:kern w:val="0"/>
                <w:szCs w:val="21"/>
              </w:rPr>
              <w:t>开课</w:t>
            </w:r>
          </w:p>
          <w:p>
            <w:pPr>
              <w:widowControl/>
              <w:jc w:val="center"/>
              <w:rPr>
                <w:rFonts w:eastAsia="仿宋_GB2312"/>
                <w:b/>
                <w:kern w:val="0"/>
                <w:szCs w:val="21"/>
              </w:rPr>
            </w:pPr>
            <w:r>
              <w:rPr>
                <w:rFonts w:hint="eastAsia" w:eastAsia="仿宋_GB2312"/>
                <w:b/>
                <w:kern w:val="0"/>
                <w:szCs w:val="21"/>
              </w:rPr>
              <w:t>学期</w:t>
            </w:r>
          </w:p>
        </w:tc>
        <w:tc>
          <w:tcPr>
            <w:tcW w:w="1007" w:type="pct"/>
            <w:gridSpan w:val="2"/>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jc w:val="center"/>
              <w:rPr>
                <w:rFonts w:eastAsia="仿宋_GB2312"/>
                <w:b/>
                <w:kern w:val="0"/>
                <w:szCs w:val="21"/>
              </w:rPr>
            </w:pPr>
            <w:r>
              <w:rPr>
                <w:rFonts w:hint="eastAsia" w:eastAsia="仿宋_GB2312"/>
                <w:b/>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163" w:type="pct"/>
            <w:vMerge w:val="restar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jc w:val="center"/>
              <w:rPr>
                <w:rFonts w:eastAsia="仿宋_GB2312"/>
                <w:kern w:val="0"/>
                <w:szCs w:val="21"/>
              </w:rPr>
            </w:pPr>
            <w:r>
              <w:rPr>
                <w:rFonts w:hint="eastAsia" w:eastAsia="仿宋_GB2312"/>
                <w:kern w:val="0"/>
                <w:szCs w:val="21"/>
              </w:rPr>
              <w:t>必</w:t>
            </w:r>
            <w:r>
              <w:rPr>
                <w:rFonts w:eastAsia="仿宋_GB2312"/>
                <w:kern w:val="0"/>
                <w:szCs w:val="21"/>
              </w:rPr>
              <w:t xml:space="preserve"> </w:t>
            </w:r>
            <w:r>
              <w:rPr>
                <w:rFonts w:hint="eastAsia" w:eastAsia="仿宋_GB2312"/>
                <w:kern w:val="0"/>
                <w:szCs w:val="21"/>
              </w:rPr>
              <w:t>修</w:t>
            </w:r>
            <w:r>
              <w:rPr>
                <w:rFonts w:eastAsia="仿宋_GB2312"/>
                <w:kern w:val="0"/>
                <w:szCs w:val="21"/>
              </w:rPr>
              <w:t xml:space="preserve"> </w:t>
            </w:r>
            <w:r>
              <w:rPr>
                <w:rFonts w:hint="eastAsia" w:eastAsia="仿宋_GB2312"/>
                <w:kern w:val="0"/>
                <w:szCs w:val="21"/>
              </w:rPr>
              <w:t>模</w:t>
            </w:r>
            <w:r>
              <w:rPr>
                <w:rFonts w:eastAsia="仿宋_GB2312"/>
                <w:kern w:val="0"/>
                <w:szCs w:val="21"/>
              </w:rPr>
              <w:t xml:space="preserve"> </w:t>
            </w:r>
            <w:r>
              <w:rPr>
                <w:rFonts w:hint="eastAsia" w:eastAsia="仿宋_GB2312"/>
                <w:kern w:val="0"/>
                <w:szCs w:val="21"/>
              </w:rPr>
              <w:t>块</w:t>
            </w:r>
          </w:p>
        </w:tc>
        <w:tc>
          <w:tcPr>
            <w:tcW w:w="482" w:type="pct"/>
            <w:vMerge w:val="restart"/>
            <w:tcBorders>
              <w:top w:val="single" w:color="auto" w:sz="4" w:space="0"/>
              <w:left w:val="single" w:color="auto" w:sz="4" w:space="0"/>
              <w:right w:val="single" w:color="auto" w:sz="4" w:space="0"/>
            </w:tcBorders>
            <w:tcMar>
              <w:top w:w="15" w:type="dxa"/>
              <w:left w:w="15" w:type="dxa"/>
              <w:bottom w:w="15" w:type="dxa"/>
              <w:right w:w="15" w:type="dxa"/>
            </w:tcMar>
            <w:vAlign w:val="center"/>
          </w:tcPr>
          <w:p>
            <w:pPr>
              <w:jc w:val="center"/>
              <w:rPr>
                <w:rFonts w:eastAsia="仿宋_GB2312"/>
                <w:kern w:val="0"/>
                <w:szCs w:val="21"/>
              </w:rPr>
            </w:pPr>
            <w:r>
              <w:rPr>
                <w:rFonts w:hint="eastAsia" w:eastAsia="仿宋_GB2312"/>
                <w:kern w:val="0"/>
                <w:szCs w:val="21"/>
              </w:rPr>
              <w:t>公  共</w:t>
            </w:r>
          </w:p>
          <w:p>
            <w:pPr>
              <w:jc w:val="center"/>
              <w:rPr>
                <w:rFonts w:eastAsia="仿宋_GB2312"/>
                <w:kern w:val="0"/>
                <w:szCs w:val="21"/>
              </w:rPr>
            </w:pPr>
            <w:r>
              <w:rPr>
                <w:rFonts w:hint="eastAsia" w:eastAsia="仿宋_GB2312"/>
                <w:kern w:val="0"/>
                <w:szCs w:val="21"/>
              </w:rPr>
              <w:t>基础课</w:t>
            </w:r>
          </w:p>
        </w:tc>
        <w:tc>
          <w:tcPr>
            <w:tcW w:w="759"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jc w:val="center"/>
              <w:rPr>
                <w:rFonts w:eastAsia="仿宋_GB2312"/>
                <w:szCs w:val="21"/>
              </w:rPr>
            </w:pPr>
            <w:r>
              <w:rPr>
                <w:rFonts w:eastAsia="仿宋_GB2312"/>
                <w:szCs w:val="21"/>
              </w:rPr>
              <w:t>S123A003</w:t>
            </w:r>
          </w:p>
        </w:tc>
        <w:tc>
          <w:tcPr>
            <w:tcW w:w="2158"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ind w:left="105" w:leftChars="50" w:right="105" w:rightChars="50"/>
              <w:rPr>
                <w:rFonts w:eastAsia="仿宋_GB2312"/>
                <w:kern w:val="0"/>
                <w:szCs w:val="21"/>
              </w:rPr>
            </w:pPr>
            <w:r>
              <w:rPr>
                <w:rFonts w:hint="eastAsia" w:eastAsia="仿宋_GB2312"/>
                <w:kern w:val="0"/>
                <w:szCs w:val="21"/>
              </w:rPr>
              <w:t>中国特色社会主义理论与实践研究</w:t>
            </w:r>
          </w:p>
        </w:tc>
        <w:tc>
          <w:tcPr>
            <w:tcW w:w="146"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jc w:val="center"/>
              <w:rPr>
                <w:rFonts w:eastAsia="仿宋_GB2312"/>
                <w:szCs w:val="21"/>
              </w:rPr>
            </w:pPr>
            <w:r>
              <w:rPr>
                <w:rFonts w:eastAsia="仿宋_GB2312"/>
                <w:szCs w:val="21"/>
              </w:rPr>
              <w:t>2</w:t>
            </w:r>
          </w:p>
        </w:tc>
        <w:tc>
          <w:tcPr>
            <w:tcW w:w="285"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jc w:val="center"/>
              <w:rPr>
                <w:rFonts w:eastAsia="仿宋_GB2312"/>
                <w:szCs w:val="21"/>
              </w:rPr>
            </w:pPr>
            <w:r>
              <w:rPr>
                <w:rFonts w:hint="eastAsia" w:eastAsia="仿宋_GB2312"/>
                <w:szCs w:val="21"/>
              </w:rPr>
              <w:t>秋</w:t>
            </w:r>
          </w:p>
        </w:tc>
        <w:tc>
          <w:tcPr>
            <w:tcW w:w="807" w:type="pct"/>
            <w:vMerge w:val="restart"/>
            <w:tcBorders>
              <w:top w:val="single" w:color="auto" w:sz="4" w:space="0"/>
              <w:left w:val="single" w:color="auto" w:sz="4" w:space="0"/>
              <w:right w:val="single" w:color="auto" w:sz="4" w:space="0"/>
            </w:tcBorders>
            <w:tcMar>
              <w:top w:w="15" w:type="dxa"/>
              <w:left w:w="15" w:type="dxa"/>
              <w:bottom w:w="15" w:type="dxa"/>
              <w:right w:w="15" w:type="dxa"/>
            </w:tcMar>
            <w:vAlign w:val="center"/>
          </w:tcPr>
          <w:p>
            <w:pPr>
              <w:widowControl/>
              <w:jc w:val="center"/>
              <w:rPr>
                <w:rFonts w:eastAsia="仿宋_GB2312"/>
                <w:kern w:val="0"/>
                <w:szCs w:val="21"/>
              </w:rPr>
            </w:pPr>
            <w:r>
              <w:rPr>
                <w:rFonts w:hint="eastAsia" w:eastAsia="仿宋_GB2312"/>
                <w:kern w:val="0"/>
                <w:szCs w:val="21"/>
              </w:rPr>
              <w:t>必修</w:t>
            </w:r>
          </w:p>
        </w:tc>
        <w:tc>
          <w:tcPr>
            <w:tcW w:w="200" w:type="pct"/>
            <w:vMerge w:val="restar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jc w:val="center"/>
              <w:rPr>
                <w:rFonts w:eastAsia="仿宋_GB2312"/>
                <w:kern w:val="0"/>
                <w:szCs w:val="21"/>
              </w:rPr>
            </w:pPr>
            <w:r>
              <w:rPr>
                <w:rFonts w:hint="eastAsia" w:eastAsia="仿宋_GB2312"/>
                <w:kern w:val="0"/>
                <w:szCs w:val="21"/>
              </w:rPr>
              <w:t>至</w:t>
            </w:r>
          </w:p>
          <w:p>
            <w:pPr>
              <w:jc w:val="center"/>
              <w:rPr>
                <w:rFonts w:eastAsia="仿宋_GB2312"/>
                <w:kern w:val="0"/>
                <w:szCs w:val="21"/>
              </w:rPr>
            </w:pPr>
            <w:r>
              <w:rPr>
                <w:rFonts w:hint="eastAsia" w:eastAsia="仿宋_GB2312"/>
                <w:kern w:val="0"/>
                <w:szCs w:val="21"/>
              </w:rPr>
              <w:t>少</w:t>
            </w:r>
          </w:p>
          <w:p>
            <w:pPr>
              <w:jc w:val="center"/>
              <w:rPr>
                <w:rFonts w:eastAsia="仿宋_GB2312"/>
                <w:kern w:val="0"/>
                <w:szCs w:val="21"/>
              </w:rPr>
            </w:pPr>
            <w:r>
              <w:rPr>
                <w:rFonts w:hint="eastAsia" w:eastAsia="仿宋_GB2312"/>
                <w:kern w:val="0"/>
                <w:szCs w:val="21"/>
              </w:rPr>
              <w:t>选</w:t>
            </w:r>
          </w:p>
          <w:p>
            <w:pPr>
              <w:jc w:val="center"/>
              <w:rPr>
                <w:rFonts w:eastAsia="仿宋_GB2312"/>
                <w:kern w:val="0"/>
                <w:szCs w:val="21"/>
              </w:rPr>
            </w:pPr>
            <w:r>
              <w:rPr>
                <w:rFonts w:eastAsia="仿宋_GB2312"/>
                <w:kern w:val="0"/>
                <w:szCs w:val="21"/>
              </w:rPr>
              <w:t>1</w:t>
            </w:r>
            <w:r>
              <w:rPr>
                <w:rFonts w:hint="eastAsia" w:eastAsia="仿宋_GB2312"/>
                <w:kern w:val="0"/>
                <w:szCs w:val="21"/>
              </w:rPr>
              <w:t>9</w:t>
            </w:r>
          </w:p>
          <w:p>
            <w:pPr>
              <w:widowControl/>
              <w:jc w:val="center"/>
              <w:rPr>
                <w:rFonts w:eastAsia="仿宋_GB2312"/>
                <w:kern w:val="0"/>
                <w:szCs w:val="21"/>
              </w:rPr>
            </w:pPr>
            <w:r>
              <w:rPr>
                <w:rFonts w:hint="eastAsia" w:eastAsia="仿宋_GB2312"/>
                <w:kern w:val="0"/>
                <w:szCs w:val="21"/>
              </w:rPr>
              <w:t>学</w:t>
            </w:r>
          </w:p>
          <w:p>
            <w:pPr>
              <w:jc w:val="center"/>
              <w:rPr>
                <w:rFonts w:eastAsia="仿宋_GB2312"/>
                <w:kern w:val="0"/>
                <w:szCs w:val="21"/>
              </w:rPr>
            </w:pPr>
            <w:r>
              <w:rPr>
                <w:rFonts w:hint="eastAsia" w:eastAsia="仿宋_GB2312"/>
                <w:kern w:val="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163"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szCs w:val="21"/>
              </w:rPr>
            </w:pPr>
          </w:p>
        </w:tc>
        <w:tc>
          <w:tcPr>
            <w:tcW w:w="482" w:type="pct"/>
            <w:vMerge w:val="continue"/>
            <w:tcBorders>
              <w:left w:val="single" w:color="auto" w:sz="4" w:space="0"/>
              <w:right w:val="single" w:color="auto" w:sz="4" w:space="0"/>
            </w:tcBorders>
            <w:vAlign w:val="center"/>
          </w:tcPr>
          <w:p>
            <w:pPr>
              <w:widowControl/>
              <w:jc w:val="left"/>
              <w:rPr>
                <w:rFonts w:eastAsia="仿宋_GB2312"/>
                <w:kern w:val="0"/>
                <w:szCs w:val="21"/>
              </w:rPr>
            </w:pPr>
          </w:p>
        </w:tc>
        <w:tc>
          <w:tcPr>
            <w:tcW w:w="759"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jc w:val="center"/>
              <w:rPr>
                <w:rFonts w:eastAsia="仿宋_GB2312"/>
                <w:szCs w:val="21"/>
              </w:rPr>
            </w:pPr>
            <w:r>
              <w:rPr>
                <w:rFonts w:eastAsia="仿宋_GB2312"/>
                <w:szCs w:val="21"/>
              </w:rPr>
              <w:t>S123A004</w:t>
            </w:r>
          </w:p>
        </w:tc>
        <w:tc>
          <w:tcPr>
            <w:tcW w:w="2158"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ind w:left="105" w:leftChars="50" w:right="105" w:rightChars="50"/>
              <w:rPr>
                <w:rFonts w:eastAsia="仿宋_GB2312"/>
                <w:kern w:val="0"/>
                <w:szCs w:val="21"/>
              </w:rPr>
            </w:pPr>
            <w:r>
              <w:rPr>
                <w:rFonts w:hint="eastAsia" w:eastAsia="仿宋_GB2312"/>
                <w:kern w:val="0"/>
                <w:szCs w:val="21"/>
              </w:rPr>
              <w:t>自然辩证法概论</w:t>
            </w:r>
          </w:p>
        </w:tc>
        <w:tc>
          <w:tcPr>
            <w:tcW w:w="146"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jc w:val="center"/>
              <w:rPr>
                <w:rFonts w:eastAsia="仿宋_GB2312"/>
                <w:szCs w:val="21"/>
              </w:rPr>
            </w:pPr>
            <w:r>
              <w:rPr>
                <w:rFonts w:eastAsia="仿宋_GB2312"/>
                <w:szCs w:val="21"/>
              </w:rPr>
              <w:t>1</w:t>
            </w:r>
          </w:p>
        </w:tc>
        <w:tc>
          <w:tcPr>
            <w:tcW w:w="285"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jc w:val="center"/>
              <w:rPr>
                <w:rFonts w:eastAsia="仿宋_GB2312"/>
                <w:szCs w:val="21"/>
              </w:rPr>
            </w:pPr>
            <w:r>
              <w:rPr>
                <w:rFonts w:hint="eastAsia" w:eastAsia="仿宋_GB2312"/>
                <w:szCs w:val="21"/>
              </w:rPr>
              <w:t>秋</w:t>
            </w:r>
          </w:p>
        </w:tc>
        <w:tc>
          <w:tcPr>
            <w:tcW w:w="807" w:type="pct"/>
            <w:vMerge w:val="continue"/>
            <w:tcBorders>
              <w:left w:val="single" w:color="auto" w:sz="4" w:space="0"/>
              <w:right w:val="single" w:color="auto" w:sz="4" w:space="0"/>
            </w:tcBorders>
            <w:vAlign w:val="center"/>
          </w:tcPr>
          <w:p>
            <w:pPr>
              <w:widowControl/>
              <w:jc w:val="left"/>
              <w:rPr>
                <w:rFonts w:eastAsia="仿宋_GB2312"/>
                <w:kern w:val="0"/>
                <w:szCs w:val="21"/>
              </w:rPr>
            </w:pPr>
          </w:p>
        </w:tc>
        <w:tc>
          <w:tcPr>
            <w:tcW w:w="200"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163"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szCs w:val="21"/>
              </w:rPr>
            </w:pPr>
          </w:p>
        </w:tc>
        <w:tc>
          <w:tcPr>
            <w:tcW w:w="482" w:type="pct"/>
            <w:vMerge w:val="continue"/>
            <w:tcBorders>
              <w:left w:val="single" w:color="auto" w:sz="4" w:space="0"/>
              <w:right w:val="single" w:color="auto" w:sz="4" w:space="0"/>
            </w:tcBorders>
            <w:vAlign w:val="center"/>
          </w:tcPr>
          <w:p>
            <w:pPr>
              <w:widowControl/>
              <w:jc w:val="left"/>
              <w:rPr>
                <w:rFonts w:eastAsia="仿宋_GB2312"/>
                <w:kern w:val="0"/>
                <w:szCs w:val="21"/>
              </w:rPr>
            </w:pPr>
          </w:p>
        </w:tc>
        <w:tc>
          <w:tcPr>
            <w:tcW w:w="759"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jc w:val="center"/>
              <w:rPr>
                <w:rFonts w:eastAsia="仿宋_GB2312"/>
                <w:color w:val="000000"/>
                <w:szCs w:val="21"/>
              </w:rPr>
            </w:pPr>
            <w:r>
              <w:rPr>
                <w:rFonts w:hint="eastAsia" w:eastAsia="仿宋_GB2312"/>
                <w:color w:val="000000"/>
                <w:szCs w:val="21"/>
              </w:rPr>
              <w:t>S123C026</w:t>
            </w:r>
          </w:p>
        </w:tc>
        <w:tc>
          <w:tcPr>
            <w:tcW w:w="2158"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ind w:left="105" w:leftChars="50" w:right="105" w:rightChars="50"/>
              <w:rPr>
                <w:rFonts w:eastAsia="仿宋_GB2312"/>
                <w:color w:val="000000"/>
                <w:szCs w:val="21"/>
              </w:rPr>
            </w:pPr>
            <w:r>
              <w:rPr>
                <w:rFonts w:hint="eastAsia" w:eastAsia="仿宋_GB2312"/>
                <w:color w:val="000000"/>
                <w:szCs w:val="21"/>
              </w:rPr>
              <w:t>工程伦理</w:t>
            </w:r>
          </w:p>
        </w:tc>
        <w:tc>
          <w:tcPr>
            <w:tcW w:w="146"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jc w:val="center"/>
              <w:rPr>
                <w:rFonts w:eastAsia="仿宋_GB2312"/>
                <w:color w:val="000000"/>
                <w:szCs w:val="21"/>
              </w:rPr>
            </w:pPr>
            <w:r>
              <w:rPr>
                <w:rFonts w:hint="eastAsia" w:eastAsia="仿宋_GB2312"/>
                <w:color w:val="000000"/>
                <w:szCs w:val="21"/>
              </w:rPr>
              <w:t>1</w:t>
            </w:r>
          </w:p>
        </w:tc>
        <w:tc>
          <w:tcPr>
            <w:tcW w:w="285"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jc w:val="center"/>
              <w:rPr>
                <w:rFonts w:eastAsia="仿宋_GB2312"/>
                <w:color w:val="000000"/>
                <w:szCs w:val="21"/>
              </w:rPr>
            </w:pPr>
            <w:r>
              <w:rPr>
                <w:rFonts w:eastAsia="仿宋_GB2312"/>
                <w:color w:val="000000"/>
                <w:szCs w:val="21"/>
              </w:rPr>
              <w:t>秋</w:t>
            </w:r>
          </w:p>
        </w:tc>
        <w:tc>
          <w:tcPr>
            <w:tcW w:w="807" w:type="pct"/>
            <w:vMerge w:val="continue"/>
            <w:tcBorders>
              <w:left w:val="single" w:color="auto" w:sz="4" w:space="0"/>
              <w:bottom w:val="single" w:color="auto" w:sz="4" w:space="0"/>
              <w:right w:val="single" w:color="auto" w:sz="4" w:space="0"/>
            </w:tcBorders>
            <w:vAlign w:val="center"/>
          </w:tcPr>
          <w:p>
            <w:pPr>
              <w:widowControl/>
              <w:jc w:val="left"/>
              <w:rPr>
                <w:rFonts w:eastAsia="仿宋_GB2312"/>
                <w:kern w:val="0"/>
                <w:szCs w:val="21"/>
              </w:rPr>
            </w:pPr>
          </w:p>
        </w:tc>
        <w:tc>
          <w:tcPr>
            <w:tcW w:w="200"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163"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szCs w:val="21"/>
              </w:rPr>
            </w:pPr>
          </w:p>
        </w:tc>
        <w:tc>
          <w:tcPr>
            <w:tcW w:w="482" w:type="pct"/>
            <w:vMerge w:val="continue"/>
            <w:tcBorders>
              <w:left w:val="single" w:color="auto" w:sz="4" w:space="0"/>
              <w:right w:val="single" w:color="auto" w:sz="4" w:space="0"/>
            </w:tcBorders>
            <w:vAlign w:val="center"/>
          </w:tcPr>
          <w:p>
            <w:pPr>
              <w:widowControl/>
              <w:jc w:val="left"/>
              <w:rPr>
                <w:rFonts w:eastAsia="仿宋_GB2312"/>
                <w:kern w:val="0"/>
                <w:szCs w:val="21"/>
              </w:rPr>
            </w:pPr>
          </w:p>
        </w:tc>
        <w:tc>
          <w:tcPr>
            <w:tcW w:w="759"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jc w:val="center"/>
              <w:rPr>
                <w:rFonts w:eastAsia="仿宋_GB2312"/>
                <w:szCs w:val="21"/>
              </w:rPr>
            </w:pPr>
            <w:r>
              <w:rPr>
                <w:rFonts w:eastAsia="仿宋_GB2312"/>
                <w:szCs w:val="21"/>
              </w:rPr>
              <w:t>S114A018/19</w:t>
            </w:r>
          </w:p>
        </w:tc>
        <w:tc>
          <w:tcPr>
            <w:tcW w:w="2158"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ind w:left="105" w:leftChars="50" w:right="105" w:rightChars="50"/>
              <w:rPr>
                <w:rFonts w:eastAsia="仿宋_GB2312"/>
                <w:kern w:val="0"/>
                <w:szCs w:val="21"/>
              </w:rPr>
            </w:pPr>
            <w:r>
              <w:rPr>
                <w:rFonts w:hint="eastAsia" w:eastAsia="仿宋_GB2312"/>
                <w:kern w:val="0"/>
                <w:szCs w:val="21"/>
              </w:rPr>
              <w:t>硕士外语（俄、日）</w:t>
            </w:r>
          </w:p>
        </w:tc>
        <w:tc>
          <w:tcPr>
            <w:tcW w:w="146"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jc w:val="center"/>
              <w:rPr>
                <w:rFonts w:eastAsia="仿宋_GB2312"/>
                <w:szCs w:val="21"/>
              </w:rPr>
            </w:pPr>
            <w:r>
              <w:rPr>
                <w:rFonts w:eastAsia="仿宋_GB2312"/>
                <w:szCs w:val="21"/>
              </w:rPr>
              <w:t>2</w:t>
            </w:r>
          </w:p>
        </w:tc>
        <w:tc>
          <w:tcPr>
            <w:tcW w:w="285"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jc w:val="center"/>
              <w:rPr>
                <w:rFonts w:eastAsia="仿宋_GB2312"/>
                <w:szCs w:val="21"/>
              </w:rPr>
            </w:pPr>
            <w:r>
              <w:rPr>
                <w:rFonts w:hint="eastAsia" w:eastAsia="仿宋_GB2312"/>
                <w:szCs w:val="21"/>
              </w:rPr>
              <w:t>秋</w:t>
            </w:r>
          </w:p>
        </w:tc>
        <w:tc>
          <w:tcPr>
            <w:tcW w:w="807" w:type="pct"/>
            <w:vMerge w:val="restar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jc w:val="center"/>
              <w:rPr>
                <w:rFonts w:eastAsia="仿宋_GB2312"/>
                <w:kern w:val="0"/>
                <w:szCs w:val="21"/>
              </w:rPr>
            </w:pPr>
            <w:r>
              <w:rPr>
                <w:rFonts w:hint="eastAsia" w:eastAsia="仿宋_GB2312"/>
                <w:szCs w:val="21"/>
              </w:rPr>
              <w:t>限选</w:t>
            </w:r>
            <w:r>
              <w:rPr>
                <w:rFonts w:eastAsia="仿宋_GB2312"/>
                <w:szCs w:val="21"/>
              </w:rPr>
              <w:t>1</w:t>
            </w:r>
            <w:r>
              <w:rPr>
                <w:rFonts w:hint="eastAsia" w:eastAsia="仿宋_GB2312"/>
                <w:szCs w:val="21"/>
              </w:rPr>
              <w:t>门语种</w:t>
            </w:r>
          </w:p>
        </w:tc>
        <w:tc>
          <w:tcPr>
            <w:tcW w:w="200"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163"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szCs w:val="21"/>
              </w:rPr>
            </w:pPr>
          </w:p>
        </w:tc>
        <w:tc>
          <w:tcPr>
            <w:tcW w:w="482" w:type="pct"/>
            <w:vMerge w:val="continue"/>
            <w:tcBorders>
              <w:left w:val="single" w:color="auto" w:sz="4" w:space="0"/>
              <w:right w:val="single" w:color="auto" w:sz="4" w:space="0"/>
            </w:tcBorders>
            <w:vAlign w:val="center"/>
          </w:tcPr>
          <w:p>
            <w:pPr>
              <w:widowControl/>
              <w:jc w:val="left"/>
              <w:rPr>
                <w:rFonts w:eastAsia="仿宋_GB2312"/>
                <w:kern w:val="0"/>
                <w:szCs w:val="21"/>
              </w:rPr>
            </w:pPr>
          </w:p>
        </w:tc>
        <w:tc>
          <w:tcPr>
            <w:tcW w:w="759"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jc w:val="center"/>
              <w:rPr>
                <w:rFonts w:eastAsia="仿宋_GB2312"/>
                <w:szCs w:val="21"/>
              </w:rPr>
            </w:pPr>
            <w:r>
              <w:rPr>
                <w:rFonts w:eastAsia="仿宋_GB2312"/>
                <w:szCs w:val="21"/>
              </w:rPr>
              <w:t>S114A006</w:t>
            </w:r>
          </w:p>
        </w:tc>
        <w:tc>
          <w:tcPr>
            <w:tcW w:w="2158"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ind w:left="105" w:leftChars="50" w:right="105" w:rightChars="50"/>
              <w:rPr>
                <w:rFonts w:eastAsia="仿宋_GB2312"/>
                <w:kern w:val="0"/>
                <w:szCs w:val="21"/>
              </w:rPr>
            </w:pPr>
            <w:r>
              <w:rPr>
                <w:rFonts w:hint="eastAsia" w:eastAsia="仿宋_GB2312"/>
                <w:kern w:val="0"/>
                <w:szCs w:val="21"/>
              </w:rPr>
              <w:t>硕士英语（必修）</w:t>
            </w:r>
          </w:p>
        </w:tc>
        <w:tc>
          <w:tcPr>
            <w:tcW w:w="146"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jc w:val="center"/>
              <w:rPr>
                <w:rFonts w:eastAsia="仿宋_GB2312"/>
                <w:szCs w:val="21"/>
              </w:rPr>
            </w:pPr>
            <w:r>
              <w:rPr>
                <w:rFonts w:eastAsia="仿宋_GB2312"/>
                <w:szCs w:val="21"/>
              </w:rPr>
              <w:t>2</w:t>
            </w:r>
          </w:p>
        </w:tc>
        <w:tc>
          <w:tcPr>
            <w:tcW w:w="285"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jc w:val="center"/>
              <w:rPr>
                <w:rFonts w:eastAsia="仿宋_GB2312"/>
                <w:szCs w:val="21"/>
              </w:rPr>
            </w:pPr>
            <w:r>
              <w:rPr>
                <w:rFonts w:hint="eastAsia" w:eastAsia="仿宋_GB2312"/>
                <w:szCs w:val="21"/>
              </w:rPr>
              <w:t>春秋</w:t>
            </w:r>
          </w:p>
        </w:tc>
        <w:tc>
          <w:tcPr>
            <w:tcW w:w="807"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szCs w:val="21"/>
              </w:rPr>
            </w:pPr>
          </w:p>
        </w:tc>
        <w:tc>
          <w:tcPr>
            <w:tcW w:w="200"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163"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szCs w:val="21"/>
              </w:rPr>
            </w:pPr>
          </w:p>
        </w:tc>
        <w:tc>
          <w:tcPr>
            <w:tcW w:w="482" w:type="pct"/>
            <w:vMerge w:val="continue"/>
            <w:tcBorders>
              <w:left w:val="single" w:color="auto" w:sz="4" w:space="0"/>
              <w:right w:val="single" w:color="auto" w:sz="4" w:space="0"/>
            </w:tcBorders>
            <w:vAlign w:val="center"/>
          </w:tcPr>
          <w:p>
            <w:pPr>
              <w:widowControl/>
              <w:jc w:val="left"/>
              <w:rPr>
                <w:rFonts w:eastAsia="仿宋_GB2312"/>
                <w:kern w:val="0"/>
                <w:szCs w:val="21"/>
              </w:rPr>
            </w:pPr>
          </w:p>
        </w:tc>
        <w:tc>
          <w:tcPr>
            <w:tcW w:w="759"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jc w:val="center"/>
              <w:rPr>
                <w:rFonts w:eastAsia="仿宋_GB2312"/>
                <w:color w:val="000000"/>
                <w:szCs w:val="21"/>
              </w:rPr>
            </w:pPr>
            <w:r>
              <w:rPr>
                <w:rFonts w:hint="eastAsia" w:eastAsia="仿宋_GB2312"/>
                <w:color w:val="000000"/>
                <w:szCs w:val="21"/>
              </w:rPr>
              <w:t>S104C057</w:t>
            </w:r>
          </w:p>
        </w:tc>
        <w:tc>
          <w:tcPr>
            <w:tcW w:w="2158"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ind w:left="105" w:leftChars="50" w:right="105" w:rightChars="50"/>
              <w:rPr>
                <w:rFonts w:eastAsia="仿宋_GB2312"/>
                <w:kern w:val="0"/>
                <w:szCs w:val="21"/>
              </w:rPr>
            </w:pPr>
            <w:r>
              <w:rPr>
                <w:rFonts w:hint="eastAsia" w:eastAsia="仿宋_GB2312"/>
                <w:kern w:val="0"/>
                <w:szCs w:val="21"/>
              </w:rPr>
              <w:t>电类综合实验</w:t>
            </w:r>
          </w:p>
        </w:tc>
        <w:tc>
          <w:tcPr>
            <w:tcW w:w="146"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jc w:val="center"/>
              <w:rPr>
                <w:rFonts w:ascii="仿宋_GB2312" w:eastAsia="仿宋_GB2312"/>
                <w:color w:val="000000"/>
                <w:szCs w:val="21"/>
              </w:rPr>
            </w:pPr>
            <w:r>
              <w:rPr>
                <w:rFonts w:hint="eastAsia" w:ascii="仿宋_GB2312" w:eastAsia="仿宋_GB2312"/>
                <w:color w:val="000000"/>
                <w:szCs w:val="21"/>
              </w:rPr>
              <w:t>1</w:t>
            </w:r>
          </w:p>
        </w:tc>
        <w:tc>
          <w:tcPr>
            <w:tcW w:w="285"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jc w:val="center"/>
              <w:rPr>
                <w:rFonts w:ascii="仿宋_GB2312" w:eastAsia="仿宋_GB2312"/>
                <w:color w:val="000000"/>
                <w:szCs w:val="21"/>
              </w:rPr>
            </w:pPr>
            <w:r>
              <w:rPr>
                <w:rFonts w:hint="eastAsia" w:ascii="仿宋_GB2312" w:eastAsia="仿宋_GB2312"/>
                <w:color w:val="000000"/>
                <w:szCs w:val="21"/>
              </w:rPr>
              <w:t>春</w:t>
            </w:r>
          </w:p>
        </w:tc>
        <w:tc>
          <w:tcPr>
            <w:tcW w:w="807" w:type="pct"/>
            <w:vMerge w:val="restart"/>
            <w:tcBorders>
              <w:top w:val="single" w:color="auto" w:sz="4" w:space="0"/>
              <w:left w:val="single" w:color="auto" w:sz="4" w:space="0"/>
              <w:right w:val="single" w:color="auto" w:sz="4" w:space="0"/>
            </w:tcBorders>
            <w:vAlign w:val="center"/>
          </w:tcPr>
          <w:p>
            <w:pPr>
              <w:snapToGrid w:val="0"/>
              <w:jc w:val="center"/>
              <w:rPr>
                <w:rFonts w:ascii="仿宋_GB2312" w:eastAsia="仿宋_GB2312"/>
                <w:color w:val="000000"/>
                <w:szCs w:val="21"/>
              </w:rPr>
            </w:pPr>
            <w:r>
              <w:rPr>
                <w:rFonts w:hint="eastAsia" w:ascii="仿宋_GB2312" w:eastAsia="仿宋_GB2312"/>
                <w:color w:val="000000"/>
                <w:szCs w:val="21"/>
              </w:rPr>
              <w:t>仅限全日制学生选1门</w:t>
            </w:r>
          </w:p>
        </w:tc>
        <w:tc>
          <w:tcPr>
            <w:tcW w:w="200"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163"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szCs w:val="21"/>
              </w:rPr>
            </w:pPr>
          </w:p>
        </w:tc>
        <w:tc>
          <w:tcPr>
            <w:tcW w:w="482" w:type="pct"/>
            <w:vMerge w:val="continue"/>
            <w:tcBorders>
              <w:left w:val="single" w:color="auto" w:sz="4" w:space="0"/>
              <w:bottom w:val="single" w:color="auto" w:sz="4" w:space="0"/>
              <w:right w:val="single" w:color="auto" w:sz="4" w:space="0"/>
            </w:tcBorders>
            <w:vAlign w:val="center"/>
          </w:tcPr>
          <w:p>
            <w:pPr>
              <w:widowControl/>
              <w:jc w:val="left"/>
              <w:rPr>
                <w:rFonts w:eastAsia="仿宋_GB2312"/>
                <w:kern w:val="0"/>
                <w:szCs w:val="21"/>
              </w:rPr>
            </w:pPr>
          </w:p>
        </w:tc>
        <w:tc>
          <w:tcPr>
            <w:tcW w:w="759"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jc w:val="center"/>
              <w:rPr>
                <w:rFonts w:eastAsia="仿宋_GB2312"/>
                <w:color w:val="000000"/>
                <w:szCs w:val="21"/>
              </w:rPr>
            </w:pPr>
            <w:r>
              <w:rPr>
                <w:rFonts w:hint="eastAsia" w:eastAsia="仿宋_GB2312"/>
                <w:color w:val="000000"/>
                <w:szCs w:val="21"/>
              </w:rPr>
              <w:t>S106C028</w:t>
            </w:r>
          </w:p>
        </w:tc>
        <w:tc>
          <w:tcPr>
            <w:tcW w:w="2158"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ind w:left="105" w:leftChars="50" w:right="105" w:rightChars="50"/>
              <w:rPr>
                <w:rFonts w:eastAsia="仿宋_GB2312"/>
                <w:kern w:val="0"/>
                <w:szCs w:val="21"/>
              </w:rPr>
            </w:pPr>
            <w:r>
              <w:rPr>
                <w:rFonts w:hint="eastAsia" w:eastAsia="仿宋_GB2312"/>
                <w:kern w:val="0"/>
                <w:szCs w:val="21"/>
              </w:rPr>
              <w:t>网络工程</w:t>
            </w:r>
          </w:p>
        </w:tc>
        <w:tc>
          <w:tcPr>
            <w:tcW w:w="146"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jc w:val="center"/>
              <w:rPr>
                <w:rFonts w:ascii="仿宋_GB2312" w:eastAsia="仿宋_GB2312"/>
                <w:color w:val="000000"/>
                <w:szCs w:val="21"/>
              </w:rPr>
            </w:pPr>
            <w:r>
              <w:rPr>
                <w:rFonts w:hint="eastAsia" w:ascii="仿宋_GB2312" w:eastAsia="仿宋_GB2312"/>
                <w:color w:val="000000"/>
                <w:szCs w:val="21"/>
              </w:rPr>
              <w:t>1</w:t>
            </w:r>
          </w:p>
        </w:tc>
        <w:tc>
          <w:tcPr>
            <w:tcW w:w="285"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jc w:val="center"/>
              <w:rPr>
                <w:rFonts w:ascii="仿宋_GB2312" w:eastAsia="仿宋_GB2312"/>
                <w:color w:val="000000"/>
                <w:szCs w:val="21"/>
              </w:rPr>
            </w:pPr>
            <w:r>
              <w:rPr>
                <w:rFonts w:hint="eastAsia" w:ascii="仿宋_GB2312" w:eastAsia="仿宋_GB2312"/>
                <w:color w:val="000000"/>
                <w:szCs w:val="21"/>
              </w:rPr>
              <w:t>春</w:t>
            </w:r>
          </w:p>
        </w:tc>
        <w:tc>
          <w:tcPr>
            <w:tcW w:w="807" w:type="pct"/>
            <w:vMerge w:val="continue"/>
            <w:tcBorders>
              <w:left w:val="single" w:color="auto" w:sz="4" w:space="0"/>
              <w:bottom w:val="single" w:color="auto" w:sz="4" w:space="0"/>
              <w:right w:val="single" w:color="auto" w:sz="4" w:space="0"/>
            </w:tcBorders>
            <w:vAlign w:val="center"/>
          </w:tcPr>
          <w:p>
            <w:pPr>
              <w:widowControl/>
              <w:jc w:val="left"/>
              <w:rPr>
                <w:rFonts w:eastAsia="仿宋_GB2312"/>
                <w:kern w:val="0"/>
                <w:szCs w:val="21"/>
              </w:rPr>
            </w:pPr>
          </w:p>
        </w:tc>
        <w:tc>
          <w:tcPr>
            <w:tcW w:w="200"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163"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szCs w:val="21"/>
              </w:rPr>
            </w:pPr>
          </w:p>
        </w:tc>
        <w:tc>
          <w:tcPr>
            <w:tcW w:w="482" w:type="pct"/>
            <w:vMerge w:val="restar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jc w:val="center"/>
              <w:rPr>
                <w:rFonts w:eastAsia="仿宋_GB2312"/>
                <w:kern w:val="0"/>
                <w:szCs w:val="21"/>
              </w:rPr>
            </w:pPr>
            <w:r>
              <w:rPr>
                <w:rFonts w:hint="eastAsia" w:eastAsia="仿宋_GB2312"/>
                <w:kern w:val="0"/>
                <w:szCs w:val="21"/>
              </w:rPr>
              <w:t>基  础</w:t>
            </w:r>
          </w:p>
          <w:p>
            <w:pPr>
              <w:widowControl/>
              <w:jc w:val="center"/>
              <w:rPr>
                <w:rFonts w:eastAsia="仿宋_GB2312"/>
                <w:kern w:val="0"/>
                <w:szCs w:val="21"/>
              </w:rPr>
            </w:pPr>
            <w:r>
              <w:rPr>
                <w:rFonts w:hint="eastAsia" w:eastAsia="仿宋_GB2312"/>
                <w:kern w:val="0"/>
                <w:szCs w:val="21"/>
              </w:rPr>
              <w:t>理论课</w:t>
            </w:r>
          </w:p>
        </w:tc>
        <w:tc>
          <w:tcPr>
            <w:tcW w:w="759"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spacing w:line="280" w:lineRule="exact"/>
              <w:jc w:val="center"/>
              <w:rPr>
                <w:rFonts w:eastAsia="仿宋_GB2312"/>
                <w:kern w:val="0"/>
                <w:szCs w:val="21"/>
              </w:rPr>
            </w:pPr>
            <w:r>
              <w:rPr>
                <w:rFonts w:eastAsia="仿宋_GB2312"/>
                <w:kern w:val="0"/>
                <w:szCs w:val="21"/>
              </w:rPr>
              <w:t>S113A018</w:t>
            </w:r>
          </w:p>
        </w:tc>
        <w:tc>
          <w:tcPr>
            <w:tcW w:w="2158"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ind w:left="105" w:leftChars="50" w:right="105" w:rightChars="50"/>
              <w:rPr>
                <w:rFonts w:eastAsia="仿宋_GB2312"/>
                <w:kern w:val="0"/>
                <w:szCs w:val="21"/>
              </w:rPr>
            </w:pPr>
            <w:r>
              <w:rPr>
                <w:rFonts w:hint="eastAsia" w:eastAsia="仿宋_GB2312"/>
                <w:kern w:val="0"/>
                <w:szCs w:val="21"/>
              </w:rPr>
              <w:t>高等工程数学</w:t>
            </w:r>
            <w:r>
              <w:rPr>
                <w:rFonts w:eastAsia="仿宋_GB2312"/>
                <w:kern w:val="0"/>
                <w:szCs w:val="21"/>
              </w:rPr>
              <w:t>I</w:t>
            </w:r>
          </w:p>
        </w:tc>
        <w:tc>
          <w:tcPr>
            <w:tcW w:w="146"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spacing w:line="280" w:lineRule="exact"/>
              <w:jc w:val="center"/>
              <w:rPr>
                <w:rFonts w:eastAsia="仿宋_GB2312"/>
                <w:kern w:val="0"/>
                <w:szCs w:val="21"/>
              </w:rPr>
            </w:pPr>
            <w:r>
              <w:rPr>
                <w:rFonts w:eastAsia="仿宋_GB2312"/>
                <w:kern w:val="0"/>
                <w:szCs w:val="21"/>
              </w:rPr>
              <w:t>3</w:t>
            </w:r>
          </w:p>
        </w:tc>
        <w:tc>
          <w:tcPr>
            <w:tcW w:w="285"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jc w:val="center"/>
              <w:rPr>
                <w:rFonts w:eastAsia="仿宋_GB2312"/>
                <w:kern w:val="0"/>
                <w:szCs w:val="21"/>
              </w:rPr>
            </w:pPr>
            <w:r>
              <w:rPr>
                <w:rFonts w:hint="eastAsia" w:eastAsia="仿宋_GB2312"/>
                <w:kern w:val="0"/>
                <w:szCs w:val="21"/>
              </w:rPr>
              <w:t>秋</w:t>
            </w:r>
          </w:p>
        </w:tc>
        <w:tc>
          <w:tcPr>
            <w:tcW w:w="807"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jc w:val="center"/>
              <w:rPr>
                <w:rFonts w:eastAsia="仿宋_GB2312"/>
                <w:kern w:val="0"/>
                <w:szCs w:val="21"/>
              </w:rPr>
            </w:pPr>
            <w:r>
              <w:rPr>
                <w:rFonts w:hint="eastAsia" w:eastAsia="仿宋_GB2312"/>
                <w:kern w:val="0"/>
                <w:szCs w:val="21"/>
              </w:rPr>
              <w:t>必修</w:t>
            </w:r>
          </w:p>
        </w:tc>
        <w:tc>
          <w:tcPr>
            <w:tcW w:w="200"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163"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szCs w:val="21"/>
              </w:rPr>
            </w:pPr>
          </w:p>
        </w:tc>
        <w:tc>
          <w:tcPr>
            <w:tcW w:w="482"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szCs w:val="21"/>
              </w:rPr>
            </w:pPr>
          </w:p>
        </w:tc>
        <w:tc>
          <w:tcPr>
            <w:tcW w:w="759"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spacing w:line="280" w:lineRule="exact"/>
              <w:jc w:val="center"/>
              <w:rPr>
                <w:rFonts w:eastAsia="仿宋_GB2312"/>
                <w:kern w:val="0"/>
                <w:szCs w:val="21"/>
              </w:rPr>
            </w:pPr>
            <w:r>
              <w:rPr>
                <w:rFonts w:eastAsia="仿宋_GB2312"/>
                <w:kern w:val="0"/>
                <w:szCs w:val="21"/>
              </w:rPr>
              <w:t>S113A020</w:t>
            </w:r>
          </w:p>
        </w:tc>
        <w:tc>
          <w:tcPr>
            <w:tcW w:w="2158"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ind w:left="105" w:leftChars="50" w:right="105" w:rightChars="50"/>
              <w:rPr>
                <w:rFonts w:eastAsia="仿宋_GB2312"/>
                <w:kern w:val="0"/>
                <w:szCs w:val="21"/>
              </w:rPr>
            </w:pPr>
            <w:r>
              <w:rPr>
                <w:rFonts w:hint="eastAsia" w:eastAsia="仿宋_GB2312"/>
                <w:kern w:val="0"/>
                <w:szCs w:val="21"/>
              </w:rPr>
              <w:t>高等工程数学</w:t>
            </w:r>
            <w:r>
              <w:rPr>
                <w:rFonts w:eastAsia="仿宋_GB2312"/>
                <w:kern w:val="0"/>
                <w:szCs w:val="21"/>
              </w:rPr>
              <w:t>III</w:t>
            </w:r>
          </w:p>
        </w:tc>
        <w:tc>
          <w:tcPr>
            <w:tcW w:w="146"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spacing w:line="240" w:lineRule="exact"/>
              <w:jc w:val="center"/>
              <w:rPr>
                <w:rFonts w:eastAsia="仿宋_GB2312"/>
                <w:kern w:val="0"/>
                <w:szCs w:val="21"/>
              </w:rPr>
            </w:pPr>
            <w:r>
              <w:rPr>
                <w:rFonts w:eastAsia="仿宋_GB2312"/>
                <w:kern w:val="0"/>
                <w:szCs w:val="21"/>
              </w:rPr>
              <w:t>2</w:t>
            </w:r>
          </w:p>
        </w:tc>
        <w:tc>
          <w:tcPr>
            <w:tcW w:w="285"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spacing w:line="240" w:lineRule="exact"/>
              <w:jc w:val="center"/>
              <w:rPr>
                <w:rFonts w:eastAsia="仿宋_GB2312"/>
                <w:kern w:val="0"/>
                <w:szCs w:val="21"/>
              </w:rPr>
            </w:pPr>
            <w:r>
              <w:rPr>
                <w:rFonts w:hint="eastAsia" w:eastAsia="仿宋_GB2312"/>
                <w:kern w:val="0"/>
                <w:szCs w:val="21"/>
              </w:rPr>
              <w:t>春</w:t>
            </w:r>
          </w:p>
        </w:tc>
        <w:tc>
          <w:tcPr>
            <w:tcW w:w="807" w:type="pct"/>
            <w:vMerge w:val="restar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jc w:val="center"/>
              <w:rPr>
                <w:rFonts w:eastAsia="仿宋_GB2312"/>
                <w:kern w:val="0"/>
                <w:szCs w:val="21"/>
              </w:rPr>
            </w:pPr>
            <w:r>
              <w:rPr>
                <w:rFonts w:hint="eastAsia" w:eastAsia="仿宋_GB2312"/>
                <w:kern w:val="0"/>
                <w:szCs w:val="21"/>
              </w:rPr>
              <w:t>至少</w:t>
            </w:r>
          </w:p>
          <w:p>
            <w:pPr>
              <w:jc w:val="center"/>
              <w:rPr>
                <w:rFonts w:eastAsia="仿宋_GB2312"/>
                <w:kern w:val="0"/>
                <w:szCs w:val="21"/>
              </w:rPr>
            </w:pPr>
            <w:r>
              <w:rPr>
                <w:rFonts w:hint="eastAsia" w:eastAsia="仿宋_GB2312"/>
                <w:kern w:val="0"/>
                <w:szCs w:val="21"/>
              </w:rPr>
              <w:t>选</w:t>
            </w:r>
            <w:r>
              <w:rPr>
                <w:rFonts w:eastAsia="仿宋_GB2312"/>
                <w:kern w:val="0"/>
                <w:szCs w:val="21"/>
              </w:rPr>
              <w:t>1</w:t>
            </w:r>
            <w:r>
              <w:rPr>
                <w:rFonts w:hint="eastAsia" w:eastAsia="仿宋_GB2312"/>
                <w:kern w:val="0"/>
                <w:szCs w:val="21"/>
              </w:rPr>
              <w:t>门</w:t>
            </w:r>
          </w:p>
        </w:tc>
        <w:tc>
          <w:tcPr>
            <w:tcW w:w="200"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163"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szCs w:val="21"/>
              </w:rPr>
            </w:pPr>
          </w:p>
        </w:tc>
        <w:tc>
          <w:tcPr>
            <w:tcW w:w="482"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szCs w:val="21"/>
              </w:rPr>
            </w:pPr>
          </w:p>
        </w:tc>
        <w:tc>
          <w:tcPr>
            <w:tcW w:w="759"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spacing w:line="280" w:lineRule="exact"/>
              <w:jc w:val="center"/>
              <w:rPr>
                <w:rFonts w:eastAsia="仿宋_GB2312"/>
                <w:kern w:val="0"/>
                <w:szCs w:val="21"/>
              </w:rPr>
            </w:pPr>
            <w:r>
              <w:rPr>
                <w:rFonts w:eastAsia="仿宋_GB2312"/>
                <w:kern w:val="0"/>
                <w:szCs w:val="21"/>
              </w:rPr>
              <w:t>S113A002</w:t>
            </w:r>
          </w:p>
        </w:tc>
        <w:tc>
          <w:tcPr>
            <w:tcW w:w="2158"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spacing w:line="280" w:lineRule="exact"/>
              <w:ind w:left="105" w:leftChars="50" w:right="105" w:rightChars="50"/>
              <w:rPr>
                <w:rFonts w:eastAsia="仿宋_GB2312"/>
                <w:kern w:val="0"/>
                <w:szCs w:val="21"/>
              </w:rPr>
            </w:pPr>
            <w:r>
              <w:rPr>
                <w:rFonts w:hint="eastAsia" w:eastAsia="仿宋_GB2312"/>
                <w:kern w:val="0"/>
                <w:szCs w:val="21"/>
              </w:rPr>
              <w:t>高等动力学</w:t>
            </w:r>
          </w:p>
        </w:tc>
        <w:tc>
          <w:tcPr>
            <w:tcW w:w="146"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spacing w:line="280" w:lineRule="exact"/>
              <w:jc w:val="center"/>
              <w:rPr>
                <w:rFonts w:eastAsia="仿宋_GB2312"/>
                <w:kern w:val="0"/>
                <w:szCs w:val="21"/>
              </w:rPr>
            </w:pPr>
            <w:r>
              <w:rPr>
                <w:rFonts w:eastAsia="仿宋_GB2312"/>
                <w:kern w:val="0"/>
                <w:szCs w:val="21"/>
              </w:rPr>
              <w:t>3</w:t>
            </w:r>
          </w:p>
        </w:tc>
        <w:tc>
          <w:tcPr>
            <w:tcW w:w="285"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jc w:val="center"/>
              <w:rPr>
                <w:rFonts w:eastAsia="仿宋_GB2312"/>
                <w:kern w:val="0"/>
                <w:szCs w:val="21"/>
              </w:rPr>
            </w:pPr>
            <w:r>
              <w:rPr>
                <w:rFonts w:hint="eastAsia" w:eastAsia="仿宋_GB2312"/>
                <w:kern w:val="0"/>
                <w:szCs w:val="21"/>
              </w:rPr>
              <w:t>秋</w:t>
            </w:r>
          </w:p>
        </w:tc>
        <w:tc>
          <w:tcPr>
            <w:tcW w:w="807"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szCs w:val="21"/>
              </w:rPr>
            </w:pPr>
          </w:p>
        </w:tc>
        <w:tc>
          <w:tcPr>
            <w:tcW w:w="200"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163"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szCs w:val="21"/>
              </w:rPr>
            </w:pPr>
          </w:p>
        </w:tc>
        <w:tc>
          <w:tcPr>
            <w:tcW w:w="482"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szCs w:val="21"/>
              </w:rPr>
            </w:pPr>
          </w:p>
        </w:tc>
        <w:tc>
          <w:tcPr>
            <w:tcW w:w="759"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spacing w:line="280" w:lineRule="exact"/>
              <w:jc w:val="center"/>
              <w:rPr>
                <w:rFonts w:eastAsia="仿宋_GB2312"/>
                <w:kern w:val="0"/>
                <w:szCs w:val="21"/>
              </w:rPr>
            </w:pPr>
            <w:r>
              <w:rPr>
                <w:rFonts w:eastAsia="仿宋_GB2312"/>
                <w:kern w:val="0"/>
                <w:szCs w:val="21"/>
              </w:rPr>
              <w:t>S113B024</w:t>
            </w:r>
          </w:p>
        </w:tc>
        <w:tc>
          <w:tcPr>
            <w:tcW w:w="2158"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spacing w:line="280" w:lineRule="exact"/>
              <w:ind w:left="105" w:leftChars="50" w:right="105" w:rightChars="50"/>
              <w:rPr>
                <w:rFonts w:eastAsia="仿宋_GB2312"/>
                <w:kern w:val="0"/>
                <w:szCs w:val="21"/>
              </w:rPr>
            </w:pPr>
            <w:r>
              <w:rPr>
                <w:rFonts w:hint="eastAsia" w:eastAsia="仿宋_GB2312"/>
                <w:kern w:val="0"/>
                <w:szCs w:val="21"/>
              </w:rPr>
              <w:t>弹塑性力学及应用</w:t>
            </w:r>
          </w:p>
        </w:tc>
        <w:tc>
          <w:tcPr>
            <w:tcW w:w="146"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spacing w:line="280" w:lineRule="exact"/>
              <w:jc w:val="center"/>
              <w:rPr>
                <w:rFonts w:eastAsia="仿宋_GB2312"/>
                <w:kern w:val="0"/>
                <w:szCs w:val="21"/>
              </w:rPr>
            </w:pPr>
            <w:r>
              <w:rPr>
                <w:rFonts w:eastAsia="仿宋_GB2312"/>
                <w:kern w:val="0"/>
                <w:szCs w:val="21"/>
              </w:rPr>
              <w:t>3</w:t>
            </w:r>
          </w:p>
        </w:tc>
        <w:tc>
          <w:tcPr>
            <w:tcW w:w="285"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jc w:val="center"/>
              <w:rPr>
                <w:rFonts w:eastAsia="仿宋_GB2312"/>
                <w:kern w:val="0"/>
                <w:szCs w:val="21"/>
              </w:rPr>
            </w:pPr>
            <w:r>
              <w:rPr>
                <w:rFonts w:hint="eastAsia" w:eastAsia="仿宋_GB2312"/>
                <w:kern w:val="0"/>
                <w:szCs w:val="21"/>
              </w:rPr>
              <w:t>秋</w:t>
            </w:r>
          </w:p>
        </w:tc>
        <w:tc>
          <w:tcPr>
            <w:tcW w:w="807"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szCs w:val="21"/>
              </w:rPr>
            </w:pPr>
          </w:p>
        </w:tc>
        <w:tc>
          <w:tcPr>
            <w:tcW w:w="200"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163"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szCs w:val="21"/>
              </w:rPr>
            </w:pPr>
          </w:p>
        </w:tc>
        <w:tc>
          <w:tcPr>
            <w:tcW w:w="482" w:type="pct"/>
            <w:vMerge w:val="restar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jc w:val="center"/>
              <w:rPr>
                <w:rFonts w:eastAsia="仿宋_GB2312"/>
                <w:kern w:val="0"/>
                <w:szCs w:val="21"/>
              </w:rPr>
            </w:pPr>
            <w:r>
              <w:rPr>
                <w:rFonts w:hint="eastAsia" w:eastAsia="仿宋_GB2312"/>
                <w:kern w:val="0"/>
                <w:szCs w:val="21"/>
              </w:rPr>
              <w:t>工  程</w:t>
            </w:r>
          </w:p>
          <w:p>
            <w:pPr>
              <w:jc w:val="center"/>
              <w:rPr>
                <w:rFonts w:eastAsia="仿宋_GB2312"/>
                <w:kern w:val="0"/>
                <w:szCs w:val="21"/>
              </w:rPr>
            </w:pPr>
            <w:r>
              <w:rPr>
                <w:rFonts w:hint="eastAsia" w:eastAsia="仿宋_GB2312"/>
                <w:kern w:val="0"/>
                <w:szCs w:val="21"/>
              </w:rPr>
              <w:t>技  术</w:t>
            </w:r>
          </w:p>
          <w:p>
            <w:pPr>
              <w:jc w:val="center"/>
              <w:rPr>
                <w:rFonts w:eastAsia="仿宋_GB2312"/>
                <w:kern w:val="0"/>
                <w:szCs w:val="21"/>
              </w:rPr>
            </w:pPr>
            <w:r>
              <w:rPr>
                <w:rFonts w:hint="eastAsia" w:eastAsia="仿宋_GB2312"/>
                <w:kern w:val="0"/>
                <w:szCs w:val="21"/>
              </w:rPr>
              <w:t>基础课</w:t>
            </w:r>
          </w:p>
        </w:tc>
        <w:tc>
          <w:tcPr>
            <w:tcW w:w="759"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spacing w:line="280" w:lineRule="exact"/>
              <w:jc w:val="center"/>
              <w:rPr>
                <w:rFonts w:eastAsia="仿宋_GB2312"/>
                <w:kern w:val="0"/>
                <w:szCs w:val="21"/>
              </w:rPr>
            </w:pPr>
            <w:r>
              <w:rPr>
                <w:rFonts w:eastAsia="仿宋_GB2312"/>
                <w:kern w:val="0"/>
                <w:szCs w:val="21"/>
              </w:rPr>
              <w:t>S110C057</w:t>
            </w:r>
          </w:p>
        </w:tc>
        <w:tc>
          <w:tcPr>
            <w:tcW w:w="2158"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spacing w:line="280" w:lineRule="exact"/>
              <w:ind w:left="105" w:leftChars="50" w:right="105" w:rightChars="50"/>
              <w:rPr>
                <w:rFonts w:eastAsia="仿宋_GB2312"/>
                <w:kern w:val="0"/>
                <w:szCs w:val="21"/>
              </w:rPr>
            </w:pPr>
            <w:r>
              <w:rPr>
                <w:rFonts w:hint="eastAsia" w:eastAsia="仿宋_GB2312"/>
                <w:kern w:val="0"/>
                <w:szCs w:val="21"/>
              </w:rPr>
              <w:t>现代控制理论</w:t>
            </w:r>
          </w:p>
        </w:tc>
        <w:tc>
          <w:tcPr>
            <w:tcW w:w="146"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spacing w:line="280" w:lineRule="exact"/>
              <w:jc w:val="center"/>
              <w:rPr>
                <w:rFonts w:eastAsia="仿宋_GB2312"/>
                <w:kern w:val="0"/>
                <w:szCs w:val="21"/>
              </w:rPr>
            </w:pPr>
            <w:r>
              <w:rPr>
                <w:rFonts w:eastAsia="仿宋_GB2312"/>
                <w:kern w:val="0"/>
                <w:szCs w:val="21"/>
              </w:rPr>
              <w:t>3</w:t>
            </w:r>
          </w:p>
        </w:tc>
        <w:tc>
          <w:tcPr>
            <w:tcW w:w="285"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jc w:val="center"/>
              <w:rPr>
                <w:rFonts w:eastAsia="仿宋_GB2312"/>
                <w:kern w:val="0"/>
                <w:szCs w:val="21"/>
              </w:rPr>
            </w:pPr>
            <w:r>
              <w:rPr>
                <w:rFonts w:hint="eastAsia" w:eastAsia="仿宋_GB2312"/>
                <w:kern w:val="0"/>
                <w:szCs w:val="21"/>
              </w:rPr>
              <w:t>秋</w:t>
            </w:r>
          </w:p>
        </w:tc>
        <w:tc>
          <w:tcPr>
            <w:tcW w:w="807" w:type="pct"/>
            <w:vMerge w:val="restar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jc w:val="center"/>
              <w:rPr>
                <w:rFonts w:eastAsia="仿宋_GB2312"/>
                <w:kern w:val="0"/>
                <w:szCs w:val="21"/>
              </w:rPr>
            </w:pPr>
            <w:r>
              <w:rPr>
                <w:rFonts w:hint="eastAsia" w:eastAsia="仿宋_GB2312"/>
                <w:kern w:val="0"/>
                <w:szCs w:val="21"/>
              </w:rPr>
              <w:t>至少</w:t>
            </w:r>
          </w:p>
          <w:p>
            <w:pPr>
              <w:widowControl/>
              <w:jc w:val="center"/>
              <w:rPr>
                <w:rFonts w:eastAsia="仿宋_GB2312"/>
                <w:kern w:val="0"/>
                <w:szCs w:val="21"/>
              </w:rPr>
            </w:pPr>
            <w:r>
              <w:rPr>
                <w:rFonts w:hint="eastAsia" w:eastAsia="仿宋_GB2312"/>
                <w:kern w:val="0"/>
                <w:szCs w:val="21"/>
              </w:rPr>
              <w:t>选</w:t>
            </w:r>
            <w:r>
              <w:rPr>
                <w:rFonts w:eastAsia="仿宋_GB2312"/>
                <w:kern w:val="0"/>
                <w:szCs w:val="21"/>
              </w:rPr>
              <w:t>3</w:t>
            </w:r>
            <w:r>
              <w:rPr>
                <w:rFonts w:hint="eastAsia" w:eastAsia="仿宋_GB2312"/>
                <w:kern w:val="0"/>
                <w:szCs w:val="21"/>
              </w:rPr>
              <w:t>门</w:t>
            </w:r>
          </w:p>
        </w:tc>
        <w:tc>
          <w:tcPr>
            <w:tcW w:w="200"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163"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szCs w:val="21"/>
              </w:rPr>
            </w:pPr>
          </w:p>
        </w:tc>
        <w:tc>
          <w:tcPr>
            <w:tcW w:w="482"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szCs w:val="21"/>
              </w:rPr>
            </w:pPr>
          </w:p>
        </w:tc>
        <w:tc>
          <w:tcPr>
            <w:tcW w:w="759"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spacing w:line="280" w:lineRule="exact"/>
              <w:jc w:val="center"/>
              <w:rPr>
                <w:rFonts w:eastAsia="仿宋_GB2312"/>
                <w:kern w:val="0"/>
                <w:szCs w:val="21"/>
              </w:rPr>
            </w:pPr>
            <w:r>
              <w:rPr>
                <w:rFonts w:eastAsia="仿宋_GB2312"/>
                <w:kern w:val="0"/>
                <w:szCs w:val="21"/>
              </w:rPr>
              <w:t>S101B016</w:t>
            </w:r>
          </w:p>
        </w:tc>
        <w:tc>
          <w:tcPr>
            <w:tcW w:w="2158"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spacing w:line="280" w:lineRule="exact"/>
              <w:ind w:left="105" w:leftChars="50" w:right="105" w:rightChars="50"/>
              <w:rPr>
                <w:rFonts w:eastAsia="仿宋_GB2312"/>
                <w:kern w:val="0"/>
                <w:szCs w:val="21"/>
              </w:rPr>
            </w:pPr>
            <w:r>
              <w:rPr>
                <w:rFonts w:hint="eastAsia" w:eastAsia="仿宋_GB2312"/>
                <w:kern w:val="0"/>
                <w:szCs w:val="21"/>
              </w:rPr>
              <w:t>现代机械设计理论和方法</w:t>
            </w:r>
          </w:p>
        </w:tc>
        <w:tc>
          <w:tcPr>
            <w:tcW w:w="146"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spacing w:line="280" w:lineRule="exact"/>
              <w:jc w:val="center"/>
              <w:rPr>
                <w:rFonts w:eastAsia="仿宋_GB2312"/>
                <w:kern w:val="0"/>
                <w:szCs w:val="21"/>
              </w:rPr>
            </w:pPr>
            <w:r>
              <w:rPr>
                <w:rFonts w:eastAsia="仿宋_GB2312"/>
                <w:kern w:val="0"/>
                <w:szCs w:val="21"/>
              </w:rPr>
              <w:t>2</w:t>
            </w:r>
          </w:p>
        </w:tc>
        <w:tc>
          <w:tcPr>
            <w:tcW w:w="285"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jc w:val="center"/>
              <w:rPr>
                <w:rFonts w:eastAsia="仿宋_GB2312"/>
                <w:kern w:val="0"/>
                <w:szCs w:val="21"/>
              </w:rPr>
            </w:pPr>
            <w:r>
              <w:rPr>
                <w:rFonts w:hint="eastAsia" w:eastAsia="仿宋_GB2312"/>
                <w:kern w:val="0"/>
                <w:szCs w:val="21"/>
              </w:rPr>
              <w:t>秋</w:t>
            </w:r>
          </w:p>
        </w:tc>
        <w:tc>
          <w:tcPr>
            <w:tcW w:w="807"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szCs w:val="21"/>
              </w:rPr>
            </w:pPr>
          </w:p>
        </w:tc>
        <w:tc>
          <w:tcPr>
            <w:tcW w:w="200"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163"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szCs w:val="21"/>
              </w:rPr>
            </w:pPr>
          </w:p>
        </w:tc>
        <w:tc>
          <w:tcPr>
            <w:tcW w:w="482"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szCs w:val="21"/>
              </w:rPr>
            </w:pPr>
          </w:p>
        </w:tc>
        <w:tc>
          <w:tcPr>
            <w:tcW w:w="759"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spacing w:line="280" w:lineRule="exact"/>
              <w:jc w:val="center"/>
              <w:rPr>
                <w:rFonts w:eastAsia="仿宋_GB2312"/>
                <w:kern w:val="0"/>
                <w:szCs w:val="21"/>
              </w:rPr>
            </w:pPr>
            <w:r>
              <w:rPr>
                <w:rFonts w:eastAsia="仿宋_GB2312"/>
                <w:kern w:val="0"/>
                <w:szCs w:val="21"/>
              </w:rPr>
              <w:t>S101B024</w:t>
            </w:r>
          </w:p>
        </w:tc>
        <w:tc>
          <w:tcPr>
            <w:tcW w:w="2158"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spacing w:line="280" w:lineRule="exact"/>
              <w:ind w:left="105" w:leftChars="50" w:right="105" w:rightChars="50"/>
              <w:rPr>
                <w:rFonts w:eastAsia="仿宋_GB2312"/>
                <w:kern w:val="0"/>
                <w:szCs w:val="21"/>
              </w:rPr>
            </w:pPr>
            <w:r>
              <w:rPr>
                <w:rFonts w:hint="eastAsia" w:eastAsia="仿宋_GB2312"/>
                <w:kern w:val="0"/>
                <w:szCs w:val="21"/>
              </w:rPr>
              <w:t>现代制造理论和技术</w:t>
            </w:r>
          </w:p>
        </w:tc>
        <w:tc>
          <w:tcPr>
            <w:tcW w:w="146"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spacing w:line="280" w:lineRule="exact"/>
              <w:jc w:val="center"/>
              <w:rPr>
                <w:rFonts w:eastAsia="仿宋_GB2312"/>
                <w:kern w:val="0"/>
                <w:szCs w:val="21"/>
              </w:rPr>
            </w:pPr>
            <w:r>
              <w:rPr>
                <w:rFonts w:eastAsia="仿宋_GB2312"/>
                <w:kern w:val="0"/>
                <w:szCs w:val="21"/>
              </w:rPr>
              <w:t>3</w:t>
            </w:r>
          </w:p>
        </w:tc>
        <w:tc>
          <w:tcPr>
            <w:tcW w:w="285"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jc w:val="center"/>
              <w:rPr>
                <w:rFonts w:eastAsia="仿宋_GB2312"/>
                <w:kern w:val="0"/>
                <w:szCs w:val="21"/>
              </w:rPr>
            </w:pPr>
            <w:r>
              <w:rPr>
                <w:rFonts w:hint="eastAsia" w:eastAsia="仿宋_GB2312"/>
                <w:kern w:val="0"/>
                <w:szCs w:val="21"/>
              </w:rPr>
              <w:t>秋</w:t>
            </w:r>
          </w:p>
        </w:tc>
        <w:tc>
          <w:tcPr>
            <w:tcW w:w="807"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szCs w:val="21"/>
              </w:rPr>
            </w:pPr>
          </w:p>
        </w:tc>
        <w:tc>
          <w:tcPr>
            <w:tcW w:w="200"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163"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szCs w:val="21"/>
              </w:rPr>
            </w:pPr>
          </w:p>
        </w:tc>
        <w:tc>
          <w:tcPr>
            <w:tcW w:w="482"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szCs w:val="21"/>
              </w:rPr>
            </w:pPr>
          </w:p>
        </w:tc>
        <w:tc>
          <w:tcPr>
            <w:tcW w:w="759"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spacing w:line="280" w:lineRule="exact"/>
              <w:jc w:val="center"/>
              <w:rPr>
                <w:rFonts w:eastAsia="仿宋_GB2312"/>
                <w:kern w:val="0"/>
                <w:szCs w:val="21"/>
              </w:rPr>
            </w:pPr>
            <w:r>
              <w:rPr>
                <w:rFonts w:eastAsia="仿宋_GB2312"/>
                <w:kern w:val="0"/>
                <w:szCs w:val="21"/>
              </w:rPr>
              <w:t>S101B012</w:t>
            </w:r>
          </w:p>
        </w:tc>
        <w:tc>
          <w:tcPr>
            <w:tcW w:w="2158"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spacing w:line="280" w:lineRule="exact"/>
              <w:ind w:left="105" w:leftChars="50" w:right="105" w:rightChars="50"/>
              <w:rPr>
                <w:rFonts w:eastAsia="仿宋_GB2312"/>
                <w:kern w:val="0"/>
                <w:szCs w:val="21"/>
              </w:rPr>
            </w:pPr>
            <w:r>
              <w:rPr>
                <w:rFonts w:hint="eastAsia" w:eastAsia="仿宋_GB2312"/>
                <w:kern w:val="0"/>
                <w:szCs w:val="21"/>
              </w:rPr>
              <w:t>摩擦学基础及应用</w:t>
            </w:r>
          </w:p>
        </w:tc>
        <w:tc>
          <w:tcPr>
            <w:tcW w:w="146"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spacing w:line="280" w:lineRule="exact"/>
              <w:jc w:val="center"/>
              <w:rPr>
                <w:rFonts w:eastAsia="仿宋_GB2312"/>
                <w:kern w:val="0"/>
                <w:szCs w:val="21"/>
              </w:rPr>
            </w:pPr>
            <w:r>
              <w:rPr>
                <w:rFonts w:eastAsia="仿宋_GB2312"/>
                <w:kern w:val="0"/>
                <w:szCs w:val="21"/>
              </w:rPr>
              <w:t>3</w:t>
            </w:r>
          </w:p>
        </w:tc>
        <w:tc>
          <w:tcPr>
            <w:tcW w:w="285"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jc w:val="center"/>
              <w:rPr>
                <w:rFonts w:eastAsia="仿宋_GB2312"/>
                <w:kern w:val="0"/>
                <w:szCs w:val="21"/>
              </w:rPr>
            </w:pPr>
            <w:r>
              <w:rPr>
                <w:rFonts w:hint="eastAsia" w:eastAsia="仿宋_GB2312"/>
                <w:kern w:val="0"/>
                <w:szCs w:val="21"/>
              </w:rPr>
              <w:t>秋</w:t>
            </w:r>
          </w:p>
        </w:tc>
        <w:tc>
          <w:tcPr>
            <w:tcW w:w="807"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szCs w:val="21"/>
              </w:rPr>
            </w:pPr>
          </w:p>
        </w:tc>
        <w:tc>
          <w:tcPr>
            <w:tcW w:w="200"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163"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szCs w:val="21"/>
              </w:rPr>
            </w:pPr>
          </w:p>
        </w:tc>
        <w:tc>
          <w:tcPr>
            <w:tcW w:w="482"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szCs w:val="21"/>
              </w:rPr>
            </w:pPr>
          </w:p>
        </w:tc>
        <w:tc>
          <w:tcPr>
            <w:tcW w:w="759"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spacing w:line="280" w:lineRule="exact"/>
              <w:jc w:val="center"/>
              <w:rPr>
                <w:sz w:val="24"/>
              </w:rPr>
            </w:pPr>
            <w:r>
              <w:t>S101C034</w:t>
            </w:r>
          </w:p>
        </w:tc>
        <w:tc>
          <w:tcPr>
            <w:tcW w:w="2158"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spacing w:line="280" w:lineRule="exact"/>
              <w:rPr>
                <w:rFonts w:eastAsia="仿宋_GB2312"/>
                <w:kern w:val="0"/>
                <w:szCs w:val="21"/>
              </w:rPr>
            </w:pPr>
            <w:r>
              <w:rPr>
                <w:szCs w:val="21"/>
              </w:rPr>
              <w:t>System Analysis Elements of Mechatronics</w:t>
            </w:r>
          </w:p>
        </w:tc>
        <w:tc>
          <w:tcPr>
            <w:tcW w:w="146"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spacing w:line="280" w:lineRule="exact"/>
              <w:jc w:val="center"/>
              <w:rPr>
                <w:rFonts w:eastAsia="仿宋_GB2312"/>
                <w:kern w:val="0"/>
                <w:szCs w:val="21"/>
              </w:rPr>
            </w:pPr>
            <w:r>
              <w:rPr>
                <w:rFonts w:eastAsia="仿宋_GB2312"/>
                <w:kern w:val="0"/>
                <w:szCs w:val="21"/>
              </w:rPr>
              <w:t>2</w:t>
            </w:r>
          </w:p>
        </w:tc>
        <w:tc>
          <w:tcPr>
            <w:tcW w:w="285"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jc w:val="center"/>
              <w:rPr>
                <w:rFonts w:eastAsia="仿宋_GB2312"/>
                <w:kern w:val="0"/>
                <w:szCs w:val="21"/>
              </w:rPr>
            </w:pPr>
            <w:r>
              <w:rPr>
                <w:rFonts w:hint="eastAsia" w:eastAsia="仿宋_GB2312"/>
                <w:kern w:val="0"/>
                <w:szCs w:val="21"/>
              </w:rPr>
              <w:t>春</w:t>
            </w:r>
          </w:p>
        </w:tc>
        <w:tc>
          <w:tcPr>
            <w:tcW w:w="807"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szCs w:val="21"/>
              </w:rPr>
            </w:pPr>
          </w:p>
        </w:tc>
        <w:tc>
          <w:tcPr>
            <w:tcW w:w="200"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163"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szCs w:val="21"/>
              </w:rPr>
            </w:pPr>
          </w:p>
        </w:tc>
        <w:tc>
          <w:tcPr>
            <w:tcW w:w="482"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szCs w:val="21"/>
              </w:rPr>
            </w:pPr>
          </w:p>
        </w:tc>
        <w:tc>
          <w:tcPr>
            <w:tcW w:w="759"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spacing w:line="280" w:lineRule="exact"/>
              <w:jc w:val="center"/>
            </w:pPr>
            <w:r>
              <w:t>S101B003</w:t>
            </w:r>
          </w:p>
        </w:tc>
        <w:tc>
          <w:tcPr>
            <w:tcW w:w="2158"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spacing w:line="280" w:lineRule="exact"/>
              <w:ind w:left="105" w:leftChars="50" w:right="105" w:rightChars="50"/>
              <w:rPr>
                <w:sz w:val="24"/>
              </w:rPr>
            </w:pPr>
            <w:r>
              <w:rPr>
                <w:rFonts w:hint="eastAsia" w:eastAsia="仿宋_GB2312"/>
                <w:kern w:val="0"/>
                <w:szCs w:val="21"/>
              </w:rPr>
              <w:t>机械振动</w:t>
            </w:r>
            <w:r>
              <w:rPr>
                <w:rFonts w:hint="eastAsia" w:ascii="宋体" w:hAnsi="宋体" w:cs="宋体"/>
                <w:b/>
                <w:bCs/>
                <w:szCs w:val="21"/>
              </w:rPr>
              <w:t>※</w:t>
            </w:r>
          </w:p>
        </w:tc>
        <w:tc>
          <w:tcPr>
            <w:tcW w:w="146"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spacing w:line="280" w:lineRule="exact"/>
              <w:jc w:val="center"/>
            </w:pPr>
            <w:r>
              <w:t>2</w:t>
            </w:r>
          </w:p>
        </w:tc>
        <w:tc>
          <w:tcPr>
            <w:tcW w:w="285"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jc w:val="center"/>
              <w:rPr>
                <w:rFonts w:eastAsia="仿宋_GB2312"/>
                <w:kern w:val="0"/>
                <w:szCs w:val="21"/>
              </w:rPr>
            </w:pPr>
            <w:r>
              <w:rPr>
                <w:rFonts w:hint="eastAsia" w:eastAsia="仿宋_GB2312"/>
                <w:kern w:val="0"/>
                <w:szCs w:val="21"/>
              </w:rPr>
              <w:t>秋</w:t>
            </w:r>
          </w:p>
        </w:tc>
        <w:tc>
          <w:tcPr>
            <w:tcW w:w="807"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szCs w:val="21"/>
              </w:rPr>
            </w:pPr>
          </w:p>
        </w:tc>
        <w:tc>
          <w:tcPr>
            <w:tcW w:w="200"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163"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szCs w:val="21"/>
              </w:rPr>
            </w:pPr>
          </w:p>
        </w:tc>
        <w:tc>
          <w:tcPr>
            <w:tcW w:w="482"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szCs w:val="21"/>
              </w:rPr>
            </w:pPr>
          </w:p>
        </w:tc>
        <w:tc>
          <w:tcPr>
            <w:tcW w:w="759"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spacing w:line="280" w:lineRule="exact"/>
              <w:jc w:val="center"/>
            </w:pPr>
            <w:r>
              <w:t>S101C054</w:t>
            </w:r>
          </w:p>
        </w:tc>
        <w:tc>
          <w:tcPr>
            <w:tcW w:w="2158"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snapToGrid w:val="0"/>
              <w:spacing w:line="240" w:lineRule="exact"/>
              <w:rPr>
                <w:szCs w:val="21"/>
              </w:rPr>
            </w:pPr>
            <w:r>
              <w:rPr>
                <w:szCs w:val="21"/>
              </w:rPr>
              <w:t>Computer Aided Engineering and</w:t>
            </w:r>
          </w:p>
          <w:p>
            <w:pPr>
              <w:widowControl/>
              <w:snapToGrid w:val="0"/>
              <w:spacing w:line="240" w:lineRule="exact"/>
              <w:rPr>
                <w:rFonts w:eastAsia="仿宋_GB2312"/>
                <w:kern w:val="0"/>
                <w:szCs w:val="21"/>
              </w:rPr>
            </w:pPr>
            <w:r>
              <w:rPr>
                <w:szCs w:val="21"/>
              </w:rPr>
              <w:t>its Application</w:t>
            </w:r>
          </w:p>
        </w:tc>
        <w:tc>
          <w:tcPr>
            <w:tcW w:w="146"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spacing w:line="280" w:lineRule="exact"/>
              <w:jc w:val="center"/>
            </w:pPr>
            <w:r>
              <w:t>3</w:t>
            </w:r>
          </w:p>
        </w:tc>
        <w:tc>
          <w:tcPr>
            <w:tcW w:w="285"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jc w:val="center"/>
              <w:rPr>
                <w:rFonts w:eastAsia="仿宋_GB2312"/>
                <w:kern w:val="0"/>
                <w:szCs w:val="21"/>
              </w:rPr>
            </w:pPr>
            <w:r>
              <w:rPr>
                <w:rFonts w:hint="eastAsia" w:eastAsia="仿宋_GB2312"/>
                <w:kern w:val="0"/>
                <w:szCs w:val="21"/>
              </w:rPr>
              <w:t>春</w:t>
            </w:r>
          </w:p>
        </w:tc>
        <w:tc>
          <w:tcPr>
            <w:tcW w:w="807"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szCs w:val="21"/>
              </w:rPr>
            </w:pPr>
          </w:p>
        </w:tc>
        <w:tc>
          <w:tcPr>
            <w:tcW w:w="200"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163"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szCs w:val="21"/>
              </w:rPr>
            </w:pPr>
          </w:p>
        </w:tc>
        <w:tc>
          <w:tcPr>
            <w:tcW w:w="482"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szCs w:val="21"/>
              </w:rPr>
            </w:pPr>
          </w:p>
        </w:tc>
        <w:tc>
          <w:tcPr>
            <w:tcW w:w="759"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spacing w:line="280" w:lineRule="exact"/>
              <w:jc w:val="center"/>
            </w:pPr>
            <w:r>
              <w:t>S101C030</w:t>
            </w:r>
          </w:p>
        </w:tc>
        <w:tc>
          <w:tcPr>
            <w:tcW w:w="2158"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spacing w:line="280" w:lineRule="exact"/>
              <w:ind w:left="105" w:leftChars="50" w:right="105" w:rightChars="50"/>
              <w:rPr>
                <w:rFonts w:eastAsia="仿宋_GB2312"/>
                <w:kern w:val="0"/>
                <w:szCs w:val="21"/>
              </w:rPr>
            </w:pPr>
            <w:r>
              <w:rPr>
                <w:rFonts w:hint="eastAsia" w:eastAsia="仿宋_GB2312"/>
                <w:kern w:val="0"/>
                <w:szCs w:val="21"/>
              </w:rPr>
              <w:t>工业自动化的新兴气动控制技术</w:t>
            </w:r>
          </w:p>
        </w:tc>
        <w:tc>
          <w:tcPr>
            <w:tcW w:w="146"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spacing w:line="280" w:lineRule="exact"/>
              <w:jc w:val="center"/>
            </w:pPr>
            <w:r>
              <w:t>2</w:t>
            </w:r>
          </w:p>
        </w:tc>
        <w:tc>
          <w:tcPr>
            <w:tcW w:w="285"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jc w:val="center"/>
              <w:rPr>
                <w:rFonts w:eastAsia="仿宋_GB2312"/>
                <w:kern w:val="0"/>
                <w:szCs w:val="21"/>
              </w:rPr>
            </w:pPr>
            <w:r>
              <w:rPr>
                <w:rFonts w:hint="eastAsia" w:eastAsia="仿宋_GB2312"/>
                <w:kern w:val="0"/>
                <w:szCs w:val="21"/>
              </w:rPr>
              <w:t>春</w:t>
            </w:r>
          </w:p>
        </w:tc>
        <w:tc>
          <w:tcPr>
            <w:tcW w:w="807"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szCs w:val="21"/>
              </w:rPr>
            </w:pPr>
          </w:p>
        </w:tc>
        <w:tc>
          <w:tcPr>
            <w:tcW w:w="200"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163"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szCs w:val="21"/>
              </w:rPr>
            </w:pPr>
          </w:p>
        </w:tc>
        <w:tc>
          <w:tcPr>
            <w:tcW w:w="482" w:type="pct"/>
            <w:vMerge w:val="restar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jc w:val="center"/>
              <w:rPr>
                <w:rFonts w:eastAsia="仿宋_GB2312"/>
                <w:kern w:val="0"/>
                <w:szCs w:val="21"/>
              </w:rPr>
            </w:pPr>
            <w:r>
              <w:rPr>
                <w:rFonts w:hint="eastAsia" w:eastAsia="仿宋_GB2312"/>
                <w:kern w:val="0"/>
                <w:szCs w:val="21"/>
              </w:rPr>
              <w:t>工  程</w:t>
            </w:r>
          </w:p>
          <w:p>
            <w:pPr>
              <w:jc w:val="center"/>
              <w:rPr>
                <w:rFonts w:eastAsia="仿宋_GB2312"/>
                <w:kern w:val="0"/>
                <w:szCs w:val="21"/>
              </w:rPr>
            </w:pPr>
            <w:r>
              <w:rPr>
                <w:rFonts w:hint="eastAsia" w:eastAsia="仿宋_GB2312"/>
                <w:kern w:val="0"/>
                <w:szCs w:val="21"/>
              </w:rPr>
              <w:t>技  术</w:t>
            </w:r>
          </w:p>
          <w:p>
            <w:pPr>
              <w:widowControl/>
              <w:jc w:val="center"/>
              <w:rPr>
                <w:rFonts w:eastAsia="仿宋_GB2312"/>
                <w:kern w:val="0"/>
                <w:szCs w:val="21"/>
              </w:rPr>
            </w:pPr>
            <w:r>
              <w:rPr>
                <w:rFonts w:hint="eastAsia" w:eastAsia="仿宋_GB2312"/>
                <w:kern w:val="0"/>
                <w:szCs w:val="21"/>
              </w:rPr>
              <w:t>实践课</w:t>
            </w:r>
          </w:p>
        </w:tc>
        <w:tc>
          <w:tcPr>
            <w:tcW w:w="759"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spacing w:line="280" w:lineRule="exact"/>
              <w:jc w:val="center"/>
            </w:pPr>
            <w:r>
              <w:t>S101S012</w:t>
            </w:r>
          </w:p>
        </w:tc>
        <w:tc>
          <w:tcPr>
            <w:tcW w:w="2158"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spacing w:line="280" w:lineRule="exact"/>
              <w:ind w:left="105" w:leftChars="50" w:right="105" w:rightChars="50"/>
              <w:rPr>
                <w:rFonts w:eastAsia="仿宋_GB2312"/>
                <w:kern w:val="0"/>
                <w:szCs w:val="21"/>
              </w:rPr>
            </w:pPr>
            <w:r>
              <w:rPr>
                <w:rFonts w:hint="eastAsia" w:eastAsia="仿宋_GB2312"/>
                <w:kern w:val="0"/>
                <w:szCs w:val="21"/>
              </w:rPr>
              <w:t>机械创新设计实践</w:t>
            </w:r>
            <w:r>
              <w:rPr>
                <w:rFonts w:hint="eastAsia" w:ascii="宋体" w:hAnsi="宋体" w:cs="宋体"/>
                <w:b/>
                <w:bCs/>
                <w:szCs w:val="21"/>
              </w:rPr>
              <w:t>※</w:t>
            </w:r>
          </w:p>
        </w:tc>
        <w:tc>
          <w:tcPr>
            <w:tcW w:w="146"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spacing w:line="280" w:lineRule="exact"/>
              <w:jc w:val="center"/>
            </w:pPr>
            <w:r>
              <w:t>2</w:t>
            </w:r>
          </w:p>
        </w:tc>
        <w:tc>
          <w:tcPr>
            <w:tcW w:w="285"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jc w:val="center"/>
              <w:rPr>
                <w:rFonts w:eastAsia="仿宋_GB2312"/>
                <w:kern w:val="0"/>
                <w:szCs w:val="21"/>
              </w:rPr>
            </w:pPr>
            <w:r>
              <w:rPr>
                <w:rFonts w:hint="eastAsia" w:eastAsia="仿宋_GB2312"/>
                <w:kern w:val="0"/>
                <w:szCs w:val="21"/>
              </w:rPr>
              <w:t>秋</w:t>
            </w:r>
          </w:p>
        </w:tc>
        <w:tc>
          <w:tcPr>
            <w:tcW w:w="807" w:type="pct"/>
            <w:vMerge w:val="restar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jc w:val="center"/>
              <w:rPr>
                <w:rFonts w:eastAsia="仿宋_GB2312"/>
                <w:kern w:val="0"/>
                <w:szCs w:val="21"/>
              </w:rPr>
            </w:pPr>
            <w:r>
              <w:rPr>
                <w:rFonts w:hint="eastAsia" w:eastAsia="仿宋_GB2312"/>
                <w:kern w:val="0"/>
                <w:szCs w:val="21"/>
              </w:rPr>
              <w:t>至少</w:t>
            </w:r>
          </w:p>
          <w:p>
            <w:pPr>
              <w:widowControl/>
              <w:jc w:val="center"/>
              <w:rPr>
                <w:rFonts w:eastAsia="仿宋_GB2312"/>
                <w:kern w:val="0"/>
                <w:szCs w:val="21"/>
              </w:rPr>
            </w:pPr>
            <w:r>
              <w:rPr>
                <w:rFonts w:hint="eastAsia" w:eastAsia="仿宋_GB2312"/>
                <w:kern w:val="0"/>
                <w:szCs w:val="21"/>
              </w:rPr>
              <w:t>选</w:t>
            </w:r>
            <w:r>
              <w:rPr>
                <w:rFonts w:eastAsia="仿宋_GB2312"/>
                <w:kern w:val="0"/>
                <w:szCs w:val="21"/>
              </w:rPr>
              <w:t>1</w:t>
            </w:r>
            <w:r>
              <w:rPr>
                <w:rFonts w:hint="eastAsia" w:eastAsia="仿宋_GB2312"/>
                <w:kern w:val="0"/>
                <w:szCs w:val="21"/>
              </w:rPr>
              <w:t>门</w:t>
            </w:r>
          </w:p>
        </w:tc>
        <w:tc>
          <w:tcPr>
            <w:tcW w:w="200"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163"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szCs w:val="21"/>
              </w:rPr>
            </w:pPr>
          </w:p>
        </w:tc>
        <w:tc>
          <w:tcPr>
            <w:tcW w:w="482"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szCs w:val="21"/>
              </w:rPr>
            </w:pPr>
          </w:p>
        </w:tc>
        <w:tc>
          <w:tcPr>
            <w:tcW w:w="759"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spacing w:line="280" w:lineRule="exact"/>
              <w:jc w:val="center"/>
            </w:pPr>
            <w:r>
              <w:t>S101S001</w:t>
            </w:r>
          </w:p>
        </w:tc>
        <w:tc>
          <w:tcPr>
            <w:tcW w:w="2158"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spacing w:line="280" w:lineRule="exact"/>
              <w:ind w:left="105" w:leftChars="50" w:right="105" w:rightChars="50"/>
              <w:rPr>
                <w:rFonts w:eastAsia="仿宋_GB2312"/>
                <w:kern w:val="0"/>
                <w:szCs w:val="21"/>
              </w:rPr>
            </w:pPr>
            <w:r>
              <w:rPr>
                <w:rFonts w:hint="eastAsia" w:eastAsia="仿宋_GB2312"/>
                <w:kern w:val="0"/>
                <w:szCs w:val="21"/>
              </w:rPr>
              <w:t>测试技术综合实验</w:t>
            </w:r>
          </w:p>
        </w:tc>
        <w:tc>
          <w:tcPr>
            <w:tcW w:w="146"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spacing w:line="280" w:lineRule="exact"/>
              <w:jc w:val="center"/>
            </w:pPr>
            <w:r>
              <w:t>2</w:t>
            </w:r>
          </w:p>
        </w:tc>
        <w:tc>
          <w:tcPr>
            <w:tcW w:w="285"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jc w:val="center"/>
              <w:rPr>
                <w:rFonts w:eastAsia="仿宋_GB2312"/>
                <w:kern w:val="0"/>
                <w:szCs w:val="21"/>
              </w:rPr>
            </w:pPr>
            <w:r>
              <w:rPr>
                <w:rFonts w:hint="eastAsia" w:eastAsia="仿宋_GB2312"/>
                <w:kern w:val="0"/>
                <w:szCs w:val="21"/>
              </w:rPr>
              <w:t>秋</w:t>
            </w:r>
          </w:p>
        </w:tc>
        <w:tc>
          <w:tcPr>
            <w:tcW w:w="807"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szCs w:val="21"/>
              </w:rPr>
            </w:pPr>
          </w:p>
        </w:tc>
        <w:tc>
          <w:tcPr>
            <w:tcW w:w="200"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163"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szCs w:val="21"/>
              </w:rPr>
            </w:pPr>
          </w:p>
        </w:tc>
        <w:tc>
          <w:tcPr>
            <w:tcW w:w="482"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szCs w:val="21"/>
              </w:rPr>
            </w:pPr>
          </w:p>
        </w:tc>
        <w:tc>
          <w:tcPr>
            <w:tcW w:w="759"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spacing w:line="280" w:lineRule="exact"/>
              <w:jc w:val="center"/>
            </w:pPr>
            <w:r>
              <w:t>S101S013</w:t>
            </w:r>
          </w:p>
        </w:tc>
        <w:tc>
          <w:tcPr>
            <w:tcW w:w="2158"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spacing w:line="280" w:lineRule="exact"/>
              <w:ind w:left="105" w:leftChars="50" w:right="105" w:rightChars="50"/>
              <w:rPr>
                <w:rFonts w:eastAsia="仿宋_GB2312"/>
                <w:kern w:val="0"/>
                <w:szCs w:val="21"/>
              </w:rPr>
            </w:pPr>
            <w:r>
              <w:rPr>
                <w:rFonts w:hint="eastAsia" w:eastAsia="仿宋_GB2312"/>
                <w:kern w:val="0"/>
                <w:szCs w:val="21"/>
              </w:rPr>
              <w:t>数字化设计制造集成综合实践</w:t>
            </w:r>
            <w:r>
              <w:rPr>
                <w:rFonts w:hint="eastAsia" w:ascii="宋体" w:hAnsi="宋体" w:cs="宋体"/>
                <w:b/>
                <w:bCs/>
                <w:szCs w:val="21"/>
              </w:rPr>
              <w:t>※</w:t>
            </w:r>
          </w:p>
        </w:tc>
        <w:tc>
          <w:tcPr>
            <w:tcW w:w="146"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spacing w:line="280" w:lineRule="exact"/>
              <w:jc w:val="center"/>
            </w:pPr>
            <w:r>
              <w:t>2</w:t>
            </w:r>
          </w:p>
        </w:tc>
        <w:tc>
          <w:tcPr>
            <w:tcW w:w="285"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jc w:val="center"/>
              <w:rPr>
                <w:rFonts w:eastAsia="仿宋_GB2312"/>
                <w:kern w:val="0"/>
                <w:szCs w:val="21"/>
              </w:rPr>
            </w:pPr>
            <w:r>
              <w:rPr>
                <w:rFonts w:hint="eastAsia" w:eastAsia="仿宋_GB2312"/>
                <w:kern w:val="0"/>
                <w:szCs w:val="21"/>
              </w:rPr>
              <w:t>春</w:t>
            </w:r>
          </w:p>
        </w:tc>
        <w:tc>
          <w:tcPr>
            <w:tcW w:w="807"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szCs w:val="21"/>
              </w:rPr>
            </w:pPr>
          </w:p>
        </w:tc>
        <w:tc>
          <w:tcPr>
            <w:tcW w:w="200"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163" w:type="pct"/>
            <w:vMerge w:val="continue"/>
            <w:tcBorders>
              <w:left w:val="single" w:color="auto" w:sz="4" w:space="0"/>
              <w:right w:val="single" w:color="auto" w:sz="4" w:space="0"/>
            </w:tcBorders>
            <w:vAlign w:val="center"/>
          </w:tcPr>
          <w:p>
            <w:pPr>
              <w:widowControl/>
              <w:jc w:val="left"/>
              <w:rPr>
                <w:rFonts w:eastAsia="仿宋_GB2312"/>
                <w:kern w:val="0"/>
                <w:szCs w:val="21"/>
              </w:rPr>
            </w:pPr>
          </w:p>
        </w:tc>
        <w:tc>
          <w:tcPr>
            <w:tcW w:w="482" w:type="pct"/>
            <w:vMerge w:val="restart"/>
            <w:tcBorders>
              <w:top w:val="single" w:color="auto" w:sz="4" w:space="0"/>
              <w:left w:val="single" w:color="auto" w:sz="4" w:space="0"/>
              <w:right w:val="single" w:color="auto" w:sz="4" w:space="0"/>
            </w:tcBorders>
            <w:tcMar>
              <w:top w:w="15" w:type="dxa"/>
              <w:left w:w="15" w:type="dxa"/>
              <w:bottom w:w="15" w:type="dxa"/>
              <w:right w:w="15" w:type="dxa"/>
            </w:tcMar>
            <w:vAlign w:val="center"/>
          </w:tcPr>
          <w:p>
            <w:pPr>
              <w:widowControl/>
              <w:jc w:val="center"/>
              <w:rPr>
                <w:rFonts w:eastAsia="仿宋_GB2312"/>
                <w:kern w:val="0"/>
                <w:szCs w:val="21"/>
              </w:rPr>
            </w:pPr>
            <w:r>
              <w:rPr>
                <w:rFonts w:hint="eastAsia" w:eastAsia="仿宋_GB2312"/>
                <w:kern w:val="0"/>
                <w:szCs w:val="21"/>
              </w:rPr>
              <w:t>专  业</w:t>
            </w:r>
          </w:p>
          <w:p>
            <w:pPr>
              <w:widowControl/>
              <w:jc w:val="center"/>
              <w:rPr>
                <w:rFonts w:eastAsia="仿宋_GB2312"/>
                <w:kern w:val="0"/>
                <w:szCs w:val="21"/>
              </w:rPr>
            </w:pPr>
            <w:r>
              <w:rPr>
                <w:rFonts w:hint="eastAsia" w:eastAsia="仿宋_GB2312"/>
                <w:kern w:val="0"/>
                <w:szCs w:val="21"/>
              </w:rPr>
              <w:t>选修课</w:t>
            </w:r>
          </w:p>
        </w:tc>
        <w:tc>
          <w:tcPr>
            <w:tcW w:w="759"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spacing w:line="280" w:lineRule="exact"/>
              <w:jc w:val="center"/>
            </w:pPr>
            <w:r>
              <w:t>S101C046</w:t>
            </w:r>
          </w:p>
        </w:tc>
        <w:tc>
          <w:tcPr>
            <w:tcW w:w="2158"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spacing w:line="280" w:lineRule="exact"/>
              <w:ind w:left="105" w:leftChars="50" w:right="105" w:rightChars="50"/>
              <w:rPr>
                <w:rFonts w:eastAsia="仿宋_GB2312"/>
                <w:kern w:val="0"/>
                <w:szCs w:val="21"/>
              </w:rPr>
            </w:pPr>
            <w:r>
              <w:rPr>
                <w:rFonts w:hint="eastAsia" w:eastAsia="仿宋_GB2312"/>
                <w:kern w:val="0"/>
                <w:szCs w:val="21"/>
              </w:rPr>
              <w:t>机构学与机器人学</w:t>
            </w:r>
          </w:p>
        </w:tc>
        <w:tc>
          <w:tcPr>
            <w:tcW w:w="146"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spacing w:line="280" w:lineRule="exact"/>
              <w:jc w:val="center"/>
            </w:pPr>
            <w:r>
              <w:t>3</w:t>
            </w:r>
          </w:p>
        </w:tc>
        <w:tc>
          <w:tcPr>
            <w:tcW w:w="285"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jc w:val="center"/>
              <w:rPr>
                <w:rFonts w:eastAsia="仿宋_GB2312"/>
                <w:kern w:val="0"/>
                <w:szCs w:val="21"/>
              </w:rPr>
            </w:pPr>
            <w:r>
              <w:rPr>
                <w:rFonts w:hint="eastAsia" w:eastAsia="仿宋_GB2312"/>
                <w:kern w:val="0"/>
                <w:szCs w:val="21"/>
              </w:rPr>
              <w:t>春</w:t>
            </w:r>
          </w:p>
        </w:tc>
        <w:tc>
          <w:tcPr>
            <w:tcW w:w="807" w:type="pct"/>
            <w:vMerge w:val="restart"/>
            <w:tcBorders>
              <w:top w:val="single" w:color="auto" w:sz="4" w:space="0"/>
              <w:left w:val="single" w:color="auto" w:sz="4" w:space="0"/>
              <w:right w:val="single" w:color="auto" w:sz="4" w:space="0"/>
            </w:tcBorders>
            <w:tcMar>
              <w:top w:w="15" w:type="dxa"/>
              <w:left w:w="15" w:type="dxa"/>
              <w:bottom w:w="15" w:type="dxa"/>
              <w:right w:w="15" w:type="dxa"/>
            </w:tcMar>
            <w:vAlign w:val="center"/>
          </w:tcPr>
          <w:p>
            <w:pPr>
              <w:widowControl/>
              <w:jc w:val="center"/>
              <w:rPr>
                <w:rFonts w:eastAsia="仿宋_GB2312"/>
                <w:kern w:val="0"/>
                <w:szCs w:val="21"/>
              </w:rPr>
            </w:pPr>
            <w:r>
              <w:rPr>
                <w:rFonts w:hint="eastAsia" w:eastAsia="仿宋_GB2312"/>
                <w:kern w:val="0"/>
                <w:szCs w:val="21"/>
              </w:rPr>
              <w:t>从本模块</w:t>
            </w:r>
          </w:p>
          <w:p>
            <w:pPr>
              <w:widowControl/>
              <w:jc w:val="center"/>
              <w:rPr>
                <w:rFonts w:eastAsia="仿宋_GB2312"/>
                <w:kern w:val="0"/>
                <w:szCs w:val="21"/>
              </w:rPr>
            </w:pPr>
            <w:r>
              <w:rPr>
                <w:rFonts w:hint="eastAsia" w:eastAsia="仿宋_GB2312"/>
                <w:kern w:val="0"/>
                <w:szCs w:val="21"/>
              </w:rPr>
              <w:t>课程或从</w:t>
            </w:r>
          </w:p>
          <w:p>
            <w:pPr>
              <w:widowControl/>
              <w:jc w:val="center"/>
              <w:rPr>
                <w:rFonts w:eastAsia="仿宋_GB2312"/>
                <w:kern w:val="0"/>
                <w:szCs w:val="21"/>
              </w:rPr>
            </w:pPr>
            <w:r>
              <w:rPr>
                <w:rFonts w:hint="eastAsia" w:eastAsia="仿宋_GB2312"/>
                <w:kern w:val="0"/>
                <w:szCs w:val="21"/>
              </w:rPr>
              <w:t>学校其它</w:t>
            </w:r>
          </w:p>
          <w:p>
            <w:pPr>
              <w:widowControl/>
              <w:jc w:val="center"/>
              <w:rPr>
                <w:rFonts w:eastAsia="仿宋_GB2312"/>
                <w:kern w:val="0"/>
                <w:szCs w:val="21"/>
              </w:rPr>
            </w:pPr>
            <w:r>
              <w:rPr>
                <w:rFonts w:hint="eastAsia" w:eastAsia="仿宋_GB2312"/>
                <w:kern w:val="0"/>
                <w:szCs w:val="21"/>
              </w:rPr>
              <w:t>课程中</w:t>
            </w:r>
          </w:p>
          <w:p>
            <w:pPr>
              <w:widowControl/>
              <w:jc w:val="center"/>
              <w:rPr>
                <w:rFonts w:eastAsia="仿宋_GB2312"/>
                <w:kern w:val="0"/>
                <w:szCs w:val="21"/>
              </w:rPr>
            </w:pPr>
            <w:r>
              <w:rPr>
                <w:rFonts w:hint="eastAsia" w:eastAsia="仿宋_GB2312"/>
                <w:kern w:val="0"/>
                <w:szCs w:val="21"/>
              </w:rPr>
              <w:t>至少选</w:t>
            </w:r>
            <w:r>
              <w:rPr>
                <w:rFonts w:eastAsia="仿宋_GB2312"/>
                <w:kern w:val="0"/>
                <w:szCs w:val="21"/>
              </w:rPr>
              <w:t>4</w:t>
            </w:r>
            <w:r>
              <w:rPr>
                <w:rFonts w:hint="eastAsia" w:eastAsia="仿宋_GB2312"/>
                <w:kern w:val="0"/>
                <w:szCs w:val="21"/>
              </w:rPr>
              <w:t>门</w:t>
            </w:r>
          </w:p>
          <w:p>
            <w:pPr>
              <w:jc w:val="center"/>
              <w:rPr>
                <w:rFonts w:eastAsia="仿宋_GB2312"/>
                <w:kern w:val="0"/>
                <w:szCs w:val="21"/>
              </w:rPr>
            </w:pPr>
            <w:r>
              <w:rPr>
                <w:rFonts w:hint="eastAsia" w:eastAsia="仿宋_GB2312"/>
              </w:rPr>
              <w:t>选</w:t>
            </w:r>
            <w:r>
              <w:rPr>
                <w:rFonts w:eastAsia="仿宋_GB2312"/>
              </w:rPr>
              <w:t>1</w:t>
            </w:r>
            <w:r>
              <w:rPr>
                <w:rFonts w:hint="eastAsia" w:eastAsia="仿宋_GB2312"/>
              </w:rPr>
              <w:t>门</w:t>
            </w:r>
          </w:p>
        </w:tc>
        <w:tc>
          <w:tcPr>
            <w:tcW w:w="200" w:type="pct"/>
            <w:vMerge w:val="restart"/>
            <w:tcBorders>
              <w:top w:val="single" w:color="auto" w:sz="4" w:space="0"/>
              <w:left w:val="single" w:color="auto" w:sz="4" w:space="0"/>
              <w:right w:val="single" w:color="auto" w:sz="4" w:space="0"/>
            </w:tcBorders>
            <w:tcMar>
              <w:top w:w="15" w:type="dxa"/>
              <w:left w:w="15" w:type="dxa"/>
              <w:bottom w:w="15" w:type="dxa"/>
              <w:right w:w="15" w:type="dxa"/>
            </w:tcMar>
            <w:vAlign w:val="center"/>
          </w:tcPr>
          <w:p>
            <w:pPr>
              <w:widowControl/>
              <w:jc w:val="center"/>
              <w:rPr>
                <w:rFonts w:eastAsia="仿宋_GB2312"/>
                <w:kern w:val="0"/>
                <w:szCs w:val="21"/>
              </w:rPr>
            </w:pPr>
            <w:r>
              <w:rPr>
                <w:rFonts w:hint="eastAsia" w:eastAsia="仿宋_GB2312"/>
                <w:kern w:val="0"/>
                <w:szCs w:val="21"/>
              </w:rPr>
              <w:t>至</w:t>
            </w:r>
          </w:p>
          <w:p>
            <w:pPr>
              <w:widowControl/>
              <w:jc w:val="center"/>
              <w:rPr>
                <w:rFonts w:eastAsia="仿宋_GB2312"/>
                <w:kern w:val="0"/>
                <w:szCs w:val="21"/>
              </w:rPr>
            </w:pPr>
            <w:r>
              <w:rPr>
                <w:rFonts w:hint="eastAsia" w:eastAsia="仿宋_GB2312"/>
                <w:kern w:val="0"/>
                <w:szCs w:val="21"/>
              </w:rPr>
              <w:t>少</w:t>
            </w:r>
          </w:p>
          <w:p>
            <w:pPr>
              <w:widowControl/>
              <w:jc w:val="center"/>
              <w:rPr>
                <w:rFonts w:eastAsia="仿宋_GB2312"/>
                <w:kern w:val="0"/>
                <w:szCs w:val="21"/>
              </w:rPr>
            </w:pPr>
            <w:r>
              <w:rPr>
                <w:rFonts w:hint="eastAsia" w:eastAsia="仿宋_GB2312"/>
                <w:kern w:val="0"/>
                <w:szCs w:val="21"/>
              </w:rPr>
              <w:t>选</w:t>
            </w:r>
          </w:p>
          <w:p>
            <w:pPr>
              <w:widowControl/>
              <w:jc w:val="center"/>
              <w:rPr>
                <w:rFonts w:eastAsia="仿宋_GB2312"/>
                <w:kern w:val="0"/>
                <w:szCs w:val="21"/>
              </w:rPr>
            </w:pPr>
            <w:r>
              <w:rPr>
                <w:rFonts w:eastAsia="仿宋_GB2312"/>
                <w:kern w:val="0"/>
                <w:szCs w:val="21"/>
              </w:rPr>
              <w:t>8</w:t>
            </w:r>
          </w:p>
          <w:p>
            <w:pPr>
              <w:widowControl/>
              <w:jc w:val="center"/>
              <w:rPr>
                <w:rFonts w:eastAsia="仿宋_GB2312"/>
                <w:kern w:val="0"/>
                <w:szCs w:val="21"/>
              </w:rPr>
            </w:pPr>
            <w:r>
              <w:rPr>
                <w:rFonts w:hint="eastAsia" w:eastAsia="仿宋_GB2312"/>
                <w:kern w:val="0"/>
                <w:szCs w:val="21"/>
              </w:rPr>
              <w:t>学</w:t>
            </w:r>
          </w:p>
          <w:p>
            <w:pPr>
              <w:widowControl/>
              <w:jc w:val="center"/>
              <w:rPr>
                <w:rFonts w:eastAsia="仿宋_GB2312"/>
                <w:kern w:val="0"/>
                <w:szCs w:val="21"/>
              </w:rPr>
            </w:pPr>
            <w:r>
              <w:rPr>
                <w:rFonts w:hint="eastAsia" w:eastAsia="仿宋_GB2312"/>
                <w:kern w:val="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163" w:type="pct"/>
            <w:vMerge w:val="continue"/>
            <w:tcBorders>
              <w:left w:val="single" w:color="auto" w:sz="4" w:space="0"/>
              <w:right w:val="single" w:color="auto" w:sz="4" w:space="0"/>
            </w:tcBorders>
            <w:vAlign w:val="center"/>
          </w:tcPr>
          <w:p>
            <w:pPr>
              <w:widowControl/>
              <w:jc w:val="left"/>
              <w:rPr>
                <w:rFonts w:eastAsia="仿宋_GB2312"/>
                <w:kern w:val="0"/>
                <w:szCs w:val="21"/>
              </w:rPr>
            </w:pPr>
          </w:p>
        </w:tc>
        <w:tc>
          <w:tcPr>
            <w:tcW w:w="482" w:type="pct"/>
            <w:vMerge w:val="continue"/>
            <w:tcBorders>
              <w:left w:val="single" w:color="auto" w:sz="4" w:space="0"/>
              <w:right w:val="single" w:color="auto" w:sz="4" w:space="0"/>
            </w:tcBorders>
            <w:vAlign w:val="center"/>
          </w:tcPr>
          <w:p>
            <w:pPr>
              <w:widowControl/>
              <w:jc w:val="left"/>
              <w:rPr>
                <w:rFonts w:eastAsia="仿宋_GB2312"/>
                <w:kern w:val="0"/>
                <w:szCs w:val="21"/>
              </w:rPr>
            </w:pPr>
          </w:p>
        </w:tc>
        <w:tc>
          <w:tcPr>
            <w:tcW w:w="759"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spacing w:line="280" w:lineRule="exact"/>
              <w:jc w:val="center"/>
            </w:pPr>
            <w:r>
              <w:t>S101C062</w:t>
            </w:r>
          </w:p>
        </w:tc>
        <w:tc>
          <w:tcPr>
            <w:tcW w:w="2158"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spacing w:line="280" w:lineRule="exact"/>
              <w:ind w:left="105" w:leftChars="50" w:right="105" w:rightChars="50"/>
              <w:rPr>
                <w:rFonts w:eastAsia="仿宋_GB2312"/>
                <w:kern w:val="0"/>
                <w:szCs w:val="21"/>
              </w:rPr>
            </w:pPr>
            <w:r>
              <w:rPr>
                <w:rFonts w:hint="eastAsia" w:eastAsia="仿宋_GB2312"/>
                <w:kern w:val="0"/>
                <w:szCs w:val="21"/>
              </w:rPr>
              <w:t>啮合原理与机械传动</w:t>
            </w:r>
          </w:p>
        </w:tc>
        <w:tc>
          <w:tcPr>
            <w:tcW w:w="146"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spacing w:line="280" w:lineRule="exact"/>
              <w:jc w:val="center"/>
            </w:pPr>
            <w:r>
              <w:t>3</w:t>
            </w:r>
          </w:p>
        </w:tc>
        <w:tc>
          <w:tcPr>
            <w:tcW w:w="285"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jc w:val="center"/>
              <w:rPr>
                <w:rFonts w:eastAsia="仿宋_GB2312"/>
                <w:kern w:val="0"/>
                <w:szCs w:val="21"/>
              </w:rPr>
            </w:pPr>
            <w:r>
              <w:rPr>
                <w:rFonts w:hint="eastAsia" w:eastAsia="仿宋_GB2312"/>
                <w:kern w:val="0"/>
                <w:szCs w:val="21"/>
              </w:rPr>
              <w:t>春</w:t>
            </w:r>
          </w:p>
        </w:tc>
        <w:tc>
          <w:tcPr>
            <w:tcW w:w="807" w:type="pct"/>
            <w:vMerge w:val="continue"/>
            <w:tcBorders>
              <w:left w:val="single" w:color="auto" w:sz="4" w:space="0"/>
              <w:right w:val="single" w:color="auto" w:sz="4" w:space="0"/>
            </w:tcBorders>
            <w:vAlign w:val="center"/>
          </w:tcPr>
          <w:p>
            <w:pPr>
              <w:jc w:val="center"/>
              <w:rPr>
                <w:rFonts w:eastAsia="仿宋_GB2312"/>
                <w:kern w:val="0"/>
                <w:szCs w:val="21"/>
              </w:rPr>
            </w:pPr>
          </w:p>
        </w:tc>
        <w:tc>
          <w:tcPr>
            <w:tcW w:w="200" w:type="pct"/>
            <w:vMerge w:val="continue"/>
            <w:tcBorders>
              <w:left w:val="single" w:color="auto" w:sz="4" w:space="0"/>
              <w:right w:val="single" w:color="auto" w:sz="4" w:space="0"/>
            </w:tcBorders>
            <w:vAlign w:val="center"/>
          </w:tcPr>
          <w:p>
            <w:pPr>
              <w:widowControl/>
              <w:jc w:val="left"/>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163" w:type="pct"/>
            <w:vMerge w:val="continue"/>
            <w:tcBorders>
              <w:left w:val="single" w:color="auto" w:sz="4" w:space="0"/>
              <w:right w:val="single" w:color="auto" w:sz="4" w:space="0"/>
            </w:tcBorders>
            <w:vAlign w:val="center"/>
          </w:tcPr>
          <w:p>
            <w:pPr>
              <w:widowControl/>
              <w:jc w:val="left"/>
              <w:rPr>
                <w:rFonts w:eastAsia="仿宋_GB2312"/>
                <w:kern w:val="0"/>
                <w:szCs w:val="21"/>
              </w:rPr>
            </w:pPr>
          </w:p>
        </w:tc>
        <w:tc>
          <w:tcPr>
            <w:tcW w:w="482" w:type="pct"/>
            <w:vMerge w:val="continue"/>
            <w:tcBorders>
              <w:left w:val="single" w:color="auto" w:sz="4" w:space="0"/>
              <w:right w:val="single" w:color="auto" w:sz="4" w:space="0"/>
            </w:tcBorders>
            <w:vAlign w:val="center"/>
          </w:tcPr>
          <w:p>
            <w:pPr>
              <w:widowControl/>
              <w:jc w:val="left"/>
              <w:rPr>
                <w:rFonts w:eastAsia="仿宋_GB2312"/>
                <w:kern w:val="0"/>
                <w:szCs w:val="21"/>
              </w:rPr>
            </w:pPr>
          </w:p>
        </w:tc>
        <w:tc>
          <w:tcPr>
            <w:tcW w:w="759"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spacing w:line="280" w:lineRule="exact"/>
              <w:jc w:val="center"/>
            </w:pPr>
            <w:r>
              <w:t>S101C071</w:t>
            </w:r>
          </w:p>
        </w:tc>
        <w:tc>
          <w:tcPr>
            <w:tcW w:w="2158"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spacing w:line="280" w:lineRule="exact"/>
              <w:ind w:left="105" w:leftChars="50" w:right="105" w:rightChars="50"/>
              <w:rPr>
                <w:rFonts w:eastAsia="仿宋_GB2312"/>
                <w:kern w:val="0"/>
                <w:szCs w:val="21"/>
              </w:rPr>
            </w:pPr>
            <w:r>
              <w:rPr>
                <w:rFonts w:hint="eastAsia" w:eastAsia="仿宋_GB2312"/>
                <w:kern w:val="0"/>
                <w:szCs w:val="21"/>
              </w:rPr>
              <w:t>柔性机械动力学</w:t>
            </w:r>
          </w:p>
        </w:tc>
        <w:tc>
          <w:tcPr>
            <w:tcW w:w="146"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spacing w:line="280" w:lineRule="exact"/>
              <w:jc w:val="center"/>
            </w:pPr>
            <w:r>
              <w:t>2</w:t>
            </w:r>
          </w:p>
        </w:tc>
        <w:tc>
          <w:tcPr>
            <w:tcW w:w="285"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jc w:val="center"/>
              <w:rPr>
                <w:rFonts w:eastAsia="仿宋_GB2312"/>
                <w:kern w:val="0"/>
                <w:szCs w:val="21"/>
              </w:rPr>
            </w:pPr>
            <w:r>
              <w:rPr>
                <w:rFonts w:hint="eastAsia" w:eastAsia="仿宋_GB2312"/>
                <w:kern w:val="0"/>
                <w:szCs w:val="21"/>
              </w:rPr>
              <w:t>秋</w:t>
            </w:r>
          </w:p>
        </w:tc>
        <w:tc>
          <w:tcPr>
            <w:tcW w:w="807" w:type="pct"/>
            <w:vMerge w:val="continue"/>
            <w:tcBorders>
              <w:left w:val="single" w:color="auto" w:sz="4" w:space="0"/>
              <w:right w:val="single" w:color="auto" w:sz="4" w:space="0"/>
            </w:tcBorders>
            <w:vAlign w:val="center"/>
          </w:tcPr>
          <w:p>
            <w:pPr>
              <w:jc w:val="center"/>
              <w:rPr>
                <w:rFonts w:eastAsia="仿宋_GB2312"/>
                <w:kern w:val="0"/>
                <w:szCs w:val="21"/>
              </w:rPr>
            </w:pPr>
          </w:p>
        </w:tc>
        <w:tc>
          <w:tcPr>
            <w:tcW w:w="200" w:type="pct"/>
            <w:vMerge w:val="continue"/>
            <w:tcBorders>
              <w:left w:val="single" w:color="auto" w:sz="4" w:space="0"/>
              <w:right w:val="single" w:color="auto" w:sz="4" w:space="0"/>
            </w:tcBorders>
            <w:vAlign w:val="center"/>
          </w:tcPr>
          <w:p>
            <w:pPr>
              <w:widowControl/>
              <w:jc w:val="left"/>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163" w:type="pct"/>
            <w:vMerge w:val="continue"/>
            <w:tcBorders>
              <w:left w:val="single" w:color="auto" w:sz="4" w:space="0"/>
              <w:right w:val="single" w:color="auto" w:sz="4" w:space="0"/>
            </w:tcBorders>
            <w:vAlign w:val="center"/>
          </w:tcPr>
          <w:p>
            <w:pPr>
              <w:widowControl/>
              <w:jc w:val="left"/>
              <w:rPr>
                <w:rFonts w:eastAsia="仿宋_GB2312"/>
                <w:kern w:val="0"/>
                <w:szCs w:val="21"/>
              </w:rPr>
            </w:pPr>
          </w:p>
        </w:tc>
        <w:tc>
          <w:tcPr>
            <w:tcW w:w="482" w:type="pct"/>
            <w:vMerge w:val="continue"/>
            <w:tcBorders>
              <w:left w:val="single" w:color="auto" w:sz="4" w:space="0"/>
              <w:right w:val="single" w:color="auto" w:sz="4" w:space="0"/>
            </w:tcBorders>
            <w:vAlign w:val="center"/>
          </w:tcPr>
          <w:p>
            <w:pPr>
              <w:widowControl/>
              <w:jc w:val="left"/>
              <w:rPr>
                <w:rFonts w:eastAsia="仿宋_GB2312"/>
                <w:kern w:val="0"/>
                <w:szCs w:val="21"/>
              </w:rPr>
            </w:pPr>
          </w:p>
        </w:tc>
        <w:tc>
          <w:tcPr>
            <w:tcW w:w="759"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spacing w:line="280" w:lineRule="exact"/>
              <w:jc w:val="center"/>
            </w:pPr>
            <w:r>
              <w:t>S101C083</w:t>
            </w:r>
          </w:p>
        </w:tc>
        <w:tc>
          <w:tcPr>
            <w:tcW w:w="2158"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spacing w:line="280" w:lineRule="exact"/>
              <w:ind w:left="105" w:leftChars="50" w:right="105" w:rightChars="50"/>
              <w:rPr>
                <w:rFonts w:eastAsia="仿宋_GB2312"/>
                <w:kern w:val="0"/>
                <w:szCs w:val="21"/>
              </w:rPr>
            </w:pPr>
            <w:r>
              <w:rPr>
                <w:rFonts w:hint="eastAsia" w:eastAsia="仿宋_GB2312"/>
                <w:kern w:val="0"/>
                <w:szCs w:val="21"/>
              </w:rPr>
              <w:t>先进材料加工及应用技术</w:t>
            </w:r>
          </w:p>
        </w:tc>
        <w:tc>
          <w:tcPr>
            <w:tcW w:w="146"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spacing w:line="280" w:lineRule="exact"/>
              <w:jc w:val="center"/>
            </w:pPr>
            <w:r>
              <w:t>2</w:t>
            </w:r>
          </w:p>
        </w:tc>
        <w:tc>
          <w:tcPr>
            <w:tcW w:w="285"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jc w:val="center"/>
              <w:rPr>
                <w:rFonts w:eastAsia="仿宋_GB2312"/>
                <w:kern w:val="0"/>
                <w:szCs w:val="21"/>
              </w:rPr>
            </w:pPr>
            <w:r>
              <w:rPr>
                <w:rFonts w:hint="eastAsia" w:eastAsia="仿宋_GB2312"/>
                <w:kern w:val="0"/>
                <w:szCs w:val="21"/>
              </w:rPr>
              <w:t>秋</w:t>
            </w:r>
          </w:p>
        </w:tc>
        <w:tc>
          <w:tcPr>
            <w:tcW w:w="807" w:type="pct"/>
            <w:vMerge w:val="continue"/>
            <w:tcBorders>
              <w:left w:val="single" w:color="auto" w:sz="4" w:space="0"/>
              <w:right w:val="single" w:color="auto" w:sz="4" w:space="0"/>
            </w:tcBorders>
            <w:vAlign w:val="center"/>
          </w:tcPr>
          <w:p>
            <w:pPr>
              <w:jc w:val="center"/>
              <w:rPr>
                <w:rFonts w:eastAsia="仿宋_GB2312"/>
                <w:kern w:val="0"/>
                <w:szCs w:val="21"/>
              </w:rPr>
            </w:pPr>
          </w:p>
        </w:tc>
        <w:tc>
          <w:tcPr>
            <w:tcW w:w="200" w:type="pct"/>
            <w:vMerge w:val="continue"/>
            <w:tcBorders>
              <w:left w:val="single" w:color="auto" w:sz="4" w:space="0"/>
              <w:right w:val="single" w:color="auto" w:sz="4" w:space="0"/>
            </w:tcBorders>
            <w:vAlign w:val="center"/>
          </w:tcPr>
          <w:p>
            <w:pPr>
              <w:widowControl/>
              <w:jc w:val="left"/>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163" w:type="pct"/>
            <w:vMerge w:val="continue"/>
            <w:tcBorders>
              <w:left w:val="single" w:color="auto" w:sz="4" w:space="0"/>
              <w:right w:val="single" w:color="auto" w:sz="4" w:space="0"/>
            </w:tcBorders>
            <w:vAlign w:val="center"/>
          </w:tcPr>
          <w:p>
            <w:pPr>
              <w:widowControl/>
              <w:jc w:val="left"/>
              <w:rPr>
                <w:rFonts w:eastAsia="仿宋_GB2312"/>
                <w:kern w:val="0"/>
                <w:szCs w:val="21"/>
              </w:rPr>
            </w:pPr>
          </w:p>
        </w:tc>
        <w:tc>
          <w:tcPr>
            <w:tcW w:w="482" w:type="pct"/>
            <w:vMerge w:val="continue"/>
            <w:tcBorders>
              <w:left w:val="single" w:color="auto" w:sz="4" w:space="0"/>
              <w:right w:val="single" w:color="auto" w:sz="4" w:space="0"/>
            </w:tcBorders>
            <w:vAlign w:val="center"/>
          </w:tcPr>
          <w:p>
            <w:pPr>
              <w:widowControl/>
              <w:jc w:val="left"/>
              <w:rPr>
                <w:rFonts w:eastAsia="仿宋_GB2312"/>
                <w:kern w:val="0"/>
                <w:szCs w:val="21"/>
              </w:rPr>
            </w:pPr>
          </w:p>
        </w:tc>
        <w:tc>
          <w:tcPr>
            <w:tcW w:w="759"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jc w:val="center"/>
              <w:textAlignment w:val="center"/>
              <w:rPr>
                <w:rFonts w:eastAsia="仿宋_GB2312"/>
                <w:sz w:val="20"/>
                <w:szCs w:val="20"/>
              </w:rPr>
            </w:pPr>
            <w:r>
              <w:rPr>
                <w:rFonts w:eastAsia="等线"/>
                <w:color w:val="000000"/>
                <w:kern w:val="0"/>
                <w:szCs w:val="21"/>
              </w:rPr>
              <w:t>S101C093</w:t>
            </w:r>
          </w:p>
        </w:tc>
        <w:tc>
          <w:tcPr>
            <w:tcW w:w="2158"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spacing w:line="280" w:lineRule="exact"/>
              <w:ind w:left="105" w:leftChars="50" w:right="105" w:rightChars="50"/>
              <w:rPr>
                <w:rFonts w:eastAsia="仿宋_GB2312"/>
                <w:kern w:val="0"/>
                <w:szCs w:val="21"/>
              </w:rPr>
            </w:pPr>
            <w:r>
              <w:rPr>
                <w:rFonts w:hint="eastAsia" w:eastAsia="仿宋_GB2312"/>
                <w:kern w:val="0"/>
                <w:szCs w:val="21"/>
              </w:rPr>
              <w:t>先进刀具与镀膜技术</w:t>
            </w:r>
          </w:p>
        </w:tc>
        <w:tc>
          <w:tcPr>
            <w:tcW w:w="146"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jc w:val="center"/>
              <w:rPr>
                <w:rFonts w:eastAsia="仿宋_GB2312"/>
                <w:szCs w:val="21"/>
              </w:rPr>
            </w:pPr>
            <w:r>
              <w:rPr>
                <w:rFonts w:eastAsia="仿宋_GB2312"/>
                <w:szCs w:val="21"/>
              </w:rPr>
              <w:t>2</w:t>
            </w:r>
          </w:p>
        </w:tc>
        <w:tc>
          <w:tcPr>
            <w:tcW w:w="285"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jc w:val="center"/>
              <w:rPr>
                <w:rFonts w:eastAsia="仿宋_GB2312"/>
                <w:szCs w:val="21"/>
              </w:rPr>
            </w:pPr>
            <w:r>
              <w:rPr>
                <w:rFonts w:hint="eastAsia" w:eastAsia="仿宋_GB2312"/>
                <w:szCs w:val="21"/>
              </w:rPr>
              <w:t>春</w:t>
            </w:r>
          </w:p>
        </w:tc>
        <w:tc>
          <w:tcPr>
            <w:tcW w:w="807" w:type="pct"/>
            <w:vMerge w:val="continue"/>
            <w:tcBorders>
              <w:left w:val="single" w:color="auto" w:sz="4" w:space="0"/>
              <w:right w:val="single" w:color="auto" w:sz="4" w:space="0"/>
            </w:tcBorders>
            <w:vAlign w:val="center"/>
          </w:tcPr>
          <w:p>
            <w:pPr>
              <w:jc w:val="center"/>
              <w:rPr>
                <w:rFonts w:eastAsia="仿宋_GB2312"/>
                <w:kern w:val="0"/>
                <w:szCs w:val="21"/>
              </w:rPr>
            </w:pPr>
          </w:p>
        </w:tc>
        <w:tc>
          <w:tcPr>
            <w:tcW w:w="200" w:type="pct"/>
            <w:vMerge w:val="continue"/>
            <w:tcBorders>
              <w:left w:val="single" w:color="auto" w:sz="4" w:space="0"/>
              <w:right w:val="single" w:color="auto" w:sz="4" w:space="0"/>
            </w:tcBorders>
            <w:vAlign w:val="center"/>
          </w:tcPr>
          <w:p>
            <w:pPr>
              <w:widowControl/>
              <w:jc w:val="left"/>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163" w:type="pct"/>
            <w:vMerge w:val="continue"/>
            <w:tcBorders>
              <w:left w:val="single" w:color="auto" w:sz="4" w:space="0"/>
              <w:right w:val="single" w:color="auto" w:sz="4" w:space="0"/>
            </w:tcBorders>
            <w:vAlign w:val="center"/>
          </w:tcPr>
          <w:p>
            <w:pPr>
              <w:widowControl/>
              <w:jc w:val="left"/>
              <w:rPr>
                <w:rFonts w:eastAsia="仿宋_GB2312"/>
                <w:kern w:val="0"/>
                <w:szCs w:val="21"/>
              </w:rPr>
            </w:pPr>
          </w:p>
        </w:tc>
        <w:tc>
          <w:tcPr>
            <w:tcW w:w="482" w:type="pct"/>
            <w:vMerge w:val="continue"/>
            <w:tcBorders>
              <w:left w:val="single" w:color="auto" w:sz="4" w:space="0"/>
              <w:right w:val="single" w:color="auto" w:sz="4" w:space="0"/>
            </w:tcBorders>
            <w:vAlign w:val="center"/>
          </w:tcPr>
          <w:p>
            <w:pPr>
              <w:widowControl/>
              <w:jc w:val="left"/>
              <w:rPr>
                <w:rFonts w:eastAsia="仿宋_GB2312"/>
                <w:kern w:val="0"/>
                <w:szCs w:val="21"/>
              </w:rPr>
            </w:pPr>
          </w:p>
        </w:tc>
        <w:tc>
          <w:tcPr>
            <w:tcW w:w="759"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jc w:val="center"/>
              <w:textAlignment w:val="center"/>
              <w:rPr>
                <w:rFonts w:eastAsia="仿宋_GB2312"/>
                <w:sz w:val="20"/>
                <w:szCs w:val="20"/>
              </w:rPr>
            </w:pPr>
            <w:r>
              <w:rPr>
                <w:rFonts w:eastAsia="等线"/>
                <w:color w:val="000000"/>
                <w:kern w:val="0"/>
                <w:szCs w:val="21"/>
              </w:rPr>
              <w:t>S101C094</w:t>
            </w:r>
          </w:p>
        </w:tc>
        <w:tc>
          <w:tcPr>
            <w:tcW w:w="2158"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spacing w:line="280" w:lineRule="exact"/>
              <w:ind w:left="105" w:leftChars="50" w:right="105" w:rightChars="50"/>
              <w:rPr>
                <w:rFonts w:eastAsia="仿宋_GB2312"/>
                <w:kern w:val="0"/>
                <w:szCs w:val="21"/>
              </w:rPr>
            </w:pPr>
            <w:r>
              <w:rPr>
                <w:rFonts w:hint="eastAsia" w:eastAsia="仿宋_GB2312"/>
                <w:kern w:val="0"/>
                <w:szCs w:val="21"/>
              </w:rPr>
              <w:t>增材制造技术</w:t>
            </w:r>
          </w:p>
        </w:tc>
        <w:tc>
          <w:tcPr>
            <w:tcW w:w="146"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jc w:val="center"/>
              <w:rPr>
                <w:rFonts w:eastAsia="仿宋_GB2312"/>
                <w:szCs w:val="21"/>
              </w:rPr>
            </w:pPr>
            <w:r>
              <w:rPr>
                <w:rFonts w:eastAsia="仿宋_GB2312"/>
                <w:szCs w:val="21"/>
              </w:rPr>
              <w:t>3</w:t>
            </w:r>
          </w:p>
        </w:tc>
        <w:tc>
          <w:tcPr>
            <w:tcW w:w="285"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jc w:val="center"/>
              <w:rPr>
                <w:rFonts w:eastAsia="仿宋_GB2312"/>
                <w:szCs w:val="21"/>
              </w:rPr>
            </w:pPr>
            <w:r>
              <w:rPr>
                <w:rFonts w:hint="eastAsia" w:eastAsia="仿宋_GB2312"/>
                <w:szCs w:val="21"/>
              </w:rPr>
              <w:t>春</w:t>
            </w:r>
          </w:p>
        </w:tc>
        <w:tc>
          <w:tcPr>
            <w:tcW w:w="807" w:type="pct"/>
            <w:vMerge w:val="continue"/>
            <w:tcBorders>
              <w:left w:val="single" w:color="auto" w:sz="4" w:space="0"/>
              <w:right w:val="single" w:color="auto" w:sz="4" w:space="0"/>
            </w:tcBorders>
            <w:vAlign w:val="center"/>
          </w:tcPr>
          <w:p>
            <w:pPr>
              <w:jc w:val="center"/>
              <w:rPr>
                <w:rFonts w:eastAsia="仿宋_GB2312"/>
                <w:kern w:val="0"/>
                <w:szCs w:val="21"/>
              </w:rPr>
            </w:pPr>
          </w:p>
        </w:tc>
        <w:tc>
          <w:tcPr>
            <w:tcW w:w="200" w:type="pct"/>
            <w:vMerge w:val="continue"/>
            <w:tcBorders>
              <w:left w:val="single" w:color="auto" w:sz="4" w:space="0"/>
              <w:right w:val="single" w:color="auto" w:sz="4" w:space="0"/>
            </w:tcBorders>
            <w:vAlign w:val="center"/>
          </w:tcPr>
          <w:p>
            <w:pPr>
              <w:widowControl/>
              <w:jc w:val="left"/>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163" w:type="pct"/>
            <w:vMerge w:val="continue"/>
            <w:tcBorders>
              <w:left w:val="single" w:color="auto" w:sz="4" w:space="0"/>
              <w:right w:val="single" w:color="auto" w:sz="4" w:space="0"/>
            </w:tcBorders>
            <w:vAlign w:val="center"/>
          </w:tcPr>
          <w:p>
            <w:pPr>
              <w:widowControl/>
              <w:jc w:val="left"/>
              <w:rPr>
                <w:rFonts w:eastAsia="仿宋_GB2312"/>
                <w:kern w:val="0"/>
                <w:szCs w:val="21"/>
              </w:rPr>
            </w:pPr>
          </w:p>
        </w:tc>
        <w:tc>
          <w:tcPr>
            <w:tcW w:w="482" w:type="pct"/>
            <w:vMerge w:val="continue"/>
            <w:tcBorders>
              <w:left w:val="single" w:color="auto" w:sz="4" w:space="0"/>
              <w:right w:val="single" w:color="auto" w:sz="4" w:space="0"/>
            </w:tcBorders>
            <w:vAlign w:val="center"/>
          </w:tcPr>
          <w:p>
            <w:pPr>
              <w:widowControl/>
              <w:jc w:val="left"/>
              <w:rPr>
                <w:rFonts w:eastAsia="仿宋_GB2312"/>
                <w:kern w:val="0"/>
                <w:szCs w:val="21"/>
              </w:rPr>
            </w:pPr>
          </w:p>
        </w:tc>
        <w:tc>
          <w:tcPr>
            <w:tcW w:w="759"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jc w:val="center"/>
              <w:textAlignment w:val="center"/>
              <w:rPr>
                <w:rFonts w:eastAsia="仿宋_GB2312"/>
                <w:sz w:val="20"/>
                <w:szCs w:val="20"/>
              </w:rPr>
            </w:pPr>
            <w:r>
              <w:rPr>
                <w:rFonts w:eastAsia="等线"/>
                <w:color w:val="000000"/>
                <w:kern w:val="0"/>
                <w:szCs w:val="21"/>
              </w:rPr>
              <w:t>S101C095</w:t>
            </w:r>
          </w:p>
        </w:tc>
        <w:tc>
          <w:tcPr>
            <w:tcW w:w="2158"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spacing w:line="280" w:lineRule="exact"/>
              <w:ind w:left="105" w:leftChars="50" w:right="105" w:rightChars="50"/>
              <w:rPr>
                <w:rFonts w:eastAsia="仿宋_GB2312"/>
                <w:kern w:val="0"/>
                <w:szCs w:val="21"/>
              </w:rPr>
            </w:pPr>
            <w:r>
              <w:rPr>
                <w:rFonts w:hint="eastAsia" w:eastAsia="仿宋_GB2312"/>
                <w:kern w:val="0"/>
                <w:szCs w:val="21"/>
              </w:rPr>
              <w:t>计算机智能与智能制造</w:t>
            </w:r>
          </w:p>
        </w:tc>
        <w:tc>
          <w:tcPr>
            <w:tcW w:w="146"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jc w:val="center"/>
              <w:rPr>
                <w:rFonts w:eastAsia="仿宋_GB2312"/>
                <w:szCs w:val="21"/>
              </w:rPr>
            </w:pPr>
            <w:r>
              <w:rPr>
                <w:rFonts w:eastAsia="仿宋_GB2312"/>
                <w:szCs w:val="21"/>
              </w:rPr>
              <w:t>2</w:t>
            </w:r>
          </w:p>
        </w:tc>
        <w:tc>
          <w:tcPr>
            <w:tcW w:w="285"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jc w:val="center"/>
              <w:rPr>
                <w:rFonts w:eastAsia="仿宋_GB2312"/>
                <w:szCs w:val="21"/>
              </w:rPr>
            </w:pPr>
            <w:r>
              <w:rPr>
                <w:rFonts w:hint="eastAsia" w:eastAsia="仿宋_GB2312"/>
                <w:szCs w:val="21"/>
              </w:rPr>
              <w:t>春</w:t>
            </w:r>
          </w:p>
        </w:tc>
        <w:tc>
          <w:tcPr>
            <w:tcW w:w="807" w:type="pct"/>
            <w:vMerge w:val="continue"/>
            <w:tcBorders>
              <w:left w:val="single" w:color="auto" w:sz="4" w:space="0"/>
              <w:right w:val="single" w:color="auto" w:sz="4" w:space="0"/>
            </w:tcBorders>
            <w:vAlign w:val="center"/>
          </w:tcPr>
          <w:p>
            <w:pPr>
              <w:jc w:val="center"/>
              <w:rPr>
                <w:rFonts w:eastAsia="仿宋_GB2312"/>
                <w:kern w:val="0"/>
                <w:szCs w:val="21"/>
              </w:rPr>
            </w:pPr>
          </w:p>
        </w:tc>
        <w:tc>
          <w:tcPr>
            <w:tcW w:w="200" w:type="pct"/>
            <w:vMerge w:val="continue"/>
            <w:tcBorders>
              <w:left w:val="single" w:color="auto" w:sz="4" w:space="0"/>
              <w:right w:val="single" w:color="auto" w:sz="4" w:space="0"/>
            </w:tcBorders>
            <w:vAlign w:val="center"/>
          </w:tcPr>
          <w:p>
            <w:pPr>
              <w:widowControl/>
              <w:jc w:val="left"/>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163" w:type="pct"/>
            <w:vMerge w:val="continue"/>
            <w:tcBorders>
              <w:left w:val="single" w:color="auto" w:sz="4" w:space="0"/>
              <w:right w:val="single" w:color="auto" w:sz="4" w:space="0"/>
            </w:tcBorders>
            <w:tcMar>
              <w:top w:w="15" w:type="dxa"/>
              <w:left w:w="15" w:type="dxa"/>
              <w:bottom w:w="15" w:type="dxa"/>
              <w:right w:w="15" w:type="dxa"/>
            </w:tcMar>
            <w:vAlign w:val="center"/>
          </w:tcPr>
          <w:p>
            <w:pPr>
              <w:widowControl/>
              <w:jc w:val="center"/>
              <w:rPr>
                <w:rFonts w:eastAsia="仿宋_GB2312"/>
                <w:kern w:val="0"/>
                <w:szCs w:val="21"/>
              </w:rPr>
            </w:pPr>
          </w:p>
        </w:tc>
        <w:tc>
          <w:tcPr>
            <w:tcW w:w="482" w:type="pct"/>
            <w:vMerge w:val="continue"/>
            <w:tcBorders>
              <w:left w:val="single" w:color="auto" w:sz="4" w:space="0"/>
              <w:right w:val="single" w:color="auto" w:sz="4" w:space="0"/>
            </w:tcBorders>
            <w:tcMar>
              <w:top w:w="15" w:type="dxa"/>
              <w:left w:w="15" w:type="dxa"/>
              <w:bottom w:w="15" w:type="dxa"/>
              <w:right w:w="15" w:type="dxa"/>
            </w:tcMar>
            <w:vAlign w:val="center"/>
          </w:tcPr>
          <w:p>
            <w:pPr>
              <w:widowControl/>
              <w:jc w:val="center"/>
              <w:rPr>
                <w:rFonts w:eastAsia="仿宋_GB2312"/>
                <w:kern w:val="0"/>
                <w:szCs w:val="21"/>
              </w:rPr>
            </w:pPr>
          </w:p>
        </w:tc>
        <w:tc>
          <w:tcPr>
            <w:tcW w:w="759"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jc w:val="center"/>
              <w:textAlignment w:val="center"/>
              <w:rPr>
                <w:rFonts w:eastAsia="仿宋_GB2312"/>
                <w:sz w:val="20"/>
                <w:szCs w:val="20"/>
              </w:rPr>
            </w:pPr>
            <w:r>
              <w:rPr>
                <w:rFonts w:eastAsia="等线"/>
                <w:color w:val="000000"/>
                <w:kern w:val="0"/>
                <w:szCs w:val="21"/>
              </w:rPr>
              <w:t>S101C096</w:t>
            </w:r>
          </w:p>
        </w:tc>
        <w:tc>
          <w:tcPr>
            <w:tcW w:w="2158"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spacing w:line="280" w:lineRule="exact"/>
              <w:ind w:left="105" w:leftChars="50" w:right="105" w:rightChars="50"/>
              <w:rPr>
                <w:rFonts w:eastAsia="仿宋_GB2312"/>
                <w:kern w:val="0"/>
                <w:szCs w:val="21"/>
              </w:rPr>
            </w:pPr>
            <w:r>
              <w:rPr>
                <w:rFonts w:hint="eastAsia" w:eastAsia="仿宋_GB2312"/>
                <w:kern w:val="0"/>
                <w:szCs w:val="21"/>
              </w:rPr>
              <w:t>质量与可靠性工程</w:t>
            </w:r>
          </w:p>
        </w:tc>
        <w:tc>
          <w:tcPr>
            <w:tcW w:w="146"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jc w:val="center"/>
              <w:rPr>
                <w:rFonts w:eastAsia="仿宋_GB2312"/>
                <w:szCs w:val="21"/>
              </w:rPr>
            </w:pPr>
            <w:r>
              <w:rPr>
                <w:rFonts w:eastAsia="仿宋_GB2312"/>
                <w:szCs w:val="21"/>
              </w:rPr>
              <w:t>2</w:t>
            </w:r>
          </w:p>
        </w:tc>
        <w:tc>
          <w:tcPr>
            <w:tcW w:w="285"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jc w:val="center"/>
              <w:rPr>
                <w:rFonts w:eastAsia="仿宋_GB2312"/>
                <w:szCs w:val="21"/>
              </w:rPr>
            </w:pPr>
            <w:r>
              <w:rPr>
                <w:rFonts w:hint="eastAsia" w:eastAsia="仿宋_GB2312"/>
                <w:szCs w:val="21"/>
              </w:rPr>
              <w:t>春</w:t>
            </w:r>
          </w:p>
        </w:tc>
        <w:tc>
          <w:tcPr>
            <w:tcW w:w="807" w:type="pct"/>
            <w:vMerge w:val="continue"/>
            <w:tcBorders>
              <w:left w:val="single" w:color="auto" w:sz="4" w:space="0"/>
              <w:right w:val="single" w:color="auto" w:sz="4" w:space="0"/>
            </w:tcBorders>
            <w:tcMar>
              <w:top w:w="15" w:type="dxa"/>
              <w:left w:w="15" w:type="dxa"/>
              <w:bottom w:w="15" w:type="dxa"/>
              <w:right w:w="15" w:type="dxa"/>
            </w:tcMar>
            <w:vAlign w:val="center"/>
          </w:tcPr>
          <w:p>
            <w:pPr>
              <w:jc w:val="center"/>
              <w:rPr>
                <w:rFonts w:eastAsia="仿宋_GB2312"/>
                <w:kern w:val="0"/>
                <w:szCs w:val="21"/>
              </w:rPr>
            </w:pPr>
          </w:p>
        </w:tc>
        <w:tc>
          <w:tcPr>
            <w:tcW w:w="200" w:type="pct"/>
            <w:vMerge w:val="continue"/>
            <w:tcBorders>
              <w:left w:val="single" w:color="auto" w:sz="4" w:space="0"/>
              <w:right w:val="single" w:color="auto" w:sz="4" w:space="0"/>
            </w:tcBorders>
            <w:tcMar>
              <w:top w:w="15" w:type="dxa"/>
              <w:left w:w="15" w:type="dxa"/>
              <w:bottom w:w="15" w:type="dxa"/>
              <w:right w:w="15" w:type="dxa"/>
            </w:tcMar>
            <w:vAlign w:val="center"/>
          </w:tcPr>
          <w:p>
            <w:pPr>
              <w:widowControl/>
              <w:jc w:val="center"/>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163" w:type="pct"/>
            <w:vMerge w:val="continue"/>
            <w:tcBorders>
              <w:left w:val="single" w:color="auto" w:sz="4" w:space="0"/>
              <w:right w:val="single" w:color="auto" w:sz="4" w:space="0"/>
            </w:tcBorders>
            <w:vAlign w:val="center"/>
          </w:tcPr>
          <w:p>
            <w:pPr>
              <w:widowControl/>
              <w:jc w:val="left"/>
              <w:rPr>
                <w:rFonts w:eastAsia="仿宋_GB2312"/>
                <w:kern w:val="0"/>
                <w:szCs w:val="21"/>
              </w:rPr>
            </w:pPr>
          </w:p>
        </w:tc>
        <w:tc>
          <w:tcPr>
            <w:tcW w:w="482" w:type="pct"/>
            <w:vMerge w:val="continue"/>
            <w:tcBorders>
              <w:left w:val="single" w:color="auto" w:sz="4" w:space="0"/>
              <w:right w:val="single" w:color="auto" w:sz="4" w:space="0"/>
            </w:tcBorders>
            <w:vAlign w:val="center"/>
          </w:tcPr>
          <w:p>
            <w:pPr>
              <w:widowControl/>
              <w:jc w:val="left"/>
              <w:rPr>
                <w:rFonts w:eastAsia="仿宋_GB2312"/>
                <w:kern w:val="0"/>
                <w:szCs w:val="21"/>
              </w:rPr>
            </w:pPr>
          </w:p>
        </w:tc>
        <w:tc>
          <w:tcPr>
            <w:tcW w:w="759"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jc w:val="center"/>
              <w:rPr>
                <w:rFonts w:eastAsia="仿宋_GB2312"/>
                <w:szCs w:val="21"/>
              </w:rPr>
            </w:pPr>
            <w:r>
              <w:rPr>
                <w:rFonts w:eastAsia="仿宋_GB2312"/>
                <w:szCs w:val="21"/>
              </w:rPr>
              <w:t>S101C097</w:t>
            </w:r>
          </w:p>
        </w:tc>
        <w:tc>
          <w:tcPr>
            <w:tcW w:w="2158"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spacing w:line="280" w:lineRule="exact"/>
              <w:ind w:left="105" w:leftChars="50" w:right="105" w:rightChars="50"/>
              <w:rPr>
                <w:rFonts w:eastAsia="仿宋_GB2312"/>
                <w:kern w:val="0"/>
                <w:szCs w:val="21"/>
              </w:rPr>
            </w:pPr>
            <w:r>
              <w:rPr>
                <w:rFonts w:hint="eastAsia" w:eastAsia="仿宋_GB2312"/>
                <w:kern w:val="0"/>
                <w:szCs w:val="21"/>
              </w:rPr>
              <w:t>科技论文写作与学术规范</w:t>
            </w:r>
          </w:p>
        </w:tc>
        <w:tc>
          <w:tcPr>
            <w:tcW w:w="146"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jc w:val="center"/>
              <w:rPr>
                <w:rFonts w:eastAsia="仿宋_GB2312"/>
                <w:szCs w:val="21"/>
              </w:rPr>
            </w:pPr>
            <w:r>
              <w:rPr>
                <w:rFonts w:eastAsia="仿宋_GB2312"/>
                <w:szCs w:val="21"/>
              </w:rPr>
              <w:t>1</w:t>
            </w:r>
          </w:p>
        </w:tc>
        <w:tc>
          <w:tcPr>
            <w:tcW w:w="285"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jc w:val="center"/>
              <w:rPr>
                <w:rFonts w:eastAsia="仿宋_GB2312"/>
                <w:szCs w:val="21"/>
              </w:rPr>
            </w:pPr>
            <w:r>
              <w:rPr>
                <w:rFonts w:hint="eastAsia" w:eastAsia="仿宋_GB2312"/>
                <w:szCs w:val="21"/>
              </w:rPr>
              <w:t>春</w:t>
            </w:r>
          </w:p>
        </w:tc>
        <w:tc>
          <w:tcPr>
            <w:tcW w:w="807" w:type="pct"/>
            <w:vMerge w:val="continue"/>
            <w:tcBorders>
              <w:left w:val="single" w:color="auto" w:sz="4" w:space="0"/>
              <w:right w:val="single" w:color="auto" w:sz="4" w:space="0"/>
            </w:tcBorders>
            <w:vAlign w:val="center"/>
          </w:tcPr>
          <w:p>
            <w:pPr>
              <w:jc w:val="center"/>
              <w:rPr>
                <w:rFonts w:eastAsia="仿宋_GB2312"/>
                <w:kern w:val="0"/>
                <w:szCs w:val="21"/>
              </w:rPr>
            </w:pPr>
          </w:p>
        </w:tc>
        <w:tc>
          <w:tcPr>
            <w:tcW w:w="200" w:type="pct"/>
            <w:vMerge w:val="continue"/>
            <w:tcBorders>
              <w:left w:val="single" w:color="auto" w:sz="4" w:space="0"/>
              <w:right w:val="single" w:color="auto" w:sz="4" w:space="0"/>
            </w:tcBorders>
            <w:vAlign w:val="center"/>
          </w:tcPr>
          <w:p>
            <w:pPr>
              <w:widowControl/>
              <w:jc w:val="left"/>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163" w:type="pct"/>
            <w:vMerge w:val="continue"/>
            <w:tcBorders>
              <w:left w:val="single" w:color="auto" w:sz="4" w:space="0"/>
              <w:right w:val="single" w:color="auto" w:sz="4" w:space="0"/>
            </w:tcBorders>
            <w:vAlign w:val="center"/>
          </w:tcPr>
          <w:p>
            <w:pPr>
              <w:widowControl/>
              <w:jc w:val="left"/>
              <w:rPr>
                <w:rFonts w:eastAsia="仿宋_GB2312"/>
                <w:kern w:val="0"/>
                <w:szCs w:val="21"/>
              </w:rPr>
            </w:pPr>
          </w:p>
        </w:tc>
        <w:tc>
          <w:tcPr>
            <w:tcW w:w="482" w:type="pct"/>
            <w:vMerge w:val="continue"/>
            <w:tcBorders>
              <w:left w:val="single" w:color="auto" w:sz="4" w:space="0"/>
              <w:right w:val="single" w:color="auto" w:sz="4" w:space="0"/>
            </w:tcBorders>
            <w:vAlign w:val="center"/>
          </w:tcPr>
          <w:p>
            <w:pPr>
              <w:widowControl/>
              <w:jc w:val="left"/>
              <w:rPr>
                <w:rFonts w:eastAsia="仿宋_GB2312"/>
                <w:kern w:val="0"/>
                <w:szCs w:val="21"/>
              </w:rPr>
            </w:pPr>
          </w:p>
        </w:tc>
        <w:tc>
          <w:tcPr>
            <w:tcW w:w="759"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spacing w:line="280" w:lineRule="exact"/>
              <w:jc w:val="center"/>
            </w:pPr>
            <w:r>
              <w:t>S101C077</w:t>
            </w:r>
          </w:p>
        </w:tc>
        <w:tc>
          <w:tcPr>
            <w:tcW w:w="2158"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spacing w:line="280" w:lineRule="exact"/>
              <w:ind w:left="105" w:leftChars="50" w:right="105" w:rightChars="50"/>
              <w:rPr>
                <w:rFonts w:eastAsia="仿宋_GB2312"/>
                <w:kern w:val="0"/>
                <w:szCs w:val="21"/>
              </w:rPr>
            </w:pPr>
            <w:r>
              <w:rPr>
                <w:rFonts w:hint="eastAsia" w:eastAsia="仿宋_GB2312"/>
                <w:kern w:val="0"/>
                <w:szCs w:val="21"/>
              </w:rPr>
              <w:t>数字化设计与制造技术</w:t>
            </w:r>
          </w:p>
        </w:tc>
        <w:tc>
          <w:tcPr>
            <w:tcW w:w="146"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spacing w:line="280" w:lineRule="exact"/>
              <w:jc w:val="center"/>
            </w:pPr>
            <w:r>
              <w:t>2</w:t>
            </w:r>
          </w:p>
        </w:tc>
        <w:tc>
          <w:tcPr>
            <w:tcW w:w="285"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jc w:val="center"/>
              <w:rPr>
                <w:rFonts w:eastAsia="仿宋_GB2312"/>
                <w:kern w:val="0"/>
                <w:szCs w:val="21"/>
              </w:rPr>
            </w:pPr>
            <w:r>
              <w:rPr>
                <w:rFonts w:hint="eastAsia" w:eastAsia="仿宋_GB2312"/>
                <w:kern w:val="0"/>
                <w:szCs w:val="21"/>
              </w:rPr>
              <w:t>秋</w:t>
            </w:r>
          </w:p>
        </w:tc>
        <w:tc>
          <w:tcPr>
            <w:tcW w:w="807" w:type="pct"/>
            <w:vMerge w:val="continue"/>
            <w:tcBorders>
              <w:left w:val="single" w:color="auto" w:sz="4" w:space="0"/>
              <w:right w:val="single" w:color="auto" w:sz="4" w:space="0"/>
            </w:tcBorders>
            <w:vAlign w:val="center"/>
          </w:tcPr>
          <w:p>
            <w:pPr>
              <w:jc w:val="center"/>
              <w:rPr>
                <w:rFonts w:eastAsia="仿宋_GB2312"/>
                <w:kern w:val="0"/>
                <w:szCs w:val="21"/>
              </w:rPr>
            </w:pPr>
          </w:p>
        </w:tc>
        <w:tc>
          <w:tcPr>
            <w:tcW w:w="200" w:type="pct"/>
            <w:vMerge w:val="continue"/>
            <w:tcBorders>
              <w:left w:val="single" w:color="auto" w:sz="4" w:space="0"/>
              <w:right w:val="single" w:color="auto" w:sz="4" w:space="0"/>
            </w:tcBorders>
            <w:vAlign w:val="center"/>
          </w:tcPr>
          <w:p>
            <w:pPr>
              <w:widowControl/>
              <w:jc w:val="left"/>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163" w:type="pct"/>
            <w:vMerge w:val="continue"/>
            <w:tcBorders>
              <w:left w:val="single" w:color="auto" w:sz="4" w:space="0"/>
              <w:right w:val="single" w:color="auto" w:sz="4" w:space="0"/>
            </w:tcBorders>
            <w:vAlign w:val="center"/>
          </w:tcPr>
          <w:p>
            <w:pPr>
              <w:widowControl/>
              <w:jc w:val="left"/>
              <w:rPr>
                <w:rFonts w:eastAsia="仿宋_GB2312"/>
                <w:kern w:val="0"/>
                <w:szCs w:val="21"/>
              </w:rPr>
            </w:pPr>
          </w:p>
        </w:tc>
        <w:tc>
          <w:tcPr>
            <w:tcW w:w="482" w:type="pct"/>
            <w:vMerge w:val="continue"/>
            <w:tcBorders>
              <w:left w:val="single" w:color="auto" w:sz="4" w:space="0"/>
              <w:right w:val="single" w:color="auto" w:sz="4" w:space="0"/>
            </w:tcBorders>
            <w:vAlign w:val="center"/>
          </w:tcPr>
          <w:p>
            <w:pPr>
              <w:widowControl/>
              <w:jc w:val="left"/>
              <w:rPr>
                <w:rFonts w:eastAsia="仿宋_GB2312"/>
                <w:kern w:val="0"/>
                <w:szCs w:val="21"/>
              </w:rPr>
            </w:pPr>
          </w:p>
        </w:tc>
        <w:tc>
          <w:tcPr>
            <w:tcW w:w="759"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spacing w:line="280" w:lineRule="exact"/>
              <w:jc w:val="center"/>
            </w:pPr>
            <w:r>
              <w:t>S101C050</w:t>
            </w:r>
          </w:p>
        </w:tc>
        <w:tc>
          <w:tcPr>
            <w:tcW w:w="2158"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spacing w:line="280" w:lineRule="exact"/>
              <w:ind w:left="105" w:leftChars="50" w:right="105" w:rightChars="50"/>
              <w:rPr>
                <w:rFonts w:eastAsia="仿宋_GB2312"/>
                <w:kern w:val="0"/>
                <w:szCs w:val="21"/>
              </w:rPr>
            </w:pPr>
            <w:r>
              <w:rPr>
                <w:rFonts w:hint="eastAsia" w:eastAsia="仿宋_GB2312"/>
                <w:kern w:val="0"/>
                <w:szCs w:val="21"/>
              </w:rPr>
              <w:t>机械制造自动化技术及工程应用</w:t>
            </w:r>
          </w:p>
        </w:tc>
        <w:tc>
          <w:tcPr>
            <w:tcW w:w="146"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spacing w:line="280" w:lineRule="exact"/>
              <w:jc w:val="center"/>
            </w:pPr>
            <w:r>
              <w:t>2</w:t>
            </w:r>
          </w:p>
        </w:tc>
        <w:tc>
          <w:tcPr>
            <w:tcW w:w="285"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jc w:val="center"/>
              <w:rPr>
                <w:rFonts w:eastAsia="仿宋_GB2312"/>
                <w:kern w:val="0"/>
                <w:szCs w:val="21"/>
              </w:rPr>
            </w:pPr>
            <w:r>
              <w:rPr>
                <w:rFonts w:hint="eastAsia" w:eastAsia="仿宋_GB2312"/>
                <w:kern w:val="0"/>
                <w:szCs w:val="21"/>
              </w:rPr>
              <w:t>秋</w:t>
            </w:r>
          </w:p>
        </w:tc>
        <w:tc>
          <w:tcPr>
            <w:tcW w:w="807" w:type="pct"/>
            <w:vMerge w:val="continue"/>
            <w:tcBorders>
              <w:left w:val="single" w:color="auto" w:sz="4" w:space="0"/>
              <w:right w:val="single" w:color="auto" w:sz="4" w:space="0"/>
            </w:tcBorders>
            <w:vAlign w:val="center"/>
          </w:tcPr>
          <w:p>
            <w:pPr>
              <w:jc w:val="center"/>
              <w:rPr>
                <w:rFonts w:eastAsia="仿宋_GB2312"/>
                <w:kern w:val="0"/>
                <w:szCs w:val="21"/>
              </w:rPr>
            </w:pPr>
          </w:p>
        </w:tc>
        <w:tc>
          <w:tcPr>
            <w:tcW w:w="200" w:type="pct"/>
            <w:vMerge w:val="continue"/>
            <w:tcBorders>
              <w:left w:val="single" w:color="auto" w:sz="4" w:space="0"/>
              <w:right w:val="single" w:color="auto" w:sz="4" w:space="0"/>
            </w:tcBorders>
            <w:vAlign w:val="center"/>
          </w:tcPr>
          <w:p>
            <w:pPr>
              <w:widowControl/>
              <w:jc w:val="left"/>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163" w:type="pct"/>
            <w:vMerge w:val="continue"/>
            <w:tcBorders>
              <w:left w:val="single" w:color="auto" w:sz="4" w:space="0"/>
              <w:right w:val="single" w:color="auto" w:sz="4" w:space="0"/>
            </w:tcBorders>
            <w:vAlign w:val="center"/>
          </w:tcPr>
          <w:p>
            <w:pPr>
              <w:widowControl/>
              <w:jc w:val="left"/>
              <w:rPr>
                <w:rFonts w:eastAsia="仿宋_GB2312"/>
                <w:kern w:val="0"/>
                <w:szCs w:val="21"/>
              </w:rPr>
            </w:pPr>
          </w:p>
        </w:tc>
        <w:tc>
          <w:tcPr>
            <w:tcW w:w="482" w:type="pct"/>
            <w:vMerge w:val="continue"/>
            <w:tcBorders>
              <w:left w:val="single" w:color="auto" w:sz="4" w:space="0"/>
              <w:right w:val="single" w:color="auto" w:sz="4" w:space="0"/>
            </w:tcBorders>
            <w:vAlign w:val="center"/>
          </w:tcPr>
          <w:p>
            <w:pPr>
              <w:widowControl/>
              <w:jc w:val="left"/>
              <w:rPr>
                <w:rFonts w:eastAsia="仿宋_GB2312"/>
                <w:kern w:val="0"/>
                <w:szCs w:val="21"/>
              </w:rPr>
            </w:pPr>
          </w:p>
        </w:tc>
        <w:tc>
          <w:tcPr>
            <w:tcW w:w="759"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spacing w:line="280" w:lineRule="exact"/>
              <w:jc w:val="center"/>
            </w:pPr>
            <w:r>
              <w:t>S101C079</w:t>
            </w:r>
          </w:p>
        </w:tc>
        <w:tc>
          <w:tcPr>
            <w:tcW w:w="2158"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spacing w:line="280" w:lineRule="exact"/>
              <w:ind w:left="105" w:leftChars="50" w:right="105" w:rightChars="50"/>
              <w:rPr>
                <w:rFonts w:eastAsia="仿宋_GB2312"/>
                <w:kern w:val="0"/>
                <w:szCs w:val="21"/>
              </w:rPr>
            </w:pPr>
            <w:r>
              <w:rPr>
                <w:rFonts w:hint="eastAsia" w:eastAsia="仿宋_GB2312"/>
                <w:kern w:val="0"/>
                <w:szCs w:val="21"/>
              </w:rPr>
              <w:t>微机电器件加工技术</w:t>
            </w:r>
          </w:p>
        </w:tc>
        <w:tc>
          <w:tcPr>
            <w:tcW w:w="146"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spacing w:line="280" w:lineRule="exact"/>
              <w:jc w:val="center"/>
            </w:pPr>
            <w:r>
              <w:t>2</w:t>
            </w:r>
          </w:p>
        </w:tc>
        <w:tc>
          <w:tcPr>
            <w:tcW w:w="285"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jc w:val="center"/>
              <w:rPr>
                <w:rFonts w:eastAsia="仿宋_GB2312"/>
                <w:kern w:val="0"/>
                <w:szCs w:val="21"/>
              </w:rPr>
            </w:pPr>
            <w:r>
              <w:rPr>
                <w:rFonts w:hint="eastAsia" w:eastAsia="仿宋_GB2312"/>
                <w:kern w:val="0"/>
                <w:szCs w:val="21"/>
              </w:rPr>
              <w:t>春</w:t>
            </w:r>
          </w:p>
        </w:tc>
        <w:tc>
          <w:tcPr>
            <w:tcW w:w="807" w:type="pct"/>
            <w:vMerge w:val="continue"/>
            <w:tcBorders>
              <w:left w:val="single" w:color="auto" w:sz="4" w:space="0"/>
              <w:right w:val="single" w:color="auto" w:sz="4" w:space="0"/>
            </w:tcBorders>
            <w:vAlign w:val="center"/>
          </w:tcPr>
          <w:p>
            <w:pPr>
              <w:jc w:val="center"/>
              <w:rPr>
                <w:rFonts w:eastAsia="仿宋_GB2312"/>
                <w:kern w:val="0"/>
                <w:szCs w:val="21"/>
              </w:rPr>
            </w:pPr>
          </w:p>
        </w:tc>
        <w:tc>
          <w:tcPr>
            <w:tcW w:w="200" w:type="pct"/>
            <w:vMerge w:val="continue"/>
            <w:tcBorders>
              <w:left w:val="single" w:color="auto" w:sz="4" w:space="0"/>
              <w:right w:val="single" w:color="auto" w:sz="4" w:space="0"/>
            </w:tcBorders>
            <w:vAlign w:val="center"/>
          </w:tcPr>
          <w:p>
            <w:pPr>
              <w:widowControl/>
              <w:jc w:val="left"/>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163" w:type="pct"/>
            <w:vMerge w:val="continue"/>
            <w:tcBorders>
              <w:left w:val="single" w:color="auto" w:sz="4" w:space="0"/>
              <w:right w:val="single" w:color="auto" w:sz="4" w:space="0"/>
            </w:tcBorders>
            <w:vAlign w:val="center"/>
          </w:tcPr>
          <w:p>
            <w:pPr>
              <w:widowControl/>
              <w:jc w:val="left"/>
              <w:rPr>
                <w:rFonts w:eastAsia="仿宋_GB2312"/>
                <w:kern w:val="0"/>
                <w:szCs w:val="21"/>
              </w:rPr>
            </w:pPr>
          </w:p>
        </w:tc>
        <w:tc>
          <w:tcPr>
            <w:tcW w:w="482" w:type="pct"/>
            <w:vMerge w:val="continue"/>
            <w:tcBorders>
              <w:left w:val="single" w:color="auto" w:sz="4" w:space="0"/>
              <w:right w:val="single" w:color="auto" w:sz="4" w:space="0"/>
            </w:tcBorders>
            <w:vAlign w:val="center"/>
          </w:tcPr>
          <w:p>
            <w:pPr>
              <w:widowControl/>
              <w:jc w:val="left"/>
              <w:rPr>
                <w:rFonts w:eastAsia="仿宋_GB2312"/>
                <w:kern w:val="0"/>
                <w:szCs w:val="21"/>
              </w:rPr>
            </w:pPr>
          </w:p>
        </w:tc>
        <w:tc>
          <w:tcPr>
            <w:tcW w:w="759"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spacing w:line="280" w:lineRule="exact"/>
              <w:jc w:val="center"/>
            </w:pPr>
            <w:r>
              <w:t>S101C038</w:t>
            </w:r>
          </w:p>
        </w:tc>
        <w:tc>
          <w:tcPr>
            <w:tcW w:w="2158"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spacing w:line="280" w:lineRule="exact"/>
              <w:ind w:left="105" w:leftChars="50" w:right="105" w:rightChars="50"/>
              <w:rPr>
                <w:rFonts w:eastAsia="仿宋_GB2312"/>
                <w:kern w:val="0"/>
                <w:szCs w:val="21"/>
              </w:rPr>
            </w:pPr>
            <w:r>
              <w:rPr>
                <w:rFonts w:hint="eastAsia" w:eastAsia="仿宋_GB2312"/>
                <w:kern w:val="0"/>
                <w:szCs w:val="21"/>
              </w:rPr>
              <w:t>机电系统信息化与数字化技术</w:t>
            </w:r>
          </w:p>
        </w:tc>
        <w:tc>
          <w:tcPr>
            <w:tcW w:w="146"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spacing w:line="280" w:lineRule="exact"/>
              <w:jc w:val="center"/>
            </w:pPr>
            <w:r>
              <w:t>3</w:t>
            </w:r>
          </w:p>
        </w:tc>
        <w:tc>
          <w:tcPr>
            <w:tcW w:w="285"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jc w:val="center"/>
              <w:rPr>
                <w:rFonts w:eastAsia="仿宋_GB2312"/>
                <w:kern w:val="0"/>
                <w:szCs w:val="21"/>
              </w:rPr>
            </w:pPr>
            <w:r>
              <w:rPr>
                <w:rFonts w:hint="eastAsia" w:eastAsia="仿宋_GB2312"/>
                <w:kern w:val="0"/>
                <w:szCs w:val="21"/>
              </w:rPr>
              <w:t>春</w:t>
            </w:r>
          </w:p>
        </w:tc>
        <w:tc>
          <w:tcPr>
            <w:tcW w:w="807" w:type="pct"/>
            <w:vMerge w:val="continue"/>
            <w:tcBorders>
              <w:left w:val="single" w:color="auto" w:sz="4" w:space="0"/>
              <w:right w:val="single" w:color="auto" w:sz="4" w:space="0"/>
            </w:tcBorders>
            <w:vAlign w:val="center"/>
          </w:tcPr>
          <w:p>
            <w:pPr>
              <w:jc w:val="center"/>
              <w:rPr>
                <w:rFonts w:eastAsia="仿宋_GB2312"/>
                <w:kern w:val="0"/>
                <w:szCs w:val="21"/>
              </w:rPr>
            </w:pPr>
          </w:p>
        </w:tc>
        <w:tc>
          <w:tcPr>
            <w:tcW w:w="200" w:type="pct"/>
            <w:vMerge w:val="continue"/>
            <w:tcBorders>
              <w:left w:val="single" w:color="auto" w:sz="4" w:space="0"/>
              <w:right w:val="single" w:color="auto" w:sz="4" w:space="0"/>
            </w:tcBorders>
            <w:vAlign w:val="center"/>
          </w:tcPr>
          <w:p>
            <w:pPr>
              <w:widowControl/>
              <w:jc w:val="left"/>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163" w:type="pct"/>
            <w:vMerge w:val="continue"/>
            <w:tcBorders>
              <w:left w:val="single" w:color="auto" w:sz="4" w:space="0"/>
              <w:right w:val="single" w:color="auto" w:sz="4" w:space="0"/>
            </w:tcBorders>
            <w:vAlign w:val="center"/>
          </w:tcPr>
          <w:p>
            <w:pPr>
              <w:widowControl/>
              <w:jc w:val="left"/>
              <w:rPr>
                <w:rFonts w:eastAsia="仿宋_GB2312"/>
                <w:kern w:val="0"/>
                <w:szCs w:val="21"/>
              </w:rPr>
            </w:pPr>
          </w:p>
        </w:tc>
        <w:tc>
          <w:tcPr>
            <w:tcW w:w="482" w:type="pct"/>
            <w:vMerge w:val="continue"/>
            <w:tcBorders>
              <w:left w:val="single" w:color="auto" w:sz="4" w:space="0"/>
              <w:right w:val="single" w:color="auto" w:sz="4" w:space="0"/>
            </w:tcBorders>
            <w:vAlign w:val="center"/>
          </w:tcPr>
          <w:p>
            <w:pPr>
              <w:widowControl/>
              <w:jc w:val="left"/>
              <w:rPr>
                <w:rFonts w:eastAsia="仿宋_GB2312"/>
                <w:kern w:val="0"/>
                <w:szCs w:val="21"/>
              </w:rPr>
            </w:pPr>
          </w:p>
        </w:tc>
        <w:tc>
          <w:tcPr>
            <w:tcW w:w="759"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spacing w:line="280" w:lineRule="exact"/>
              <w:jc w:val="center"/>
            </w:pPr>
            <w:r>
              <w:t>S101C089</w:t>
            </w:r>
          </w:p>
        </w:tc>
        <w:tc>
          <w:tcPr>
            <w:tcW w:w="2158"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spacing w:line="280" w:lineRule="exact"/>
              <w:ind w:left="105" w:leftChars="50" w:right="105" w:rightChars="50"/>
              <w:rPr>
                <w:rFonts w:eastAsia="仿宋_GB2312"/>
                <w:kern w:val="0"/>
                <w:szCs w:val="21"/>
              </w:rPr>
            </w:pPr>
            <w:r>
              <w:rPr>
                <w:rFonts w:hint="eastAsia" w:eastAsia="仿宋_GB2312"/>
                <w:kern w:val="0"/>
                <w:szCs w:val="21"/>
              </w:rPr>
              <w:t>制导与控制技术</w:t>
            </w:r>
          </w:p>
        </w:tc>
        <w:tc>
          <w:tcPr>
            <w:tcW w:w="146"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spacing w:line="280" w:lineRule="exact"/>
              <w:jc w:val="center"/>
            </w:pPr>
            <w:r>
              <w:t>2</w:t>
            </w:r>
          </w:p>
        </w:tc>
        <w:tc>
          <w:tcPr>
            <w:tcW w:w="285"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jc w:val="center"/>
              <w:rPr>
                <w:rFonts w:eastAsia="仿宋_GB2312"/>
                <w:kern w:val="0"/>
                <w:szCs w:val="21"/>
              </w:rPr>
            </w:pPr>
            <w:r>
              <w:rPr>
                <w:rFonts w:hint="eastAsia" w:eastAsia="仿宋_GB2312"/>
                <w:kern w:val="0"/>
                <w:szCs w:val="21"/>
              </w:rPr>
              <w:t>春</w:t>
            </w:r>
          </w:p>
        </w:tc>
        <w:tc>
          <w:tcPr>
            <w:tcW w:w="807" w:type="pct"/>
            <w:vMerge w:val="continue"/>
            <w:tcBorders>
              <w:left w:val="single" w:color="auto" w:sz="4" w:space="0"/>
              <w:right w:val="single" w:color="auto" w:sz="4" w:space="0"/>
            </w:tcBorders>
            <w:vAlign w:val="center"/>
          </w:tcPr>
          <w:p>
            <w:pPr>
              <w:jc w:val="center"/>
              <w:rPr>
                <w:rFonts w:eastAsia="仿宋_GB2312"/>
                <w:kern w:val="0"/>
                <w:szCs w:val="21"/>
              </w:rPr>
            </w:pPr>
          </w:p>
        </w:tc>
        <w:tc>
          <w:tcPr>
            <w:tcW w:w="200" w:type="pct"/>
            <w:vMerge w:val="continue"/>
            <w:tcBorders>
              <w:left w:val="single" w:color="auto" w:sz="4" w:space="0"/>
              <w:right w:val="single" w:color="auto" w:sz="4" w:space="0"/>
            </w:tcBorders>
            <w:vAlign w:val="center"/>
          </w:tcPr>
          <w:p>
            <w:pPr>
              <w:widowControl/>
              <w:jc w:val="left"/>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163" w:type="pct"/>
            <w:vMerge w:val="continue"/>
            <w:tcBorders>
              <w:left w:val="single" w:color="auto" w:sz="4" w:space="0"/>
              <w:right w:val="single" w:color="auto" w:sz="4" w:space="0"/>
            </w:tcBorders>
            <w:vAlign w:val="center"/>
          </w:tcPr>
          <w:p>
            <w:pPr>
              <w:widowControl/>
              <w:jc w:val="left"/>
              <w:rPr>
                <w:rFonts w:eastAsia="仿宋_GB2312"/>
                <w:kern w:val="0"/>
                <w:szCs w:val="21"/>
              </w:rPr>
            </w:pPr>
          </w:p>
        </w:tc>
        <w:tc>
          <w:tcPr>
            <w:tcW w:w="482" w:type="pct"/>
            <w:vMerge w:val="continue"/>
            <w:tcBorders>
              <w:left w:val="single" w:color="auto" w:sz="4" w:space="0"/>
              <w:right w:val="single" w:color="auto" w:sz="4" w:space="0"/>
            </w:tcBorders>
            <w:vAlign w:val="center"/>
          </w:tcPr>
          <w:p>
            <w:pPr>
              <w:widowControl/>
              <w:jc w:val="left"/>
              <w:rPr>
                <w:rFonts w:eastAsia="仿宋_GB2312"/>
                <w:kern w:val="0"/>
                <w:szCs w:val="21"/>
              </w:rPr>
            </w:pPr>
          </w:p>
        </w:tc>
        <w:tc>
          <w:tcPr>
            <w:tcW w:w="759"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jc w:val="center"/>
              <w:rPr>
                <w:rFonts w:ascii="等线" w:hAnsi="等线" w:eastAsia="仿宋_GB2312"/>
                <w:szCs w:val="21"/>
              </w:rPr>
            </w:pPr>
            <w:r>
              <w:rPr>
                <w:rFonts w:eastAsia="仿宋_GB2312"/>
                <w:szCs w:val="21"/>
              </w:rPr>
              <w:t>S101B025</w:t>
            </w:r>
          </w:p>
        </w:tc>
        <w:tc>
          <w:tcPr>
            <w:tcW w:w="2158"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ind w:left="105" w:leftChars="50"/>
              <w:rPr>
                <w:rFonts w:ascii="等线" w:hAnsi="等线" w:eastAsia="仿宋_GB2312"/>
                <w:szCs w:val="21"/>
              </w:rPr>
            </w:pPr>
            <w:r>
              <w:rPr>
                <w:rFonts w:eastAsia="仿宋_GB2312"/>
                <w:szCs w:val="21"/>
              </w:rPr>
              <w:t>Modern Sensor and Detection Technology</w:t>
            </w:r>
          </w:p>
        </w:tc>
        <w:tc>
          <w:tcPr>
            <w:tcW w:w="146"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jc w:val="center"/>
              <w:rPr>
                <w:rFonts w:ascii="等线" w:hAnsi="等线" w:eastAsia="仿宋_GB2312"/>
                <w:szCs w:val="21"/>
              </w:rPr>
            </w:pPr>
            <w:r>
              <w:rPr>
                <w:rFonts w:eastAsia="仿宋_GB2312"/>
                <w:szCs w:val="21"/>
              </w:rPr>
              <w:t>3</w:t>
            </w:r>
          </w:p>
        </w:tc>
        <w:tc>
          <w:tcPr>
            <w:tcW w:w="285"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jc w:val="center"/>
              <w:rPr>
                <w:rFonts w:ascii="等线" w:hAnsi="等线" w:eastAsia="仿宋_GB2312"/>
                <w:szCs w:val="21"/>
              </w:rPr>
            </w:pPr>
            <w:r>
              <w:rPr>
                <w:rFonts w:hint="eastAsia" w:eastAsia="仿宋_GB2312"/>
                <w:szCs w:val="21"/>
              </w:rPr>
              <w:t>秋</w:t>
            </w:r>
          </w:p>
        </w:tc>
        <w:tc>
          <w:tcPr>
            <w:tcW w:w="807" w:type="pct"/>
            <w:vMerge w:val="continue"/>
            <w:tcBorders>
              <w:left w:val="single" w:color="auto" w:sz="4" w:space="0"/>
              <w:right w:val="single" w:color="auto" w:sz="4" w:space="0"/>
            </w:tcBorders>
            <w:vAlign w:val="center"/>
          </w:tcPr>
          <w:p>
            <w:pPr>
              <w:jc w:val="center"/>
              <w:rPr>
                <w:rFonts w:eastAsia="仿宋_GB2312"/>
                <w:kern w:val="0"/>
                <w:szCs w:val="21"/>
              </w:rPr>
            </w:pPr>
          </w:p>
        </w:tc>
        <w:tc>
          <w:tcPr>
            <w:tcW w:w="200" w:type="pct"/>
            <w:vMerge w:val="continue"/>
            <w:tcBorders>
              <w:left w:val="single" w:color="auto" w:sz="4" w:space="0"/>
              <w:right w:val="single" w:color="auto" w:sz="4" w:space="0"/>
            </w:tcBorders>
            <w:vAlign w:val="center"/>
          </w:tcPr>
          <w:p>
            <w:pPr>
              <w:widowControl/>
              <w:jc w:val="left"/>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163" w:type="pct"/>
            <w:vMerge w:val="continue"/>
            <w:tcBorders>
              <w:left w:val="single" w:color="auto" w:sz="4" w:space="0"/>
              <w:right w:val="single" w:color="auto" w:sz="4" w:space="0"/>
            </w:tcBorders>
            <w:vAlign w:val="center"/>
          </w:tcPr>
          <w:p>
            <w:pPr>
              <w:widowControl/>
              <w:jc w:val="left"/>
              <w:rPr>
                <w:rFonts w:eastAsia="仿宋_GB2312"/>
                <w:kern w:val="0"/>
                <w:szCs w:val="21"/>
              </w:rPr>
            </w:pPr>
          </w:p>
        </w:tc>
        <w:tc>
          <w:tcPr>
            <w:tcW w:w="482" w:type="pct"/>
            <w:vMerge w:val="continue"/>
            <w:tcBorders>
              <w:left w:val="single" w:color="auto" w:sz="4" w:space="0"/>
              <w:bottom w:val="single" w:color="auto" w:sz="4" w:space="0"/>
              <w:right w:val="single" w:color="auto" w:sz="4" w:space="0"/>
            </w:tcBorders>
            <w:vAlign w:val="center"/>
          </w:tcPr>
          <w:p>
            <w:pPr>
              <w:widowControl/>
              <w:jc w:val="left"/>
              <w:rPr>
                <w:rFonts w:eastAsia="仿宋_GB2312"/>
                <w:kern w:val="0"/>
                <w:szCs w:val="21"/>
              </w:rPr>
            </w:pPr>
          </w:p>
        </w:tc>
        <w:tc>
          <w:tcPr>
            <w:tcW w:w="759"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spacing w:line="280" w:lineRule="exact"/>
              <w:jc w:val="center"/>
            </w:pPr>
            <w:r>
              <w:t>S101C075</w:t>
            </w:r>
          </w:p>
        </w:tc>
        <w:tc>
          <w:tcPr>
            <w:tcW w:w="2158"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spacing w:line="280" w:lineRule="exact"/>
              <w:ind w:left="105" w:leftChars="50" w:right="105" w:rightChars="50"/>
              <w:rPr>
                <w:rFonts w:eastAsia="仿宋_GB2312"/>
                <w:kern w:val="0"/>
                <w:szCs w:val="21"/>
              </w:rPr>
            </w:pPr>
            <w:r>
              <w:rPr>
                <w:rFonts w:hint="eastAsia" w:eastAsia="仿宋_GB2312"/>
                <w:kern w:val="0"/>
                <w:szCs w:val="21"/>
              </w:rPr>
              <w:t>生产系统与服务工程</w:t>
            </w:r>
          </w:p>
        </w:tc>
        <w:tc>
          <w:tcPr>
            <w:tcW w:w="146"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spacing w:line="280" w:lineRule="exact"/>
              <w:jc w:val="center"/>
            </w:pPr>
            <w:r>
              <w:t>2</w:t>
            </w:r>
          </w:p>
        </w:tc>
        <w:tc>
          <w:tcPr>
            <w:tcW w:w="285"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jc w:val="center"/>
              <w:rPr>
                <w:rFonts w:eastAsia="仿宋_GB2312"/>
                <w:kern w:val="0"/>
                <w:szCs w:val="21"/>
              </w:rPr>
            </w:pPr>
            <w:r>
              <w:rPr>
                <w:rFonts w:hint="eastAsia" w:eastAsia="仿宋_GB2312"/>
                <w:kern w:val="0"/>
                <w:szCs w:val="21"/>
              </w:rPr>
              <w:t>春</w:t>
            </w:r>
          </w:p>
        </w:tc>
        <w:tc>
          <w:tcPr>
            <w:tcW w:w="807" w:type="pct"/>
            <w:vMerge w:val="continue"/>
            <w:tcBorders>
              <w:left w:val="single" w:color="auto" w:sz="4" w:space="0"/>
              <w:right w:val="single" w:color="auto" w:sz="4" w:space="0"/>
            </w:tcBorders>
            <w:vAlign w:val="center"/>
          </w:tcPr>
          <w:p>
            <w:pPr>
              <w:jc w:val="center"/>
              <w:rPr>
                <w:rFonts w:eastAsia="仿宋_GB2312"/>
                <w:kern w:val="0"/>
                <w:szCs w:val="21"/>
              </w:rPr>
            </w:pPr>
          </w:p>
        </w:tc>
        <w:tc>
          <w:tcPr>
            <w:tcW w:w="200" w:type="pct"/>
            <w:vMerge w:val="continue"/>
            <w:tcBorders>
              <w:left w:val="single" w:color="auto" w:sz="4" w:space="0"/>
              <w:right w:val="single" w:color="auto" w:sz="4" w:space="0"/>
            </w:tcBorders>
            <w:vAlign w:val="center"/>
          </w:tcPr>
          <w:p>
            <w:pPr>
              <w:widowControl/>
              <w:jc w:val="left"/>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163" w:type="pct"/>
            <w:vMerge w:val="continue"/>
            <w:tcBorders>
              <w:left w:val="single" w:color="auto" w:sz="4" w:space="0"/>
              <w:right w:val="single" w:color="auto" w:sz="4" w:space="0"/>
            </w:tcBorders>
            <w:vAlign w:val="center"/>
          </w:tcPr>
          <w:p>
            <w:pPr>
              <w:widowControl/>
              <w:jc w:val="left"/>
              <w:rPr>
                <w:rFonts w:eastAsia="仿宋_GB2312"/>
                <w:kern w:val="0"/>
                <w:szCs w:val="21"/>
              </w:rPr>
            </w:pPr>
          </w:p>
        </w:tc>
        <w:tc>
          <w:tcPr>
            <w:tcW w:w="482"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snapToGrid w:val="0"/>
              <w:jc w:val="center"/>
              <w:rPr>
                <w:rFonts w:ascii="仿宋_GB2312" w:eastAsia="仿宋_GB2312"/>
                <w:color w:val="000000"/>
                <w:szCs w:val="21"/>
              </w:rPr>
            </w:pPr>
            <w:r>
              <w:rPr>
                <w:rFonts w:hint="eastAsia" w:ascii="仿宋_GB2312" w:eastAsia="仿宋_GB2312"/>
                <w:color w:val="000000"/>
                <w:szCs w:val="21"/>
              </w:rPr>
              <w:t>选  修</w:t>
            </w:r>
          </w:p>
          <w:p>
            <w:pPr>
              <w:snapToGrid w:val="0"/>
              <w:jc w:val="center"/>
              <w:rPr>
                <w:rFonts w:ascii="仿宋_GB2312" w:eastAsia="仿宋_GB2312"/>
                <w:color w:val="000000"/>
                <w:szCs w:val="21"/>
              </w:rPr>
            </w:pPr>
            <w:r>
              <w:rPr>
                <w:rFonts w:hint="eastAsia" w:ascii="仿宋_GB2312" w:eastAsia="仿宋_GB2312"/>
                <w:color w:val="000000"/>
                <w:szCs w:val="21"/>
              </w:rPr>
              <w:t>英  语</w:t>
            </w:r>
          </w:p>
        </w:tc>
        <w:tc>
          <w:tcPr>
            <w:tcW w:w="759"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jc w:val="center"/>
              <w:rPr>
                <w:rFonts w:eastAsia="仿宋_GB2312"/>
                <w:color w:val="000000"/>
                <w:szCs w:val="21"/>
              </w:rPr>
            </w:pPr>
            <w:r>
              <w:rPr>
                <w:rFonts w:hint="eastAsia" w:eastAsia="仿宋_GB2312"/>
                <w:color w:val="000000"/>
                <w:szCs w:val="21"/>
              </w:rPr>
              <w:t>S114A016</w:t>
            </w:r>
          </w:p>
        </w:tc>
        <w:tc>
          <w:tcPr>
            <w:tcW w:w="2158"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spacing w:line="280" w:lineRule="exact"/>
              <w:ind w:left="105" w:leftChars="50" w:right="105" w:rightChars="50"/>
              <w:rPr>
                <w:rFonts w:eastAsia="仿宋_GB2312"/>
                <w:color w:val="000000"/>
                <w:szCs w:val="21"/>
              </w:rPr>
            </w:pPr>
            <w:r>
              <w:rPr>
                <w:rFonts w:hint="eastAsia" w:eastAsia="仿宋_GB2312"/>
                <w:color w:val="000000"/>
                <w:szCs w:val="21"/>
              </w:rPr>
              <w:t>硕士</w:t>
            </w:r>
            <w:r>
              <w:rPr>
                <w:rFonts w:hint="eastAsia" w:eastAsia="仿宋_GB2312"/>
                <w:kern w:val="0"/>
                <w:szCs w:val="21"/>
              </w:rPr>
              <w:t>英语</w:t>
            </w:r>
            <w:r>
              <w:rPr>
                <w:rFonts w:hint="eastAsia" w:eastAsia="仿宋_GB2312"/>
                <w:color w:val="000000"/>
                <w:szCs w:val="21"/>
              </w:rPr>
              <w:t>（选修）</w:t>
            </w:r>
          </w:p>
        </w:tc>
        <w:tc>
          <w:tcPr>
            <w:tcW w:w="146"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jc w:val="center"/>
              <w:rPr>
                <w:rFonts w:eastAsia="仿宋_GB2312"/>
                <w:color w:val="000000"/>
                <w:szCs w:val="21"/>
              </w:rPr>
            </w:pPr>
            <w:r>
              <w:rPr>
                <w:rFonts w:hint="eastAsia" w:eastAsia="仿宋_GB2312"/>
                <w:color w:val="000000"/>
                <w:szCs w:val="21"/>
              </w:rPr>
              <w:t>2</w:t>
            </w:r>
          </w:p>
        </w:tc>
        <w:tc>
          <w:tcPr>
            <w:tcW w:w="285"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jc w:val="center"/>
              <w:rPr>
                <w:rFonts w:eastAsia="仿宋_GB2312"/>
                <w:color w:val="000000"/>
                <w:szCs w:val="21"/>
              </w:rPr>
            </w:pPr>
            <w:r>
              <w:rPr>
                <w:rFonts w:hint="eastAsia" w:eastAsia="仿宋_GB2312"/>
                <w:color w:val="000000"/>
                <w:szCs w:val="21"/>
              </w:rPr>
              <w:t>春</w:t>
            </w:r>
          </w:p>
        </w:tc>
        <w:tc>
          <w:tcPr>
            <w:tcW w:w="807" w:type="pct"/>
            <w:vMerge w:val="continue"/>
            <w:tcBorders>
              <w:left w:val="single" w:color="auto" w:sz="4" w:space="0"/>
              <w:right w:val="single" w:color="auto" w:sz="4" w:space="0"/>
            </w:tcBorders>
            <w:tcMar>
              <w:top w:w="15" w:type="dxa"/>
              <w:left w:w="15" w:type="dxa"/>
              <w:bottom w:w="15" w:type="dxa"/>
              <w:right w:w="15" w:type="dxa"/>
            </w:tcMar>
            <w:vAlign w:val="center"/>
          </w:tcPr>
          <w:p>
            <w:pPr>
              <w:widowControl/>
              <w:jc w:val="center"/>
              <w:rPr>
                <w:rFonts w:eastAsia="仿宋_GB2312"/>
                <w:kern w:val="0"/>
                <w:szCs w:val="21"/>
              </w:rPr>
            </w:pPr>
          </w:p>
        </w:tc>
        <w:tc>
          <w:tcPr>
            <w:tcW w:w="200" w:type="pct"/>
            <w:vMerge w:val="continue"/>
            <w:tcBorders>
              <w:left w:val="single" w:color="auto" w:sz="4" w:space="0"/>
              <w:right w:val="single" w:color="auto" w:sz="4" w:space="0"/>
            </w:tcBorders>
            <w:vAlign w:val="center"/>
          </w:tcPr>
          <w:p>
            <w:pPr>
              <w:widowControl/>
              <w:jc w:val="center"/>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163" w:type="pct"/>
            <w:vMerge w:val="continue"/>
            <w:tcBorders>
              <w:left w:val="single" w:color="auto" w:sz="4" w:space="0"/>
              <w:bottom w:val="single" w:color="auto" w:sz="4" w:space="0"/>
              <w:right w:val="single" w:color="auto" w:sz="4" w:space="0"/>
            </w:tcBorders>
            <w:vAlign w:val="center"/>
          </w:tcPr>
          <w:p>
            <w:pPr>
              <w:widowControl/>
              <w:jc w:val="left"/>
              <w:rPr>
                <w:rFonts w:eastAsia="仿宋_GB2312"/>
                <w:kern w:val="0"/>
                <w:szCs w:val="21"/>
              </w:rPr>
            </w:pPr>
          </w:p>
        </w:tc>
        <w:tc>
          <w:tcPr>
            <w:tcW w:w="482"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snapToGrid w:val="0"/>
              <w:jc w:val="center"/>
              <w:rPr>
                <w:rFonts w:eastAsia="仿宋_GB2312"/>
                <w:szCs w:val="21"/>
              </w:rPr>
            </w:pPr>
            <w:r>
              <w:rPr>
                <w:rFonts w:hint="eastAsia" w:eastAsia="仿宋_GB2312"/>
                <w:szCs w:val="21"/>
              </w:rPr>
              <w:t>创新创</w:t>
            </w:r>
          </w:p>
          <w:p>
            <w:pPr>
              <w:snapToGrid w:val="0"/>
              <w:jc w:val="center"/>
              <w:rPr>
                <w:rFonts w:eastAsia="仿宋_GB2312"/>
                <w:szCs w:val="21"/>
              </w:rPr>
            </w:pPr>
            <w:r>
              <w:rPr>
                <w:rFonts w:hint="eastAsia" w:eastAsia="仿宋_GB2312"/>
                <w:szCs w:val="21"/>
              </w:rPr>
              <w:t>业与公</w:t>
            </w:r>
          </w:p>
          <w:p>
            <w:pPr>
              <w:snapToGrid w:val="0"/>
              <w:jc w:val="center"/>
              <w:rPr>
                <w:rFonts w:eastAsia="仿宋_GB2312"/>
                <w:szCs w:val="21"/>
              </w:rPr>
            </w:pPr>
            <w:r>
              <w:rPr>
                <w:rFonts w:hint="eastAsia" w:eastAsia="仿宋_GB2312"/>
                <w:szCs w:val="21"/>
              </w:rPr>
              <w:t>共素养</w:t>
            </w:r>
          </w:p>
        </w:tc>
        <w:tc>
          <w:tcPr>
            <w:tcW w:w="759"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jc w:val="center"/>
              <w:rPr>
                <w:rFonts w:eastAsia="仿宋_GB2312"/>
                <w:szCs w:val="21"/>
              </w:rPr>
            </w:pPr>
            <w:r>
              <w:rPr>
                <w:rFonts w:eastAsia="仿宋_GB2312"/>
                <w:szCs w:val="21"/>
              </w:rPr>
              <w:t>S2440005</w:t>
            </w:r>
          </w:p>
        </w:tc>
        <w:tc>
          <w:tcPr>
            <w:tcW w:w="2158"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spacing w:line="280" w:lineRule="exact"/>
              <w:ind w:left="105" w:leftChars="50" w:right="105" w:rightChars="50"/>
              <w:rPr>
                <w:rFonts w:eastAsia="仿宋_GB2312"/>
                <w:szCs w:val="21"/>
              </w:rPr>
            </w:pPr>
            <w:r>
              <w:rPr>
                <w:rFonts w:hint="eastAsia" w:eastAsia="仿宋_GB2312"/>
                <w:kern w:val="0"/>
                <w:szCs w:val="21"/>
              </w:rPr>
              <w:t>创新创业（选修）</w:t>
            </w:r>
          </w:p>
        </w:tc>
        <w:tc>
          <w:tcPr>
            <w:tcW w:w="146"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jc w:val="center"/>
              <w:rPr>
                <w:rFonts w:eastAsia="仿宋_GB2312"/>
                <w:szCs w:val="21"/>
              </w:rPr>
            </w:pPr>
            <w:r>
              <w:rPr>
                <w:rFonts w:eastAsia="仿宋_GB2312"/>
                <w:szCs w:val="21"/>
              </w:rPr>
              <w:t>1</w:t>
            </w:r>
          </w:p>
        </w:tc>
        <w:tc>
          <w:tcPr>
            <w:tcW w:w="285"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jc w:val="center"/>
              <w:rPr>
                <w:rFonts w:eastAsia="仿宋_GB2312"/>
                <w:szCs w:val="21"/>
              </w:rPr>
            </w:pPr>
            <w:r>
              <w:rPr>
                <w:rFonts w:hint="eastAsia" w:eastAsia="仿宋_GB2312"/>
                <w:szCs w:val="21"/>
              </w:rPr>
              <w:t>春</w:t>
            </w:r>
          </w:p>
        </w:tc>
        <w:tc>
          <w:tcPr>
            <w:tcW w:w="807" w:type="pct"/>
            <w:vMerge w:val="continue"/>
            <w:tcBorders>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jc w:val="center"/>
              <w:rPr>
                <w:rFonts w:eastAsia="仿宋_GB2312"/>
                <w:kern w:val="0"/>
                <w:szCs w:val="21"/>
              </w:rPr>
            </w:pPr>
          </w:p>
        </w:tc>
        <w:tc>
          <w:tcPr>
            <w:tcW w:w="200" w:type="pct"/>
            <w:vMerge w:val="continue"/>
            <w:tcBorders>
              <w:left w:val="single" w:color="auto" w:sz="4" w:space="0"/>
              <w:bottom w:val="single" w:color="auto" w:sz="4" w:space="0"/>
              <w:right w:val="single" w:color="auto" w:sz="4" w:space="0"/>
            </w:tcBorders>
            <w:vAlign w:val="center"/>
          </w:tcPr>
          <w:p>
            <w:pPr>
              <w:widowControl/>
              <w:jc w:val="center"/>
              <w:rPr>
                <w:rFonts w:eastAsia="仿宋_GB2312"/>
                <w:kern w:val="0"/>
                <w:szCs w:val="21"/>
              </w:rPr>
            </w:pPr>
          </w:p>
        </w:tc>
      </w:tr>
    </w:tbl>
    <w:p>
      <w:pPr>
        <w:spacing w:line="320" w:lineRule="exact"/>
        <w:rPr>
          <w:rFonts w:eastAsia="仿宋_GB2312"/>
          <w:b/>
          <w:szCs w:val="21"/>
        </w:rPr>
      </w:pPr>
      <w:r>
        <w:rPr>
          <w:rFonts w:hint="eastAsia" w:eastAsia="仿宋_GB2312"/>
          <w:b/>
          <w:szCs w:val="21"/>
        </w:rPr>
        <w:t>跨学科或以同等学力身份入学的硕士研究生应加修由导师指定的本科层次主干课程（至少</w:t>
      </w:r>
      <w:r>
        <w:rPr>
          <w:rFonts w:eastAsia="仿宋_GB2312"/>
          <w:b/>
          <w:szCs w:val="21"/>
        </w:rPr>
        <w:t>2</w:t>
      </w:r>
      <w:r>
        <w:rPr>
          <w:rFonts w:hint="eastAsia" w:eastAsia="仿宋_GB2312"/>
          <w:b/>
          <w:szCs w:val="21"/>
        </w:rPr>
        <w:t>门），不计学分。</w:t>
      </w:r>
    </w:p>
    <w:p>
      <w:pPr>
        <w:spacing w:line="320" w:lineRule="exact"/>
        <w:rPr>
          <w:rFonts w:eastAsia="仿宋_GB2312"/>
          <w:b/>
          <w:szCs w:val="21"/>
        </w:rPr>
      </w:pPr>
    </w:p>
    <w:p>
      <w:pPr>
        <w:ind w:firstLine="420" w:firstLineChars="200"/>
        <w:rPr>
          <w:color w:val="000000"/>
          <w:szCs w:val="21"/>
        </w:rPr>
      </w:pPr>
      <w:r>
        <w:rPr>
          <w:color w:val="000000"/>
          <w:szCs w:val="21"/>
        </w:rPr>
        <w:t>2</w:t>
      </w:r>
      <w:r>
        <w:rPr>
          <w:rFonts w:hint="eastAsia"/>
          <w:color w:val="000000"/>
          <w:szCs w:val="21"/>
        </w:rPr>
        <w:t>．工程设计类论文，综合运用工程理论、科学方法、专业知识与技术手段、技术经济、人文和环保知识，对具有较高技术含量的工程项目、设备、装备及其工艺等问题开展的设计。设计方案合理，布局及设计结构正确，数据准确，设计依据详实、可靠，设计方法体现一定的先进性，设计符合行业标准，技术文档齐全，设计成果投入使用或通过相关业务部门的评估。设计报告作为正文主体，设计方案、设计图纸和设计说明作为必须的附件。正文字数一般不少于</w:t>
      </w:r>
      <w:r>
        <w:rPr>
          <w:color w:val="000000"/>
          <w:szCs w:val="21"/>
        </w:rPr>
        <w:t>2.5</w:t>
      </w:r>
      <w:r>
        <w:rPr>
          <w:rFonts w:hint="eastAsia"/>
          <w:color w:val="000000"/>
          <w:szCs w:val="21"/>
        </w:rPr>
        <w:t>万字。</w:t>
      </w:r>
    </w:p>
    <w:p>
      <w:pPr>
        <w:ind w:firstLine="420" w:firstLineChars="200"/>
        <w:rPr>
          <w:color w:val="000000"/>
          <w:szCs w:val="21"/>
        </w:rPr>
      </w:pPr>
      <w:r>
        <w:rPr>
          <w:color w:val="000000"/>
          <w:szCs w:val="21"/>
        </w:rPr>
        <w:t>3</w:t>
      </w:r>
      <w:r>
        <w:rPr>
          <w:rFonts w:hint="eastAsia"/>
          <w:color w:val="000000"/>
          <w:szCs w:val="21"/>
        </w:rPr>
        <w:t>．应用研究类论文，综合运用基础理论与专业知识、科学方法和技术手段针对工程实际问题开展应用性研究。要求采用先进技术方法和现代技术手段，应用新思想、新方法，新技术，对拟解决的问题进行理论分析、仿真或试验研究。分析过程正确，实验方法科学，实验或应用结果可信，论文成果具有先进性和实际应用价值。正文字数一般不少于</w:t>
      </w:r>
      <w:r>
        <w:rPr>
          <w:color w:val="000000"/>
          <w:szCs w:val="21"/>
        </w:rPr>
        <w:t>2.5</w:t>
      </w:r>
      <w:r>
        <w:rPr>
          <w:rFonts w:hint="eastAsia"/>
          <w:color w:val="000000"/>
          <w:szCs w:val="21"/>
        </w:rPr>
        <w:t>万字。</w:t>
      </w:r>
    </w:p>
    <w:p>
      <w:pPr>
        <w:ind w:firstLine="420" w:firstLineChars="200"/>
        <w:rPr>
          <w:color w:val="000000"/>
          <w:szCs w:val="21"/>
        </w:rPr>
      </w:pPr>
      <w:r>
        <w:rPr>
          <w:color w:val="000000"/>
          <w:szCs w:val="21"/>
        </w:rPr>
        <w:t>4</w:t>
      </w:r>
      <w:r>
        <w:rPr>
          <w:rFonts w:hint="eastAsia"/>
          <w:color w:val="000000"/>
          <w:szCs w:val="21"/>
        </w:rPr>
        <w:t>．工程</w:t>
      </w:r>
      <w:r>
        <w:rPr>
          <w:color w:val="000000"/>
          <w:szCs w:val="21"/>
        </w:rPr>
        <w:t>/</w:t>
      </w:r>
      <w:r>
        <w:rPr>
          <w:rFonts w:hint="eastAsia"/>
          <w:color w:val="000000"/>
          <w:szCs w:val="21"/>
        </w:rPr>
        <w:t>项目管理类论文，综合运用基础理论和专业知识解决一个（或以上）完整的来源于经济、社会、生产实际和具有明确的社会效益或应用价值的项目管理问题</w:t>
      </w:r>
      <w:r>
        <w:rPr>
          <w:color w:val="000000"/>
          <w:szCs w:val="21"/>
        </w:rPr>
        <w:t>,</w:t>
      </w:r>
      <w:r>
        <w:rPr>
          <w:rFonts w:hint="eastAsia"/>
          <w:color w:val="000000"/>
          <w:szCs w:val="21"/>
        </w:rPr>
        <w:t>对所研究的工程</w:t>
      </w:r>
      <w:r>
        <w:rPr>
          <w:color w:val="000000"/>
          <w:szCs w:val="21"/>
        </w:rPr>
        <w:t>/</w:t>
      </w:r>
      <w:r>
        <w:rPr>
          <w:rFonts w:hint="eastAsia"/>
          <w:color w:val="000000"/>
          <w:szCs w:val="21"/>
        </w:rPr>
        <w:t>项目管理问题进行分析研究。采取规范、科学、合理的工程</w:t>
      </w:r>
      <w:r>
        <w:rPr>
          <w:color w:val="000000"/>
          <w:szCs w:val="21"/>
        </w:rPr>
        <w:t>/</w:t>
      </w:r>
      <w:r>
        <w:rPr>
          <w:rFonts w:hint="eastAsia"/>
          <w:color w:val="000000"/>
          <w:szCs w:val="21"/>
        </w:rPr>
        <w:t>项目管理问题研究方法和程序，通过资料检索、实地调查、定性定量分析等技术手段开展工作，给出明确的解决方案，提出相应的对策及建议。研究对象可以来自于经济管理、建设工程、信息工程、制造工程等行业项目或自然科学和工程技术为基础的工程任务，论文涉及的管理问题要具有代表性。正文字数一般不少于</w:t>
      </w:r>
      <w:r>
        <w:rPr>
          <w:color w:val="000000"/>
          <w:szCs w:val="21"/>
        </w:rPr>
        <w:t>2.5</w:t>
      </w:r>
      <w:r>
        <w:rPr>
          <w:rFonts w:hint="eastAsia"/>
          <w:color w:val="000000"/>
          <w:szCs w:val="21"/>
        </w:rPr>
        <w:t>万字。</w:t>
      </w:r>
    </w:p>
    <w:p>
      <w:pPr>
        <w:ind w:firstLine="420" w:firstLineChars="200"/>
        <w:rPr>
          <w:color w:val="000000"/>
          <w:szCs w:val="21"/>
        </w:rPr>
      </w:pPr>
      <w:r>
        <w:rPr>
          <w:color w:val="000000"/>
          <w:szCs w:val="21"/>
        </w:rPr>
        <w:t>5</w:t>
      </w:r>
      <w:r>
        <w:rPr>
          <w:rFonts w:hint="eastAsia"/>
          <w:color w:val="000000"/>
          <w:szCs w:val="21"/>
        </w:rPr>
        <w:t>．调查研究报告类论文，应针对现存的具体问题，运用科学的调查理论、方法和工具，通过翔实的资料进行系统深入的统计分析，对问题的各个层次、各个侧面进行典型事例剖析，分析存在问题及其成因，总结归纳或推导出结论报告，提出具体研究对策。论文应依据作者所收集的第一手资料、访谈内容和统计数据，样本描述要客观、科学、准确。正文字数一般为</w:t>
      </w:r>
      <w:r>
        <w:rPr>
          <w:color w:val="000000"/>
          <w:szCs w:val="21"/>
        </w:rPr>
        <w:t>3</w:t>
      </w:r>
      <w:r>
        <w:rPr>
          <w:rFonts w:hint="eastAsia"/>
          <w:color w:val="000000"/>
          <w:szCs w:val="21"/>
        </w:rPr>
        <w:t>万字左右。</w:t>
      </w:r>
    </w:p>
    <w:p>
      <w:pPr>
        <w:ind w:firstLine="420" w:firstLineChars="200"/>
        <w:rPr>
          <w:color w:val="000000"/>
          <w:szCs w:val="21"/>
        </w:rPr>
      </w:pPr>
      <w:r>
        <w:rPr>
          <w:rFonts w:hint="eastAsia"/>
          <w:color w:val="000000"/>
          <w:szCs w:val="21"/>
        </w:rPr>
        <w:t>学位论文要求详见《南京理工大学全日制硕士专业学位研究生学位论文工作暂行规定》和《南京理工大学全日制硕士专业学位论文撰写要求》。</w:t>
      </w:r>
    </w:p>
    <w:bookmarkEnd w:id="76"/>
    <w:p>
      <w:pPr>
        <w:spacing w:line="400" w:lineRule="exact"/>
        <w:ind w:firstLine="420" w:firstLineChars="200"/>
      </w:pPr>
      <w:r>
        <w:rPr>
          <w:kern w:val="0"/>
        </w:rPr>
        <w:br w:type="page"/>
      </w:r>
    </w:p>
    <w:p>
      <w:pPr>
        <w:spacing w:line="440" w:lineRule="exact"/>
        <w:jc w:val="center"/>
        <w:rPr>
          <w:rFonts w:eastAsia="黑体"/>
          <w:color w:val="000000"/>
          <w:sz w:val="32"/>
          <w:szCs w:val="32"/>
        </w:rPr>
      </w:pPr>
      <w:r>
        <w:rPr>
          <w:rFonts w:hint="eastAsia" w:eastAsia="黑体"/>
          <w:color w:val="000000"/>
          <w:sz w:val="32"/>
          <w:szCs w:val="32"/>
        </w:rPr>
        <w:t>机械</w:t>
      </w:r>
    </w:p>
    <w:p>
      <w:pPr>
        <w:spacing w:line="440" w:lineRule="exact"/>
        <w:jc w:val="center"/>
        <w:rPr>
          <w:rFonts w:eastAsia="仿宋_GB2312"/>
          <w:color w:val="000000"/>
          <w:sz w:val="32"/>
          <w:szCs w:val="32"/>
        </w:rPr>
      </w:pPr>
      <w:r>
        <w:rPr>
          <w:rFonts w:eastAsia="仿宋_GB2312"/>
          <w:color w:val="000000"/>
          <w:sz w:val="32"/>
          <w:szCs w:val="32"/>
        </w:rPr>
        <w:t>Mechanics</w:t>
      </w:r>
    </w:p>
    <w:p>
      <w:pPr>
        <w:spacing w:line="440" w:lineRule="exact"/>
        <w:jc w:val="center"/>
        <w:rPr>
          <w:color w:val="000000"/>
          <w:szCs w:val="21"/>
        </w:rPr>
      </w:pPr>
      <w:r>
        <w:rPr>
          <w:color w:val="000000"/>
          <w:szCs w:val="21"/>
        </w:rPr>
        <w:t>（代码：0855）</w:t>
      </w:r>
    </w:p>
    <w:p>
      <w:pPr>
        <w:pStyle w:val="3"/>
        <w:spacing w:before="0" w:after="0" w:line="240" w:lineRule="auto"/>
        <w:jc w:val="center"/>
        <w:rPr>
          <w:rFonts w:ascii="黑体" w:hAnsi="黑体" w:eastAsia="黑体"/>
          <w:b w:val="0"/>
        </w:rPr>
      </w:pPr>
      <w:bookmarkStart w:id="77" w:name="_Toc49671936"/>
      <w:r>
        <w:rPr>
          <w:rFonts w:hint="eastAsia" w:ascii="黑体" w:hAnsi="黑体" w:eastAsia="黑体"/>
          <w:b w:val="0"/>
        </w:rPr>
        <w:t>兵器工程</w:t>
      </w:r>
      <w:bookmarkEnd w:id="77"/>
    </w:p>
    <w:p>
      <w:pPr>
        <w:spacing w:line="440" w:lineRule="exact"/>
        <w:jc w:val="center"/>
        <w:rPr>
          <w:rFonts w:eastAsia="仿宋_GB2312"/>
          <w:color w:val="000000"/>
          <w:sz w:val="32"/>
          <w:szCs w:val="32"/>
        </w:rPr>
      </w:pPr>
      <w:r>
        <w:rPr>
          <w:rFonts w:eastAsia="仿宋_GB2312"/>
          <w:color w:val="000000"/>
          <w:sz w:val="32"/>
          <w:szCs w:val="32"/>
        </w:rPr>
        <w:t>Arms Engineering</w:t>
      </w:r>
    </w:p>
    <w:p>
      <w:pPr>
        <w:spacing w:line="440" w:lineRule="exact"/>
        <w:jc w:val="center"/>
        <w:rPr>
          <w:color w:val="000000"/>
          <w:szCs w:val="21"/>
        </w:rPr>
      </w:pPr>
    </w:p>
    <w:p>
      <w:pPr>
        <w:rPr>
          <w:rFonts w:eastAsia="仿宋_GB2312"/>
          <w:color w:val="000000"/>
          <w:szCs w:val="21"/>
        </w:rPr>
      </w:pPr>
    </w:p>
    <w:p>
      <w:pPr>
        <w:ind w:firstLine="422" w:firstLineChars="200"/>
        <w:rPr>
          <w:b/>
          <w:bCs/>
          <w:color w:val="000000"/>
          <w:szCs w:val="21"/>
        </w:rPr>
      </w:pPr>
      <w:r>
        <w:rPr>
          <w:b/>
          <w:bCs/>
          <w:color w:val="000000"/>
          <w:szCs w:val="21"/>
        </w:rPr>
        <w:t>一、培养目标</w:t>
      </w:r>
    </w:p>
    <w:p>
      <w:pPr>
        <w:ind w:firstLine="420" w:firstLineChars="200"/>
        <w:rPr>
          <w:color w:val="000000"/>
          <w:szCs w:val="21"/>
        </w:rPr>
      </w:pPr>
      <w:r>
        <w:rPr>
          <w:rFonts w:hint="eastAsia"/>
          <w:color w:val="000000"/>
          <w:szCs w:val="21"/>
        </w:rPr>
        <w:t>兵器工程领域培养的研究生</w:t>
      </w:r>
      <w:r>
        <w:rPr>
          <w:color w:val="000000"/>
          <w:szCs w:val="21"/>
        </w:rPr>
        <w:t>应</w:t>
      </w:r>
      <w:r>
        <w:rPr>
          <w:rFonts w:hint="eastAsia"/>
          <w:color w:val="000000"/>
          <w:szCs w:val="21"/>
        </w:rPr>
        <w:t>拥护中国共产党的领导，热爱祖国，遵纪守法，具有服务国家和人民的高度社会责任感、良好的职业道德和创业精神、科学严谨和求真务实的学习态度和工作作风，身心健康；掌握兵器科技领域坚实的基础知识、宽广的专业知识，先进的科学研究方法和手段、具有独立从事兵器科技工程设计、工程研究、工程开发、工程实施、工程管理等创新与实践能力，具有良好的职业素养，了解本学科的进展、动向和发展前沿；较熟练地掌握一门外语，具有一定国际视野；较强的交流沟通、环境适应、语言表达、团队合作的能力；能适应科研和工程技术发展的需要；具有一定的创新能力、实践能力。</w:t>
      </w:r>
    </w:p>
    <w:p>
      <w:pPr>
        <w:ind w:firstLine="422" w:firstLineChars="200"/>
        <w:rPr>
          <w:b/>
          <w:bCs/>
          <w:color w:val="000000"/>
          <w:szCs w:val="21"/>
        </w:rPr>
      </w:pPr>
      <w:r>
        <w:rPr>
          <w:b/>
          <w:bCs/>
          <w:color w:val="000000"/>
          <w:szCs w:val="21"/>
        </w:rPr>
        <w:t>二、研究方向</w:t>
      </w:r>
    </w:p>
    <w:p>
      <w:pPr>
        <w:ind w:firstLine="420" w:firstLineChars="200"/>
        <w:rPr>
          <w:color w:val="000000"/>
          <w:szCs w:val="21"/>
        </w:rPr>
      </w:pPr>
      <w:r>
        <w:rPr>
          <w:rFonts w:hint="eastAsia"/>
          <w:color w:val="000000"/>
          <w:szCs w:val="21"/>
        </w:rPr>
        <w:t>1．武器系统与工程</w:t>
      </w:r>
    </w:p>
    <w:p>
      <w:pPr>
        <w:ind w:firstLine="420" w:firstLineChars="200"/>
        <w:rPr>
          <w:color w:val="000000"/>
          <w:szCs w:val="21"/>
        </w:rPr>
      </w:pPr>
      <w:r>
        <w:rPr>
          <w:rFonts w:hint="eastAsia"/>
          <w:color w:val="000000"/>
          <w:szCs w:val="21"/>
        </w:rPr>
        <w:t>2．武器信息化及智能化技术</w:t>
      </w:r>
    </w:p>
    <w:p>
      <w:pPr>
        <w:ind w:firstLine="420" w:firstLineChars="200"/>
        <w:rPr>
          <w:color w:val="000000"/>
          <w:szCs w:val="21"/>
        </w:rPr>
      </w:pPr>
      <w:r>
        <w:rPr>
          <w:rFonts w:hint="eastAsia"/>
          <w:color w:val="000000"/>
          <w:szCs w:val="21"/>
        </w:rPr>
        <w:t>3．灵巧与智能弹药技术</w:t>
      </w:r>
    </w:p>
    <w:p>
      <w:pPr>
        <w:ind w:firstLine="420" w:firstLineChars="200"/>
        <w:rPr>
          <w:color w:val="000000"/>
          <w:szCs w:val="21"/>
        </w:rPr>
      </w:pPr>
      <w:r>
        <w:rPr>
          <w:rFonts w:hint="eastAsia"/>
          <w:color w:val="000000"/>
          <w:szCs w:val="21"/>
        </w:rPr>
        <w:t>4．武器现代发射技术</w:t>
      </w:r>
    </w:p>
    <w:p>
      <w:pPr>
        <w:ind w:firstLine="420" w:firstLineChars="200"/>
        <w:rPr>
          <w:color w:val="000000"/>
          <w:szCs w:val="21"/>
        </w:rPr>
      </w:pPr>
      <w:r>
        <w:rPr>
          <w:rFonts w:hint="eastAsia"/>
          <w:color w:val="000000"/>
          <w:szCs w:val="21"/>
        </w:rPr>
        <w:t>5．弹箭飞行控制与气动力技术</w:t>
      </w:r>
    </w:p>
    <w:p>
      <w:pPr>
        <w:ind w:firstLine="420" w:firstLineChars="200"/>
        <w:rPr>
          <w:color w:val="000000"/>
          <w:szCs w:val="21"/>
        </w:rPr>
      </w:pPr>
      <w:r>
        <w:rPr>
          <w:rFonts w:hint="eastAsia"/>
          <w:color w:val="000000"/>
          <w:szCs w:val="21"/>
        </w:rPr>
        <w:t>6．武器试验与测试技术</w:t>
      </w:r>
    </w:p>
    <w:p>
      <w:pPr>
        <w:ind w:firstLine="420" w:firstLineChars="200"/>
        <w:rPr>
          <w:color w:val="000000"/>
          <w:szCs w:val="21"/>
        </w:rPr>
      </w:pPr>
      <w:r>
        <w:rPr>
          <w:rFonts w:hint="eastAsia"/>
          <w:color w:val="000000"/>
          <w:szCs w:val="21"/>
        </w:rPr>
        <w:t>7．新概念兵器技术</w:t>
      </w:r>
    </w:p>
    <w:p>
      <w:pPr>
        <w:ind w:firstLine="420" w:firstLineChars="200"/>
        <w:rPr>
          <w:color w:val="000000"/>
          <w:szCs w:val="21"/>
        </w:rPr>
      </w:pPr>
      <w:r>
        <w:rPr>
          <w:rFonts w:hint="eastAsia"/>
          <w:color w:val="000000"/>
          <w:szCs w:val="21"/>
        </w:rPr>
        <w:t>8．高效毁伤理论与技术</w:t>
      </w:r>
    </w:p>
    <w:p>
      <w:pPr>
        <w:ind w:firstLine="420" w:firstLineChars="200"/>
        <w:rPr>
          <w:color w:val="000000"/>
          <w:szCs w:val="21"/>
        </w:rPr>
      </w:pPr>
      <w:r>
        <w:rPr>
          <w:rFonts w:hint="eastAsia"/>
          <w:color w:val="000000"/>
          <w:szCs w:val="21"/>
        </w:rPr>
        <w:t>9．火工烟火工程</w:t>
      </w:r>
    </w:p>
    <w:p>
      <w:pPr>
        <w:ind w:firstLine="420" w:firstLineChars="200"/>
        <w:rPr>
          <w:color w:val="000000"/>
          <w:szCs w:val="21"/>
        </w:rPr>
      </w:pPr>
      <w:r>
        <w:rPr>
          <w:rFonts w:hint="eastAsia"/>
          <w:color w:val="000000"/>
          <w:szCs w:val="21"/>
        </w:rPr>
        <w:t>10．武器制造与工艺</w:t>
      </w:r>
    </w:p>
    <w:p>
      <w:pPr>
        <w:ind w:firstLine="422" w:firstLineChars="200"/>
        <w:rPr>
          <w:b/>
          <w:color w:val="000000"/>
          <w:szCs w:val="21"/>
        </w:rPr>
      </w:pPr>
      <w:r>
        <w:rPr>
          <w:b/>
          <w:bCs/>
          <w:color w:val="000000"/>
          <w:szCs w:val="21"/>
        </w:rPr>
        <w:t>三、学制和学分</w:t>
      </w:r>
    </w:p>
    <w:p>
      <w:pPr>
        <w:ind w:firstLine="420" w:firstLineChars="200"/>
        <w:rPr>
          <w:color w:val="000000"/>
          <w:szCs w:val="21"/>
        </w:rPr>
      </w:pPr>
      <w:r>
        <w:rPr>
          <w:rFonts w:hint="eastAsia"/>
          <w:color w:val="000000"/>
          <w:szCs w:val="21"/>
        </w:rPr>
        <w:t>全日制</w:t>
      </w:r>
      <w:r>
        <w:rPr>
          <w:color w:val="000000"/>
          <w:szCs w:val="21"/>
        </w:rPr>
        <w:t>工程</w:t>
      </w:r>
      <w:r>
        <w:rPr>
          <w:rFonts w:hint="eastAsia"/>
          <w:color w:val="000000"/>
          <w:szCs w:val="21"/>
        </w:rPr>
        <w:t>类</w:t>
      </w:r>
      <w:r>
        <w:rPr>
          <w:color w:val="000000"/>
          <w:szCs w:val="21"/>
        </w:rPr>
        <w:t>硕士生培养实行</w:t>
      </w:r>
      <w:r>
        <w:rPr>
          <w:rFonts w:hint="eastAsia"/>
          <w:color w:val="000000"/>
          <w:szCs w:val="21"/>
        </w:rPr>
        <w:t>2.5</w:t>
      </w:r>
      <w:r>
        <w:rPr>
          <w:color w:val="000000"/>
          <w:szCs w:val="21"/>
        </w:rPr>
        <w:t>为主的弹性学制，最长学习年限不超过</w:t>
      </w:r>
      <w:r>
        <w:rPr>
          <w:rFonts w:hint="eastAsia"/>
          <w:color w:val="000000"/>
          <w:szCs w:val="21"/>
        </w:rPr>
        <w:t>5</w:t>
      </w:r>
      <w:r>
        <w:rPr>
          <w:color w:val="000000"/>
          <w:szCs w:val="21"/>
        </w:rPr>
        <w:t>年。</w:t>
      </w:r>
    </w:p>
    <w:p>
      <w:pPr>
        <w:ind w:firstLine="420" w:firstLineChars="200"/>
        <w:rPr>
          <w:color w:val="000000"/>
          <w:szCs w:val="21"/>
        </w:rPr>
      </w:pPr>
      <w:r>
        <w:rPr>
          <w:color w:val="000000"/>
          <w:szCs w:val="21"/>
        </w:rPr>
        <w:t>非全日制</w:t>
      </w:r>
      <w:r>
        <w:rPr>
          <w:rFonts w:hint="eastAsia"/>
          <w:color w:val="000000"/>
          <w:szCs w:val="21"/>
        </w:rPr>
        <w:t>工程类</w:t>
      </w:r>
      <w:r>
        <w:rPr>
          <w:color w:val="000000"/>
          <w:szCs w:val="21"/>
        </w:rPr>
        <w:t>硕士研究生实行以3年为主的弹性学制，原则上不超过5年。</w:t>
      </w:r>
    </w:p>
    <w:p>
      <w:pPr>
        <w:ind w:firstLine="420" w:firstLineChars="200"/>
        <w:rPr>
          <w:color w:val="000000"/>
          <w:szCs w:val="21"/>
        </w:rPr>
      </w:pPr>
      <w:r>
        <w:rPr>
          <w:color w:val="000000"/>
          <w:szCs w:val="21"/>
        </w:rPr>
        <w:t>硕士生学习计划总学分不得少于</w:t>
      </w:r>
      <w:r>
        <w:rPr>
          <w:rFonts w:hint="eastAsia"/>
          <w:color w:val="000000"/>
          <w:szCs w:val="21"/>
        </w:rPr>
        <w:t>74</w:t>
      </w:r>
      <w:r>
        <w:rPr>
          <w:color w:val="000000"/>
          <w:szCs w:val="21"/>
        </w:rPr>
        <w:t>学分，其中课程学习不少于</w:t>
      </w:r>
      <w:r>
        <w:rPr>
          <w:rFonts w:hint="eastAsia"/>
          <w:color w:val="000000"/>
          <w:szCs w:val="21"/>
        </w:rPr>
        <w:t>28</w:t>
      </w:r>
      <w:r>
        <w:rPr>
          <w:color w:val="000000"/>
          <w:szCs w:val="21"/>
        </w:rPr>
        <w:t>学分，专业实践15学分，论文选题开题1学分，学位论文30学分，且必修不少于2学分全英语专业课。</w:t>
      </w:r>
    </w:p>
    <w:p>
      <w:pPr>
        <w:ind w:firstLine="422" w:firstLineChars="200"/>
        <w:rPr>
          <w:b/>
          <w:bCs/>
          <w:color w:val="000000"/>
          <w:szCs w:val="21"/>
        </w:rPr>
      </w:pPr>
      <w:r>
        <w:rPr>
          <w:b/>
          <w:bCs/>
          <w:color w:val="000000"/>
          <w:szCs w:val="21"/>
        </w:rPr>
        <w:t>四、培养方式</w:t>
      </w:r>
    </w:p>
    <w:p>
      <w:pPr>
        <w:ind w:firstLine="420" w:firstLineChars="200"/>
        <w:rPr>
          <w:color w:val="000000"/>
          <w:szCs w:val="21"/>
        </w:rPr>
      </w:pPr>
      <w:r>
        <w:rPr>
          <w:rFonts w:hint="eastAsia"/>
          <w:color w:val="000000"/>
          <w:szCs w:val="21"/>
        </w:rPr>
        <w:t>兵器工程硕士专业学位研究生的培养主要由三部分组成：课程学习、专业实践、项目研究与学位论文。课程学习主要在校内完成（与工程实践相关的课程，如现代加工技术、工艺等可在实践单位完成），在此阶段完成公共基础课、基础理论课和专业选修课的学习；专业实践应在实践单位（企事业）完成；专业实践是工程类硕士专业学位研究生获得实践经验，提高实践能力的重要环节，研究生须进行专业实践，了解工程实际需要，掌握必要的工程实践技能，为学位论文选题和完成创造条件；项目研究与学位论文可以在学校或实践单位完成，一般应与专业实践相结合，时间不少于1年。</w:t>
      </w:r>
    </w:p>
    <w:p>
      <w:pPr>
        <w:ind w:firstLine="420" w:firstLineChars="200"/>
        <w:rPr>
          <w:color w:val="000000"/>
          <w:szCs w:val="21"/>
        </w:rPr>
      </w:pPr>
      <w:r>
        <w:rPr>
          <w:rFonts w:hint="eastAsia"/>
          <w:color w:val="000000"/>
          <w:szCs w:val="21"/>
        </w:rPr>
        <w:t>研究生指导实行导师组指导制，以加强对工程类硕士专业学位研究生培养全过程的指导。校内导师负责全面及课程与论文等环节的指导，校外导师侧重于项目研究、实践过程的指导。可按学科方向组织不同学科领域的专家、学者和相关实践领域有丰富经验的专业人员加入学科层面的指导小组，共同承担研究生的培养工作。</w:t>
      </w:r>
    </w:p>
    <w:p>
      <w:pPr>
        <w:ind w:firstLine="422" w:firstLineChars="200"/>
        <w:rPr>
          <w:b/>
          <w:bCs/>
          <w:color w:val="000000"/>
          <w:szCs w:val="21"/>
        </w:rPr>
      </w:pPr>
      <w:r>
        <w:rPr>
          <w:b/>
          <w:bCs/>
          <w:color w:val="000000"/>
          <w:szCs w:val="21"/>
        </w:rPr>
        <w:t>五、课程设置</w:t>
      </w:r>
    </w:p>
    <w:p>
      <w:pPr>
        <w:ind w:firstLine="420" w:firstLineChars="200"/>
        <w:rPr>
          <w:color w:val="000000"/>
          <w:szCs w:val="21"/>
        </w:rPr>
      </w:pPr>
      <w:r>
        <w:rPr>
          <w:rFonts w:hint="eastAsia"/>
          <w:color w:val="000000"/>
          <w:szCs w:val="21"/>
        </w:rPr>
        <w:t>课程设置及选课要求参见课程设置表。全日制硕士研究生课程学习原则上在第一学年内完成。非全日制硕士研究生课程学习原则上在两学年内完成。</w:t>
      </w:r>
    </w:p>
    <w:p>
      <w:pPr>
        <w:ind w:firstLine="422" w:firstLineChars="200"/>
        <w:rPr>
          <w:b/>
          <w:bCs/>
          <w:szCs w:val="21"/>
        </w:rPr>
      </w:pPr>
      <w:r>
        <w:rPr>
          <w:b/>
          <w:bCs/>
          <w:szCs w:val="21"/>
        </w:rPr>
        <w:t>六、专业实践（实习）</w:t>
      </w:r>
    </w:p>
    <w:p>
      <w:pPr>
        <w:ind w:firstLine="435"/>
        <w:rPr>
          <w:color w:val="000000"/>
          <w:szCs w:val="21"/>
        </w:rPr>
      </w:pPr>
      <w:r>
        <w:rPr>
          <w:rFonts w:hint="eastAsia"/>
          <w:color w:val="000000"/>
          <w:szCs w:val="21"/>
        </w:rPr>
        <w:t>专业实践是工程类硕士专业学位研究生获得实践经验，提高实践能力的重要环节。研究生应开展专业实践，可采用集中实践和分段实践相结合的方式。具有2年及以上企业工作经历的项士专业学位研究生专业实践时间应不少于6个月，不具有2年企业工作经历的硕士专业学位研究生专业实践时间应不少于1年。非全日制硕士专业学位研究生专业实践可结合自身工作岗位任务开展。研究生外出实践时，须在导师指导下制定实践计划，经学院批准后遵照执行，实践结束须提交《南京理工大学研究生实践鉴定表》。专业实践内容应与指导教师的科研相关，采用集中实践与分段实践相结合的方式，结合指导教师的科研课题在校内或实践单位内完成，并且遵照《南京理工大学研究生外出实践管理办法》执行。</w:t>
      </w:r>
      <w:r>
        <w:rPr>
          <w:color w:val="000000"/>
          <w:szCs w:val="21"/>
        </w:rPr>
        <w:t>专业实践</w:t>
      </w:r>
      <w:r>
        <w:rPr>
          <w:rFonts w:hint="eastAsia"/>
          <w:color w:val="000000"/>
          <w:szCs w:val="21"/>
        </w:rPr>
        <w:t>计15个学分。</w:t>
      </w:r>
    </w:p>
    <w:p>
      <w:pPr>
        <w:ind w:firstLine="420"/>
        <w:rPr>
          <w:b/>
          <w:bCs/>
          <w:color w:val="000000"/>
          <w:szCs w:val="21"/>
        </w:rPr>
      </w:pPr>
      <w:r>
        <w:rPr>
          <w:b/>
          <w:bCs/>
          <w:color w:val="000000"/>
          <w:szCs w:val="21"/>
        </w:rPr>
        <w:t>七、开题报告</w:t>
      </w:r>
    </w:p>
    <w:p>
      <w:pPr>
        <w:ind w:firstLine="435"/>
        <w:rPr>
          <w:color w:val="000000"/>
          <w:szCs w:val="21"/>
        </w:rPr>
      </w:pPr>
      <w:r>
        <w:rPr>
          <w:rFonts w:hint="eastAsia"/>
          <w:color w:val="000000"/>
          <w:szCs w:val="21"/>
        </w:rPr>
        <w:t>1．全日制硕士研究生论文开题必须在第三学期内完成，非全日制硕士研究生论文开题必须在第四学期结束前完成。</w:t>
      </w:r>
    </w:p>
    <w:p>
      <w:pPr>
        <w:ind w:firstLine="435"/>
        <w:rPr>
          <w:color w:val="000000"/>
          <w:szCs w:val="21"/>
        </w:rPr>
      </w:pPr>
      <w:r>
        <w:rPr>
          <w:rFonts w:hint="eastAsia"/>
          <w:color w:val="000000"/>
          <w:szCs w:val="21"/>
        </w:rPr>
        <w:t>2．学位论文选题应来源于应用型课题，侧重于工程技术研究，必须有明确的工程背景和应用价值。可以是新技术、新工艺、新设备、新产品的研制与开发。</w:t>
      </w:r>
    </w:p>
    <w:p>
      <w:pPr>
        <w:ind w:firstLine="435"/>
        <w:rPr>
          <w:color w:val="000000"/>
          <w:szCs w:val="21"/>
        </w:rPr>
      </w:pPr>
      <w:r>
        <w:rPr>
          <w:rFonts w:hint="eastAsia"/>
          <w:color w:val="000000"/>
          <w:szCs w:val="21"/>
        </w:rPr>
        <w:t>3．开题报告字数应不少于8000字，其中文献综述5000字左右；要求查阅不少于40篇与选题相关的专业文献，其中外文文献不少于总数的1/3，近五年的文献不少于总数的1/3。</w:t>
      </w:r>
    </w:p>
    <w:p>
      <w:pPr>
        <w:ind w:firstLine="435"/>
        <w:rPr>
          <w:color w:val="000000"/>
          <w:szCs w:val="21"/>
        </w:rPr>
      </w:pPr>
      <w:r>
        <w:rPr>
          <w:rFonts w:hint="eastAsia"/>
          <w:color w:val="000000"/>
          <w:szCs w:val="21"/>
        </w:rPr>
        <w:t>4．开题报告要求详见《南京理工大学全日制专业学位硕士研究生学位论文工作暂行规定》。</w:t>
      </w:r>
    </w:p>
    <w:p>
      <w:pPr>
        <w:ind w:firstLine="420"/>
        <w:rPr>
          <w:b/>
          <w:bCs/>
          <w:color w:val="000000"/>
          <w:szCs w:val="21"/>
        </w:rPr>
      </w:pPr>
      <w:r>
        <w:rPr>
          <w:b/>
          <w:bCs/>
          <w:color w:val="000000"/>
          <w:szCs w:val="21"/>
        </w:rPr>
        <w:t>八、科研实践能力</w:t>
      </w:r>
    </w:p>
    <w:p>
      <w:pPr>
        <w:ind w:firstLine="435"/>
        <w:rPr>
          <w:color w:val="000000"/>
          <w:szCs w:val="21"/>
        </w:rPr>
      </w:pPr>
      <w:r>
        <w:rPr>
          <w:rFonts w:hint="eastAsia"/>
          <w:color w:val="000000"/>
          <w:szCs w:val="21"/>
        </w:rPr>
        <w:t>研究生在校学习期间须发表一定数量与学位论文研究内容相关的学术成果，具体要求详见《南京理工大学关于研究生发表学术论文要求的规定》。</w:t>
      </w:r>
    </w:p>
    <w:p>
      <w:pPr>
        <w:ind w:firstLine="422" w:firstLineChars="200"/>
        <w:rPr>
          <w:b/>
          <w:color w:val="000000"/>
          <w:szCs w:val="21"/>
        </w:rPr>
      </w:pPr>
      <w:r>
        <w:rPr>
          <w:b/>
          <w:bCs/>
          <w:color w:val="000000"/>
          <w:szCs w:val="21"/>
        </w:rPr>
        <w:t>九、学位论文</w:t>
      </w:r>
    </w:p>
    <w:p>
      <w:pPr>
        <w:ind w:firstLine="435"/>
        <w:rPr>
          <w:color w:val="000000"/>
          <w:szCs w:val="21"/>
        </w:rPr>
      </w:pPr>
      <w:r>
        <w:rPr>
          <w:rFonts w:hint="eastAsia"/>
          <w:color w:val="000000"/>
          <w:szCs w:val="21"/>
        </w:rPr>
        <w:t>学位论文在导师或导师组指导下由研究生独立完成。论文应满足一定的技术要求和工作量，体现作者综合运用科学理论、方法和技术手段解决工程技术问题的能力，并有一定的理论基础和学术水平。</w:t>
      </w:r>
    </w:p>
    <w:p>
      <w:pPr>
        <w:ind w:firstLine="435"/>
        <w:rPr>
          <w:color w:val="000000"/>
          <w:szCs w:val="21"/>
        </w:rPr>
      </w:pPr>
      <w:r>
        <w:rPr>
          <w:rFonts w:hint="eastAsia"/>
          <w:color w:val="000000"/>
          <w:szCs w:val="21"/>
        </w:rPr>
        <w:t>论文的研究内容一般为：武器装备的工程设计与研究、技术研究或技术改造方案研究、技术验证性研究等。</w:t>
      </w:r>
    </w:p>
    <w:p>
      <w:pPr>
        <w:ind w:firstLine="435"/>
        <w:rPr>
          <w:color w:val="000000"/>
          <w:szCs w:val="21"/>
        </w:rPr>
      </w:pPr>
      <w:r>
        <w:rPr>
          <w:rFonts w:hint="eastAsia"/>
          <w:color w:val="000000"/>
          <w:szCs w:val="21"/>
        </w:rPr>
        <w:t>学位论文要求详见《南京理工大学全日制硕士专业学位研究生学位论文工作暂行规定》和《南京理工大学全日制硕士专业学位论文撰写要求》。</w:t>
      </w:r>
    </w:p>
    <w:p>
      <w:pPr>
        <w:rPr>
          <w:rFonts w:eastAsia="仿宋_GB2312"/>
          <w:color w:val="000000"/>
          <w:szCs w:val="21"/>
        </w:rPr>
      </w:pPr>
    </w:p>
    <w:p>
      <w:pPr>
        <w:jc w:val="center"/>
        <w:rPr>
          <w:b/>
          <w:bCs/>
          <w:color w:val="000000"/>
          <w:szCs w:val="21"/>
        </w:rPr>
      </w:pPr>
      <w:r>
        <w:rPr>
          <w:rFonts w:eastAsia="仿宋_GB2312"/>
          <w:color w:val="000000"/>
          <w:szCs w:val="21"/>
        </w:rPr>
        <w:br w:type="page"/>
      </w:r>
      <w:r>
        <w:rPr>
          <w:rFonts w:hint="eastAsia"/>
          <w:b/>
          <w:bCs/>
          <w:color w:val="000000"/>
          <w:szCs w:val="21"/>
        </w:rPr>
        <w:t>兵器工程领域</w:t>
      </w:r>
      <w:r>
        <w:rPr>
          <w:b/>
          <w:bCs/>
          <w:color w:val="000000"/>
          <w:szCs w:val="21"/>
        </w:rPr>
        <w:t>课程设置表（表中标注“</w:t>
      </w:r>
      <w:r>
        <w:rPr>
          <w:rFonts w:hint="eastAsia"/>
          <w:b/>
          <w:bCs/>
          <w:color w:val="000000"/>
          <w:szCs w:val="21"/>
        </w:rPr>
        <w:t>※</w:t>
      </w:r>
      <w:r>
        <w:rPr>
          <w:b/>
          <w:bCs/>
          <w:color w:val="000000"/>
          <w:szCs w:val="21"/>
        </w:rPr>
        <w:t>”的课程为与企事业单位共建课程）</w:t>
      </w:r>
    </w:p>
    <w:tbl>
      <w:tblPr>
        <w:tblStyle w:val="20"/>
        <w:tblW w:w="9215"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851"/>
        <w:gridCol w:w="1276"/>
        <w:gridCol w:w="3685"/>
        <w:gridCol w:w="284"/>
        <w:gridCol w:w="708"/>
        <w:gridCol w:w="1418"/>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pPr>
              <w:jc w:val="center"/>
            </w:pPr>
          </w:p>
        </w:tc>
        <w:tc>
          <w:tcPr>
            <w:tcW w:w="851" w:type="dxa"/>
            <w:vAlign w:val="center"/>
          </w:tcPr>
          <w:p>
            <w:pPr>
              <w:jc w:val="center"/>
              <w:rPr>
                <w:rFonts w:eastAsia="仿宋_GB2312"/>
                <w:b/>
                <w:color w:val="000000"/>
                <w:szCs w:val="21"/>
              </w:rPr>
            </w:pPr>
            <w:r>
              <w:rPr>
                <w:rFonts w:eastAsia="仿宋_GB2312"/>
                <w:b/>
                <w:color w:val="000000"/>
                <w:szCs w:val="21"/>
              </w:rPr>
              <w:t>课程</w:t>
            </w:r>
          </w:p>
          <w:p>
            <w:pPr>
              <w:jc w:val="center"/>
            </w:pPr>
            <w:r>
              <w:rPr>
                <w:rFonts w:eastAsia="仿宋_GB2312"/>
                <w:b/>
                <w:color w:val="000000"/>
                <w:szCs w:val="21"/>
              </w:rPr>
              <w:t>类型</w:t>
            </w:r>
          </w:p>
        </w:tc>
        <w:tc>
          <w:tcPr>
            <w:tcW w:w="1276" w:type="dxa"/>
            <w:vAlign w:val="center"/>
          </w:tcPr>
          <w:p>
            <w:pPr>
              <w:jc w:val="center"/>
              <w:rPr>
                <w:rFonts w:eastAsia="仿宋_GB2312"/>
                <w:b/>
                <w:color w:val="000000"/>
                <w:szCs w:val="21"/>
              </w:rPr>
            </w:pPr>
            <w:r>
              <w:rPr>
                <w:rFonts w:eastAsia="仿宋_GB2312"/>
                <w:b/>
                <w:color w:val="000000"/>
                <w:szCs w:val="21"/>
              </w:rPr>
              <w:t>课程编号</w:t>
            </w:r>
          </w:p>
        </w:tc>
        <w:tc>
          <w:tcPr>
            <w:tcW w:w="3685" w:type="dxa"/>
            <w:vAlign w:val="center"/>
          </w:tcPr>
          <w:p>
            <w:pPr>
              <w:jc w:val="center"/>
              <w:rPr>
                <w:rFonts w:eastAsia="仿宋_GB2312"/>
                <w:b/>
                <w:color w:val="000000"/>
                <w:szCs w:val="21"/>
              </w:rPr>
            </w:pPr>
            <w:r>
              <w:rPr>
                <w:rFonts w:eastAsia="仿宋_GB2312"/>
                <w:b/>
                <w:color w:val="000000"/>
                <w:szCs w:val="21"/>
              </w:rPr>
              <w:t>课程名称</w:t>
            </w:r>
          </w:p>
        </w:tc>
        <w:tc>
          <w:tcPr>
            <w:tcW w:w="284" w:type="dxa"/>
            <w:vAlign w:val="center"/>
          </w:tcPr>
          <w:p>
            <w:pPr>
              <w:ind w:left="-42" w:leftChars="-20"/>
              <w:jc w:val="center"/>
              <w:rPr>
                <w:rFonts w:eastAsia="仿宋_GB2312"/>
                <w:b/>
                <w:color w:val="000000"/>
                <w:szCs w:val="21"/>
              </w:rPr>
            </w:pPr>
            <w:r>
              <w:rPr>
                <w:rFonts w:eastAsia="仿宋_GB2312"/>
                <w:b/>
                <w:color w:val="000000"/>
                <w:szCs w:val="21"/>
              </w:rPr>
              <w:t>学分</w:t>
            </w:r>
          </w:p>
        </w:tc>
        <w:tc>
          <w:tcPr>
            <w:tcW w:w="708" w:type="dxa"/>
            <w:vAlign w:val="center"/>
          </w:tcPr>
          <w:p>
            <w:pPr>
              <w:jc w:val="center"/>
              <w:rPr>
                <w:rFonts w:eastAsia="仿宋_GB2312"/>
                <w:b/>
                <w:color w:val="000000"/>
                <w:szCs w:val="21"/>
              </w:rPr>
            </w:pPr>
            <w:r>
              <w:rPr>
                <w:rFonts w:eastAsia="仿宋_GB2312"/>
                <w:b/>
                <w:color w:val="000000"/>
                <w:szCs w:val="21"/>
              </w:rPr>
              <w:t>开课学期</w:t>
            </w:r>
          </w:p>
        </w:tc>
        <w:tc>
          <w:tcPr>
            <w:tcW w:w="1985" w:type="dxa"/>
            <w:gridSpan w:val="2"/>
            <w:vAlign w:val="center"/>
          </w:tcPr>
          <w:p>
            <w:pPr>
              <w:jc w:val="center"/>
              <w:rPr>
                <w:rFonts w:eastAsia="仿宋_GB2312"/>
                <w:b/>
                <w:color w:val="000000"/>
                <w:szCs w:val="21"/>
              </w:rPr>
            </w:pPr>
            <w:r>
              <w:rPr>
                <w:rFonts w:eastAsia="仿宋_GB2312"/>
                <w:b/>
                <w:color w:val="000000"/>
                <w:szCs w:val="21"/>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26" w:type="dxa"/>
            <w:vMerge w:val="restart"/>
            <w:textDirection w:val="tbRlV"/>
            <w:vAlign w:val="center"/>
          </w:tcPr>
          <w:p>
            <w:pPr>
              <w:ind w:left="113" w:right="113"/>
              <w:jc w:val="center"/>
              <w:rPr>
                <w:rFonts w:eastAsia="仿宋_GB2312"/>
                <w:color w:val="000000"/>
                <w:szCs w:val="21"/>
              </w:rPr>
            </w:pPr>
            <w:r>
              <w:rPr>
                <w:rFonts w:eastAsia="仿宋_GB2312"/>
                <w:color w:val="000000"/>
                <w:szCs w:val="21"/>
              </w:rPr>
              <w:t>必  修  模  块</w:t>
            </w:r>
          </w:p>
        </w:tc>
        <w:tc>
          <w:tcPr>
            <w:tcW w:w="851" w:type="dxa"/>
            <w:vMerge w:val="restart"/>
            <w:vAlign w:val="center"/>
          </w:tcPr>
          <w:p>
            <w:pPr>
              <w:jc w:val="center"/>
              <w:rPr>
                <w:rFonts w:eastAsia="仿宋_GB2312"/>
                <w:color w:val="000000"/>
                <w:szCs w:val="21"/>
              </w:rPr>
            </w:pPr>
            <w:r>
              <w:rPr>
                <w:rFonts w:eastAsia="仿宋_GB2312"/>
                <w:color w:val="000000"/>
              </w:rPr>
              <w:t>公  共基础课</w:t>
            </w:r>
          </w:p>
        </w:tc>
        <w:tc>
          <w:tcPr>
            <w:tcW w:w="1276" w:type="dxa"/>
            <w:vAlign w:val="center"/>
          </w:tcPr>
          <w:p>
            <w:pPr>
              <w:jc w:val="center"/>
              <w:rPr>
                <w:rFonts w:eastAsia="仿宋_GB2312"/>
                <w:color w:val="000000"/>
                <w:szCs w:val="21"/>
              </w:rPr>
            </w:pPr>
            <w:r>
              <w:rPr>
                <w:rFonts w:hint="eastAsia" w:eastAsia="仿宋_GB2312"/>
                <w:color w:val="000000"/>
                <w:szCs w:val="21"/>
              </w:rPr>
              <w:t>S123A003</w:t>
            </w:r>
          </w:p>
        </w:tc>
        <w:tc>
          <w:tcPr>
            <w:tcW w:w="3685" w:type="dxa"/>
            <w:vAlign w:val="center"/>
          </w:tcPr>
          <w:p>
            <w:pPr>
              <w:jc w:val="left"/>
              <w:rPr>
                <w:rFonts w:eastAsia="仿宋_GB2312"/>
                <w:color w:val="000000"/>
                <w:szCs w:val="21"/>
              </w:rPr>
            </w:pPr>
            <w:r>
              <w:rPr>
                <w:rFonts w:eastAsia="仿宋_GB2312"/>
                <w:color w:val="000000"/>
                <w:szCs w:val="21"/>
              </w:rPr>
              <w:t>中国特色社会主义理论与实践研究</w:t>
            </w:r>
          </w:p>
        </w:tc>
        <w:tc>
          <w:tcPr>
            <w:tcW w:w="284" w:type="dxa"/>
            <w:vAlign w:val="center"/>
          </w:tcPr>
          <w:p>
            <w:pPr>
              <w:jc w:val="center"/>
              <w:rPr>
                <w:rFonts w:eastAsia="仿宋_GB2312"/>
                <w:color w:val="000000"/>
                <w:szCs w:val="21"/>
              </w:rPr>
            </w:pPr>
            <w:r>
              <w:rPr>
                <w:rFonts w:eastAsia="仿宋_GB2312"/>
                <w:color w:val="000000"/>
                <w:szCs w:val="21"/>
              </w:rPr>
              <w:t>2</w:t>
            </w:r>
          </w:p>
        </w:tc>
        <w:tc>
          <w:tcPr>
            <w:tcW w:w="708" w:type="dxa"/>
            <w:vAlign w:val="center"/>
          </w:tcPr>
          <w:p>
            <w:pPr>
              <w:jc w:val="center"/>
              <w:rPr>
                <w:rFonts w:eastAsia="仿宋_GB2312"/>
                <w:color w:val="000000"/>
                <w:szCs w:val="21"/>
              </w:rPr>
            </w:pPr>
            <w:r>
              <w:rPr>
                <w:rFonts w:eastAsia="仿宋_GB2312"/>
                <w:color w:val="000000"/>
                <w:szCs w:val="21"/>
              </w:rPr>
              <w:t>秋</w:t>
            </w:r>
          </w:p>
        </w:tc>
        <w:tc>
          <w:tcPr>
            <w:tcW w:w="1418" w:type="dxa"/>
            <w:vMerge w:val="restart"/>
            <w:vAlign w:val="center"/>
          </w:tcPr>
          <w:p>
            <w:pPr>
              <w:jc w:val="center"/>
              <w:rPr>
                <w:rFonts w:eastAsia="仿宋_GB2312"/>
                <w:color w:val="000000"/>
                <w:szCs w:val="21"/>
              </w:rPr>
            </w:pPr>
            <w:r>
              <w:rPr>
                <w:rFonts w:eastAsia="仿宋_GB2312"/>
                <w:color w:val="000000"/>
                <w:szCs w:val="21"/>
              </w:rPr>
              <w:t>必修</w:t>
            </w:r>
          </w:p>
        </w:tc>
        <w:tc>
          <w:tcPr>
            <w:tcW w:w="567" w:type="dxa"/>
            <w:vMerge w:val="restart"/>
            <w:vAlign w:val="center"/>
          </w:tcPr>
          <w:p>
            <w:pPr>
              <w:jc w:val="center"/>
              <w:rPr>
                <w:rFonts w:eastAsia="仿宋_GB2312"/>
                <w:color w:val="000000"/>
                <w:szCs w:val="21"/>
              </w:rPr>
            </w:pPr>
            <w:r>
              <w:rPr>
                <w:rFonts w:eastAsia="仿宋_GB2312"/>
                <w:color w:val="000000"/>
                <w:szCs w:val="21"/>
              </w:rPr>
              <w:t>至少选</w:t>
            </w:r>
            <w:r>
              <w:rPr>
                <w:rFonts w:hint="eastAsia" w:eastAsia="仿宋_GB2312"/>
                <w:color w:val="000000"/>
                <w:szCs w:val="21"/>
              </w:rPr>
              <w:t>19</w:t>
            </w:r>
            <w:r>
              <w:rPr>
                <w:rFonts w:eastAsia="仿宋_GB2312"/>
                <w:color w:val="000000"/>
                <w:szCs w:val="21"/>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26" w:type="dxa"/>
            <w:vMerge w:val="continue"/>
            <w:vAlign w:val="center"/>
          </w:tcPr>
          <w:p>
            <w:pPr>
              <w:jc w:val="center"/>
            </w:pPr>
          </w:p>
        </w:tc>
        <w:tc>
          <w:tcPr>
            <w:tcW w:w="851" w:type="dxa"/>
            <w:vMerge w:val="continue"/>
            <w:vAlign w:val="center"/>
          </w:tcPr>
          <w:p>
            <w:pPr>
              <w:jc w:val="center"/>
            </w:pPr>
          </w:p>
        </w:tc>
        <w:tc>
          <w:tcPr>
            <w:tcW w:w="1276" w:type="dxa"/>
            <w:vAlign w:val="center"/>
          </w:tcPr>
          <w:p>
            <w:pPr>
              <w:jc w:val="center"/>
              <w:rPr>
                <w:rFonts w:eastAsia="仿宋_GB2312"/>
                <w:color w:val="000000"/>
                <w:szCs w:val="21"/>
              </w:rPr>
            </w:pPr>
            <w:r>
              <w:rPr>
                <w:rFonts w:hint="eastAsia" w:eastAsia="仿宋_GB2312"/>
                <w:color w:val="000000"/>
                <w:szCs w:val="21"/>
              </w:rPr>
              <w:t>S123A004</w:t>
            </w:r>
          </w:p>
        </w:tc>
        <w:tc>
          <w:tcPr>
            <w:tcW w:w="3685" w:type="dxa"/>
            <w:vAlign w:val="center"/>
          </w:tcPr>
          <w:p>
            <w:pPr>
              <w:jc w:val="left"/>
              <w:rPr>
                <w:rFonts w:eastAsia="仿宋_GB2312"/>
                <w:color w:val="000000"/>
                <w:szCs w:val="21"/>
              </w:rPr>
            </w:pPr>
            <w:r>
              <w:rPr>
                <w:rFonts w:eastAsia="仿宋_GB2312"/>
                <w:color w:val="000000"/>
                <w:szCs w:val="21"/>
              </w:rPr>
              <w:t>自然辩证法</w:t>
            </w:r>
            <w:r>
              <w:rPr>
                <w:rFonts w:eastAsia="仿宋_GB2312"/>
                <w:color w:val="000000"/>
              </w:rPr>
              <w:t>概论</w:t>
            </w:r>
          </w:p>
        </w:tc>
        <w:tc>
          <w:tcPr>
            <w:tcW w:w="284" w:type="dxa"/>
            <w:vAlign w:val="center"/>
          </w:tcPr>
          <w:p>
            <w:pPr>
              <w:jc w:val="center"/>
              <w:rPr>
                <w:rFonts w:eastAsia="仿宋_GB2312"/>
                <w:color w:val="000000"/>
                <w:szCs w:val="21"/>
              </w:rPr>
            </w:pPr>
            <w:r>
              <w:rPr>
                <w:rFonts w:eastAsia="仿宋_GB2312"/>
                <w:color w:val="000000"/>
                <w:szCs w:val="21"/>
              </w:rPr>
              <w:t>1</w:t>
            </w:r>
          </w:p>
        </w:tc>
        <w:tc>
          <w:tcPr>
            <w:tcW w:w="708" w:type="dxa"/>
            <w:vAlign w:val="center"/>
          </w:tcPr>
          <w:p>
            <w:pPr>
              <w:jc w:val="center"/>
              <w:rPr>
                <w:rFonts w:eastAsia="仿宋_GB2312"/>
                <w:color w:val="000000"/>
                <w:szCs w:val="21"/>
              </w:rPr>
            </w:pPr>
            <w:r>
              <w:rPr>
                <w:rFonts w:eastAsia="仿宋_GB2312"/>
                <w:color w:val="000000"/>
                <w:szCs w:val="21"/>
              </w:rPr>
              <w:t>秋</w:t>
            </w:r>
          </w:p>
        </w:tc>
        <w:tc>
          <w:tcPr>
            <w:tcW w:w="1418" w:type="dxa"/>
            <w:vMerge w:val="continue"/>
            <w:vAlign w:val="center"/>
          </w:tcPr>
          <w:p>
            <w:pPr>
              <w:jc w:val="center"/>
              <w:rPr>
                <w:rFonts w:eastAsia="仿宋_GB2312"/>
                <w:color w:val="000000"/>
                <w:szCs w:val="21"/>
              </w:rPr>
            </w:pPr>
          </w:p>
        </w:tc>
        <w:tc>
          <w:tcPr>
            <w:tcW w:w="567" w:type="dxa"/>
            <w:vMerge w:val="continue"/>
            <w:vAlign w:val="center"/>
          </w:tcPr>
          <w:p>
            <w:pPr>
              <w:ind w:left="113" w:right="113"/>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26" w:type="dxa"/>
            <w:vMerge w:val="continue"/>
            <w:vAlign w:val="center"/>
          </w:tcPr>
          <w:p>
            <w:pPr>
              <w:jc w:val="center"/>
            </w:pPr>
          </w:p>
        </w:tc>
        <w:tc>
          <w:tcPr>
            <w:tcW w:w="851" w:type="dxa"/>
            <w:vMerge w:val="continue"/>
            <w:vAlign w:val="center"/>
          </w:tcPr>
          <w:p>
            <w:pPr>
              <w:jc w:val="center"/>
            </w:pPr>
          </w:p>
        </w:tc>
        <w:tc>
          <w:tcPr>
            <w:tcW w:w="1276" w:type="dxa"/>
            <w:vAlign w:val="center"/>
          </w:tcPr>
          <w:p>
            <w:pPr>
              <w:jc w:val="center"/>
              <w:rPr>
                <w:rFonts w:eastAsia="仿宋_GB2312"/>
                <w:color w:val="000000"/>
                <w:szCs w:val="21"/>
              </w:rPr>
            </w:pPr>
            <w:r>
              <w:rPr>
                <w:rFonts w:hint="eastAsia" w:eastAsia="仿宋_GB2312"/>
                <w:color w:val="000000"/>
                <w:szCs w:val="21"/>
              </w:rPr>
              <w:t>S123C026</w:t>
            </w:r>
          </w:p>
        </w:tc>
        <w:tc>
          <w:tcPr>
            <w:tcW w:w="3685" w:type="dxa"/>
            <w:vAlign w:val="center"/>
          </w:tcPr>
          <w:p>
            <w:pPr>
              <w:jc w:val="left"/>
              <w:rPr>
                <w:rFonts w:eastAsia="仿宋_GB2312"/>
                <w:color w:val="000000"/>
                <w:szCs w:val="21"/>
              </w:rPr>
            </w:pPr>
            <w:r>
              <w:rPr>
                <w:rFonts w:hint="eastAsia" w:eastAsia="仿宋_GB2312"/>
                <w:color w:val="000000"/>
                <w:szCs w:val="21"/>
              </w:rPr>
              <w:t>工程伦理</w:t>
            </w:r>
          </w:p>
        </w:tc>
        <w:tc>
          <w:tcPr>
            <w:tcW w:w="284" w:type="dxa"/>
            <w:vAlign w:val="center"/>
          </w:tcPr>
          <w:p>
            <w:pPr>
              <w:jc w:val="center"/>
              <w:rPr>
                <w:rFonts w:eastAsia="仿宋_GB2312"/>
                <w:color w:val="000000"/>
                <w:szCs w:val="21"/>
              </w:rPr>
            </w:pPr>
            <w:r>
              <w:rPr>
                <w:rFonts w:hint="eastAsia" w:eastAsia="仿宋_GB2312"/>
                <w:color w:val="000000"/>
                <w:szCs w:val="21"/>
              </w:rPr>
              <w:t>1</w:t>
            </w:r>
          </w:p>
        </w:tc>
        <w:tc>
          <w:tcPr>
            <w:tcW w:w="708" w:type="dxa"/>
            <w:vAlign w:val="center"/>
          </w:tcPr>
          <w:p>
            <w:pPr>
              <w:jc w:val="center"/>
              <w:rPr>
                <w:rFonts w:eastAsia="仿宋_GB2312"/>
                <w:color w:val="000000"/>
                <w:szCs w:val="21"/>
              </w:rPr>
            </w:pPr>
            <w:r>
              <w:rPr>
                <w:rFonts w:eastAsia="仿宋_GB2312"/>
                <w:color w:val="000000"/>
                <w:szCs w:val="21"/>
              </w:rPr>
              <w:t>秋</w:t>
            </w:r>
          </w:p>
        </w:tc>
        <w:tc>
          <w:tcPr>
            <w:tcW w:w="1418" w:type="dxa"/>
            <w:vMerge w:val="continue"/>
            <w:vAlign w:val="center"/>
          </w:tcPr>
          <w:p>
            <w:pPr>
              <w:jc w:val="center"/>
              <w:rPr>
                <w:rFonts w:eastAsia="仿宋_GB2312"/>
                <w:color w:val="000000"/>
                <w:szCs w:val="21"/>
              </w:rPr>
            </w:pPr>
          </w:p>
        </w:tc>
        <w:tc>
          <w:tcPr>
            <w:tcW w:w="567" w:type="dxa"/>
            <w:vMerge w:val="continue"/>
            <w:vAlign w:val="center"/>
          </w:tcPr>
          <w:p>
            <w:pPr>
              <w:ind w:left="113" w:right="113"/>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26" w:type="dxa"/>
            <w:vMerge w:val="continue"/>
            <w:vAlign w:val="center"/>
          </w:tcPr>
          <w:p>
            <w:pPr>
              <w:jc w:val="center"/>
            </w:pPr>
          </w:p>
        </w:tc>
        <w:tc>
          <w:tcPr>
            <w:tcW w:w="851" w:type="dxa"/>
            <w:vMerge w:val="continue"/>
            <w:vAlign w:val="center"/>
          </w:tcPr>
          <w:p>
            <w:pPr>
              <w:jc w:val="center"/>
            </w:pPr>
          </w:p>
        </w:tc>
        <w:tc>
          <w:tcPr>
            <w:tcW w:w="1276" w:type="dxa"/>
            <w:vAlign w:val="center"/>
          </w:tcPr>
          <w:p>
            <w:pPr>
              <w:jc w:val="center"/>
              <w:rPr>
                <w:rFonts w:eastAsia="仿宋_GB2312"/>
                <w:color w:val="000000"/>
                <w:sz w:val="18"/>
                <w:szCs w:val="18"/>
              </w:rPr>
            </w:pPr>
            <w:r>
              <w:rPr>
                <w:rFonts w:hint="eastAsia" w:eastAsia="仿宋_GB2312"/>
                <w:color w:val="000000"/>
                <w:sz w:val="18"/>
                <w:szCs w:val="18"/>
              </w:rPr>
              <w:t>S114A018/19</w:t>
            </w:r>
          </w:p>
        </w:tc>
        <w:tc>
          <w:tcPr>
            <w:tcW w:w="3685" w:type="dxa"/>
            <w:vAlign w:val="center"/>
          </w:tcPr>
          <w:p>
            <w:pPr>
              <w:jc w:val="left"/>
              <w:rPr>
                <w:rFonts w:eastAsia="仿宋_GB2312"/>
                <w:color w:val="000000"/>
                <w:szCs w:val="21"/>
              </w:rPr>
            </w:pPr>
            <w:r>
              <w:rPr>
                <w:rFonts w:eastAsia="仿宋_GB2312"/>
                <w:color w:val="000000"/>
                <w:szCs w:val="21"/>
              </w:rPr>
              <w:t>硕士外语（俄、日）</w:t>
            </w:r>
          </w:p>
        </w:tc>
        <w:tc>
          <w:tcPr>
            <w:tcW w:w="284" w:type="dxa"/>
            <w:vAlign w:val="center"/>
          </w:tcPr>
          <w:p>
            <w:pPr>
              <w:jc w:val="center"/>
              <w:rPr>
                <w:rFonts w:eastAsia="仿宋_GB2312"/>
                <w:color w:val="000000"/>
                <w:szCs w:val="21"/>
              </w:rPr>
            </w:pPr>
            <w:r>
              <w:rPr>
                <w:rFonts w:eastAsia="仿宋_GB2312"/>
                <w:color w:val="000000"/>
                <w:szCs w:val="21"/>
              </w:rPr>
              <w:t>2</w:t>
            </w:r>
          </w:p>
        </w:tc>
        <w:tc>
          <w:tcPr>
            <w:tcW w:w="708" w:type="dxa"/>
            <w:vAlign w:val="center"/>
          </w:tcPr>
          <w:p>
            <w:pPr>
              <w:jc w:val="center"/>
              <w:rPr>
                <w:rFonts w:eastAsia="仿宋_GB2312"/>
                <w:color w:val="000000"/>
                <w:szCs w:val="21"/>
              </w:rPr>
            </w:pPr>
            <w:r>
              <w:rPr>
                <w:rFonts w:eastAsia="仿宋_GB2312"/>
                <w:color w:val="000000"/>
                <w:szCs w:val="21"/>
              </w:rPr>
              <w:t>秋</w:t>
            </w:r>
          </w:p>
        </w:tc>
        <w:tc>
          <w:tcPr>
            <w:tcW w:w="1418" w:type="dxa"/>
            <w:vMerge w:val="restart"/>
            <w:vAlign w:val="center"/>
          </w:tcPr>
          <w:p>
            <w:pPr>
              <w:jc w:val="center"/>
              <w:rPr>
                <w:rFonts w:eastAsia="仿宋_GB2312"/>
                <w:color w:val="000000"/>
                <w:szCs w:val="21"/>
              </w:rPr>
            </w:pPr>
            <w:r>
              <w:rPr>
                <w:rFonts w:eastAsia="仿宋_GB2312"/>
                <w:color w:val="000000"/>
                <w:szCs w:val="21"/>
              </w:rPr>
              <w:t>限选1门</w:t>
            </w:r>
          </w:p>
          <w:p>
            <w:pPr>
              <w:jc w:val="center"/>
            </w:pPr>
            <w:r>
              <w:rPr>
                <w:rFonts w:eastAsia="仿宋_GB2312"/>
                <w:color w:val="000000"/>
                <w:szCs w:val="21"/>
              </w:rPr>
              <w:t>语种</w:t>
            </w:r>
          </w:p>
        </w:tc>
        <w:tc>
          <w:tcPr>
            <w:tcW w:w="567" w:type="dxa"/>
            <w:vMerge w:val="continue"/>
            <w:vAlign w:val="center"/>
          </w:tcPr>
          <w:p>
            <w:pPr>
              <w:ind w:left="113" w:right="113"/>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26" w:type="dxa"/>
            <w:vMerge w:val="continue"/>
            <w:vAlign w:val="center"/>
          </w:tcPr>
          <w:p>
            <w:pPr>
              <w:jc w:val="center"/>
            </w:pPr>
          </w:p>
        </w:tc>
        <w:tc>
          <w:tcPr>
            <w:tcW w:w="851" w:type="dxa"/>
            <w:vMerge w:val="continue"/>
            <w:vAlign w:val="center"/>
          </w:tcPr>
          <w:p>
            <w:pPr>
              <w:jc w:val="center"/>
            </w:pPr>
          </w:p>
        </w:tc>
        <w:tc>
          <w:tcPr>
            <w:tcW w:w="1276" w:type="dxa"/>
            <w:vAlign w:val="center"/>
          </w:tcPr>
          <w:p>
            <w:pPr>
              <w:jc w:val="center"/>
              <w:rPr>
                <w:rFonts w:eastAsia="仿宋_GB2312"/>
                <w:color w:val="000000"/>
                <w:szCs w:val="21"/>
              </w:rPr>
            </w:pPr>
            <w:r>
              <w:rPr>
                <w:rFonts w:hint="eastAsia" w:eastAsia="仿宋_GB2312"/>
                <w:color w:val="000000"/>
                <w:szCs w:val="21"/>
              </w:rPr>
              <w:t>S114A006</w:t>
            </w:r>
          </w:p>
        </w:tc>
        <w:tc>
          <w:tcPr>
            <w:tcW w:w="3685" w:type="dxa"/>
            <w:vAlign w:val="center"/>
          </w:tcPr>
          <w:p>
            <w:pPr>
              <w:jc w:val="left"/>
              <w:rPr>
                <w:rFonts w:eastAsia="仿宋_GB2312"/>
                <w:color w:val="000000"/>
                <w:szCs w:val="21"/>
              </w:rPr>
            </w:pPr>
            <w:r>
              <w:rPr>
                <w:rFonts w:eastAsia="仿宋_GB2312"/>
                <w:color w:val="000000"/>
                <w:szCs w:val="21"/>
              </w:rPr>
              <w:t>硕士英语（必修）</w:t>
            </w:r>
          </w:p>
        </w:tc>
        <w:tc>
          <w:tcPr>
            <w:tcW w:w="284" w:type="dxa"/>
            <w:vAlign w:val="center"/>
          </w:tcPr>
          <w:p>
            <w:pPr>
              <w:jc w:val="center"/>
              <w:rPr>
                <w:rFonts w:eastAsia="仿宋_GB2312"/>
                <w:color w:val="000000"/>
                <w:szCs w:val="21"/>
              </w:rPr>
            </w:pPr>
            <w:r>
              <w:rPr>
                <w:rFonts w:hint="eastAsia" w:eastAsia="仿宋_GB2312"/>
                <w:color w:val="000000"/>
                <w:szCs w:val="21"/>
              </w:rPr>
              <w:t>2</w:t>
            </w:r>
          </w:p>
        </w:tc>
        <w:tc>
          <w:tcPr>
            <w:tcW w:w="708" w:type="dxa"/>
            <w:vAlign w:val="center"/>
          </w:tcPr>
          <w:p>
            <w:pPr>
              <w:jc w:val="center"/>
              <w:rPr>
                <w:rFonts w:eastAsia="仿宋_GB2312"/>
                <w:color w:val="000000"/>
                <w:szCs w:val="21"/>
              </w:rPr>
            </w:pPr>
            <w:r>
              <w:rPr>
                <w:rFonts w:hint="eastAsia" w:eastAsia="仿宋_GB2312"/>
                <w:color w:val="000000"/>
                <w:szCs w:val="21"/>
              </w:rPr>
              <w:t>春</w:t>
            </w:r>
            <w:r>
              <w:rPr>
                <w:rFonts w:eastAsia="仿宋_GB2312"/>
                <w:color w:val="000000"/>
                <w:szCs w:val="21"/>
              </w:rPr>
              <w:t>秋</w:t>
            </w:r>
          </w:p>
        </w:tc>
        <w:tc>
          <w:tcPr>
            <w:tcW w:w="1418" w:type="dxa"/>
            <w:vMerge w:val="continue"/>
            <w:vAlign w:val="center"/>
          </w:tcPr>
          <w:p>
            <w:pPr>
              <w:jc w:val="center"/>
              <w:rPr>
                <w:rFonts w:eastAsia="仿宋_GB2312"/>
                <w:color w:val="000000"/>
                <w:szCs w:val="21"/>
              </w:rPr>
            </w:pPr>
          </w:p>
        </w:tc>
        <w:tc>
          <w:tcPr>
            <w:tcW w:w="567" w:type="dxa"/>
            <w:vMerge w:val="continue"/>
            <w:vAlign w:val="center"/>
          </w:tcPr>
          <w:p>
            <w:pPr>
              <w:ind w:left="113" w:right="113"/>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26" w:type="dxa"/>
            <w:vMerge w:val="continue"/>
            <w:vAlign w:val="center"/>
          </w:tcPr>
          <w:p>
            <w:pPr>
              <w:jc w:val="center"/>
            </w:pPr>
          </w:p>
        </w:tc>
        <w:tc>
          <w:tcPr>
            <w:tcW w:w="851" w:type="dxa"/>
            <w:vMerge w:val="continue"/>
            <w:vAlign w:val="center"/>
          </w:tcPr>
          <w:p>
            <w:pPr>
              <w:jc w:val="center"/>
            </w:pPr>
          </w:p>
        </w:tc>
        <w:tc>
          <w:tcPr>
            <w:tcW w:w="1276" w:type="dxa"/>
            <w:vAlign w:val="center"/>
          </w:tcPr>
          <w:p>
            <w:pPr>
              <w:jc w:val="center"/>
              <w:rPr>
                <w:rFonts w:eastAsia="仿宋_GB2312"/>
                <w:color w:val="000000"/>
                <w:szCs w:val="21"/>
              </w:rPr>
            </w:pPr>
            <w:r>
              <w:rPr>
                <w:rFonts w:hint="eastAsia" w:eastAsia="仿宋_GB2312"/>
                <w:color w:val="000000"/>
                <w:szCs w:val="21"/>
              </w:rPr>
              <w:t>S104C057</w:t>
            </w:r>
          </w:p>
        </w:tc>
        <w:tc>
          <w:tcPr>
            <w:tcW w:w="3685" w:type="dxa"/>
            <w:vAlign w:val="center"/>
          </w:tcPr>
          <w:p>
            <w:pPr>
              <w:jc w:val="left"/>
              <w:rPr>
                <w:rFonts w:ascii="仿宋_GB2312" w:eastAsia="仿宋_GB2312"/>
                <w:color w:val="000000"/>
                <w:szCs w:val="21"/>
              </w:rPr>
            </w:pPr>
            <w:r>
              <w:rPr>
                <w:rFonts w:hint="eastAsia" w:ascii="仿宋_GB2312" w:eastAsia="仿宋_GB2312"/>
                <w:color w:val="000000"/>
                <w:szCs w:val="21"/>
              </w:rPr>
              <w:t>电类综合实验</w:t>
            </w:r>
          </w:p>
        </w:tc>
        <w:tc>
          <w:tcPr>
            <w:tcW w:w="284" w:type="dxa"/>
            <w:vAlign w:val="center"/>
          </w:tcPr>
          <w:p>
            <w:pPr>
              <w:jc w:val="center"/>
              <w:rPr>
                <w:rFonts w:ascii="仿宋_GB2312" w:eastAsia="仿宋_GB2312"/>
                <w:color w:val="000000"/>
                <w:szCs w:val="21"/>
              </w:rPr>
            </w:pPr>
            <w:r>
              <w:rPr>
                <w:rFonts w:hint="eastAsia" w:ascii="仿宋_GB2312" w:eastAsia="仿宋_GB2312"/>
                <w:color w:val="000000"/>
                <w:szCs w:val="21"/>
              </w:rPr>
              <w:t>1</w:t>
            </w:r>
          </w:p>
        </w:tc>
        <w:tc>
          <w:tcPr>
            <w:tcW w:w="708" w:type="dxa"/>
            <w:vAlign w:val="center"/>
          </w:tcPr>
          <w:p>
            <w:pPr>
              <w:jc w:val="center"/>
              <w:rPr>
                <w:rFonts w:ascii="仿宋_GB2312" w:eastAsia="仿宋_GB2312"/>
                <w:color w:val="000000"/>
                <w:szCs w:val="21"/>
              </w:rPr>
            </w:pPr>
            <w:r>
              <w:rPr>
                <w:rFonts w:hint="eastAsia" w:ascii="仿宋_GB2312" w:eastAsia="仿宋_GB2312"/>
                <w:color w:val="000000"/>
                <w:szCs w:val="21"/>
              </w:rPr>
              <w:t>春</w:t>
            </w:r>
          </w:p>
        </w:tc>
        <w:tc>
          <w:tcPr>
            <w:tcW w:w="1418" w:type="dxa"/>
            <w:vMerge w:val="restart"/>
            <w:vAlign w:val="center"/>
          </w:tcPr>
          <w:p>
            <w:pPr>
              <w:snapToGrid w:val="0"/>
              <w:jc w:val="center"/>
              <w:rPr>
                <w:rFonts w:ascii="仿宋_GB2312" w:eastAsia="仿宋_GB2312"/>
                <w:color w:val="000000"/>
                <w:szCs w:val="21"/>
              </w:rPr>
            </w:pPr>
            <w:r>
              <w:rPr>
                <w:rFonts w:hint="eastAsia" w:ascii="仿宋_GB2312" w:eastAsia="仿宋_GB2312"/>
                <w:color w:val="000000"/>
                <w:szCs w:val="21"/>
              </w:rPr>
              <w:t>仅限全日制学生选1门</w:t>
            </w:r>
          </w:p>
        </w:tc>
        <w:tc>
          <w:tcPr>
            <w:tcW w:w="567" w:type="dxa"/>
            <w:vMerge w:val="continue"/>
            <w:vAlign w:val="center"/>
          </w:tcPr>
          <w:p>
            <w:pPr>
              <w:ind w:left="113" w:right="113"/>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26" w:type="dxa"/>
            <w:vMerge w:val="continue"/>
            <w:vAlign w:val="center"/>
          </w:tcPr>
          <w:p>
            <w:pPr>
              <w:jc w:val="center"/>
            </w:pPr>
          </w:p>
        </w:tc>
        <w:tc>
          <w:tcPr>
            <w:tcW w:w="851" w:type="dxa"/>
            <w:vMerge w:val="continue"/>
            <w:vAlign w:val="center"/>
          </w:tcPr>
          <w:p>
            <w:pPr>
              <w:jc w:val="center"/>
            </w:pPr>
          </w:p>
        </w:tc>
        <w:tc>
          <w:tcPr>
            <w:tcW w:w="1276" w:type="dxa"/>
            <w:vAlign w:val="center"/>
          </w:tcPr>
          <w:p>
            <w:pPr>
              <w:jc w:val="center"/>
              <w:rPr>
                <w:rFonts w:eastAsia="仿宋_GB2312"/>
                <w:color w:val="000000"/>
                <w:szCs w:val="21"/>
              </w:rPr>
            </w:pPr>
            <w:r>
              <w:rPr>
                <w:rFonts w:hint="eastAsia" w:eastAsia="仿宋_GB2312"/>
                <w:color w:val="000000"/>
                <w:szCs w:val="21"/>
              </w:rPr>
              <w:t>S106C028</w:t>
            </w:r>
          </w:p>
        </w:tc>
        <w:tc>
          <w:tcPr>
            <w:tcW w:w="3685" w:type="dxa"/>
            <w:vAlign w:val="center"/>
          </w:tcPr>
          <w:p>
            <w:pPr>
              <w:jc w:val="left"/>
              <w:rPr>
                <w:rFonts w:ascii="仿宋_GB2312" w:eastAsia="仿宋_GB2312"/>
                <w:color w:val="000000"/>
                <w:szCs w:val="21"/>
              </w:rPr>
            </w:pPr>
            <w:r>
              <w:rPr>
                <w:rFonts w:hint="eastAsia" w:ascii="仿宋_GB2312" w:eastAsia="仿宋_GB2312"/>
                <w:color w:val="000000"/>
                <w:szCs w:val="21"/>
              </w:rPr>
              <w:t>网络工程</w:t>
            </w:r>
          </w:p>
        </w:tc>
        <w:tc>
          <w:tcPr>
            <w:tcW w:w="284" w:type="dxa"/>
            <w:vAlign w:val="center"/>
          </w:tcPr>
          <w:p>
            <w:pPr>
              <w:jc w:val="center"/>
              <w:rPr>
                <w:rFonts w:ascii="仿宋_GB2312" w:eastAsia="仿宋_GB2312"/>
                <w:color w:val="000000"/>
                <w:szCs w:val="21"/>
              </w:rPr>
            </w:pPr>
            <w:r>
              <w:rPr>
                <w:rFonts w:hint="eastAsia" w:ascii="仿宋_GB2312" w:eastAsia="仿宋_GB2312"/>
                <w:color w:val="000000"/>
                <w:szCs w:val="21"/>
              </w:rPr>
              <w:t>1</w:t>
            </w:r>
          </w:p>
        </w:tc>
        <w:tc>
          <w:tcPr>
            <w:tcW w:w="708" w:type="dxa"/>
            <w:vAlign w:val="center"/>
          </w:tcPr>
          <w:p>
            <w:pPr>
              <w:jc w:val="center"/>
              <w:rPr>
                <w:rFonts w:ascii="仿宋_GB2312" w:eastAsia="仿宋_GB2312"/>
                <w:color w:val="000000"/>
                <w:szCs w:val="21"/>
              </w:rPr>
            </w:pPr>
            <w:r>
              <w:rPr>
                <w:rFonts w:hint="eastAsia" w:ascii="仿宋_GB2312" w:eastAsia="仿宋_GB2312"/>
                <w:color w:val="000000"/>
                <w:szCs w:val="21"/>
              </w:rPr>
              <w:t>春</w:t>
            </w:r>
          </w:p>
        </w:tc>
        <w:tc>
          <w:tcPr>
            <w:tcW w:w="1418" w:type="dxa"/>
            <w:vMerge w:val="continue"/>
            <w:vAlign w:val="center"/>
          </w:tcPr>
          <w:p>
            <w:pPr>
              <w:jc w:val="center"/>
              <w:rPr>
                <w:rFonts w:eastAsia="仿宋_GB2312"/>
                <w:color w:val="000000"/>
                <w:szCs w:val="21"/>
              </w:rPr>
            </w:pPr>
          </w:p>
        </w:tc>
        <w:tc>
          <w:tcPr>
            <w:tcW w:w="567" w:type="dxa"/>
            <w:vMerge w:val="continue"/>
            <w:vAlign w:val="center"/>
          </w:tcPr>
          <w:p>
            <w:pPr>
              <w:ind w:left="113" w:right="113"/>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26" w:type="dxa"/>
            <w:vMerge w:val="continue"/>
            <w:vAlign w:val="center"/>
          </w:tcPr>
          <w:p>
            <w:pPr>
              <w:jc w:val="center"/>
            </w:pPr>
          </w:p>
        </w:tc>
        <w:tc>
          <w:tcPr>
            <w:tcW w:w="851" w:type="dxa"/>
            <w:vMerge w:val="restart"/>
            <w:vAlign w:val="center"/>
          </w:tcPr>
          <w:p>
            <w:pPr>
              <w:jc w:val="center"/>
              <w:rPr>
                <w:rFonts w:eastAsia="仿宋_GB2312"/>
                <w:color w:val="000000"/>
                <w:szCs w:val="21"/>
              </w:rPr>
            </w:pPr>
            <w:r>
              <w:rPr>
                <w:rFonts w:eastAsia="仿宋_GB2312"/>
                <w:color w:val="000000"/>
                <w:szCs w:val="21"/>
              </w:rPr>
              <w:t>基  础理论课</w:t>
            </w:r>
          </w:p>
        </w:tc>
        <w:tc>
          <w:tcPr>
            <w:tcW w:w="1276" w:type="dxa"/>
            <w:vAlign w:val="center"/>
          </w:tcPr>
          <w:p>
            <w:pPr>
              <w:jc w:val="center"/>
            </w:pPr>
            <w:r>
              <w:rPr>
                <w:rFonts w:eastAsia="仿宋_GB2312"/>
                <w:kern w:val="0"/>
                <w:szCs w:val="21"/>
              </w:rPr>
              <w:t>S113A018</w:t>
            </w:r>
          </w:p>
        </w:tc>
        <w:tc>
          <w:tcPr>
            <w:tcW w:w="3685" w:type="dxa"/>
            <w:vAlign w:val="center"/>
          </w:tcPr>
          <w:p>
            <w:pPr>
              <w:jc w:val="left"/>
            </w:pPr>
            <w:r>
              <w:rPr>
                <w:rFonts w:hint="eastAsia" w:eastAsia="仿宋_GB2312"/>
                <w:kern w:val="0"/>
                <w:szCs w:val="21"/>
              </w:rPr>
              <w:t>高等工程数学</w:t>
            </w:r>
            <w:r>
              <w:rPr>
                <w:rFonts w:eastAsia="仿宋_GB2312"/>
                <w:kern w:val="0"/>
                <w:szCs w:val="21"/>
              </w:rPr>
              <w:t>I</w:t>
            </w:r>
          </w:p>
        </w:tc>
        <w:tc>
          <w:tcPr>
            <w:tcW w:w="284" w:type="dxa"/>
            <w:vAlign w:val="center"/>
          </w:tcPr>
          <w:p>
            <w:pPr>
              <w:jc w:val="center"/>
            </w:pPr>
            <w:r>
              <w:rPr>
                <w:rFonts w:eastAsia="仿宋_GB2312"/>
                <w:kern w:val="0"/>
                <w:szCs w:val="21"/>
              </w:rPr>
              <w:t>3</w:t>
            </w:r>
          </w:p>
        </w:tc>
        <w:tc>
          <w:tcPr>
            <w:tcW w:w="708" w:type="dxa"/>
            <w:vAlign w:val="center"/>
          </w:tcPr>
          <w:p>
            <w:pPr>
              <w:jc w:val="center"/>
            </w:pPr>
            <w:r>
              <w:rPr>
                <w:rFonts w:hint="eastAsia" w:eastAsia="仿宋_GB2312"/>
                <w:kern w:val="0"/>
                <w:szCs w:val="21"/>
              </w:rPr>
              <w:t>秋</w:t>
            </w:r>
          </w:p>
        </w:tc>
        <w:tc>
          <w:tcPr>
            <w:tcW w:w="1418" w:type="dxa"/>
            <w:vMerge w:val="restart"/>
            <w:vAlign w:val="center"/>
          </w:tcPr>
          <w:p>
            <w:pPr>
              <w:jc w:val="center"/>
              <w:rPr>
                <w:rFonts w:eastAsia="仿宋_GB2312"/>
                <w:color w:val="000000"/>
                <w:szCs w:val="21"/>
              </w:rPr>
            </w:pPr>
            <w:r>
              <w:rPr>
                <w:rFonts w:eastAsia="仿宋_GB2312"/>
                <w:color w:val="000000"/>
                <w:szCs w:val="21"/>
              </w:rPr>
              <w:t>至少选</w:t>
            </w:r>
          </w:p>
          <w:p>
            <w:pPr>
              <w:jc w:val="center"/>
              <w:rPr>
                <w:rFonts w:eastAsia="仿宋_GB2312"/>
                <w:color w:val="000000"/>
                <w:szCs w:val="21"/>
              </w:rPr>
            </w:pPr>
            <w:r>
              <w:rPr>
                <w:rFonts w:eastAsia="仿宋_GB2312"/>
                <w:color w:val="000000"/>
                <w:szCs w:val="21"/>
              </w:rPr>
              <w:t>2门</w:t>
            </w:r>
          </w:p>
        </w:tc>
        <w:tc>
          <w:tcPr>
            <w:tcW w:w="567" w:type="dxa"/>
            <w:vMerge w:val="continue"/>
            <w:textDirection w:val="tbRlV"/>
            <w:vAlign w:val="center"/>
          </w:tcPr>
          <w:p>
            <w:pPr>
              <w:ind w:left="113" w:right="113"/>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26" w:type="dxa"/>
            <w:vMerge w:val="continue"/>
            <w:vAlign w:val="center"/>
          </w:tcPr>
          <w:p>
            <w:pPr>
              <w:jc w:val="center"/>
            </w:pPr>
          </w:p>
        </w:tc>
        <w:tc>
          <w:tcPr>
            <w:tcW w:w="851" w:type="dxa"/>
            <w:vMerge w:val="continue"/>
            <w:vAlign w:val="center"/>
          </w:tcPr>
          <w:p>
            <w:pPr>
              <w:jc w:val="center"/>
            </w:pPr>
          </w:p>
        </w:tc>
        <w:tc>
          <w:tcPr>
            <w:tcW w:w="1276" w:type="dxa"/>
            <w:vAlign w:val="center"/>
          </w:tcPr>
          <w:p>
            <w:pPr>
              <w:jc w:val="center"/>
            </w:pPr>
            <w:r>
              <w:rPr>
                <w:rFonts w:eastAsia="仿宋_GB2312"/>
                <w:szCs w:val="21"/>
              </w:rPr>
              <w:t>S113A010</w:t>
            </w:r>
          </w:p>
        </w:tc>
        <w:tc>
          <w:tcPr>
            <w:tcW w:w="3685" w:type="dxa"/>
            <w:vAlign w:val="center"/>
          </w:tcPr>
          <w:p>
            <w:pPr>
              <w:jc w:val="left"/>
            </w:pPr>
            <w:r>
              <w:rPr>
                <w:rFonts w:hint="eastAsia" w:eastAsia="仿宋_GB2312"/>
                <w:kern w:val="0"/>
                <w:szCs w:val="21"/>
              </w:rPr>
              <w:t>数学建模与系统仿真</w:t>
            </w:r>
          </w:p>
        </w:tc>
        <w:tc>
          <w:tcPr>
            <w:tcW w:w="284" w:type="dxa"/>
            <w:vAlign w:val="center"/>
          </w:tcPr>
          <w:p>
            <w:pPr>
              <w:jc w:val="center"/>
            </w:pPr>
            <w:r>
              <w:rPr>
                <w:rFonts w:eastAsia="仿宋_GB2312"/>
                <w:szCs w:val="21"/>
              </w:rPr>
              <w:t>2</w:t>
            </w:r>
          </w:p>
        </w:tc>
        <w:tc>
          <w:tcPr>
            <w:tcW w:w="708" w:type="dxa"/>
            <w:vAlign w:val="center"/>
          </w:tcPr>
          <w:p>
            <w:pPr>
              <w:jc w:val="center"/>
            </w:pPr>
            <w:r>
              <w:rPr>
                <w:rFonts w:hint="eastAsia" w:eastAsia="仿宋_GB2312"/>
                <w:szCs w:val="21"/>
              </w:rPr>
              <w:t>春</w:t>
            </w:r>
          </w:p>
        </w:tc>
        <w:tc>
          <w:tcPr>
            <w:tcW w:w="1418" w:type="dxa"/>
            <w:vMerge w:val="continue"/>
            <w:vAlign w:val="center"/>
          </w:tcPr>
          <w:p>
            <w:pPr>
              <w:jc w:val="center"/>
            </w:pPr>
          </w:p>
        </w:tc>
        <w:tc>
          <w:tcPr>
            <w:tcW w:w="567"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26" w:type="dxa"/>
            <w:vMerge w:val="continue"/>
            <w:vAlign w:val="center"/>
          </w:tcPr>
          <w:p>
            <w:pPr>
              <w:jc w:val="center"/>
            </w:pPr>
          </w:p>
        </w:tc>
        <w:tc>
          <w:tcPr>
            <w:tcW w:w="851" w:type="dxa"/>
            <w:vMerge w:val="continue"/>
            <w:vAlign w:val="center"/>
          </w:tcPr>
          <w:p>
            <w:pPr>
              <w:jc w:val="center"/>
            </w:pPr>
          </w:p>
        </w:tc>
        <w:tc>
          <w:tcPr>
            <w:tcW w:w="1276" w:type="dxa"/>
            <w:vAlign w:val="center"/>
          </w:tcPr>
          <w:p>
            <w:pPr>
              <w:jc w:val="center"/>
            </w:pPr>
            <w:r>
              <w:rPr>
                <w:rFonts w:eastAsia="仿宋_GB2312"/>
                <w:kern w:val="0"/>
                <w:szCs w:val="21"/>
              </w:rPr>
              <w:t>S113A020</w:t>
            </w:r>
          </w:p>
        </w:tc>
        <w:tc>
          <w:tcPr>
            <w:tcW w:w="3685" w:type="dxa"/>
            <w:vAlign w:val="center"/>
          </w:tcPr>
          <w:p>
            <w:pPr>
              <w:jc w:val="left"/>
            </w:pPr>
            <w:r>
              <w:rPr>
                <w:rFonts w:hint="eastAsia" w:eastAsia="仿宋_GB2312"/>
                <w:kern w:val="0"/>
                <w:szCs w:val="21"/>
              </w:rPr>
              <w:t>高等工程数学</w:t>
            </w:r>
            <w:r>
              <w:rPr>
                <w:rFonts w:eastAsia="仿宋_GB2312"/>
                <w:kern w:val="0"/>
                <w:szCs w:val="21"/>
              </w:rPr>
              <w:t>III</w:t>
            </w:r>
          </w:p>
        </w:tc>
        <w:tc>
          <w:tcPr>
            <w:tcW w:w="284" w:type="dxa"/>
            <w:vAlign w:val="center"/>
          </w:tcPr>
          <w:p>
            <w:pPr>
              <w:jc w:val="center"/>
            </w:pPr>
            <w:r>
              <w:rPr>
                <w:rFonts w:eastAsia="仿宋_GB2312"/>
                <w:kern w:val="0"/>
                <w:szCs w:val="21"/>
              </w:rPr>
              <w:t>2</w:t>
            </w:r>
          </w:p>
        </w:tc>
        <w:tc>
          <w:tcPr>
            <w:tcW w:w="708" w:type="dxa"/>
            <w:vAlign w:val="center"/>
          </w:tcPr>
          <w:p>
            <w:pPr>
              <w:jc w:val="center"/>
            </w:pPr>
            <w:r>
              <w:rPr>
                <w:rFonts w:hint="eastAsia" w:eastAsia="仿宋_GB2312"/>
                <w:kern w:val="0"/>
                <w:szCs w:val="21"/>
              </w:rPr>
              <w:t>春</w:t>
            </w:r>
          </w:p>
        </w:tc>
        <w:tc>
          <w:tcPr>
            <w:tcW w:w="1418" w:type="dxa"/>
            <w:vMerge w:val="continue"/>
            <w:vAlign w:val="center"/>
          </w:tcPr>
          <w:p>
            <w:pPr>
              <w:jc w:val="center"/>
            </w:pPr>
          </w:p>
        </w:tc>
        <w:tc>
          <w:tcPr>
            <w:tcW w:w="567"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26" w:type="dxa"/>
            <w:vMerge w:val="continue"/>
            <w:vAlign w:val="center"/>
          </w:tcPr>
          <w:p>
            <w:pPr>
              <w:jc w:val="center"/>
            </w:pPr>
          </w:p>
        </w:tc>
        <w:tc>
          <w:tcPr>
            <w:tcW w:w="851" w:type="dxa"/>
            <w:vMerge w:val="continue"/>
            <w:vAlign w:val="center"/>
          </w:tcPr>
          <w:p>
            <w:pPr>
              <w:jc w:val="center"/>
            </w:pPr>
          </w:p>
        </w:tc>
        <w:tc>
          <w:tcPr>
            <w:tcW w:w="1276" w:type="dxa"/>
            <w:vAlign w:val="center"/>
          </w:tcPr>
          <w:p>
            <w:pPr>
              <w:jc w:val="center"/>
            </w:pPr>
            <w:r>
              <w:rPr>
                <w:rFonts w:eastAsia="仿宋_GB2312"/>
                <w:kern w:val="0"/>
                <w:szCs w:val="21"/>
              </w:rPr>
              <w:t>S108B008</w:t>
            </w:r>
          </w:p>
        </w:tc>
        <w:tc>
          <w:tcPr>
            <w:tcW w:w="3685" w:type="dxa"/>
            <w:vAlign w:val="center"/>
          </w:tcPr>
          <w:p>
            <w:pPr>
              <w:jc w:val="left"/>
            </w:pPr>
            <w:r>
              <w:rPr>
                <w:rFonts w:hint="eastAsia" w:eastAsia="仿宋_GB2312"/>
                <w:kern w:val="0"/>
                <w:szCs w:val="21"/>
              </w:rPr>
              <w:t>高等流体力学</w:t>
            </w:r>
          </w:p>
        </w:tc>
        <w:tc>
          <w:tcPr>
            <w:tcW w:w="284" w:type="dxa"/>
            <w:vAlign w:val="center"/>
          </w:tcPr>
          <w:p>
            <w:pPr>
              <w:jc w:val="center"/>
            </w:pPr>
            <w:r>
              <w:rPr>
                <w:rFonts w:eastAsia="仿宋_GB2312"/>
                <w:kern w:val="0"/>
                <w:szCs w:val="21"/>
              </w:rPr>
              <w:t>3</w:t>
            </w:r>
          </w:p>
        </w:tc>
        <w:tc>
          <w:tcPr>
            <w:tcW w:w="708" w:type="dxa"/>
            <w:vAlign w:val="center"/>
          </w:tcPr>
          <w:p>
            <w:pPr>
              <w:jc w:val="center"/>
            </w:pPr>
            <w:r>
              <w:rPr>
                <w:rFonts w:hint="eastAsia" w:eastAsia="仿宋_GB2312"/>
                <w:kern w:val="0"/>
                <w:szCs w:val="21"/>
              </w:rPr>
              <w:t>春</w:t>
            </w:r>
          </w:p>
        </w:tc>
        <w:tc>
          <w:tcPr>
            <w:tcW w:w="1418" w:type="dxa"/>
            <w:vMerge w:val="continue"/>
            <w:vAlign w:val="center"/>
          </w:tcPr>
          <w:p>
            <w:pPr>
              <w:jc w:val="center"/>
            </w:pPr>
          </w:p>
        </w:tc>
        <w:tc>
          <w:tcPr>
            <w:tcW w:w="567"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26" w:type="dxa"/>
            <w:vMerge w:val="continue"/>
            <w:vAlign w:val="center"/>
          </w:tcPr>
          <w:p>
            <w:pPr>
              <w:jc w:val="center"/>
            </w:pPr>
          </w:p>
        </w:tc>
        <w:tc>
          <w:tcPr>
            <w:tcW w:w="851" w:type="dxa"/>
            <w:vMerge w:val="continue"/>
            <w:vAlign w:val="center"/>
          </w:tcPr>
          <w:p>
            <w:pPr>
              <w:jc w:val="center"/>
            </w:pPr>
          </w:p>
        </w:tc>
        <w:tc>
          <w:tcPr>
            <w:tcW w:w="1276" w:type="dxa"/>
            <w:vAlign w:val="center"/>
          </w:tcPr>
          <w:p>
            <w:pPr>
              <w:jc w:val="center"/>
            </w:pPr>
            <w:r>
              <w:rPr>
                <w:rFonts w:eastAsia="仿宋_GB2312"/>
                <w:kern w:val="0"/>
                <w:szCs w:val="21"/>
              </w:rPr>
              <w:t>S113A002</w:t>
            </w:r>
          </w:p>
        </w:tc>
        <w:tc>
          <w:tcPr>
            <w:tcW w:w="3685" w:type="dxa"/>
            <w:vAlign w:val="center"/>
          </w:tcPr>
          <w:p>
            <w:pPr>
              <w:jc w:val="left"/>
            </w:pPr>
            <w:r>
              <w:rPr>
                <w:rFonts w:hint="eastAsia" w:eastAsia="仿宋_GB2312"/>
                <w:kern w:val="0"/>
                <w:szCs w:val="21"/>
              </w:rPr>
              <w:t>高等动力学</w:t>
            </w:r>
          </w:p>
        </w:tc>
        <w:tc>
          <w:tcPr>
            <w:tcW w:w="284" w:type="dxa"/>
            <w:vAlign w:val="center"/>
          </w:tcPr>
          <w:p>
            <w:pPr>
              <w:jc w:val="center"/>
            </w:pPr>
            <w:r>
              <w:rPr>
                <w:rFonts w:eastAsia="仿宋_GB2312"/>
                <w:kern w:val="0"/>
                <w:szCs w:val="21"/>
              </w:rPr>
              <w:t>3</w:t>
            </w:r>
          </w:p>
        </w:tc>
        <w:tc>
          <w:tcPr>
            <w:tcW w:w="708" w:type="dxa"/>
            <w:vAlign w:val="center"/>
          </w:tcPr>
          <w:p>
            <w:pPr>
              <w:jc w:val="center"/>
            </w:pPr>
            <w:r>
              <w:rPr>
                <w:rFonts w:hint="eastAsia" w:eastAsia="仿宋_GB2312"/>
                <w:kern w:val="0"/>
                <w:szCs w:val="21"/>
              </w:rPr>
              <w:t>秋</w:t>
            </w:r>
          </w:p>
        </w:tc>
        <w:tc>
          <w:tcPr>
            <w:tcW w:w="1418" w:type="dxa"/>
            <w:vMerge w:val="continue"/>
            <w:vAlign w:val="center"/>
          </w:tcPr>
          <w:p>
            <w:pPr>
              <w:jc w:val="center"/>
            </w:pPr>
          </w:p>
        </w:tc>
        <w:tc>
          <w:tcPr>
            <w:tcW w:w="567"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26" w:type="dxa"/>
            <w:vMerge w:val="continue"/>
            <w:vAlign w:val="center"/>
          </w:tcPr>
          <w:p>
            <w:pPr>
              <w:jc w:val="center"/>
            </w:pPr>
          </w:p>
        </w:tc>
        <w:tc>
          <w:tcPr>
            <w:tcW w:w="851" w:type="dxa"/>
            <w:vMerge w:val="continue"/>
            <w:vAlign w:val="center"/>
          </w:tcPr>
          <w:p>
            <w:pPr>
              <w:jc w:val="center"/>
            </w:pPr>
          </w:p>
        </w:tc>
        <w:tc>
          <w:tcPr>
            <w:tcW w:w="1276" w:type="dxa"/>
            <w:vAlign w:val="center"/>
          </w:tcPr>
          <w:p>
            <w:pPr>
              <w:jc w:val="center"/>
            </w:pPr>
            <w:r>
              <w:rPr>
                <w:rFonts w:eastAsia="仿宋_GB2312"/>
                <w:kern w:val="0"/>
                <w:szCs w:val="21"/>
              </w:rPr>
              <w:t>S108B009</w:t>
            </w:r>
          </w:p>
        </w:tc>
        <w:tc>
          <w:tcPr>
            <w:tcW w:w="3685" w:type="dxa"/>
            <w:vAlign w:val="center"/>
          </w:tcPr>
          <w:p>
            <w:pPr>
              <w:spacing w:line="240" w:lineRule="exact"/>
              <w:jc w:val="left"/>
            </w:pPr>
            <w:r>
              <w:rPr>
                <w:bCs/>
                <w:szCs w:val="21"/>
              </w:rPr>
              <w:t>Fluid Dynamics of Multiphase</w:t>
            </w:r>
            <w:r>
              <w:rPr>
                <w:rFonts w:hint="eastAsia"/>
                <w:bCs/>
                <w:szCs w:val="21"/>
              </w:rPr>
              <w:t xml:space="preserve"> </w:t>
            </w:r>
            <w:r>
              <w:rPr>
                <w:bCs/>
                <w:szCs w:val="21"/>
              </w:rPr>
              <w:t>Systems</w:t>
            </w:r>
          </w:p>
        </w:tc>
        <w:tc>
          <w:tcPr>
            <w:tcW w:w="284" w:type="dxa"/>
            <w:vAlign w:val="center"/>
          </w:tcPr>
          <w:p>
            <w:pPr>
              <w:jc w:val="center"/>
            </w:pPr>
            <w:r>
              <w:rPr>
                <w:rFonts w:eastAsia="仿宋_GB2312"/>
                <w:kern w:val="0"/>
                <w:szCs w:val="21"/>
              </w:rPr>
              <w:t>3</w:t>
            </w:r>
          </w:p>
        </w:tc>
        <w:tc>
          <w:tcPr>
            <w:tcW w:w="708" w:type="dxa"/>
            <w:vAlign w:val="center"/>
          </w:tcPr>
          <w:p>
            <w:pPr>
              <w:jc w:val="center"/>
            </w:pPr>
            <w:r>
              <w:rPr>
                <w:rFonts w:hint="eastAsia" w:eastAsia="仿宋_GB2312"/>
                <w:kern w:val="0"/>
                <w:szCs w:val="21"/>
              </w:rPr>
              <w:t>秋</w:t>
            </w:r>
          </w:p>
        </w:tc>
        <w:tc>
          <w:tcPr>
            <w:tcW w:w="1418" w:type="dxa"/>
            <w:vMerge w:val="continue"/>
            <w:vAlign w:val="center"/>
          </w:tcPr>
          <w:p>
            <w:pPr>
              <w:jc w:val="center"/>
            </w:pPr>
          </w:p>
        </w:tc>
        <w:tc>
          <w:tcPr>
            <w:tcW w:w="567"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26" w:type="dxa"/>
            <w:vMerge w:val="continue"/>
            <w:vAlign w:val="center"/>
          </w:tcPr>
          <w:p>
            <w:pPr>
              <w:jc w:val="center"/>
            </w:pPr>
          </w:p>
        </w:tc>
        <w:tc>
          <w:tcPr>
            <w:tcW w:w="851" w:type="dxa"/>
            <w:vMerge w:val="continue"/>
            <w:vAlign w:val="center"/>
          </w:tcPr>
          <w:p>
            <w:pPr>
              <w:jc w:val="center"/>
            </w:pPr>
          </w:p>
        </w:tc>
        <w:tc>
          <w:tcPr>
            <w:tcW w:w="1276" w:type="dxa"/>
            <w:vAlign w:val="center"/>
          </w:tcPr>
          <w:p>
            <w:pPr>
              <w:jc w:val="center"/>
            </w:pPr>
            <w:r>
              <w:rPr>
                <w:rFonts w:eastAsia="仿宋_GB2312"/>
                <w:kern w:val="0"/>
                <w:szCs w:val="21"/>
              </w:rPr>
              <w:t>S113B024</w:t>
            </w:r>
          </w:p>
        </w:tc>
        <w:tc>
          <w:tcPr>
            <w:tcW w:w="3685" w:type="dxa"/>
            <w:vAlign w:val="center"/>
          </w:tcPr>
          <w:p>
            <w:pPr>
              <w:jc w:val="left"/>
            </w:pPr>
            <w:r>
              <w:rPr>
                <w:rFonts w:hint="eastAsia" w:eastAsia="仿宋_GB2312"/>
                <w:kern w:val="0"/>
                <w:szCs w:val="21"/>
              </w:rPr>
              <w:t>弹塑性力学及应用</w:t>
            </w:r>
          </w:p>
        </w:tc>
        <w:tc>
          <w:tcPr>
            <w:tcW w:w="284" w:type="dxa"/>
            <w:vAlign w:val="center"/>
          </w:tcPr>
          <w:p>
            <w:pPr>
              <w:jc w:val="center"/>
            </w:pPr>
            <w:r>
              <w:rPr>
                <w:rFonts w:eastAsia="仿宋_GB2312"/>
                <w:kern w:val="0"/>
                <w:szCs w:val="21"/>
              </w:rPr>
              <w:t>3</w:t>
            </w:r>
          </w:p>
        </w:tc>
        <w:tc>
          <w:tcPr>
            <w:tcW w:w="708" w:type="dxa"/>
            <w:vAlign w:val="center"/>
          </w:tcPr>
          <w:p>
            <w:pPr>
              <w:jc w:val="center"/>
            </w:pPr>
            <w:r>
              <w:rPr>
                <w:rFonts w:hint="eastAsia" w:eastAsia="仿宋_GB2312"/>
                <w:kern w:val="0"/>
                <w:szCs w:val="21"/>
              </w:rPr>
              <w:t>秋</w:t>
            </w:r>
          </w:p>
        </w:tc>
        <w:tc>
          <w:tcPr>
            <w:tcW w:w="1418" w:type="dxa"/>
            <w:vMerge w:val="continue"/>
            <w:vAlign w:val="center"/>
          </w:tcPr>
          <w:p>
            <w:pPr>
              <w:jc w:val="center"/>
            </w:pPr>
          </w:p>
        </w:tc>
        <w:tc>
          <w:tcPr>
            <w:tcW w:w="567"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26" w:type="dxa"/>
            <w:vMerge w:val="continue"/>
            <w:vAlign w:val="center"/>
          </w:tcPr>
          <w:p>
            <w:pPr>
              <w:jc w:val="center"/>
            </w:pPr>
          </w:p>
        </w:tc>
        <w:tc>
          <w:tcPr>
            <w:tcW w:w="851" w:type="dxa"/>
            <w:vMerge w:val="continue"/>
            <w:vAlign w:val="center"/>
          </w:tcPr>
          <w:p>
            <w:pPr>
              <w:jc w:val="center"/>
            </w:pPr>
          </w:p>
        </w:tc>
        <w:tc>
          <w:tcPr>
            <w:tcW w:w="1276" w:type="dxa"/>
            <w:vAlign w:val="center"/>
          </w:tcPr>
          <w:p>
            <w:pPr>
              <w:jc w:val="center"/>
            </w:pPr>
            <w:r>
              <w:rPr>
                <w:rFonts w:eastAsia="仿宋_GB2312"/>
                <w:kern w:val="0"/>
                <w:szCs w:val="21"/>
              </w:rPr>
              <w:t>B113C002</w:t>
            </w:r>
          </w:p>
        </w:tc>
        <w:tc>
          <w:tcPr>
            <w:tcW w:w="3685" w:type="dxa"/>
            <w:vAlign w:val="center"/>
          </w:tcPr>
          <w:p>
            <w:pPr>
              <w:jc w:val="left"/>
            </w:pPr>
            <w:r>
              <w:rPr>
                <w:rFonts w:hint="eastAsia" w:eastAsia="仿宋_GB2312"/>
                <w:kern w:val="0"/>
                <w:szCs w:val="21"/>
              </w:rPr>
              <w:t>多刚体系统动力学</w:t>
            </w:r>
            <w:r>
              <w:rPr>
                <w:rFonts w:eastAsia="仿宋_GB2312"/>
                <w:kern w:val="0"/>
                <w:szCs w:val="21"/>
              </w:rPr>
              <w:t>II</w:t>
            </w:r>
          </w:p>
        </w:tc>
        <w:tc>
          <w:tcPr>
            <w:tcW w:w="284" w:type="dxa"/>
            <w:vAlign w:val="center"/>
          </w:tcPr>
          <w:p>
            <w:pPr>
              <w:jc w:val="center"/>
            </w:pPr>
            <w:r>
              <w:rPr>
                <w:rFonts w:eastAsia="仿宋_GB2312"/>
                <w:kern w:val="0"/>
                <w:szCs w:val="21"/>
              </w:rPr>
              <w:t>2</w:t>
            </w:r>
          </w:p>
        </w:tc>
        <w:tc>
          <w:tcPr>
            <w:tcW w:w="708" w:type="dxa"/>
            <w:vAlign w:val="center"/>
          </w:tcPr>
          <w:p>
            <w:pPr>
              <w:jc w:val="center"/>
            </w:pPr>
            <w:r>
              <w:rPr>
                <w:rFonts w:hint="eastAsia" w:eastAsia="仿宋_GB2312"/>
                <w:kern w:val="0"/>
                <w:szCs w:val="21"/>
              </w:rPr>
              <w:t>秋</w:t>
            </w:r>
          </w:p>
        </w:tc>
        <w:tc>
          <w:tcPr>
            <w:tcW w:w="1418" w:type="dxa"/>
            <w:vMerge w:val="continue"/>
            <w:vAlign w:val="center"/>
          </w:tcPr>
          <w:p>
            <w:pPr>
              <w:jc w:val="center"/>
            </w:pPr>
          </w:p>
        </w:tc>
        <w:tc>
          <w:tcPr>
            <w:tcW w:w="567"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26" w:type="dxa"/>
            <w:vMerge w:val="continue"/>
            <w:vAlign w:val="center"/>
          </w:tcPr>
          <w:p>
            <w:pPr>
              <w:jc w:val="center"/>
            </w:pPr>
          </w:p>
        </w:tc>
        <w:tc>
          <w:tcPr>
            <w:tcW w:w="851" w:type="dxa"/>
            <w:vMerge w:val="continue"/>
            <w:vAlign w:val="center"/>
          </w:tcPr>
          <w:p>
            <w:pPr>
              <w:jc w:val="center"/>
            </w:pPr>
          </w:p>
        </w:tc>
        <w:tc>
          <w:tcPr>
            <w:tcW w:w="1276" w:type="dxa"/>
            <w:vAlign w:val="center"/>
          </w:tcPr>
          <w:p>
            <w:pPr>
              <w:jc w:val="center"/>
            </w:pPr>
            <w:r>
              <w:rPr>
                <w:rFonts w:eastAsia="仿宋_GB2312"/>
                <w:kern w:val="0"/>
                <w:szCs w:val="21"/>
              </w:rPr>
              <w:t>S101B002</w:t>
            </w:r>
          </w:p>
        </w:tc>
        <w:tc>
          <w:tcPr>
            <w:tcW w:w="3685" w:type="dxa"/>
            <w:vAlign w:val="center"/>
          </w:tcPr>
          <w:p>
            <w:pPr>
              <w:jc w:val="left"/>
            </w:pPr>
            <w:r>
              <w:rPr>
                <w:rFonts w:hint="eastAsia" w:eastAsia="仿宋_GB2312"/>
                <w:kern w:val="0"/>
                <w:szCs w:val="21"/>
              </w:rPr>
              <w:t>高等气体动力学</w:t>
            </w:r>
          </w:p>
        </w:tc>
        <w:tc>
          <w:tcPr>
            <w:tcW w:w="284" w:type="dxa"/>
            <w:vAlign w:val="center"/>
          </w:tcPr>
          <w:p>
            <w:pPr>
              <w:jc w:val="center"/>
            </w:pPr>
            <w:r>
              <w:rPr>
                <w:rFonts w:eastAsia="仿宋_GB2312"/>
                <w:kern w:val="0"/>
                <w:szCs w:val="21"/>
              </w:rPr>
              <w:t>3</w:t>
            </w:r>
          </w:p>
        </w:tc>
        <w:tc>
          <w:tcPr>
            <w:tcW w:w="708" w:type="dxa"/>
            <w:vAlign w:val="center"/>
          </w:tcPr>
          <w:p>
            <w:pPr>
              <w:jc w:val="center"/>
            </w:pPr>
            <w:r>
              <w:rPr>
                <w:rFonts w:hint="eastAsia" w:eastAsia="仿宋_GB2312"/>
                <w:kern w:val="0"/>
                <w:szCs w:val="21"/>
              </w:rPr>
              <w:t>秋</w:t>
            </w:r>
          </w:p>
        </w:tc>
        <w:tc>
          <w:tcPr>
            <w:tcW w:w="1418" w:type="dxa"/>
            <w:vMerge w:val="continue"/>
            <w:vAlign w:val="center"/>
          </w:tcPr>
          <w:p>
            <w:pPr>
              <w:jc w:val="center"/>
            </w:pPr>
          </w:p>
        </w:tc>
        <w:tc>
          <w:tcPr>
            <w:tcW w:w="567"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26" w:type="dxa"/>
            <w:vMerge w:val="continue"/>
            <w:vAlign w:val="center"/>
          </w:tcPr>
          <w:p>
            <w:pPr>
              <w:jc w:val="center"/>
            </w:pPr>
          </w:p>
        </w:tc>
        <w:tc>
          <w:tcPr>
            <w:tcW w:w="851" w:type="dxa"/>
            <w:vMerge w:val="restart"/>
            <w:vAlign w:val="center"/>
          </w:tcPr>
          <w:p>
            <w:pPr>
              <w:pStyle w:val="10"/>
              <w:jc w:val="center"/>
            </w:pPr>
            <w:r>
              <w:rPr>
                <w:rFonts w:eastAsia="仿宋_GB2312"/>
                <w:color w:val="000000"/>
                <w:szCs w:val="21"/>
              </w:rPr>
              <w:t>工  程技  术基础课</w:t>
            </w:r>
          </w:p>
        </w:tc>
        <w:tc>
          <w:tcPr>
            <w:tcW w:w="1276" w:type="dxa"/>
            <w:vAlign w:val="center"/>
          </w:tcPr>
          <w:p>
            <w:pPr>
              <w:jc w:val="center"/>
            </w:pPr>
            <w:r>
              <w:rPr>
                <w:rFonts w:eastAsia="仿宋_GB2312"/>
                <w:kern w:val="0"/>
                <w:szCs w:val="21"/>
              </w:rPr>
              <w:t>S101B001</w:t>
            </w:r>
          </w:p>
        </w:tc>
        <w:tc>
          <w:tcPr>
            <w:tcW w:w="3685" w:type="dxa"/>
            <w:vAlign w:val="center"/>
          </w:tcPr>
          <w:p>
            <w:pPr>
              <w:jc w:val="left"/>
            </w:pPr>
            <w:r>
              <w:rPr>
                <w:rFonts w:hint="eastAsia" w:eastAsia="仿宋_GB2312"/>
                <w:kern w:val="0"/>
                <w:szCs w:val="21"/>
              </w:rPr>
              <w:t>有限元方法理论及其应用</w:t>
            </w:r>
          </w:p>
        </w:tc>
        <w:tc>
          <w:tcPr>
            <w:tcW w:w="284" w:type="dxa"/>
            <w:vAlign w:val="center"/>
          </w:tcPr>
          <w:p>
            <w:pPr>
              <w:jc w:val="center"/>
            </w:pPr>
            <w:r>
              <w:rPr>
                <w:rFonts w:eastAsia="仿宋_GB2312"/>
                <w:kern w:val="0"/>
                <w:szCs w:val="21"/>
              </w:rPr>
              <w:t>2</w:t>
            </w:r>
          </w:p>
        </w:tc>
        <w:tc>
          <w:tcPr>
            <w:tcW w:w="708" w:type="dxa"/>
            <w:vAlign w:val="center"/>
          </w:tcPr>
          <w:p>
            <w:pPr>
              <w:jc w:val="center"/>
            </w:pPr>
            <w:r>
              <w:rPr>
                <w:rFonts w:hint="eastAsia" w:eastAsia="仿宋_GB2312"/>
                <w:kern w:val="0"/>
                <w:szCs w:val="21"/>
              </w:rPr>
              <w:t>秋</w:t>
            </w:r>
          </w:p>
        </w:tc>
        <w:tc>
          <w:tcPr>
            <w:tcW w:w="1418" w:type="dxa"/>
            <w:vMerge w:val="restart"/>
            <w:vAlign w:val="center"/>
          </w:tcPr>
          <w:p>
            <w:pPr>
              <w:jc w:val="center"/>
              <w:rPr>
                <w:rFonts w:eastAsia="仿宋_GB2312"/>
                <w:color w:val="000000"/>
                <w:szCs w:val="21"/>
              </w:rPr>
            </w:pPr>
            <w:r>
              <w:rPr>
                <w:rFonts w:eastAsia="仿宋_GB2312"/>
                <w:color w:val="000000"/>
                <w:szCs w:val="21"/>
              </w:rPr>
              <w:t>至少选</w:t>
            </w:r>
          </w:p>
          <w:p>
            <w:pPr>
              <w:jc w:val="center"/>
              <w:rPr>
                <w:rFonts w:eastAsia="仿宋_GB2312"/>
                <w:color w:val="000000"/>
                <w:szCs w:val="21"/>
              </w:rPr>
            </w:pPr>
            <w:r>
              <w:rPr>
                <w:rFonts w:hint="eastAsia" w:eastAsia="仿宋_GB2312"/>
                <w:color w:val="000000"/>
                <w:szCs w:val="21"/>
              </w:rPr>
              <w:t>3</w:t>
            </w:r>
            <w:r>
              <w:rPr>
                <w:rFonts w:eastAsia="仿宋_GB2312"/>
                <w:color w:val="000000"/>
                <w:szCs w:val="21"/>
              </w:rPr>
              <w:t>门</w:t>
            </w:r>
          </w:p>
        </w:tc>
        <w:tc>
          <w:tcPr>
            <w:tcW w:w="567"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26" w:type="dxa"/>
            <w:vMerge w:val="continue"/>
            <w:vAlign w:val="center"/>
          </w:tcPr>
          <w:p>
            <w:pPr>
              <w:jc w:val="center"/>
            </w:pPr>
          </w:p>
        </w:tc>
        <w:tc>
          <w:tcPr>
            <w:tcW w:w="851" w:type="dxa"/>
            <w:vMerge w:val="continue"/>
            <w:vAlign w:val="center"/>
          </w:tcPr>
          <w:p>
            <w:pPr>
              <w:pStyle w:val="10"/>
              <w:jc w:val="center"/>
              <w:rPr>
                <w:rFonts w:eastAsia="仿宋_GB2312"/>
                <w:color w:val="000000"/>
                <w:szCs w:val="21"/>
              </w:rPr>
            </w:pPr>
          </w:p>
        </w:tc>
        <w:tc>
          <w:tcPr>
            <w:tcW w:w="1276" w:type="dxa"/>
            <w:vAlign w:val="center"/>
          </w:tcPr>
          <w:p>
            <w:pPr>
              <w:jc w:val="center"/>
            </w:pPr>
            <w:r>
              <w:rPr>
                <w:rFonts w:eastAsia="仿宋_GB2312"/>
                <w:kern w:val="0"/>
                <w:szCs w:val="21"/>
              </w:rPr>
              <w:t>S101B019</w:t>
            </w:r>
          </w:p>
        </w:tc>
        <w:tc>
          <w:tcPr>
            <w:tcW w:w="3685" w:type="dxa"/>
            <w:vAlign w:val="center"/>
          </w:tcPr>
          <w:p>
            <w:pPr>
              <w:jc w:val="left"/>
            </w:pPr>
            <w:r>
              <w:rPr>
                <w:rFonts w:hint="eastAsia" w:eastAsia="仿宋_GB2312"/>
                <w:kern w:val="0"/>
                <w:szCs w:val="21"/>
              </w:rPr>
              <w:t>武器系统故障诊断学</w:t>
            </w:r>
          </w:p>
        </w:tc>
        <w:tc>
          <w:tcPr>
            <w:tcW w:w="284" w:type="dxa"/>
            <w:vAlign w:val="center"/>
          </w:tcPr>
          <w:p>
            <w:pPr>
              <w:jc w:val="center"/>
            </w:pPr>
            <w:r>
              <w:rPr>
                <w:rFonts w:eastAsia="仿宋_GB2312"/>
                <w:kern w:val="0"/>
                <w:szCs w:val="21"/>
              </w:rPr>
              <w:t>3</w:t>
            </w:r>
          </w:p>
        </w:tc>
        <w:tc>
          <w:tcPr>
            <w:tcW w:w="708" w:type="dxa"/>
            <w:vAlign w:val="center"/>
          </w:tcPr>
          <w:p>
            <w:pPr>
              <w:jc w:val="center"/>
            </w:pPr>
            <w:r>
              <w:rPr>
                <w:rFonts w:hint="eastAsia" w:eastAsia="仿宋_GB2312"/>
                <w:kern w:val="0"/>
                <w:szCs w:val="21"/>
              </w:rPr>
              <w:t>秋</w:t>
            </w:r>
          </w:p>
        </w:tc>
        <w:tc>
          <w:tcPr>
            <w:tcW w:w="1418" w:type="dxa"/>
            <w:vMerge w:val="continue"/>
            <w:vAlign w:val="center"/>
          </w:tcPr>
          <w:p>
            <w:pPr>
              <w:jc w:val="center"/>
              <w:rPr>
                <w:rFonts w:eastAsia="仿宋_GB2312"/>
                <w:color w:val="000000"/>
                <w:szCs w:val="21"/>
              </w:rPr>
            </w:pPr>
          </w:p>
        </w:tc>
        <w:tc>
          <w:tcPr>
            <w:tcW w:w="567"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26" w:type="dxa"/>
            <w:vMerge w:val="continue"/>
            <w:vAlign w:val="center"/>
          </w:tcPr>
          <w:p>
            <w:pPr>
              <w:jc w:val="center"/>
            </w:pPr>
          </w:p>
        </w:tc>
        <w:tc>
          <w:tcPr>
            <w:tcW w:w="851" w:type="dxa"/>
            <w:vMerge w:val="continue"/>
            <w:vAlign w:val="center"/>
          </w:tcPr>
          <w:p>
            <w:pPr>
              <w:pStyle w:val="10"/>
              <w:jc w:val="center"/>
              <w:rPr>
                <w:rFonts w:eastAsia="仿宋_GB2312"/>
                <w:color w:val="000000"/>
                <w:szCs w:val="21"/>
              </w:rPr>
            </w:pPr>
          </w:p>
        </w:tc>
        <w:tc>
          <w:tcPr>
            <w:tcW w:w="1276" w:type="dxa"/>
            <w:vAlign w:val="center"/>
          </w:tcPr>
          <w:p>
            <w:pPr>
              <w:jc w:val="center"/>
            </w:pPr>
            <w:r>
              <w:rPr>
                <w:rFonts w:eastAsia="仿宋_GB2312"/>
                <w:kern w:val="0"/>
                <w:szCs w:val="21"/>
              </w:rPr>
              <w:t>S108B011</w:t>
            </w:r>
          </w:p>
        </w:tc>
        <w:tc>
          <w:tcPr>
            <w:tcW w:w="3685" w:type="dxa"/>
            <w:vAlign w:val="center"/>
          </w:tcPr>
          <w:p>
            <w:pPr>
              <w:jc w:val="left"/>
            </w:pPr>
            <w:r>
              <w:rPr>
                <w:rFonts w:hint="eastAsia" w:eastAsia="仿宋_GB2312"/>
                <w:kern w:val="0"/>
                <w:szCs w:val="21"/>
              </w:rPr>
              <w:t>兵器系统可靠性与维修性</w:t>
            </w:r>
          </w:p>
        </w:tc>
        <w:tc>
          <w:tcPr>
            <w:tcW w:w="284" w:type="dxa"/>
            <w:vAlign w:val="center"/>
          </w:tcPr>
          <w:p>
            <w:pPr>
              <w:jc w:val="center"/>
            </w:pPr>
            <w:r>
              <w:rPr>
                <w:rFonts w:eastAsia="仿宋_GB2312"/>
                <w:kern w:val="0"/>
                <w:szCs w:val="21"/>
              </w:rPr>
              <w:t>2</w:t>
            </w:r>
          </w:p>
        </w:tc>
        <w:tc>
          <w:tcPr>
            <w:tcW w:w="708" w:type="dxa"/>
            <w:vAlign w:val="center"/>
          </w:tcPr>
          <w:p>
            <w:pPr>
              <w:jc w:val="center"/>
            </w:pPr>
            <w:r>
              <w:rPr>
                <w:rFonts w:hint="eastAsia" w:eastAsia="仿宋_GB2312"/>
                <w:kern w:val="0"/>
                <w:szCs w:val="21"/>
              </w:rPr>
              <w:t>春</w:t>
            </w:r>
          </w:p>
        </w:tc>
        <w:tc>
          <w:tcPr>
            <w:tcW w:w="1418" w:type="dxa"/>
            <w:vMerge w:val="continue"/>
            <w:vAlign w:val="center"/>
          </w:tcPr>
          <w:p>
            <w:pPr>
              <w:jc w:val="center"/>
              <w:rPr>
                <w:rFonts w:eastAsia="仿宋_GB2312"/>
                <w:color w:val="000000"/>
                <w:szCs w:val="21"/>
              </w:rPr>
            </w:pPr>
          </w:p>
        </w:tc>
        <w:tc>
          <w:tcPr>
            <w:tcW w:w="567"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26" w:type="dxa"/>
            <w:vMerge w:val="continue"/>
            <w:vAlign w:val="center"/>
          </w:tcPr>
          <w:p>
            <w:pPr>
              <w:jc w:val="center"/>
            </w:pPr>
          </w:p>
        </w:tc>
        <w:tc>
          <w:tcPr>
            <w:tcW w:w="851" w:type="dxa"/>
            <w:vMerge w:val="continue"/>
            <w:vAlign w:val="center"/>
          </w:tcPr>
          <w:p>
            <w:pPr>
              <w:pStyle w:val="10"/>
              <w:jc w:val="center"/>
              <w:rPr>
                <w:rFonts w:eastAsia="仿宋_GB2312"/>
                <w:color w:val="000000"/>
                <w:szCs w:val="21"/>
              </w:rPr>
            </w:pPr>
          </w:p>
        </w:tc>
        <w:tc>
          <w:tcPr>
            <w:tcW w:w="1276" w:type="dxa"/>
            <w:vAlign w:val="center"/>
          </w:tcPr>
          <w:p>
            <w:pPr>
              <w:jc w:val="center"/>
            </w:pPr>
            <w:r>
              <w:rPr>
                <w:rFonts w:eastAsia="仿宋_GB2312"/>
                <w:kern w:val="0"/>
                <w:szCs w:val="21"/>
              </w:rPr>
              <w:t>S108B013</w:t>
            </w:r>
          </w:p>
        </w:tc>
        <w:tc>
          <w:tcPr>
            <w:tcW w:w="3685" w:type="dxa"/>
            <w:vAlign w:val="center"/>
          </w:tcPr>
          <w:p>
            <w:pPr>
              <w:jc w:val="left"/>
            </w:pPr>
            <w:r>
              <w:rPr>
                <w:rFonts w:hint="eastAsia" w:eastAsia="仿宋_GB2312"/>
                <w:kern w:val="0"/>
                <w:szCs w:val="21"/>
              </w:rPr>
              <w:t>虚拟样机技术在兵器工程中的应用</w:t>
            </w:r>
          </w:p>
        </w:tc>
        <w:tc>
          <w:tcPr>
            <w:tcW w:w="284" w:type="dxa"/>
            <w:vAlign w:val="center"/>
          </w:tcPr>
          <w:p>
            <w:pPr>
              <w:jc w:val="center"/>
            </w:pPr>
            <w:r>
              <w:rPr>
                <w:rFonts w:eastAsia="仿宋_GB2312"/>
                <w:kern w:val="0"/>
                <w:szCs w:val="21"/>
              </w:rPr>
              <w:t>2</w:t>
            </w:r>
          </w:p>
        </w:tc>
        <w:tc>
          <w:tcPr>
            <w:tcW w:w="708" w:type="dxa"/>
            <w:vAlign w:val="center"/>
          </w:tcPr>
          <w:p>
            <w:pPr>
              <w:jc w:val="center"/>
            </w:pPr>
            <w:r>
              <w:rPr>
                <w:rFonts w:hint="eastAsia" w:eastAsia="仿宋_GB2312"/>
                <w:kern w:val="0"/>
                <w:szCs w:val="21"/>
              </w:rPr>
              <w:t>秋</w:t>
            </w:r>
          </w:p>
        </w:tc>
        <w:tc>
          <w:tcPr>
            <w:tcW w:w="1418" w:type="dxa"/>
            <w:vMerge w:val="continue"/>
            <w:vAlign w:val="center"/>
          </w:tcPr>
          <w:p>
            <w:pPr>
              <w:jc w:val="center"/>
              <w:rPr>
                <w:rFonts w:eastAsia="仿宋_GB2312"/>
                <w:color w:val="000000"/>
                <w:szCs w:val="21"/>
              </w:rPr>
            </w:pPr>
          </w:p>
        </w:tc>
        <w:tc>
          <w:tcPr>
            <w:tcW w:w="567"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26" w:type="dxa"/>
            <w:vMerge w:val="continue"/>
            <w:vAlign w:val="center"/>
          </w:tcPr>
          <w:p>
            <w:pPr>
              <w:jc w:val="center"/>
            </w:pPr>
          </w:p>
        </w:tc>
        <w:tc>
          <w:tcPr>
            <w:tcW w:w="851" w:type="dxa"/>
            <w:vMerge w:val="continue"/>
            <w:vAlign w:val="center"/>
          </w:tcPr>
          <w:p>
            <w:pPr>
              <w:pStyle w:val="10"/>
              <w:jc w:val="center"/>
              <w:rPr>
                <w:rFonts w:eastAsia="仿宋_GB2312"/>
                <w:color w:val="000000"/>
                <w:szCs w:val="21"/>
              </w:rPr>
            </w:pPr>
          </w:p>
        </w:tc>
        <w:tc>
          <w:tcPr>
            <w:tcW w:w="1276" w:type="dxa"/>
            <w:vAlign w:val="center"/>
          </w:tcPr>
          <w:p>
            <w:pPr>
              <w:jc w:val="center"/>
            </w:pPr>
            <w:r>
              <w:rPr>
                <w:rFonts w:eastAsia="仿宋_GB2312"/>
                <w:kern w:val="0"/>
                <w:szCs w:val="21"/>
              </w:rPr>
              <w:t>S108B010</w:t>
            </w:r>
          </w:p>
        </w:tc>
        <w:tc>
          <w:tcPr>
            <w:tcW w:w="3685" w:type="dxa"/>
            <w:vAlign w:val="center"/>
          </w:tcPr>
          <w:p>
            <w:pPr>
              <w:jc w:val="left"/>
            </w:pPr>
            <w:r>
              <w:rPr>
                <w:rFonts w:hint="eastAsia" w:eastAsia="仿宋_GB2312"/>
                <w:kern w:val="0"/>
                <w:szCs w:val="21"/>
              </w:rPr>
              <w:t>兵器实验技术</w:t>
            </w:r>
          </w:p>
        </w:tc>
        <w:tc>
          <w:tcPr>
            <w:tcW w:w="284" w:type="dxa"/>
            <w:vAlign w:val="center"/>
          </w:tcPr>
          <w:p>
            <w:pPr>
              <w:jc w:val="center"/>
            </w:pPr>
            <w:r>
              <w:rPr>
                <w:rFonts w:eastAsia="仿宋_GB2312"/>
                <w:kern w:val="0"/>
                <w:szCs w:val="21"/>
              </w:rPr>
              <w:t>2</w:t>
            </w:r>
          </w:p>
        </w:tc>
        <w:tc>
          <w:tcPr>
            <w:tcW w:w="708" w:type="dxa"/>
            <w:vAlign w:val="center"/>
          </w:tcPr>
          <w:p>
            <w:pPr>
              <w:jc w:val="center"/>
            </w:pPr>
            <w:r>
              <w:rPr>
                <w:rFonts w:hint="eastAsia" w:eastAsia="仿宋_GB2312"/>
                <w:kern w:val="0"/>
                <w:szCs w:val="21"/>
              </w:rPr>
              <w:t>春</w:t>
            </w:r>
          </w:p>
        </w:tc>
        <w:tc>
          <w:tcPr>
            <w:tcW w:w="1418" w:type="dxa"/>
            <w:vMerge w:val="continue"/>
            <w:vAlign w:val="center"/>
          </w:tcPr>
          <w:p>
            <w:pPr>
              <w:jc w:val="center"/>
              <w:rPr>
                <w:rFonts w:eastAsia="仿宋_GB2312"/>
                <w:color w:val="000000"/>
                <w:szCs w:val="21"/>
              </w:rPr>
            </w:pPr>
          </w:p>
        </w:tc>
        <w:tc>
          <w:tcPr>
            <w:tcW w:w="567"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26" w:type="dxa"/>
            <w:vMerge w:val="continue"/>
            <w:vAlign w:val="center"/>
          </w:tcPr>
          <w:p>
            <w:pPr>
              <w:jc w:val="center"/>
            </w:pPr>
          </w:p>
        </w:tc>
        <w:tc>
          <w:tcPr>
            <w:tcW w:w="851" w:type="dxa"/>
            <w:vMerge w:val="continue"/>
            <w:vAlign w:val="center"/>
          </w:tcPr>
          <w:p>
            <w:pPr>
              <w:pStyle w:val="10"/>
              <w:jc w:val="center"/>
              <w:rPr>
                <w:rFonts w:eastAsia="仿宋_GB2312"/>
                <w:color w:val="000000"/>
                <w:szCs w:val="21"/>
              </w:rPr>
            </w:pPr>
          </w:p>
        </w:tc>
        <w:tc>
          <w:tcPr>
            <w:tcW w:w="1276" w:type="dxa"/>
            <w:vAlign w:val="center"/>
          </w:tcPr>
          <w:p>
            <w:pPr>
              <w:jc w:val="center"/>
            </w:pPr>
            <w:r>
              <w:rPr>
                <w:rFonts w:eastAsia="仿宋_GB2312"/>
                <w:kern w:val="0"/>
                <w:szCs w:val="21"/>
              </w:rPr>
              <w:t>S108C035</w:t>
            </w:r>
          </w:p>
        </w:tc>
        <w:tc>
          <w:tcPr>
            <w:tcW w:w="3685" w:type="dxa"/>
            <w:vAlign w:val="center"/>
          </w:tcPr>
          <w:p>
            <w:pPr>
              <w:jc w:val="left"/>
            </w:pPr>
            <w:r>
              <w:rPr>
                <w:rFonts w:hint="eastAsia" w:eastAsia="仿宋_GB2312"/>
                <w:kern w:val="0"/>
                <w:szCs w:val="21"/>
              </w:rPr>
              <w:t>计算力学</w:t>
            </w:r>
          </w:p>
        </w:tc>
        <w:tc>
          <w:tcPr>
            <w:tcW w:w="284" w:type="dxa"/>
            <w:vAlign w:val="center"/>
          </w:tcPr>
          <w:p>
            <w:pPr>
              <w:jc w:val="center"/>
            </w:pPr>
            <w:r>
              <w:rPr>
                <w:rFonts w:eastAsia="仿宋_GB2312"/>
                <w:kern w:val="0"/>
                <w:szCs w:val="21"/>
              </w:rPr>
              <w:t>2</w:t>
            </w:r>
          </w:p>
        </w:tc>
        <w:tc>
          <w:tcPr>
            <w:tcW w:w="708" w:type="dxa"/>
            <w:vAlign w:val="center"/>
          </w:tcPr>
          <w:p>
            <w:pPr>
              <w:jc w:val="center"/>
            </w:pPr>
            <w:r>
              <w:rPr>
                <w:rFonts w:hint="eastAsia" w:eastAsia="仿宋_GB2312"/>
                <w:kern w:val="0"/>
                <w:szCs w:val="21"/>
              </w:rPr>
              <w:t>秋</w:t>
            </w:r>
          </w:p>
        </w:tc>
        <w:tc>
          <w:tcPr>
            <w:tcW w:w="1418" w:type="dxa"/>
            <w:vMerge w:val="continue"/>
            <w:vAlign w:val="center"/>
          </w:tcPr>
          <w:p>
            <w:pPr>
              <w:jc w:val="center"/>
              <w:rPr>
                <w:rFonts w:eastAsia="仿宋_GB2312"/>
                <w:color w:val="000000"/>
                <w:szCs w:val="21"/>
              </w:rPr>
            </w:pPr>
          </w:p>
        </w:tc>
        <w:tc>
          <w:tcPr>
            <w:tcW w:w="567"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26" w:type="dxa"/>
            <w:vMerge w:val="continue"/>
            <w:vAlign w:val="center"/>
          </w:tcPr>
          <w:p>
            <w:pPr>
              <w:jc w:val="center"/>
            </w:pPr>
          </w:p>
        </w:tc>
        <w:tc>
          <w:tcPr>
            <w:tcW w:w="851" w:type="dxa"/>
            <w:vMerge w:val="continue"/>
            <w:vAlign w:val="center"/>
          </w:tcPr>
          <w:p>
            <w:pPr>
              <w:pStyle w:val="10"/>
              <w:jc w:val="center"/>
            </w:pPr>
          </w:p>
        </w:tc>
        <w:tc>
          <w:tcPr>
            <w:tcW w:w="1276" w:type="dxa"/>
            <w:vAlign w:val="center"/>
          </w:tcPr>
          <w:p>
            <w:pPr>
              <w:jc w:val="center"/>
            </w:pPr>
            <w:r>
              <w:rPr>
                <w:rFonts w:eastAsia="仿宋_GB2312"/>
                <w:kern w:val="0"/>
                <w:szCs w:val="21"/>
              </w:rPr>
              <w:t>S101B023</w:t>
            </w:r>
          </w:p>
        </w:tc>
        <w:tc>
          <w:tcPr>
            <w:tcW w:w="3685" w:type="dxa"/>
            <w:vAlign w:val="center"/>
          </w:tcPr>
          <w:p>
            <w:pPr>
              <w:jc w:val="left"/>
            </w:pPr>
            <w:r>
              <w:rPr>
                <w:rFonts w:hint="eastAsia" w:eastAsia="仿宋_GB2312"/>
                <w:kern w:val="0"/>
                <w:szCs w:val="21"/>
              </w:rPr>
              <w:t>武器装备制造技术与工艺</w:t>
            </w:r>
            <w:r>
              <w:rPr>
                <w:rFonts w:hint="eastAsia" w:ascii="宋体" w:hAnsi="宋体" w:cs="宋体"/>
                <w:b/>
                <w:bCs/>
                <w:szCs w:val="21"/>
              </w:rPr>
              <w:t>※</w:t>
            </w:r>
          </w:p>
        </w:tc>
        <w:tc>
          <w:tcPr>
            <w:tcW w:w="284" w:type="dxa"/>
            <w:vAlign w:val="center"/>
          </w:tcPr>
          <w:p>
            <w:pPr>
              <w:jc w:val="center"/>
            </w:pPr>
            <w:r>
              <w:rPr>
                <w:rFonts w:eastAsia="仿宋_GB2312"/>
                <w:kern w:val="0"/>
                <w:szCs w:val="21"/>
              </w:rPr>
              <w:t>2</w:t>
            </w:r>
          </w:p>
        </w:tc>
        <w:tc>
          <w:tcPr>
            <w:tcW w:w="708" w:type="dxa"/>
            <w:vAlign w:val="center"/>
          </w:tcPr>
          <w:p>
            <w:pPr>
              <w:jc w:val="center"/>
            </w:pPr>
            <w:r>
              <w:rPr>
                <w:rFonts w:hint="eastAsia" w:eastAsia="仿宋_GB2312"/>
                <w:kern w:val="0"/>
                <w:szCs w:val="21"/>
              </w:rPr>
              <w:t>秋</w:t>
            </w:r>
          </w:p>
        </w:tc>
        <w:tc>
          <w:tcPr>
            <w:tcW w:w="1418" w:type="dxa"/>
            <w:vMerge w:val="continue"/>
            <w:vAlign w:val="center"/>
          </w:tcPr>
          <w:p>
            <w:pPr>
              <w:jc w:val="center"/>
            </w:pPr>
          </w:p>
        </w:tc>
        <w:tc>
          <w:tcPr>
            <w:tcW w:w="567"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26" w:type="dxa"/>
            <w:vMerge w:val="continue"/>
            <w:vAlign w:val="center"/>
          </w:tcPr>
          <w:p>
            <w:pPr>
              <w:jc w:val="center"/>
            </w:pPr>
          </w:p>
        </w:tc>
        <w:tc>
          <w:tcPr>
            <w:tcW w:w="851" w:type="dxa"/>
            <w:vMerge w:val="continue"/>
            <w:vAlign w:val="center"/>
          </w:tcPr>
          <w:p>
            <w:pPr>
              <w:pStyle w:val="10"/>
              <w:jc w:val="center"/>
            </w:pPr>
          </w:p>
        </w:tc>
        <w:tc>
          <w:tcPr>
            <w:tcW w:w="1276" w:type="dxa"/>
            <w:vAlign w:val="center"/>
          </w:tcPr>
          <w:p>
            <w:pPr>
              <w:jc w:val="center"/>
            </w:pPr>
            <w:r>
              <w:rPr>
                <w:rFonts w:eastAsia="仿宋_GB2312"/>
                <w:kern w:val="0"/>
                <w:szCs w:val="21"/>
              </w:rPr>
              <w:t>S101C001</w:t>
            </w:r>
          </w:p>
        </w:tc>
        <w:tc>
          <w:tcPr>
            <w:tcW w:w="3685" w:type="dxa"/>
            <w:vAlign w:val="center"/>
          </w:tcPr>
          <w:p>
            <w:pPr>
              <w:jc w:val="left"/>
            </w:pPr>
            <w:r>
              <w:rPr>
                <w:rFonts w:hint="eastAsia" w:eastAsia="仿宋_GB2312"/>
                <w:kern w:val="0"/>
                <w:szCs w:val="21"/>
              </w:rPr>
              <w:t>撞击动力学</w:t>
            </w:r>
          </w:p>
        </w:tc>
        <w:tc>
          <w:tcPr>
            <w:tcW w:w="284" w:type="dxa"/>
            <w:vAlign w:val="center"/>
          </w:tcPr>
          <w:p>
            <w:pPr>
              <w:jc w:val="center"/>
            </w:pPr>
            <w:r>
              <w:rPr>
                <w:rFonts w:eastAsia="仿宋_GB2312"/>
                <w:kern w:val="0"/>
                <w:szCs w:val="21"/>
              </w:rPr>
              <w:t>3</w:t>
            </w:r>
          </w:p>
        </w:tc>
        <w:tc>
          <w:tcPr>
            <w:tcW w:w="708" w:type="dxa"/>
            <w:vAlign w:val="center"/>
          </w:tcPr>
          <w:p>
            <w:pPr>
              <w:jc w:val="center"/>
            </w:pPr>
            <w:r>
              <w:rPr>
                <w:rFonts w:hint="eastAsia" w:eastAsia="仿宋_GB2312"/>
                <w:kern w:val="0"/>
                <w:szCs w:val="21"/>
              </w:rPr>
              <w:t>春</w:t>
            </w:r>
          </w:p>
        </w:tc>
        <w:tc>
          <w:tcPr>
            <w:tcW w:w="1418" w:type="dxa"/>
            <w:vMerge w:val="continue"/>
            <w:vAlign w:val="center"/>
          </w:tcPr>
          <w:p>
            <w:pPr>
              <w:jc w:val="center"/>
            </w:pPr>
          </w:p>
        </w:tc>
        <w:tc>
          <w:tcPr>
            <w:tcW w:w="567"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26" w:type="dxa"/>
            <w:vMerge w:val="continue"/>
            <w:textDirection w:val="tbRlV"/>
            <w:vAlign w:val="center"/>
          </w:tcPr>
          <w:p>
            <w:pPr>
              <w:ind w:left="113" w:right="113"/>
              <w:jc w:val="center"/>
              <w:rPr>
                <w:rFonts w:eastAsia="仿宋_GB2312"/>
                <w:color w:val="000000"/>
                <w:szCs w:val="21"/>
              </w:rPr>
            </w:pPr>
          </w:p>
        </w:tc>
        <w:tc>
          <w:tcPr>
            <w:tcW w:w="851" w:type="dxa"/>
            <w:vMerge w:val="restart"/>
            <w:vAlign w:val="center"/>
          </w:tcPr>
          <w:p>
            <w:pPr>
              <w:jc w:val="center"/>
              <w:rPr>
                <w:rFonts w:eastAsia="仿宋_GB2312"/>
                <w:color w:val="000000"/>
                <w:szCs w:val="21"/>
              </w:rPr>
            </w:pPr>
            <w:r>
              <w:rPr>
                <w:rFonts w:eastAsia="仿宋_GB2312"/>
                <w:color w:val="000000"/>
                <w:szCs w:val="21"/>
              </w:rPr>
              <w:t>工  程技  术实践课</w:t>
            </w:r>
          </w:p>
        </w:tc>
        <w:tc>
          <w:tcPr>
            <w:tcW w:w="1276" w:type="dxa"/>
            <w:vAlign w:val="center"/>
          </w:tcPr>
          <w:p>
            <w:pPr>
              <w:jc w:val="center"/>
            </w:pPr>
            <w:r>
              <w:rPr>
                <w:rFonts w:eastAsia="仿宋_GB2312"/>
                <w:kern w:val="0"/>
                <w:szCs w:val="21"/>
              </w:rPr>
              <w:t>S101B029</w:t>
            </w:r>
          </w:p>
        </w:tc>
        <w:tc>
          <w:tcPr>
            <w:tcW w:w="3685" w:type="dxa"/>
            <w:vAlign w:val="center"/>
          </w:tcPr>
          <w:p>
            <w:pPr>
              <w:jc w:val="left"/>
            </w:pPr>
            <w:r>
              <w:rPr>
                <w:rFonts w:hint="eastAsia" w:eastAsia="仿宋_GB2312"/>
                <w:kern w:val="0"/>
                <w:szCs w:val="21"/>
              </w:rPr>
              <w:t>武器动态特性测试</w:t>
            </w:r>
          </w:p>
        </w:tc>
        <w:tc>
          <w:tcPr>
            <w:tcW w:w="284" w:type="dxa"/>
            <w:vAlign w:val="center"/>
          </w:tcPr>
          <w:p>
            <w:pPr>
              <w:jc w:val="center"/>
            </w:pPr>
            <w:r>
              <w:rPr>
                <w:rFonts w:eastAsia="仿宋_GB2312"/>
                <w:kern w:val="0"/>
                <w:szCs w:val="21"/>
              </w:rPr>
              <w:t>1</w:t>
            </w:r>
          </w:p>
        </w:tc>
        <w:tc>
          <w:tcPr>
            <w:tcW w:w="708" w:type="dxa"/>
            <w:vAlign w:val="center"/>
          </w:tcPr>
          <w:p>
            <w:pPr>
              <w:jc w:val="center"/>
            </w:pPr>
            <w:r>
              <w:rPr>
                <w:rFonts w:hint="eastAsia" w:eastAsia="仿宋_GB2312"/>
                <w:kern w:val="0"/>
                <w:szCs w:val="21"/>
              </w:rPr>
              <w:t>春</w:t>
            </w:r>
          </w:p>
        </w:tc>
        <w:tc>
          <w:tcPr>
            <w:tcW w:w="1418" w:type="dxa"/>
            <w:vMerge w:val="restart"/>
            <w:vAlign w:val="center"/>
          </w:tcPr>
          <w:p>
            <w:pPr>
              <w:jc w:val="center"/>
              <w:rPr>
                <w:rFonts w:eastAsia="仿宋_GB2312"/>
                <w:color w:val="000000"/>
                <w:szCs w:val="21"/>
              </w:rPr>
            </w:pPr>
            <w:r>
              <w:rPr>
                <w:rFonts w:eastAsia="仿宋_GB2312"/>
                <w:color w:val="000000"/>
                <w:szCs w:val="21"/>
              </w:rPr>
              <w:t>至少选</w:t>
            </w:r>
          </w:p>
          <w:p>
            <w:pPr>
              <w:jc w:val="center"/>
              <w:rPr>
                <w:rFonts w:eastAsia="仿宋_GB2312"/>
                <w:color w:val="000000"/>
                <w:szCs w:val="21"/>
              </w:rPr>
            </w:pPr>
            <w:r>
              <w:rPr>
                <w:rFonts w:eastAsia="仿宋_GB2312"/>
                <w:color w:val="000000"/>
                <w:szCs w:val="21"/>
              </w:rPr>
              <w:t>1门</w:t>
            </w:r>
          </w:p>
        </w:tc>
        <w:tc>
          <w:tcPr>
            <w:tcW w:w="567" w:type="dxa"/>
            <w:vMerge w:val="continue"/>
            <w:vAlign w:val="center"/>
          </w:tcPr>
          <w:p>
            <w:pPr>
              <w:jc w:val="center"/>
              <w:rPr>
                <w:rFonts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26" w:type="dxa"/>
            <w:vMerge w:val="continue"/>
            <w:textDirection w:val="tbRlV"/>
            <w:vAlign w:val="center"/>
          </w:tcPr>
          <w:p>
            <w:pPr>
              <w:ind w:left="113" w:right="113"/>
              <w:jc w:val="center"/>
              <w:rPr>
                <w:rFonts w:eastAsia="仿宋_GB2312"/>
                <w:color w:val="000000"/>
                <w:szCs w:val="21"/>
              </w:rPr>
            </w:pPr>
          </w:p>
        </w:tc>
        <w:tc>
          <w:tcPr>
            <w:tcW w:w="851" w:type="dxa"/>
            <w:vMerge w:val="continue"/>
            <w:vAlign w:val="center"/>
          </w:tcPr>
          <w:p>
            <w:pPr>
              <w:jc w:val="center"/>
              <w:rPr>
                <w:rFonts w:eastAsia="仿宋_GB2312"/>
                <w:color w:val="000000"/>
                <w:szCs w:val="21"/>
              </w:rPr>
            </w:pPr>
          </w:p>
        </w:tc>
        <w:tc>
          <w:tcPr>
            <w:tcW w:w="1276" w:type="dxa"/>
            <w:vAlign w:val="center"/>
          </w:tcPr>
          <w:p>
            <w:pPr>
              <w:jc w:val="center"/>
            </w:pPr>
            <w:r>
              <w:rPr>
                <w:rFonts w:eastAsia="仿宋_GB2312"/>
                <w:kern w:val="0"/>
                <w:szCs w:val="21"/>
              </w:rPr>
              <w:t>S101S001</w:t>
            </w:r>
          </w:p>
        </w:tc>
        <w:tc>
          <w:tcPr>
            <w:tcW w:w="3685" w:type="dxa"/>
            <w:vAlign w:val="center"/>
          </w:tcPr>
          <w:p>
            <w:pPr>
              <w:jc w:val="left"/>
            </w:pPr>
            <w:r>
              <w:rPr>
                <w:rFonts w:hint="eastAsia" w:eastAsia="仿宋_GB2312"/>
                <w:kern w:val="0"/>
                <w:szCs w:val="21"/>
              </w:rPr>
              <w:t>测试技术综合实验</w:t>
            </w:r>
          </w:p>
        </w:tc>
        <w:tc>
          <w:tcPr>
            <w:tcW w:w="284" w:type="dxa"/>
            <w:vAlign w:val="center"/>
          </w:tcPr>
          <w:p>
            <w:pPr>
              <w:jc w:val="center"/>
            </w:pPr>
            <w:r>
              <w:rPr>
                <w:rFonts w:eastAsia="仿宋_GB2312"/>
                <w:kern w:val="0"/>
                <w:szCs w:val="21"/>
              </w:rPr>
              <w:t>2</w:t>
            </w:r>
          </w:p>
        </w:tc>
        <w:tc>
          <w:tcPr>
            <w:tcW w:w="708" w:type="dxa"/>
            <w:vAlign w:val="center"/>
          </w:tcPr>
          <w:p>
            <w:pPr>
              <w:jc w:val="center"/>
            </w:pPr>
            <w:r>
              <w:rPr>
                <w:rFonts w:hint="eastAsia" w:eastAsia="仿宋_GB2312"/>
                <w:kern w:val="0"/>
                <w:szCs w:val="21"/>
              </w:rPr>
              <w:t>秋</w:t>
            </w:r>
          </w:p>
        </w:tc>
        <w:tc>
          <w:tcPr>
            <w:tcW w:w="1418" w:type="dxa"/>
            <w:vMerge w:val="continue"/>
            <w:vAlign w:val="center"/>
          </w:tcPr>
          <w:p>
            <w:pPr>
              <w:jc w:val="center"/>
              <w:rPr>
                <w:rFonts w:eastAsia="仿宋_GB2312"/>
                <w:color w:val="000000"/>
                <w:szCs w:val="21"/>
              </w:rPr>
            </w:pPr>
          </w:p>
        </w:tc>
        <w:tc>
          <w:tcPr>
            <w:tcW w:w="567" w:type="dxa"/>
            <w:vMerge w:val="continue"/>
            <w:vAlign w:val="center"/>
          </w:tcPr>
          <w:p>
            <w:pPr>
              <w:jc w:val="center"/>
              <w:rPr>
                <w:rFonts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26" w:type="dxa"/>
            <w:vMerge w:val="continue"/>
            <w:textDirection w:val="tbRlV"/>
            <w:vAlign w:val="center"/>
          </w:tcPr>
          <w:p>
            <w:pPr>
              <w:ind w:left="113" w:right="113"/>
              <w:jc w:val="center"/>
              <w:rPr>
                <w:rFonts w:eastAsia="仿宋_GB2312"/>
                <w:color w:val="000000"/>
                <w:szCs w:val="21"/>
              </w:rPr>
            </w:pPr>
          </w:p>
        </w:tc>
        <w:tc>
          <w:tcPr>
            <w:tcW w:w="851" w:type="dxa"/>
            <w:vMerge w:val="continue"/>
            <w:vAlign w:val="center"/>
          </w:tcPr>
          <w:p>
            <w:pPr>
              <w:jc w:val="center"/>
              <w:rPr>
                <w:rFonts w:eastAsia="仿宋_GB2312"/>
                <w:color w:val="000000"/>
                <w:szCs w:val="21"/>
              </w:rPr>
            </w:pPr>
          </w:p>
        </w:tc>
        <w:tc>
          <w:tcPr>
            <w:tcW w:w="1276" w:type="dxa"/>
            <w:vAlign w:val="center"/>
          </w:tcPr>
          <w:p>
            <w:pPr>
              <w:jc w:val="center"/>
            </w:pPr>
            <w:r>
              <w:rPr>
                <w:rFonts w:eastAsia="仿宋_GB2312"/>
                <w:kern w:val="0"/>
                <w:szCs w:val="21"/>
              </w:rPr>
              <w:t>S101S008</w:t>
            </w:r>
          </w:p>
        </w:tc>
        <w:tc>
          <w:tcPr>
            <w:tcW w:w="3685" w:type="dxa"/>
            <w:vAlign w:val="center"/>
          </w:tcPr>
          <w:p>
            <w:pPr>
              <w:jc w:val="left"/>
            </w:pPr>
            <w:r>
              <w:rPr>
                <w:rFonts w:hint="eastAsia" w:eastAsia="仿宋_GB2312"/>
                <w:kern w:val="0"/>
                <w:szCs w:val="21"/>
              </w:rPr>
              <w:t>武器装备试验技术</w:t>
            </w:r>
            <w:r>
              <w:rPr>
                <w:rFonts w:hint="eastAsia" w:ascii="宋体" w:hAnsi="宋体" w:cs="宋体"/>
                <w:b/>
                <w:bCs/>
                <w:szCs w:val="21"/>
              </w:rPr>
              <w:t>※</w:t>
            </w:r>
          </w:p>
        </w:tc>
        <w:tc>
          <w:tcPr>
            <w:tcW w:w="284" w:type="dxa"/>
            <w:vAlign w:val="center"/>
          </w:tcPr>
          <w:p>
            <w:pPr>
              <w:jc w:val="center"/>
            </w:pPr>
            <w:r>
              <w:rPr>
                <w:rFonts w:eastAsia="仿宋_GB2312"/>
                <w:kern w:val="0"/>
                <w:szCs w:val="21"/>
              </w:rPr>
              <w:t>2</w:t>
            </w:r>
          </w:p>
        </w:tc>
        <w:tc>
          <w:tcPr>
            <w:tcW w:w="708" w:type="dxa"/>
            <w:vAlign w:val="center"/>
          </w:tcPr>
          <w:p>
            <w:pPr>
              <w:jc w:val="center"/>
            </w:pPr>
            <w:r>
              <w:rPr>
                <w:rFonts w:hint="eastAsia" w:eastAsia="仿宋_GB2312"/>
                <w:kern w:val="0"/>
                <w:szCs w:val="21"/>
              </w:rPr>
              <w:t>春</w:t>
            </w:r>
          </w:p>
        </w:tc>
        <w:tc>
          <w:tcPr>
            <w:tcW w:w="1418" w:type="dxa"/>
            <w:vMerge w:val="continue"/>
            <w:vAlign w:val="center"/>
          </w:tcPr>
          <w:p>
            <w:pPr>
              <w:jc w:val="center"/>
              <w:rPr>
                <w:rFonts w:eastAsia="仿宋_GB2312"/>
                <w:color w:val="000000"/>
                <w:szCs w:val="21"/>
              </w:rPr>
            </w:pPr>
          </w:p>
        </w:tc>
        <w:tc>
          <w:tcPr>
            <w:tcW w:w="567" w:type="dxa"/>
            <w:vMerge w:val="continue"/>
            <w:vAlign w:val="center"/>
          </w:tcPr>
          <w:p>
            <w:pPr>
              <w:jc w:val="center"/>
              <w:rPr>
                <w:rFonts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26" w:type="dxa"/>
            <w:vMerge w:val="continue"/>
            <w:textDirection w:val="tbRlV"/>
            <w:vAlign w:val="center"/>
          </w:tcPr>
          <w:p>
            <w:pPr>
              <w:ind w:left="113" w:right="113"/>
              <w:jc w:val="center"/>
              <w:rPr>
                <w:rFonts w:eastAsia="仿宋_GB2312"/>
                <w:color w:val="000000"/>
                <w:szCs w:val="21"/>
              </w:rPr>
            </w:pPr>
          </w:p>
        </w:tc>
        <w:tc>
          <w:tcPr>
            <w:tcW w:w="851" w:type="dxa"/>
            <w:vMerge w:val="continue"/>
            <w:vAlign w:val="center"/>
          </w:tcPr>
          <w:p>
            <w:pPr>
              <w:jc w:val="center"/>
              <w:rPr>
                <w:rFonts w:eastAsia="仿宋_GB2312"/>
                <w:color w:val="000000"/>
                <w:szCs w:val="21"/>
              </w:rPr>
            </w:pPr>
          </w:p>
        </w:tc>
        <w:tc>
          <w:tcPr>
            <w:tcW w:w="1276" w:type="dxa"/>
            <w:vAlign w:val="center"/>
          </w:tcPr>
          <w:p>
            <w:pPr>
              <w:jc w:val="center"/>
            </w:pPr>
            <w:r>
              <w:rPr>
                <w:rFonts w:eastAsia="仿宋_GB2312"/>
                <w:kern w:val="0"/>
                <w:szCs w:val="21"/>
              </w:rPr>
              <w:t>S108C044</w:t>
            </w:r>
          </w:p>
        </w:tc>
        <w:tc>
          <w:tcPr>
            <w:tcW w:w="3685" w:type="dxa"/>
            <w:vAlign w:val="center"/>
          </w:tcPr>
          <w:p>
            <w:pPr>
              <w:jc w:val="left"/>
            </w:pPr>
            <w:r>
              <w:rPr>
                <w:rFonts w:hint="eastAsia" w:eastAsia="仿宋_GB2312"/>
                <w:kern w:val="0"/>
                <w:szCs w:val="21"/>
              </w:rPr>
              <w:t>弹道测试与试验技术</w:t>
            </w:r>
          </w:p>
        </w:tc>
        <w:tc>
          <w:tcPr>
            <w:tcW w:w="284" w:type="dxa"/>
            <w:vAlign w:val="center"/>
          </w:tcPr>
          <w:p>
            <w:pPr>
              <w:jc w:val="center"/>
            </w:pPr>
            <w:r>
              <w:rPr>
                <w:rFonts w:eastAsia="仿宋_GB2312"/>
                <w:szCs w:val="21"/>
              </w:rPr>
              <w:t>1</w:t>
            </w:r>
          </w:p>
        </w:tc>
        <w:tc>
          <w:tcPr>
            <w:tcW w:w="708" w:type="dxa"/>
            <w:vAlign w:val="center"/>
          </w:tcPr>
          <w:p>
            <w:pPr>
              <w:jc w:val="center"/>
            </w:pPr>
            <w:r>
              <w:rPr>
                <w:rFonts w:hint="eastAsia" w:eastAsia="仿宋_GB2312"/>
                <w:szCs w:val="21"/>
              </w:rPr>
              <w:t>春</w:t>
            </w:r>
          </w:p>
        </w:tc>
        <w:tc>
          <w:tcPr>
            <w:tcW w:w="1418" w:type="dxa"/>
            <w:vMerge w:val="continue"/>
            <w:vAlign w:val="center"/>
          </w:tcPr>
          <w:p>
            <w:pPr>
              <w:jc w:val="center"/>
              <w:rPr>
                <w:rFonts w:eastAsia="仿宋_GB2312"/>
                <w:color w:val="000000"/>
                <w:szCs w:val="21"/>
              </w:rPr>
            </w:pPr>
          </w:p>
        </w:tc>
        <w:tc>
          <w:tcPr>
            <w:tcW w:w="567" w:type="dxa"/>
            <w:vMerge w:val="continue"/>
            <w:vAlign w:val="center"/>
          </w:tcPr>
          <w:p>
            <w:pPr>
              <w:jc w:val="center"/>
              <w:rPr>
                <w:rFonts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26" w:type="dxa"/>
            <w:vMerge w:val="continue"/>
            <w:textDirection w:val="tbRlV"/>
            <w:vAlign w:val="center"/>
          </w:tcPr>
          <w:p>
            <w:pPr>
              <w:ind w:left="113" w:right="113"/>
              <w:jc w:val="center"/>
              <w:rPr>
                <w:rFonts w:eastAsia="仿宋_GB2312"/>
                <w:color w:val="000000"/>
                <w:szCs w:val="21"/>
              </w:rPr>
            </w:pPr>
          </w:p>
        </w:tc>
        <w:tc>
          <w:tcPr>
            <w:tcW w:w="851" w:type="dxa"/>
            <w:vMerge w:val="continue"/>
            <w:vAlign w:val="center"/>
          </w:tcPr>
          <w:p>
            <w:pPr>
              <w:jc w:val="center"/>
              <w:rPr>
                <w:rFonts w:eastAsia="仿宋_GB2312"/>
                <w:color w:val="000000"/>
                <w:szCs w:val="21"/>
              </w:rPr>
            </w:pPr>
          </w:p>
        </w:tc>
        <w:tc>
          <w:tcPr>
            <w:tcW w:w="1276" w:type="dxa"/>
            <w:vAlign w:val="center"/>
          </w:tcPr>
          <w:p>
            <w:pPr>
              <w:jc w:val="center"/>
            </w:pPr>
            <w:r>
              <w:rPr>
                <w:rFonts w:eastAsia="仿宋_GB2312"/>
                <w:kern w:val="0"/>
                <w:szCs w:val="21"/>
              </w:rPr>
              <w:t>S103B020</w:t>
            </w:r>
          </w:p>
        </w:tc>
        <w:tc>
          <w:tcPr>
            <w:tcW w:w="3685" w:type="dxa"/>
            <w:vAlign w:val="center"/>
          </w:tcPr>
          <w:p>
            <w:pPr>
              <w:jc w:val="left"/>
            </w:pPr>
            <w:r>
              <w:rPr>
                <w:rFonts w:hint="eastAsia" w:eastAsia="仿宋_GB2312"/>
                <w:kern w:val="0"/>
                <w:szCs w:val="21"/>
              </w:rPr>
              <w:t>火工烟火性能测试实验</w:t>
            </w:r>
          </w:p>
        </w:tc>
        <w:tc>
          <w:tcPr>
            <w:tcW w:w="284" w:type="dxa"/>
            <w:vAlign w:val="center"/>
          </w:tcPr>
          <w:p>
            <w:pPr>
              <w:jc w:val="center"/>
            </w:pPr>
            <w:r>
              <w:rPr>
                <w:rFonts w:eastAsia="仿宋_GB2312"/>
                <w:kern w:val="0"/>
                <w:szCs w:val="21"/>
              </w:rPr>
              <w:t>1</w:t>
            </w:r>
          </w:p>
        </w:tc>
        <w:tc>
          <w:tcPr>
            <w:tcW w:w="708" w:type="dxa"/>
            <w:vAlign w:val="center"/>
          </w:tcPr>
          <w:p>
            <w:pPr>
              <w:jc w:val="center"/>
            </w:pPr>
            <w:r>
              <w:rPr>
                <w:rFonts w:hint="eastAsia" w:eastAsia="仿宋_GB2312"/>
                <w:kern w:val="0"/>
                <w:szCs w:val="21"/>
              </w:rPr>
              <w:t>春</w:t>
            </w:r>
          </w:p>
        </w:tc>
        <w:tc>
          <w:tcPr>
            <w:tcW w:w="1418" w:type="dxa"/>
            <w:vMerge w:val="continue"/>
            <w:vAlign w:val="center"/>
          </w:tcPr>
          <w:p>
            <w:pPr>
              <w:jc w:val="center"/>
              <w:rPr>
                <w:rFonts w:eastAsia="仿宋_GB2312"/>
                <w:color w:val="000000"/>
                <w:szCs w:val="21"/>
              </w:rPr>
            </w:pPr>
          </w:p>
        </w:tc>
        <w:tc>
          <w:tcPr>
            <w:tcW w:w="567" w:type="dxa"/>
            <w:vMerge w:val="continue"/>
            <w:vAlign w:val="center"/>
          </w:tcPr>
          <w:p>
            <w:pPr>
              <w:jc w:val="center"/>
              <w:rPr>
                <w:rFonts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26" w:type="dxa"/>
            <w:vMerge w:val="restart"/>
            <w:textDirection w:val="tbRlV"/>
            <w:vAlign w:val="center"/>
          </w:tcPr>
          <w:p>
            <w:pPr>
              <w:ind w:left="113" w:right="113"/>
              <w:jc w:val="center"/>
              <w:rPr>
                <w:rFonts w:eastAsia="仿宋_GB2312"/>
                <w:color w:val="000000"/>
                <w:szCs w:val="21"/>
              </w:rPr>
            </w:pPr>
            <w:r>
              <w:rPr>
                <w:rFonts w:eastAsia="仿宋_GB2312"/>
                <w:color w:val="000000"/>
                <w:szCs w:val="21"/>
              </w:rPr>
              <w:t>选  修  模  块</w:t>
            </w:r>
          </w:p>
        </w:tc>
        <w:tc>
          <w:tcPr>
            <w:tcW w:w="851" w:type="dxa"/>
            <w:vMerge w:val="restart"/>
            <w:vAlign w:val="center"/>
          </w:tcPr>
          <w:p>
            <w:pPr>
              <w:jc w:val="center"/>
              <w:rPr>
                <w:rFonts w:eastAsia="仿宋_GB2312"/>
                <w:color w:val="000000"/>
                <w:szCs w:val="21"/>
              </w:rPr>
            </w:pPr>
            <w:r>
              <w:rPr>
                <w:rFonts w:eastAsia="仿宋_GB2312"/>
                <w:color w:val="000000"/>
                <w:szCs w:val="21"/>
              </w:rPr>
              <w:t>专  业选修课</w:t>
            </w:r>
          </w:p>
        </w:tc>
        <w:tc>
          <w:tcPr>
            <w:tcW w:w="1276" w:type="dxa"/>
            <w:vAlign w:val="center"/>
          </w:tcPr>
          <w:p>
            <w:pPr>
              <w:jc w:val="center"/>
            </w:pPr>
            <w:r>
              <w:rPr>
                <w:rFonts w:eastAsia="仿宋_GB2312"/>
                <w:kern w:val="0"/>
                <w:szCs w:val="21"/>
              </w:rPr>
              <w:t>S101C090</w:t>
            </w:r>
          </w:p>
        </w:tc>
        <w:tc>
          <w:tcPr>
            <w:tcW w:w="3685" w:type="dxa"/>
            <w:vAlign w:val="center"/>
          </w:tcPr>
          <w:p>
            <w:pPr>
              <w:jc w:val="left"/>
            </w:pPr>
            <w:r>
              <w:rPr>
                <w:rFonts w:hint="eastAsia" w:eastAsia="仿宋_GB2312"/>
                <w:kern w:val="0"/>
                <w:szCs w:val="21"/>
              </w:rPr>
              <w:t>发射方向（枪、炮、火箭炮）技术进展讲座</w:t>
            </w:r>
          </w:p>
        </w:tc>
        <w:tc>
          <w:tcPr>
            <w:tcW w:w="284" w:type="dxa"/>
            <w:vAlign w:val="center"/>
          </w:tcPr>
          <w:p>
            <w:pPr>
              <w:jc w:val="center"/>
            </w:pPr>
            <w:r>
              <w:rPr>
                <w:rFonts w:eastAsia="仿宋_GB2312"/>
                <w:kern w:val="0"/>
                <w:szCs w:val="21"/>
              </w:rPr>
              <w:t>2</w:t>
            </w:r>
          </w:p>
        </w:tc>
        <w:tc>
          <w:tcPr>
            <w:tcW w:w="708" w:type="dxa"/>
            <w:vAlign w:val="center"/>
          </w:tcPr>
          <w:p>
            <w:pPr>
              <w:jc w:val="center"/>
            </w:pPr>
            <w:r>
              <w:rPr>
                <w:rFonts w:hint="eastAsia" w:eastAsia="仿宋_GB2312"/>
                <w:kern w:val="0"/>
                <w:szCs w:val="21"/>
              </w:rPr>
              <w:t>春</w:t>
            </w:r>
          </w:p>
        </w:tc>
        <w:tc>
          <w:tcPr>
            <w:tcW w:w="1418" w:type="dxa"/>
            <w:vMerge w:val="restart"/>
            <w:vAlign w:val="center"/>
          </w:tcPr>
          <w:p>
            <w:pPr>
              <w:jc w:val="center"/>
              <w:rPr>
                <w:rFonts w:eastAsia="仿宋_GB2312"/>
                <w:color w:val="000000"/>
                <w:szCs w:val="21"/>
              </w:rPr>
            </w:pPr>
            <w:r>
              <w:rPr>
                <w:rFonts w:hint="eastAsia" w:eastAsia="仿宋_GB2312"/>
                <w:color w:val="000000"/>
                <w:szCs w:val="21"/>
              </w:rPr>
              <w:t>限选1门</w:t>
            </w:r>
          </w:p>
        </w:tc>
        <w:tc>
          <w:tcPr>
            <w:tcW w:w="567" w:type="dxa"/>
            <w:vMerge w:val="restart"/>
            <w:vAlign w:val="center"/>
          </w:tcPr>
          <w:p>
            <w:pPr>
              <w:jc w:val="center"/>
              <w:rPr>
                <w:rFonts w:eastAsia="仿宋_GB2312"/>
                <w:color w:val="000000"/>
                <w:szCs w:val="21"/>
              </w:rPr>
            </w:pPr>
            <w:r>
              <w:rPr>
                <w:rFonts w:eastAsia="仿宋_GB2312"/>
                <w:color w:val="000000"/>
                <w:szCs w:val="21"/>
              </w:rPr>
              <w:t>选</w:t>
            </w:r>
          </w:p>
          <w:p>
            <w:pPr>
              <w:jc w:val="center"/>
              <w:rPr>
                <w:rFonts w:eastAsia="仿宋_GB2312"/>
                <w:color w:val="000000"/>
                <w:szCs w:val="21"/>
              </w:rPr>
            </w:pPr>
            <w:r>
              <w:rPr>
                <w:rFonts w:eastAsia="仿宋_GB2312"/>
                <w:color w:val="000000"/>
                <w:szCs w:val="21"/>
              </w:rPr>
              <w:t>2</w:t>
            </w:r>
          </w:p>
          <w:p>
            <w:pPr>
              <w:jc w:val="center"/>
              <w:rPr>
                <w:rFonts w:eastAsia="仿宋_GB2312"/>
                <w:color w:val="000000"/>
                <w:szCs w:val="21"/>
              </w:rPr>
            </w:pPr>
            <w:r>
              <w:rPr>
                <w:rFonts w:eastAsia="仿宋_GB2312"/>
                <w:color w:val="000000"/>
                <w:szCs w:val="21"/>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26" w:type="dxa"/>
            <w:vMerge w:val="continue"/>
            <w:vAlign w:val="center"/>
          </w:tcPr>
          <w:p>
            <w:pPr>
              <w:jc w:val="center"/>
            </w:pPr>
          </w:p>
        </w:tc>
        <w:tc>
          <w:tcPr>
            <w:tcW w:w="851" w:type="dxa"/>
            <w:vMerge w:val="continue"/>
            <w:vAlign w:val="center"/>
          </w:tcPr>
          <w:p>
            <w:pPr>
              <w:jc w:val="center"/>
            </w:pPr>
          </w:p>
        </w:tc>
        <w:tc>
          <w:tcPr>
            <w:tcW w:w="1276" w:type="dxa"/>
            <w:vAlign w:val="center"/>
          </w:tcPr>
          <w:p>
            <w:pPr>
              <w:jc w:val="center"/>
            </w:pPr>
            <w:r>
              <w:rPr>
                <w:rFonts w:eastAsia="仿宋_GB2312"/>
                <w:kern w:val="0"/>
                <w:szCs w:val="21"/>
              </w:rPr>
              <w:t>S101C091</w:t>
            </w:r>
          </w:p>
        </w:tc>
        <w:tc>
          <w:tcPr>
            <w:tcW w:w="3685" w:type="dxa"/>
            <w:vAlign w:val="center"/>
          </w:tcPr>
          <w:p>
            <w:pPr>
              <w:jc w:val="left"/>
            </w:pPr>
            <w:r>
              <w:rPr>
                <w:rFonts w:hint="eastAsia" w:eastAsia="仿宋_GB2312"/>
                <w:kern w:val="0"/>
                <w:szCs w:val="21"/>
              </w:rPr>
              <w:t>弹药方向（弹药、引信、发动机）技术进展讲座</w:t>
            </w:r>
          </w:p>
        </w:tc>
        <w:tc>
          <w:tcPr>
            <w:tcW w:w="284" w:type="dxa"/>
            <w:vAlign w:val="center"/>
          </w:tcPr>
          <w:p>
            <w:pPr>
              <w:jc w:val="center"/>
            </w:pPr>
            <w:r>
              <w:rPr>
                <w:rFonts w:eastAsia="仿宋_GB2312"/>
                <w:kern w:val="0"/>
                <w:szCs w:val="21"/>
              </w:rPr>
              <w:t>2</w:t>
            </w:r>
          </w:p>
        </w:tc>
        <w:tc>
          <w:tcPr>
            <w:tcW w:w="708" w:type="dxa"/>
            <w:vAlign w:val="center"/>
          </w:tcPr>
          <w:p>
            <w:pPr>
              <w:jc w:val="center"/>
            </w:pPr>
            <w:r>
              <w:rPr>
                <w:rFonts w:hint="eastAsia" w:eastAsia="仿宋_GB2312"/>
                <w:kern w:val="0"/>
                <w:szCs w:val="21"/>
              </w:rPr>
              <w:t>春</w:t>
            </w:r>
          </w:p>
        </w:tc>
        <w:tc>
          <w:tcPr>
            <w:tcW w:w="1418" w:type="dxa"/>
            <w:vMerge w:val="continue"/>
            <w:vAlign w:val="center"/>
          </w:tcPr>
          <w:p>
            <w:pPr>
              <w:jc w:val="center"/>
            </w:pPr>
          </w:p>
        </w:tc>
        <w:tc>
          <w:tcPr>
            <w:tcW w:w="567"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26" w:type="dxa"/>
            <w:vMerge w:val="continue"/>
            <w:vAlign w:val="center"/>
          </w:tcPr>
          <w:p>
            <w:pPr>
              <w:jc w:val="center"/>
            </w:pPr>
          </w:p>
        </w:tc>
        <w:tc>
          <w:tcPr>
            <w:tcW w:w="851" w:type="dxa"/>
            <w:vMerge w:val="continue"/>
            <w:vAlign w:val="center"/>
          </w:tcPr>
          <w:p>
            <w:pPr>
              <w:jc w:val="center"/>
            </w:pPr>
          </w:p>
        </w:tc>
        <w:tc>
          <w:tcPr>
            <w:tcW w:w="1276" w:type="dxa"/>
            <w:vAlign w:val="center"/>
          </w:tcPr>
          <w:p>
            <w:pPr>
              <w:jc w:val="center"/>
            </w:pPr>
            <w:r>
              <w:rPr>
                <w:rFonts w:eastAsia="仿宋_GB2312"/>
                <w:kern w:val="0"/>
                <w:szCs w:val="21"/>
              </w:rPr>
              <w:t>S101C107</w:t>
            </w:r>
          </w:p>
        </w:tc>
        <w:tc>
          <w:tcPr>
            <w:tcW w:w="3685" w:type="dxa"/>
            <w:vAlign w:val="center"/>
          </w:tcPr>
          <w:p>
            <w:pPr>
              <w:jc w:val="left"/>
            </w:pPr>
            <w:r>
              <w:rPr>
                <w:rFonts w:hint="eastAsia" w:eastAsia="仿宋_GB2312"/>
                <w:kern w:val="0"/>
                <w:szCs w:val="21"/>
              </w:rPr>
              <w:t>火炮智能化技术</w:t>
            </w:r>
          </w:p>
        </w:tc>
        <w:tc>
          <w:tcPr>
            <w:tcW w:w="284" w:type="dxa"/>
            <w:vAlign w:val="center"/>
          </w:tcPr>
          <w:p>
            <w:pPr>
              <w:jc w:val="center"/>
            </w:pPr>
            <w:r>
              <w:rPr>
                <w:rFonts w:eastAsia="仿宋_GB2312"/>
                <w:kern w:val="0"/>
                <w:szCs w:val="21"/>
              </w:rPr>
              <w:t>2</w:t>
            </w:r>
          </w:p>
        </w:tc>
        <w:tc>
          <w:tcPr>
            <w:tcW w:w="708" w:type="dxa"/>
            <w:vAlign w:val="center"/>
          </w:tcPr>
          <w:p>
            <w:pPr>
              <w:jc w:val="center"/>
            </w:pPr>
            <w:r>
              <w:rPr>
                <w:rFonts w:hint="eastAsia" w:eastAsia="仿宋_GB2312"/>
                <w:kern w:val="0"/>
                <w:szCs w:val="21"/>
              </w:rPr>
              <w:t>春</w:t>
            </w:r>
          </w:p>
        </w:tc>
        <w:tc>
          <w:tcPr>
            <w:tcW w:w="1418" w:type="dxa"/>
            <w:vMerge w:val="restart"/>
            <w:vAlign w:val="center"/>
          </w:tcPr>
          <w:p>
            <w:pPr>
              <w:jc w:val="center"/>
              <w:rPr>
                <w:rFonts w:eastAsia="仿宋_GB2312"/>
                <w:szCs w:val="21"/>
              </w:rPr>
            </w:pPr>
            <w:r>
              <w:rPr>
                <w:rFonts w:hint="eastAsia" w:eastAsia="仿宋_GB2312"/>
                <w:szCs w:val="21"/>
              </w:rPr>
              <w:t>从本模块课程或从学校其它课程中至少选</w:t>
            </w:r>
          </w:p>
          <w:p>
            <w:pPr>
              <w:jc w:val="center"/>
            </w:pPr>
            <w:r>
              <w:rPr>
                <w:rFonts w:eastAsia="仿宋_GB2312"/>
                <w:szCs w:val="21"/>
              </w:rPr>
              <w:t>4</w:t>
            </w:r>
            <w:r>
              <w:rPr>
                <w:rFonts w:hint="eastAsia" w:eastAsia="仿宋_GB2312"/>
                <w:szCs w:val="21"/>
              </w:rPr>
              <w:t>门</w:t>
            </w:r>
          </w:p>
        </w:tc>
        <w:tc>
          <w:tcPr>
            <w:tcW w:w="567" w:type="dxa"/>
            <w:vMerge w:val="restart"/>
            <w:vAlign w:val="bottom"/>
          </w:tcPr>
          <w:p>
            <w:pPr>
              <w:jc w:val="center"/>
            </w:pPr>
            <w:r>
              <w:rPr>
                <w:rFonts w:hint="eastAsia" w:eastAsia="仿宋_GB2312"/>
                <w:szCs w:val="21"/>
              </w:rPr>
              <w:t>至少选</w:t>
            </w:r>
            <w:r>
              <w:rPr>
                <w:rFonts w:eastAsia="仿宋_GB2312"/>
                <w:szCs w:val="21"/>
              </w:rPr>
              <w:t>6</w:t>
            </w:r>
            <w:r>
              <w:rPr>
                <w:rFonts w:hint="eastAsia" w:eastAsia="仿宋_GB2312"/>
                <w:szCs w:val="21"/>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26" w:type="dxa"/>
            <w:vMerge w:val="continue"/>
            <w:vAlign w:val="center"/>
          </w:tcPr>
          <w:p>
            <w:pPr>
              <w:jc w:val="center"/>
            </w:pPr>
          </w:p>
        </w:tc>
        <w:tc>
          <w:tcPr>
            <w:tcW w:w="851" w:type="dxa"/>
            <w:vMerge w:val="continue"/>
            <w:vAlign w:val="center"/>
          </w:tcPr>
          <w:p>
            <w:pPr>
              <w:jc w:val="center"/>
            </w:pPr>
          </w:p>
        </w:tc>
        <w:tc>
          <w:tcPr>
            <w:tcW w:w="1276" w:type="dxa"/>
            <w:vAlign w:val="center"/>
          </w:tcPr>
          <w:p>
            <w:pPr>
              <w:jc w:val="center"/>
            </w:pPr>
            <w:r>
              <w:rPr>
                <w:rFonts w:eastAsia="仿宋_GB2312"/>
                <w:kern w:val="0"/>
                <w:szCs w:val="21"/>
              </w:rPr>
              <w:t>S101C057</w:t>
            </w:r>
          </w:p>
        </w:tc>
        <w:tc>
          <w:tcPr>
            <w:tcW w:w="3685" w:type="dxa"/>
            <w:vAlign w:val="center"/>
          </w:tcPr>
          <w:p>
            <w:pPr>
              <w:jc w:val="left"/>
            </w:pPr>
            <w:r>
              <w:rPr>
                <w:rFonts w:hint="eastAsia" w:eastAsia="仿宋_GB2312"/>
                <w:kern w:val="0"/>
                <w:szCs w:val="21"/>
              </w:rPr>
              <w:t>火炮总体技术</w:t>
            </w:r>
          </w:p>
        </w:tc>
        <w:tc>
          <w:tcPr>
            <w:tcW w:w="284" w:type="dxa"/>
            <w:vAlign w:val="center"/>
          </w:tcPr>
          <w:p>
            <w:pPr>
              <w:jc w:val="center"/>
            </w:pPr>
            <w:r>
              <w:rPr>
                <w:rFonts w:eastAsia="仿宋_GB2312"/>
                <w:kern w:val="0"/>
                <w:szCs w:val="21"/>
              </w:rPr>
              <w:t>2</w:t>
            </w:r>
          </w:p>
        </w:tc>
        <w:tc>
          <w:tcPr>
            <w:tcW w:w="708" w:type="dxa"/>
            <w:vAlign w:val="center"/>
          </w:tcPr>
          <w:p>
            <w:pPr>
              <w:jc w:val="center"/>
            </w:pPr>
            <w:r>
              <w:rPr>
                <w:rFonts w:hint="eastAsia" w:eastAsia="仿宋_GB2312"/>
                <w:kern w:val="0"/>
                <w:szCs w:val="21"/>
              </w:rPr>
              <w:t>春</w:t>
            </w:r>
          </w:p>
        </w:tc>
        <w:tc>
          <w:tcPr>
            <w:tcW w:w="1418" w:type="dxa"/>
            <w:vMerge w:val="continue"/>
            <w:vAlign w:val="center"/>
          </w:tcPr>
          <w:p>
            <w:pPr>
              <w:jc w:val="center"/>
            </w:pPr>
          </w:p>
        </w:tc>
        <w:tc>
          <w:tcPr>
            <w:tcW w:w="567"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26" w:type="dxa"/>
            <w:vMerge w:val="continue"/>
            <w:vAlign w:val="center"/>
          </w:tcPr>
          <w:p>
            <w:pPr>
              <w:jc w:val="center"/>
            </w:pPr>
          </w:p>
        </w:tc>
        <w:tc>
          <w:tcPr>
            <w:tcW w:w="851" w:type="dxa"/>
            <w:vMerge w:val="continue"/>
            <w:vAlign w:val="center"/>
          </w:tcPr>
          <w:p>
            <w:pPr>
              <w:jc w:val="center"/>
            </w:pPr>
          </w:p>
        </w:tc>
        <w:tc>
          <w:tcPr>
            <w:tcW w:w="1276" w:type="dxa"/>
            <w:vAlign w:val="center"/>
          </w:tcPr>
          <w:p>
            <w:pPr>
              <w:jc w:val="center"/>
            </w:pPr>
            <w:r>
              <w:rPr>
                <w:rFonts w:eastAsia="仿宋_GB2312"/>
                <w:kern w:val="0"/>
                <w:szCs w:val="21"/>
              </w:rPr>
              <w:t>S101C053</w:t>
            </w:r>
          </w:p>
        </w:tc>
        <w:tc>
          <w:tcPr>
            <w:tcW w:w="3685" w:type="dxa"/>
            <w:vAlign w:val="center"/>
          </w:tcPr>
          <w:p>
            <w:pPr>
              <w:jc w:val="left"/>
            </w:pPr>
            <w:r>
              <w:rPr>
                <w:rFonts w:hint="eastAsia" w:eastAsia="仿宋_GB2312"/>
                <w:kern w:val="0"/>
                <w:szCs w:val="21"/>
              </w:rPr>
              <w:t>火炮自动机原理与技术</w:t>
            </w:r>
          </w:p>
        </w:tc>
        <w:tc>
          <w:tcPr>
            <w:tcW w:w="284" w:type="dxa"/>
            <w:vAlign w:val="center"/>
          </w:tcPr>
          <w:p>
            <w:pPr>
              <w:jc w:val="center"/>
            </w:pPr>
            <w:r>
              <w:rPr>
                <w:rFonts w:eastAsia="仿宋_GB2312"/>
                <w:kern w:val="0"/>
                <w:szCs w:val="21"/>
              </w:rPr>
              <w:t>2</w:t>
            </w:r>
          </w:p>
        </w:tc>
        <w:tc>
          <w:tcPr>
            <w:tcW w:w="708" w:type="dxa"/>
            <w:vAlign w:val="center"/>
          </w:tcPr>
          <w:p>
            <w:pPr>
              <w:jc w:val="center"/>
            </w:pPr>
            <w:r>
              <w:rPr>
                <w:rFonts w:hint="eastAsia" w:eastAsia="仿宋_GB2312"/>
                <w:kern w:val="0"/>
                <w:szCs w:val="21"/>
              </w:rPr>
              <w:t>秋</w:t>
            </w:r>
          </w:p>
        </w:tc>
        <w:tc>
          <w:tcPr>
            <w:tcW w:w="1418" w:type="dxa"/>
            <w:vMerge w:val="continue"/>
            <w:vAlign w:val="center"/>
          </w:tcPr>
          <w:p>
            <w:pPr>
              <w:jc w:val="center"/>
            </w:pPr>
          </w:p>
        </w:tc>
        <w:tc>
          <w:tcPr>
            <w:tcW w:w="567"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26" w:type="dxa"/>
            <w:vMerge w:val="continue"/>
            <w:vAlign w:val="center"/>
          </w:tcPr>
          <w:p>
            <w:pPr>
              <w:jc w:val="center"/>
            </w:pPr>
          </w:p>
        </w:tc>
        <w:tc>
          <w:tcPr>
            <w:tcW w:w="851" w:type="dxa"/>
            <w:vMerge w:val="continue"/>
            <w:vAlign w:val="center"/>
          </w:tcPr>
          <w:p>
            <w:pPr>
              <w:jc w:val="center"/>
            </w:pPr>
          </w:p>
        </w:tc>
        <w:tc>
          <w:tcPr>
            <w:tcW w:w="1276" w:type="dxa"/>
            <w:vAlign w:val="center"/>
          </w:tcPr>
          <w:p>
            <w:pPr>
              <w:jc w:val="center"/>
            </w:pPr>
            <w:r>
              <w:rPr>
                <w:rFonts w:eastAsia="仿宋_GB2312"/>
                <w:kern w:val="0"/>
                <w:szCs w:val="21"/>
              </w:rPr>
              <w:t>S101C005</w:t>
            </w:r>
          </w:p>
        </w:tc>
        <w:tc>
          <w:tcPr>
            <w:tcW w:w="3685" w:type="dxa"/>
            <w:vAlign w:val="center"/>
          </w:tcPr>
          <w:p>
            <w:pPr>
              <w:spacing w:line="240" w:lineRule="exact"/>
              <w:jc w:val="left"/>
            </w:pPr>
            <w:r>
              <w:rPr>
                <w:bCs/>
                <w:szCs w:val="21"/>
              </w:rPr>
              <w:t>Electro-Hydraulic Control Techniques and Applications of Launching Systems</w:t>
            </w:r>
          </w:p>
        </w:tc>
        <w:tc>
          <w:tcPr>
            <w:tcW w:w="284" w:type="dxa"/>
            <w:vAlign w:val="center"/>
          </w:tcPr>
          <w:p>
            <w:pPr>
              <w:jc w:val="center"/>
            </w:pPr>
            <w:r>
              <w:rPr>
                <w:rFonts w:eastAsia="仿宋_GB2312"/>
                <w:kern w:val="0"/>
                <w:szCs w:val="21"/>
              </w:rPr>
              <w:t>2</w:t>
            </w:r>
          </w:p>
        </w:tc>
        <w:tc>
          <w:tcPr>
            <w:tcW w:w="708" w:type="dxa"/>
            <w:vAlign w:val="center"/>
          </w:tcPr>
          <w:p>
            <w:pPr>
              <w:jc w:val="center"/>
            </w:pPr>
            <w:r>
              <w:rPr>
                <w:rFonts w:hint="eastAsia" w:eastAsia="仿宋_GB2312"/>
                <w:kern w:val="0"/>
                <w:szCs w:val="21"/>
              </w:rPr>
              <w:t>秋</w:t>
            </w:r>
          </w:p>
        </w:tc>
        <w:tc>
          <w:tcPr>
            <w:tcW w:w="1418" w:type="dxa"/>
            <w:vMerge w:val="continue"/>
            <w:vAlign w:val="center"/>
          </w:tcPr>
          <w:p>
            <w:pPr>
              <w:jc w:val="center"/>
            </w:pPr>
          </w:p>
        </w:tc>
        <w:tc>
          <w:tcPr>
            <w:tcW w:w="567"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26" w:type="dxa"/>
            <w:vMerge w:val="continue"/>
            <w:vAlign w:val="center"/>
          </w:tcPr>
          <w:p>
            <w:pPr>
              <w:jc w:val="center"/>
            </w:pPr>
          </w:p>
        </w:tc>
        <w:tc>
          <w:tcPr>
            <w:tcW w:w="851" w:type="dxa"/>
            <w:vMerge w:val="continue"/>
            <w:vAlign w:val="center"/>
          </w:tcPr>
          <w:p>
            <w:pPr>
              <w:jc w:val="center"/>
            </w:pPr>
          </w:p>
        </w:tc>
        <w:tc>
          <w:tcPr>
            <w:tcW w:w="1276" w:type="dxa"/>
            <w:vAlign w:val="center"/>
          </w:tcPr>
          <w:p>
            <w:pPr>
              <w:jc w:val="center"/>
            </w:pPr>
            <w:r>
              <w:t>S101C108</w:t>
            </w:r>
          </w:p>
        </w:tc>
        <w:tc>
          <w:tcPr>
            <w:tcW w:w="3685" w:type="dxa"/>
            <w:vAlign w:val="center"/>
          </w:tcPr>
          <w:p>
            <w:pPr>
              <w:jc w:val="left"/>
            </w:pPr>
            <w:r>
              <w:rPr>
                <w:rFonts w:hint="eastAsia" w:eastAsia="仿宋_GB2312"/>
                <w:kern w:val="0"/>
                <w:szCs w:val="21"/>
              </w:rPr>
              <w:t>火箭炮智能随动技术</w:t>
            </w:r>
          </w:p>
        </w:tc>
        <w:tc>
          <w:tcPr>
            <w:tcW w:w="284" w:type="dxa"/>
            <w:vAlign w:val="center"/>
          </w:tcPr>
          <w:p>
            <w:pPr>
              <w:jc w:val="center"/>
            </w:pPr>
            <w:r>
              <w:rPr>
                <w:rFonts w:eastAsia="仿宋_GB2312"/>
                <w:szCs w:val="21"/>
              </w:rPr>
              <w:t>2</w:t>
            </w:r>
          </w:p>
        </w:tc>
        <w:tc>
          <w:tcPr>
            <w:tcW w:w="708" w:type="dxa"/>
            <w:vAlign w:val="center"/>
          </w:tcPr>
          <w:p>
            <w:pPr>
              <w:jc w:val="center"/>
            </w:pPr>
            <w:r>
              <w:rPr>
                <w:rFonts w:hint="eastAsia" w:eastAsia="仿宋_GB2312"/>
                <w:szCs w:val="21"/>
              </w:rPr>
              <w:t>春</w:t>
            </w:r>
          </w:p>
        </w:tc>
        <w:tc>
          <w:tcPr>
            <w:tcW w:w="1418" w:type="dxa"/>
            <w:vMerge w:val="continue"/>
            <w:vAlign w:val="center"/>
          </w:tcPr>
          <w:p>
            <w:pPr>
              <w:jc w:val="center"/>
            </w:pPr>
          </w:p>
        </w:tc>
        <w:tc>
          <w:tcPr>
            <w:tcW w:w="567"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26" w:type="dxa"/>
            <w:vMerge w:val="continue"/>
            <w:vAlign w:val="center"/>
          </w:tcPr>
          <w:p>
            <w:pPr>
              <w:jc w:val="center"/>
            </w:pPr>
          </w:p>
        </w:tc>
        <w:tc>
          <w:tcPr>
            <w:tcW w:w="851" w:type="dxa"/>
            <w:vMerge w:val="continue"/>
            <w:vAlign w:val="center"/>
          </w:tcPr>
          <w:p>
            <w:pPr>
              <w:jc w:val="center"/>
            </w:pPr>
          </w:p>
        </w:tc>
        <w:tc>
          <w:tcPr>
            <w:tcW w:w="1276" w:type="dxa"/>
            <w:vAlign w:val="center"/>
          </w:tcPr>
          <w:p>
            <w:pPr>
              <w:jc w:val="center"/>
            </w:pPr>
            <w:r>
              <w:rPr>
                <w:rFonts w:eastAsia="仿宋_GB2312"/>
                <w:kern w:val="0"/>
                <w:szCs w:val="21"/>
              </w:rPr>
              <w:t>S101C045</w:t>
            </w:r>
          </w:p>
        </w:tc>
        <w:tc>
          <w:tcPr>
            <w:tcW w:w="3685" w:type="dxa"/>
            <w:vAlign w:val="center"/>
          </w:tcPr>
          <w:p>
            <w:pPr>
              <w:jc w:val="left"/>
            </w:pPr>
            <w:r>
              <w:rPr>
                <w:rFonts w:hint="eastAsia" w:eastAsia="仿宋_GB2312"/>
                <w:kern w:val="0"/>
                <w:szCs w:val="21"/>
              </w:rPr>
              <w:t>火箭发射系统分析与总体技术</w:t>
            </w:r>
          </w:p>
        </w:tc>
        <w:tc>
          <w:tcPr>
            <w:tcW w:w="284" w:type="dxa"/>
            <w:vAlign w:val="center"/>
          </w:tcPr>
          <w:p>
            <w:pPr>
              <w:jc w:val="center"/>
            </w:pPr>
            <w:r>
              <w:rPr>
                <w:rFonts w:eastAsia="仿宋_GB2312"/>
                <w:kern w:val="0"/>
                <w:szCs w:val="21"/>
              </w:rPr>
              <w:t>2</w:t>
            </w:r>
          </w:p>
        </w:tc>
        <w:tc>
          <w:tcPr>
            <w:tcW w:w="708" w:type="dxa"/>
            <w:vAlign w:val="center"/>
          </w:tcPr>
          <w:p>
            <w:pPr>
              <w:jc w:val="center"/>
            </w:pPr>
            <w:r>
              <w:rPr>
                <w:rFonts w:hint="eastAsia" w:eastAsia="仿宋_GB2312"/>
                <w:kern w:val="0"/>
                <w:szCs w:val="21"/>
              </w:rPr>
              <w:t>秋</w:t>
            </w:r>
          </w:p>
        </w:tc>
        <w:tc>
          <w:tcPr>
            <w:tcW w:w="1418" w:type="dxa"/>
            <w:vMerge w:val="continue"/>
            <w:vAlign w:val="center"/>
          </w:tcPr>
          <w:p>
            <w:pPr>
              <w:jc w:val="center"/>
            </w:pPr>
          </w:p>
        </w:tc>
        <w:tc>
          <w:tcPr>
            <w:tcW w:w="567"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26" w:type="dxa"/>
            <w:vMerge w:val="continue"/>
            <w:vAlign w:val="center"/>
          </w:tcPr>
          <w:p>
            <w:pPr>
              <w:jc w:val="center"/>
            </w:pPr>
          </w:p>
        </w:tc>
        <w:tc>
          <w:tcPr>
            <w:tcW w:w="851" w:type="dxa"/>
            <w:vMerge w:val="continue"/>
            <w:vAlign w:val="center"/>
          </w:tcPr>
          <w:p>
            <w:pPr>
              <w:jc w:val="center"/>
            </w:pPr>
          </w:p>
        </w:tc>
        <w:tc>
          <w:tcPr>
            <w:tcW w:w="1276" w:type="dxa"/>
            <w:vAlign w:val="center"/>
          </w:tcPr>
          <w:p>
            <w:pPr>
              <w:jc w:val="center"/>
            </w:pPr>
            <w:r>
              <w:rPr>
                <w:rFonts w:eastAsia="仿宋_GB2312"/>
                <w:kern w:val="0"/>
                <w:szCs w:val="21"/>
              </w:rPr>
              <w:t>S101C084</w:t>
            </w:r>
          </w:p>
        </w:tc>
        <w:tc>
          <w:tcPr>
            <w:tcW w:w="3685" w:type="dxa"/>
            <w:vAlign w:val="center"/>
          </w:tcPr>
          <w:p>
            <w:pPr>
              <w:jc w:val="left"/>
            </w:pPr>
            <w:r>
              <w:rPr>
                <w:rFonts w:hint="eastAsia" w:eastAsia="仿宋_GB2312"/>
                <w:kern w:val="0"/>
                <w:szCs w:val="21"/>
              </w:rPr>
              <w:t>自动武器现代设计理论及应用</w:t>
            </w:r>
          </w:p>
        </w:tc>
        <w:tc>
          <w:tcPr>
            <w:tcW w:w="284" w:type="dxa"/>
            <w:vAlign w:val="center"/>
          </w:tcPr>
          <w:p>
            <w:pPr>
              <w:jc w:val="center"/>
            </w:pPr>
            <w:r>
              <w:rPr>
                <w:rFonts w:eastAsia="仿宋_GB2312"/>
                <w:kern w:val="0"/>
                <w:szCs w:val="21"/>
              </w:rPr>
              <w:t>2</w:t>
            </w:r>
          </w:p>
        </w:tc>
        <w:tc>
          <w:tcPr>
            <w:tcW w:w="708" w:type="dxa"/>
            <w:vAlign w:val="center"/>
          </w:tcPr>
          <w:p>
            <w:pPr>
              <w:jc w:val="center"/>
            </w:pPr>
            <w:r>
              <w:rPr>
                <w:rFonts w:hint="eastAsia" w:eastAsia="仿宋_GB2312"/>
                <w:kern w:val="0"/>
                <w:szCs w:val="21"/>
              </w:rPr>
              <w:t>春</w:t>
            </w:r>
          </w:p>
        </w:tc>
        <w:tc>
          <w:tcPr>
            <w:tcW w:w="1418" w:type="dxa"/>
            <w:vMerge w:val="continue"/>
            <w:vAlign w:val="center"/>
          </w:tcPr>
          <w:p>
            <w:pPr>
              <w:jc w:val="center"/>
            </w:pPr>
          </w:p>
        </w:tc>
        <w:tc>
          <w:tcPr>
            <w:tcW w:w="567"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26" w:type="dxa"/>
            <w:vMerge w:val="continue"/>
            <w:vAlign w:val="center"/>
          </w:tcPr>
          <w:p>
            <w:pPr>
              <w:jc w:val="center"/>
            </w:pPr>
          </w:p>
        </w:tc>
        <w:tc>
          <w:tcPr>
            <w:tcW w:w="851" w:type="dxa"/>
            <w:vMerge w:val="continue"/>
            <w:vAlign w:val="center"/>
          </w:tcPr>
          <w:p>
            <w:pPr>
              <w:jc w:val="center"/>
            </w:pPr>
          </w:p>
        </w:tc>
        <w:tc>
          <w:tcPr>
            <w:tcW w:w="1276" w:type="dxa"/>
            <w:vAlign w:val="center"/>
          </w:tcPr>
          <w:p>
            <w:pPr>
              <w:jc w:val="center"/>
            </w:pPr>
            <w:r>
              <w:rPr>
                <w:rFonts w:eastAsia="仿宋_GB2312"/>
                <w:kern w:val="0"/>
                <w:szCs w:val="21"/>
              </w:rPr>
              <w:t>S101C082</w:t>
            </w:r>
          </w:p>
        </w:tc>
        <w:tc>
          <w:tcPr>
            <w:tcW w:w="3685" w:type="dxa"/>
            <w:vAlign w:val="center"/>
          </w:tcPr>
          <w:p>
            <w:pPr>
              <w:jc w:val="left"/>
            </w:pPr>
            <w:r>
              <w:rPr>
                <w:rFonts w:hint="eastAsia" w:eastAsia="仿宋_GB2312"/>
                <w:kern w:val="0"/>
                <w:szCs w:val="21"/>
              </w:rPr>
              <w:t>自动武器气体动力学数值计算</w:t>
            </w:r>
          </w:p>
        </w:tc>
        <w:tc>
          <w:tcPr>
            <w:tcW w:w="284" w:type="dxa"/>
            <w:vAlign w:val="center"/>
          </w:tcPr>
          <w:p>
            <w:pPr>
              <w:jc w:val="center"/>
            </w:pPr>
            <w:r>
              <w:rPr>
                <w:rFonts w:eastAsia="仿宋_GB2312"/>
                <w:kern w:val="0"/>
                <w:szCs w:val="21"/>
              </w:rPr>
              <w:t>2</w:t>
            </w:r>
          </w:p>
        </w:tc>
        <w:tc>
          <w:tcPr>
            <w:tcW w:w="708" w:type="dxa"/>
            <w:vAlign w:val="center"/>
          </w:tcPr>
          <w:p>
            <w:pPr>
              <w:jc w:val="center"/>
            </w:pPr>
            <w:r>
              <w:rPr>
                <w:rFonts w:hint="eastAsia" w:eastAsia="仿宋_GB2312"/>
                <w:kern w:val="0"/>
                <w:szCs w:val="21"/>
              </w:rPr>
              <w:t>秋</w:t>
            </w:r>
          </w:p>
        </w:tc>
        <w:tc>
          <w:tcPr>
            <w:tcW w:w="1418" w:type="dxa"/>
            <w:vMerge w:val="continue"/>
            <w:vAlign w:val="center"/>
          </w:tcPr>
          <w:p>
            <w:pPr>
              <w:jc w:val="center"/>
            </w:pPr>
          </w:p>
        </w:tc>
        <w:tc>
          <w:tcPr>
            <w:tcW w:w="567"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26" w:type="dxa"/>
            <w:vMerge w:val="continue"/>
            <w:vAlign w:val="center"/>
          </w:tcPr>
          <w:p>
            <w:pPr>
              <w:jc w:val="center"/>
            </w:pPr>
          </w:p>
        </w:tc>
        <w:tc>
          <w:tcPr>
            <w:tcW w:w="851" w:type="dxa"/>
            <w:vMerge w:val="continue"/>
            <w:vAlign w:val="center"/>
          </w:tcPr>
          <w:p>
            <w:pPr>
              <w:jc w:val="center"/>
            </w:pPr>
          </w:p>
        </w:tc>
        <w:tc>
          <w:tcPr>
            <w:tcW w:w="1276" w:type="dxa"/>
            <w:vAlign w:val="center"/>
          </w:tcPr>
          <w:p>
            <w:pPr>
              <w:jc w:val="center"/>
            </w:pPr>
            <w:r>
              <w:rPr>
                <w:rFonts w:eastAsia="仿宋_GB2312"/>
                <w:kern w:val="0"/>
                <w:szCs w:val="21"/>
              </w:rPr>
              <w:t>S101C086</w:t>
            </w:r>
          </w:p>
        </w:tc>
        <w:tc>
          <w:tcPr>
            <w:tcW w:w="3685" w:type="dxa"/>
            <w:vAlign w:val="center"/>
          </w:tcPr>
          <w:p>
            <w:pPr>
              <w:jc w:val="left"/>
            </w:pPr>
            <w:r>
              <w:rPr>
                <w:rFonts w:hint="eastAsia" w:eastAsia="仿宋_GB2312"/>
                <w:kern w:val="0"/>
                <w:szCs w:val="21"/>
              </w:rPr>
              <w:t>自动武器新原理</w:t>
            </w:r>
          </w:p>
        </w:tc>
        <w:tc>
          <w:tcPr>
            <w:tcW w:w="284" w:type="dxa"/>
            <w:vAlign w:val="center"/>
          </w:tcPr>
          <w:p>
            <w:pPr>
              <w:jc w:val="center"/>
            </w:pPr>
            <w:r>
              <w:rPr>
                <w:rFonts w:eastAsia="仿宋_GB2312"/>
                <w:kern w:val="0"/>
                <w:szCs w:val="21"/>
              </w:rPr>
              <w:t>2</w:t>
            </w:r>
          </w:p>
        </w:tc>
        <w:tc>
          <w:tcPr>
            <w:tcW w:w="708" w:type="dxa"/>
            <w:vAlign w:val="center"/>
          </w:tcPr>
          <w:p>
            <w:pPr>
              <w:jc w:val="center"/>
            </w:pPr>
            <w:r>
              <w:rPr>
                <w:rFonts w:hint="eastAsia" w:eastAsia="仿宋_GB2312"/>
                <w:kern w:val="0"/>
                <w:szCs w:val="21"/>
              </w:rPr>
              <w:t>春</w:t>
            </w:r>
          </w:p>
        </w:tc>
        <w:tc>
          <w:tcPr>
            <w:tcW w:w="1418" w:type="dxa"/>
            <w:vMerge w:val="continue"/>
            <w:vAlign w:val="center"/>
          </w:tcPr>
          <w:p>
            <w:pPr>
              <w:jc w:val="center"/>
            </w:pPr>
          </w:p>
        </w:tc>
        <w:tc>
          <w:tcPr>
            <w:tcW w:w="567"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26" w:type="dxa"/>
            <w:vMerge w:val="continue"/>
            <w:vAlign w:val="center"/>
          </w:tcPr>
          <w:p>
            <w:pPr>
              <w:jc w:val="center"/>
            </w:pPr>
          </w:p>
        </w:tc>
        <w:tc>
          <w:tcPr>
            <w:tcW w:w="851" w:type="dxa"/>
            <w:vMerge w:val="continue"/>
            <w:vAlign w:val="center"/>
          </w:tcPr>
          <w:p>
            <w:pPr>
              <w:jc w:val="center"/>
            </w:pPr>
          </w:p>
        </w:tc>
        <w:tc>
          <w:tcPr>
            <w:tcW w:w="1276" w:type="dxa"/>
            <w:vAlign w:val="center"/>
          </w:tcPr>
          <w:p>
            <w:pPr>
              <w:jc w:val="center"/>
            </w:pPr>
            <w:r>
              <w:rPr>
                <w:rFonts w:eastAsia="仿宋_GB2312"/>
                <w:kern w:val="0"/>
                <w:szCs w:val="21"/>
              </w:rPr>
              <w:t>S101C017</w:t>
            </w:r>
          </w:p>
        </w:tc>
        <w:tc>
          <w:tcPr>
            <w:tcW w:w="3685" w:type="dxa"/>
            <w:vAlign w:val="center"/>
          </w:tcPr>
          <w:p>
            <w:pPr>
              <w:jc w:val="left"/>
            </w:pPr>
            <w:r>
              <w:rPr>
                <w:rFonts w:hint="eastAsia" w:eastAsia="仿宋_GB2312"/>
                <w:kern w:val="0"/>
                <w:szCs w:val="21"/>
              </w:rPr>
              <w:t>弹药系统总体技术</w:t>
            </w:r>
          </w:p>
        </w:tc>
        <w:tc>
          <w:tcPr>
            <w:tcW w:w="284" w:type="dxa"/>
            <w:vAlign w:val="center"/>
          </w:tcPr>
          <w:p>
            <w:pPr>
              <w:jc w:val="center"/>
            </w:pPr>
            <w:r>
              <w:rPr>
                <w:rFonts w:eastAsia="仿宋_GB2312"/>
                <w:kern w:val="0"/>
                <w:szCs w:val="21"/>
              </w:rPr>
              <w:t>2</w:t>
            </w:r>
          </w:p>
        </w:tc>
        <w:tc>
          <w:tcPr>
            <w:tcW w:w="708" w:type="dxa"/>
            <w:vAlign w:val="center"/>
          </w:tcPr>
          <w:p>
            <w:pPr>
              <w:jc w:val="center"/>
            </w:pPr>
            <w:r>
              <w:rPr>
                <w:rFonts w:hint="eastAsia" w:eastAsia="仿宋_GB2312"/>
                <w:kern w:val="0"/>
                <w:szCs w:val="21"/>
              </w:rPr>
              <w:t>春</w:t>
            </w:r>
          </w:p>
        </w:tc>
        <w:tc>
          <w:tcPr>
            <w:tcW w:w="1418" w:type="dxa"/>
            <w:vMerge w:val="continue"/>
            <w:vAlign w:val="center"/>
          </w:tcPr>
          <w:p>
            <w:pPr>
              <w:jc w:val="center"/>
            </w:pPr>
          </w:p>
        </w:tc>
        <w:tc>
          <w:tcPr>
            <w:tcW w:w="567"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26" w:type="dxa"/>
            <w:vMerge w:val="continue"/>
            <w:vAlign w:val="center"/>
          </w:tcPr>
          <w:p>
            <w:pPr>
              <w:jc w:val="center"/>
            </w:pPr>
          </w:p>
        </w:tc>
        <w:tc>
          <w:tcPr>
            <w:tcW w:w="851" w:type="dxa"/>
            <w:vMerge w:val="continue"/>
            <w:vAlign w:val="center"/>
          </w:tcPr>
          <w:p>
            <w:pPr>
              <w:jc w:val="center"/>
            </w:pPr>
          </w:p>
        </w:tc>
        <w:tc>
          <w:tcPr>
            <w:tcW w:w="1276" w:type="dxa"/>
            <w:vAlign w:val="center"/>
          </w:tcPr>
          <w:p>
            <w:pPr>
              <w:jc w:val="center"/>
            </w:pPr>
            <w:r>
              <w:rPr>
                <w:rFonts w:eastAsia="仿宋_GB2312"/>
                <w:kern w:val="0"/>
                <w:szCs w:val="21"/>
              </w:rPr>
              <w:t>S101C021</w:t>
            </w:r>
          </w:p>
        </w:tc>
        <w:tc>
          <w:tcPr>
            <w:tcW w:w="3685" w:type="dxa"/>
            <w:vAlign w:val="center"/>
          </w:tcPr>
          <w:p>
            <w:pPr>
              <w:jc w:val="left"/>
            </w:pPr>
            <w:r>
              <w:rPr>
                <w:rFonts w:hint="eastAsia" w:eastAsia="仿宋_GB2312"/>
                <w:kern w:val="0"/>
                <w:szCs w:val="21"/>
              </w:rPr>
              <w:t>弹药战斗部技术</w:t>
            </w:r>
          </w:p>
        </w:tc>
        <w:tc>
          <w:tcPr>
            <w:tcW w:w="284" w:type="dxa"/>
            <w:vAlign w:val="center"/>
          </w:tcPr>
          <w:p>
            <w:pPr>
              <w:jc w:val="center"/>
            </w:pPr>
            <w:r>
              <w:rPr>
                <w:rFonts w:eastAsia="仿宋_GB2312"/>
                <w:kern w:val="0"/>
                <w:szCs w:val="21"/>
              </w:rPr>
              <w:t>2</w:t>
            </w:r>
          </w:p>
        </w:tc>
        <w:tc>
          <w:tcPr>
            <w:tcW w:w="708" w:type="dxa"/>
            <w:vAlign w:val="center"/>
          </w:tcPr>
          <w:p>
            <w:pPr>
              <w:jc w:val="center"/>
            </w:pPr>
            <w:r>
              <w:rPr>
                <w:rFonts w:hint="eastAsia" w:eastAsia="仿宋_GB2312"/>
                <w:kern w:val="0"/>
                <w:szCs w:val="21"/>
              </w:rPr>
              <w:t>秋</w:t>
            </w:r>
          </w:p>
        </w:tc>
        <w:tc>
          <w:tcPr>
            <w:tcW w:w="1418" w:type="dxa"/>
            <w:vMerge w:val="continue"/>
            <w:vAlign w:val="center"/>
          </w:tcPr>
          <w:p>
            <w:pPr>
              <w:jc w:val="center"/>
            </w:pPr>
          </w:p>
        </w:tc>
        <w:tc>
          <w:tcPr>
            <w:tcW w:w="567"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26" w:type="dxa"/>
            <w:vMerge w:val="continue"/>
            <w:vAlign w:val="center"/>
          </w:tcPr>
          <w:p>
            <w:pPr>
              <w:jc w:val="center"/>
            </w:pPr>
          </w:p>
        </w:tc>
        <w:tc>
          <w:tcPr>
            <w:tcW w:w="851" w:type="dxa"/>
            <w:vMerge w:val="continue"/>
            <w:vAlign w:val="center"/>
          </w:tcPr>
          <w:p>
            <w:pPr>
              <w:jc w:val="center"/>
            </w:pPr>
          </w:p>
        </w:tc>
        <w:tc>
          <w:tcPr>
            <w:tcW w:w="1276" w:type="dxa"/>
            <w:vAlign w:val="center"/>
          </w:tcPr>
          <w:p>
            <w:pPr>
              <w:jc w:val="center"/>
            </w:pPr>
            <w:r>
              <w:rPr>
                <w:rFonts w:eastAsia="仿宋_GB2312"/>
                <w:szCs w:val="21"/>
              </w:rPr>
              <w:t>S101C061</w:t>
            </w:r>
          </w:p>
        </w:tc>
        <w:tc>
          <w:tcPr>
            <w:tcW w:w="3685" w:type="dxa"/>
            <w:vAlign w:val="center"/>
          </w:tcPr>
          <w:p>
            <w:pPr>
              <w:jc w:val="left"/>
            </w:pPr>
            <w:r>
              <w:rPr>
                <w:rFonts w:hint="eastAsia" w:eastAsia="仿宋_GB2312"/>
                <w:szCs w:val="21"/>
              </w:rPr>
              <w:t>灵巧弹药技术</w:t>
            </w:r>
          </w:p>
        </w:tc>
        <w:tc>
          <w:tcPr>
            <w:tcW w:w="284" w:type="dxa"/>
            <w:vAlign w:val="center"/>
          </w:tcPr>
          <w:p>
            <w:pPr>
              <w:jc w:val="center"/>
            </w:pPr>
            <w:r>
              <w:rPr>
                <w:rFonts w:eastAsia="仿宋_GB2312"/>
                <w:szCs w:val="21"/>
              </w:rPr>
              <w:t>2</w:t>
            </w:r>
          </w:p>
        </w:tc>
        <w:tc>
          <w:tcPr>
            <w:tcW w:w="708" w:type="dxa"/>
            <w:vAlign w:val="center"/>
          </w:tcPr>
          <w:p>
            <w:pPr>
              <w:jc w:val="center"/>
            </w:pPr>
            <w:r>
              <w:rPr>
                <w:rFonts w:hint="eastAsia" w:eastAsia="仿宋_GB2312"/>
                <w:szCs w:val="21"/>
              </w:rPr>
              <w:t>春</w:t>
            </w:r>
          </w:p>
        </w:tc>
        <w:tc>
          <w:tcPr>
            <w:tcW w:w="1418" w:type="dxa"/>
            <w:vMerge w:val="continue"/>
            <w:vAlign w:val="center"/>
          </w:tcPr>
          <w:p>
            <w:pPr>
              <w:jc w:val="center"/>
            </w:pPr>
          </w:p>
        </w:tc>
        <w:tc>
          <w:tcPr>
            <w:tcW w:w="567"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26" w:type="dxa"/>
            <w:vMerge w:val="continue"/>
            <w:vAlign w:val="center"/>
          </w:tcPr>
          <w:p>
            <w:pPr>
              <w:jc w:val="center"/>
            </w:pPr>
          </w:p>
        </w:tc>
        <w:tc>
          <w:tcPr>
            <w:tcW w:w="851" w:type="dxa"/>
            <w:vMerge w:val="continue"/>
            <w:vAlign w:val="center"/>
          </w:tcPr>
          <w:p>
            <w:pPr>
              <w:jc w:val="center"/>
            </w:pPr>
          </w:p>
        </w:tc>
        <w:tc>
          <w:tcPr>
            <w:tcW w:w="1276" w:type="dxa"/>
            <w:vAlign w:val="center"/>
          </w:tcPr>
          <w:p>
            <w:pPr>
              <w:jc w:val="center"/>
            </w:pPr>
            <w:r>
              <w:rPr>
                <w:rFonts w:eastAsia="仿宋_GB2312"/>
              </w:rPr>
              <w:t>S101C110</w:t>
            </w:r>
          </w:p>
        </w:tc>
        <w:tc>
          <w:tcPr>
            <w:tcW w:w="3685" w:type="dxa"/>
            <w:vAlign w:val="center"/>
          </w:tcPr>
          <w:p>
            <w:pPr>
              <w:jc w:val="left"/>
            </w:pPr>
            <w:r>
              <w:rPr>
                <w:rFonts w:hint="eastAsia" w:eastAsia="仿宋_GB2312"/>
                <w:spacing w:val="-10"/>
                <w:szCs w:val="21"/>
              </w:rPr>
              <w:t>弹药智能化技术</w:t>
            </w:r>
          </w:p>
        </w:tc>
        <w:tc>
          <w:tcPr>
            <w:tcW w:w="284" w:type="dxa"/>
            <w:vAlign w:val="center"/>
          </w:tcPr>
          <w:p>
            <w:pPr>
              <w:jc w:val="center"/>
            </w:pPr>
            <w:r>
              <w:rPr>
                <w:rFonts w:eastAsia="仿宋_GB2312"/>
                <w:szCs w:val="21"/>
              </w:rPr>
              <w:t>2</w:t>
            </w:r>
          </w:p>
        </w:tc>
        <w:tc>
          <w:tcPr>
            <w:tcW w:w="708" w:type="dxa"/>
            <w:vAlign w:val="center"/>
          </w:tcPr>
          <w:p>
            <w:pPr>
              <w:jc w:val="center"/>
            </w:pPr>
            <w:r>
              <w:rPr>
                <w:rFonts w:hint="eastAsia" w:eastAsia="仿宋_GB2312"/>
                <w:szCs w:val="21"/>
              </w:rPr>
              <w:t>春</w:t>
            </w:r>
          </w:p>
        </w:tc>
        <w:tc>
          <w:tcPr>
            <w:tcW w:w="1418" w:type="dxa"/>
            <w:vMerge w:val="continue"/>
            <w:vAlign w:val="center"/>
          </w:tcPr>
          <w:p>
            <w:pPr>
              <w:jc w:val="center"/>
            </w:pPr>
          </w:p>
        </w:tc>
        <w:tc>
          <w:tcPr>
            <w:tcW w:w="567"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26" w:type="dxa"/>
            <w:vMerge w:val="continue"/>
            <w:vAlign w:val="center"/>
          </w:tcPr>
          <w:p>
            <w:pPr>
              <w:jc w:val="center"/>
            </w:pPr>
          </w:p>
        </w:tc>
        <w:tc>
          <w:tcPr>
            <w:tcW w:w="851" w:type="dxa"/>
            <w:vMerge w:val="continue"/>
            <w:vAlign w:val="center"/>
          </w:tcPr>
          <w:p>
            <w:pPr>
              <w:jc w:val="center"/>
            </w:pPr>
          </w:p>
        </w:tc>
        <w:tc>
          <w:tcPr>
            <w:tcW w:w="1276" w:type="dxa"/>
            <w:vAlign w:val="center"/>
          </w:tcPr>
          <w:p>
            <w:pPr>
              <w:jc w:val="center"/>
            </w:pPr>
            <w:r>
              <w:rPr>
                <w:rFonts w:eastAsia="仿宋_GB2312"/>
                <w:kern w:val="0"/>
                <w:szCs w:val="21"/>
              </w:rPr>
              <w:t>S101C052</w:t>
            </w:r>
          </w:p>
        </w:tc>
        <w:tc>
          <w:tcPr>
            <w:tcW w:w="3685" w:type="dxa"/>
            <w:vAlign w:val="center"/>
          </w:tcPr>
          <w:p>
            <w:pPr>
              <w:jc w:val="left"/>
            </w:pPr>
            <w:r>
              <w:rPr>
                <w:rFonts w:hint="eastAsia" w:eastAsia="仿宋_GB2312"/>
                <w:kern w:val="0"/>
                <w:szCs w:val="21"/>
              </w:rPr>
              <w:t>推力矢量控制原理</w:t>
            </w:r>
          </w:p>
        </w:tc>
        <w:tc>
          <w:tcPr>
            <w:tcW w:w="284" w:type="dxa"/>
            <w:vAlign w:val="center"/>
          </w:tcPr>
          <w:p>
            <w:pPr>
              <w:jc w:val="center"/>
            </w:pPr>
            <w:r>
              <w:rPr>
                <w:rFonts w:eastAsia="仿宋_GB2312"/>
                <w:kern w:val="0"/>
                <w:szCs w:val="21"/>
              </w:rPr>
              <w:t>2</w:t>
            </w:r>
          </w:p>
        </w:tc>
        <w:tc>
          <w:tcPr>
            <w:tcW w:w="708" w:type="dxa"/>
            <w:vAlign w:val="center"/>
          </w:tcPr>
          <w:p>
            <w:pPr>
              <w:jc w:val="center"/>
            </w:pPr>
            <w:r>
              <w:rPr>
                <w:rFonts w:hint="eastAsia" w:eastAsia="仿宋_GB2312"/>
                <w:kern w:val="0"/>
                <w:szCs w:val="21"/>
              </w:rPr>
              <w:t>秋</w:t>
            </w:r>
          </w:p>
        </w:tc>
        <w:tc>
          <w:tcPr>
            <w:tcW w:w="1418" w:type="dxa"/>
            <w:vMerge w:val="continue"/>
            <w:vAlign w:val="center"/>
          </w:tcPr>
          <w:p>
            <w:pPr>
              <w:jc w:val="center"/>
            </w:pPr>
          </w:p>
        </w:tc>
        <w:tc>
          <w:tcPr>
            <w:tcW w:w="567"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26" w:type="dxa"/>
            <w:vMerge w:val="continue"/>
            <w:vAlign w:val="center"/>
          </w:tcPr>
          <w:p>
            <w:pPr>
              <w:jc w:val="center"/>
            </w:pPr>
          </w:p>
        </w:tc>
        <w:tc>
          <w:tcPr>
            <w:tcW w:w="851" w:type="dxa"/>
            <w:vMerge w:val="continue"/>
            <w:vAlign w:val="center"/>
          </w:tcPr>
          <w:p>
            <w:pPr>
              <w:jc w:val="center"/>
            </w:pPr>
          </w:p>
        </w:tc>
        <w:tc>
          <w:tcPr>
            <w:tcW w:w="1276" w:type="dxa"/>
            <w:vAlign w:val="center"/>
          </w:tcPr>
          <w:p>
            <w:pPr>
              <w:jc w:val="center"/>
            </w:pPr>
            <w:r>
              <w:rPr>
                <w:rFonts w:eastAsia="仿宋_GB2312"/>
                <w:kern w:val="0"/>
                <w:szCs w:val="21"/>
              </w:rPr>
              <w:t>S101C036</w:t>
            </w:r>
          </w:p>
        </w:tc>
        <w:tc>
          <w:tcPr>
            <w:tcW w:w="3685" w:type="dxa"/>
            <w:vAlign w:val="center"/>
          </w:tcPr>
          <w:p>
            <w:pPr>
              <w:jc w:val="left"/>
            </w:pPr>
            <w:r>
              <w:rPr>
                <w:rFonts w:hint="eastAsia" w:eastAsia="仿宋_GB2312"/>
                <w:kern w:val="0"/>
                <w:szCs w:val="21"/>
              </w:rPr>
              <w:t>固体火箭发动机工作过程数值仿真</w:t>
            </w:r>
          </w:p>
        </w:tc>
        <w:tc>
          <w:tcPr>
            <w:tcW w:w="284" w:type="dxa"/>
            <w:vAlign w:val="center"/>
          </w:tcPr>
          <w:p>
            <w:pPr>
              <w:jc w:val="center"/>
            </w:pPr>
            <w:r>
              <w:rPr>
                <w:rFonts w:eastAsia="仿宋_GB2312"/>
                <w:kern w:val="0"/>
                <w:szCs w:val="21"/>
              </w:rPr>
              <w:t>2</w:t>
            </w:r>
          </w:p>
        </w:tc>
        <w:tc>
          <w:tcPr>
            <w:tcW w:w="708" w:type="dxa"/>
            <w:vAlign w:val="center"/>
          </w:tcPr>
          <w:p>
            <w:pPr>
              <w:jc w:val="center"/>
            </w:pPr>
            <w:r>
              <w:rPr>
                <w:rFonts w:hint="eastAsia" w:eastAsia="仿宋_GB2312"/>
                <w:szCs w:val="21"/>
              </w:rPr>
              <w:t>春</w:t>
            </w:r>
          </w:p>
        </w:tc>
        <w:tc>
          <w:tcPr>
            <w:tcW w:w="1418" w:type="dxa"/>
            <w:vMerge w:val="continue"/>
            <w:vAlign w:val="center"/>
          </w:tcPr>
          <w:p>
            <w:pPr>
              <w:jc w:val="center"/>
            </w:pPr>
          </w:p>
        </w:tc>
        <w:tc>
          <w:tcPr>
            <w:tcW w:w="567"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26" w:type="dxa"/>
            <w:vMerge w:val="continue"/>
            <w:vAlign w:val="center"/>
          </w:tcPr>
          <w:p>
            <w:pPr>
              <w:jc w:val="center"/>
            </w:pPr>
          </w:p>
        </w:tc>
        <w:tc>
          <w:tcPr>
            <w:tcW w:w="851" w:type="dxa"/>
            <w:vMerge w:val="continue"/>
            <w:vAlign w:val="center"/>
          </w:tcPr>
          <w:p>
            <w:pPr>
              <w:jc w:val="center"/>
            </w:pPr>
          </w:p>
        </w:tc>
        <w:tc>
          <w:tcPr>
            <w:tcW w:w="1276" w:type="dxa"/>
            <w:vAlign w:val="center"/>
          </w:tcPr>
          <w:p>
            <w:pPr>
              <w:jc w:val="center"/>
            </w:pPr>
            <w:r>
              <w:rPr>
                <w:rFonts w:eastAsia="仿宋_GB2312"/>
                <w:kern w:val="0"/>
                <w:szCs w:val="21"/>
              </w:rPr>
              <w:t>S101C070</w:t>
            </w:r>
          </w:p>
        </w:tc>
        <w:tc>
          <w:tcPr>
            <w:tcW w:w="3685" w:type="dxa"/>
            <w:vAlign w:val="center"/>
          </w:tcPr>
          <w:p>
            <w:pPr>
              <w:jc w:val="left"/>
              <w:rPr>
                <w:rFonts w:eastAsia="仿宋_GB2312"/>
                <w:kern w:val="0"/>
                <w:szCs w:val="21"/>
              </w:rPr>
            </w:pPr>
            <w:r>
              <w:rPr>
                <w:rFonts w:hint="eastAsia" w:eastAsia="仿宋_GB2312"/>
                <w:kern w:val="0"/>
                <w:szCs w:val="21"/>
              </w:rPr>
              <w:t>探测控制技术基础</w:t>
            </w:r>
          </w:p>
        </w:tc>
        <w:tc>
          <w:tcPr>
            <w:tcW w:w="284" w:type="dxa"/>
            <w:vAlign w:val="center"/>
          </w:tcPr>
          <w:p>
            <w:pPr>
              <w:jc w:val="center"/>
            </w:pPr>
            <w:r>
              <w:rPr>
                <w:rFonts w:eastAsia="仿宋_GB2312"/>
                <w:kern w:val="0"/>
                <w:szCs w:val="21"/>
              </w:rPr>
              <w:t>2</w:t>
            </w:r>
          </w:p>
        </w:tc>
        <w:tc>
          <w:tcPr>
            <w:tcW w:w="708" w:type="dxa"/>
            <w:vAlign w:val="center"/>
          </w:tcPr>
          <w:p>
            <w:pPr>
              <w:jc w:val="center"/>
            </w:pPr>
            <w:r>
              <w:rPr>
                <w:rFonts w:hint="eastAsia" w:eastAsia="仿宋_GB2312"/>
                <w:kern w:val="0"/>
                <w:szCs w:val="21"/>
              </w:rPr>
              <w:t>秋</w:t>
            </w:r>
          </w:p>
        </w:tc>
        <w:tc>
          <w:tcPr>
            <w:tcW w:w="1418" w:type="dxa"/>
            <w:vMerge w:val="continue"/>
            <w:vAlign w:val="center"/>
          </w:tcPr>
          <w:p>
            <w:pPr>
              <w:jc w:val="center"/>
            </w:pPr>
          </w:p>
        </w:tc>
        <w:tc>
          <w:tcPr>
            <w:tcW w:w="567"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26" w:type="dxa"/>
            <w:vMerge w:val="continue"/>
            <w:vAlign w:val="center"/>
          </w:tcPr>
          <w:p>
            <w:pPr>
              <w:jc w:val="center"/>
            </w:pPr>
          </w:p>
        </w:tc>
        <w:tc>
          <w:tcPr>
            <w:tcW w:w="851" w:type="dxa"/>
            <w:vMerge w:val="continue"/>
            <w:vAlign w:val="center"/>
          </w:tcPr>
          <w:p>
            <w:pPr>
              <w:jc w:val="center"/>
            </w:pPr>
          </w:p>
        </w:tc>
        <w:tc>
          <w:tcPr>
            <w:tcW w:w="1276" w:type="dxa"/>
            <w:vAlign w:val="center"/>
          </w:tcPr>
          <w:p>
            <w:pPr>
              <w:jc w:val="center"/>
            </w:pPr>
            <w:r>
              <w:rPr>
                <w:rFonts w:eastAsia="仿宋_GB2312"/>
                <w:kern w:val="0"/>
                <w:szCs w:val="21"/>
              </w:rPr>
              <w:t>S101C074</w:t>
            </w:r>
          </w:p>
        </w:tc>
        <w:tc>
          <w:tcPr>
            <w:tcW w:w="3685" w:type="dxa"/>
            <w:vAlign w:val="center"/>
          </w:tcPr>
          <w:p>
            <w:pPr>
              <w:jc w:val="left"/>
              <w:rPr>
                <w:rFonts w:eastAsia="仿宋_GB2312"/>
                <w:kern w:val="0"/>
                <w:szCs w:val="21"/>
              </w:rPr>
            </w:pPr>
            <w:r>
              <w:rPr>
                <w:rFonts w:hint="eastAsia" w:eastAsia="仿宋_GB2312"/>
                <w:kern w:val="0"/>
                <w:szCs w:val="21"/>
              </w:rPr>
              <w:t>现代引信系统分析与工程应用</w:t>
            </w:r>
          </w:p>
        </w:tc>
        <w:tc>
          <w:tcPr>
            <w:tcW w:w="284" w:type="dxa"/>
            <w:vAlign w:val="center"/>
          </w:tcPr>
          <w:p>
            <w:pPr>
              <w:jc w:val="center"/>
            </w:pPr>
            <w:r>
              <w:rPr>
                <w:rFonts w:eastAsia="仿宋_GB2312"/>
                <w:kern w:val="0"/>
                <w:szCs w:val="21"/>
              </w:rPr>
              <w:t>2</w:t>
            </w:r>
          </w:p>
        </w:tc>
        <w:tc>
          <w:tcPr>
            <w:tcW w:w="708" w:type="dxa"/>
            <w:vAlign w:val="center"/>
          </w:tcPr>
          <w:p>
            <w:pPr>
              <w:jc w:val="center"/>
            </w:pPr>
            <w:r>
              <w:rPr>
                <w:rFonts w:hint="eastAsia" w:eastAsia="仿宋_GB2312"/>
                <w:kern w:val="0"/>
                <w:szCs w:val="21"/>
              </w:rPr>
              <w:t>春</w:t>
            </w:r>
          </w:p>
        </w:tc>
        <w:tc>
          <w:tcPr>
            <w:tcW w:w="1418" w:type="dxa"/>
            <w:vMerge w:val="continue"/>
            <w:vAlign w:val="center"/>
          </w:tcPr>
          <w:p>
            <w:pPr>
              <w:jc w:val="center"/>
            </w:pPr>
          </w:p>
        </w:tc>
        <w:tc>
          <w:tcPr>
            <w:tcW w:w="567"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26" w:type="dxa"/>
            <w:vMerge w:val="continue"/>
            <w:vAlign w:val="center"/>
          </w:tcPr>
          <w:p>
            <w:pPr>
              <w:jc w:val="center"/>
            </w:pPr>
          </w:p>
        </w:tc>
        <w:tc>
          <w:tcPr>
            <w:tcW w:w="851" w:type="dxa"/>
            <w:vMerge w:val="continue"/>
            <w:vAlign w:val="center"/>
          </w:tcPr>
          <w:p>
            <w:pPr>
              <w:jc w:val="center"/>
            </w:pPr>
          </w:p>
        </w:tc>
        <w:tc>
          <w:tcPr>
            <w:tcW w:w="1276" w:type="dxa"/>
            <w:vAlign w:val="center"/>
          </w:tcPr>
          <w:p>
            <w:pPr>
              <w:jc w:val="center"/>
            </w:pPr>
            <w:r>
              <w:rPr>
                <w:rFonts w:eastAsia="仿宋_GB2312"/>
                <w:kern w:val="0"/>
                <w:szCs w:val="21"/>
              </w:rPr>
              <w:t>S101C078</w:t>
            </w:r>
          </w:p>
        </w:tc>
        <w:tc>
          <w:tcPr>
            <w:tcW w:w="3685" w:type="dxa"/>
            <w:vAlign w:val="center"/>
          </w:tcPr>
          <w:p>
            <w:pPr>
              <w:jc w:val="left"/>
              <w:rPr>
                <w:rFonts w:eastAsia="仿宋_GB2312"/>
                <w:kern w:val="0"/>
                <w:szCs w:val="21"/>
              </w:rPr>
            </w:pPr>
            <w:r>
              <w:rPr>
                <w:rFonts w:hint="eastAsia" w:eastAsia="仿宋_GB2312"/>
                <w:kern w:val="0"/>
                <w:szCs w:val="21"/>
              </w:rPr>
              <w:t>引信工程基础</w:t>
            </w:r>
          </w:p>
        </w:tc>
        <w:tc>
          <w:tcPr>
            <w:tcW w:w="284" w:type="dxa"/>
            <w:vAlign w:val="center"/>
          </w:tcPr>
          <w:p>
            <w:pPr>
              <w:jc w:val="center"/>
            </w:pPr>
            <w:r>
              <w:rPr>
                <w:rFonts w:eastAsia="仿宋_GB2312"/>
                <w:kern w:val="0"/>
                <w:szCs w:val="21"/>
              </w:rPr>
              <w:t>2</w:t>
            </w:r>
          </w:p>
        </w:tc>
        <w:tc>
          <w:tcPr>
            <w:tcW w:w="708" w:type="dxa"/>
            <w:vAlign w:val="center"/>
          </w:tcPr>
          <w:p>
            <w:pPr>
              <w:jc w:val="center"/>
            </w:pPr>
            <w:r>
              <w:rPr>
                <w:rFonts w:hint="eastAsia" w:eastAsia="仿宋_GB2312"/>
                <w:kern w:val="0"/>
                <w:szCs w:val="21"/>
              </w:rPr>
              <w:t>秋</w:t>
            </w:r>
          </w:p>
        </w:tc>
        <w:tc>
          <w:tcPr>
            <w:tcW w:w="1418" w:type="dxa"/>
            <w:vMerge w:val="continue"/>
            <w:vAlign w:val="center"/>
          </w:tcPr>
          <w:p>
            <w:pPr>
              <w:jc w:val="center"/>
            </w:pPr>
          </w:p>
        </w:tc>
        <w:tc>
          <w:tcPr>
            <w:tcW w:w="567"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26" w:type="dxa"/>
            <w:vMerge w:val="continue"/>
            <w:vAlign w:val="center"/>
          </w:tcPr>
          <w:p>
            <w:pPr>
              <w:jc w:val="center"/>
            </w:pPr>
          </w:p>
        </w:tc>
        <w:tc>
          <w:tcPr>
            <w:tcW w:w="851" w:type="dxa"/>
            <w:vMerge w:val="continue"/>
            <w:vAlign w:val="center"/>
          </w:tcPr>
          <w:p>
            <w:pPr>
              <w:jc w:val="center"/>
            </w:pPr>
          </w:p>
        </w:tc>
        <w:tc>
          <w:tcPr>
            <w:tcW w:w="1276" w:type="dxa"/>
            <w:vAlign w:val="center"/>
          </w:tcPr>
          <w:p>
            <w:pPr>
              <w:jc w:val="center"/>
            </w:pPr>
            <w:r>
              <w:rPr>
                <w:rFonts w:eastAsia="仿宋_GB2312"/>
                <w:kern w:val="0"/>
                <w:szCs w:val="21"/>
              </w:rPr>
              <w:t>S108C038</w:t>
            </w:r>
          </w:p>
        </w:tc>
        <w:tc>
          <w:tcPr>
            <w:tcW w:w="3685" w:type="dxa"/>
            <w:vAlign w:val="center"/>
          </w:tcPr>
          <w:p>
            <w:pPr>
              <w:jc w:val="left"/>
            </w:pPr>
            <w:r>
              <w:rPr>
                <w:rFonts w:hint="eastAsia" w:eastAsia="仿宋_GB2312"/>
                <w:kern w:val="0"/>
                <w:szCs w:val="21"/>
              </w:rPr>
              <w:t>新概念发射技术</w:t>
            </w:r>
          </w:p>
        </w:tc>
        <w:tc>
          <w:tcPr>
            <w:tcW w:w="284" w:type="dxa"/>
            <w:vAlign w:val="center"/>
          </w:tcPr>
          <w:p>
            <w:pPr>
              <w:jc w:val="center"/>
            </w:pPr>
            <w:r>
              <w:rPr>
                <w:rFonts w:eastAsia="仿宋_GB2312"/>
                <w:kern w:val="0"/>
                <w:szCs w:val="21"/>
              </w:rPr>
              <w:t>2</w:t>
            </w:r>
          </w:p>
        </w:tc>
        <w:tc>
          <w:tcPr>
            <w:tcW w:w="708" w:type="dxa"/>
            <w:vAlign w:val="center"/>
          </w:tcPr>
          <w:p>
            <w:pPr>
              <w:jc w:val="center"/>
            </w:pPr>
            <w:r>
              <w:rPr>
                <w:rFonts w:hint="eastAsia" w:eastAsia="仿宋_GB2312"/>
                <w:kern w:val="0"/>
                <w:szCs w:val="21"/>
              </w:rPr>
              <w:t>秋</w:t>
            </w:r>
          </w:p>
        </w:tc>
        <w:tc>
          <w:tcPr>
            <w:tcW w:w="1418" w:type="dxa"/>
            <w:vMerge w:val="continue"/>
            <w:vAlign w:val="center"/>
          </w:tcPr>
          <w:p>
            <w:pPr>
              <w:jc w:val="center"/>
            </w:pPr>
          </w:p>
        </w:tc>
        <w:tc>
          <w:tcPr>
            <w:tcW w:w="567"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26" w:type="dxa"/>
            <w:vMerge w:val="continue"/>
            <w:vAlign w:val="center"/>
          </w:tcPr>
          <w:p>
            <w:pPr>
              <w:jc w:val="center"/>
            </w:pPr>
          </w:p>
        </w:tc>
        <w:tc>
          <w:tcPr>
            <w:tcW w:w="851" w:type="dxa"/>
            <w:vMerge w:val="continue"/>
            <w:vAlign w:val="center"/>
          </w:tcPr>
          <w:p>
            <w:pPr>
              <w:jc w:val="center"/>
            </w:pPr>
          </w:p>
        </w:tc>
        <w:tc>
          <w:tcPr>
            <w:tcW w:w="1276" w:type="dxa"/>
            <w:vAlign w:val="center"/>
          </w:tcPr>
          <w:p>
            <w:pPr>
              <w:jc w:val="center"/>
            </w:pPr>
            <w:r>
              <w:rPr>
                <w:rFonts w:eastAsia="仿宋_GB2312"/>
                <w:kern w:val="0"/>
                <w:szCs w:val="21"/>
              </w:rPr>
              <w:t>S108C029</w:t>
            </w:r>
          </w:p>
        </w:tc>
        <w:tc>
          <w:tcPr>
            <w:tcW w:w="3685" w:type="dxa"/>
            <w:vAlign w:val="center"/>
          </w:tcPr>
          <w:p>
            <w:pPr>
              <w:jc w:val="left"/>
            </w:pPr>
            <w:r>
              <w:rPr>
                <w:rFonts w:hint="eastAsia" w:eastAsia="仿宋_GB2312"/>
                <w:kern w:val="0"/>
                <w:szCs w:val="21"/>
              </w:rPr>
              <w:t>弹箭飞行与控制</w:t>
            </w:r>
          </w:p>
        </w:tc>
        <w:tc>
          <w:tcPr>
            <w:tcW w:w="284" w:type="dxa"/>
            <w:vAlign w:val="center"/>
          </w:tcPr>
          <w:p>
            <w:pPr>
              <w:jc w:val="center"/>
            </w:pPr>
            <w:r>
              <w:rPr>
                <w:rFonts w:eastAsia="仿宋_GB2312"/>
                <w:kern w:val="0"/>
                <w:szCs w:val="21"/>
              </w:rPr>
              <w:t>2</w:t>
            </w:r>
          </w:p>
        </w:tc>
        <w:tc>
          <w:tcPr>
            <w:tcW w:w="708" w:type="dxa"/>
            <w:vAlign w:val="center"/>
          </w:tcPr>
          <w:p>
            <w:pPr>
              <w:jc w:val="center"/>
            </w:pPr>
            <w:r>
              <w:rPr>
                <w:rFonts w:hint="eastAsia" w:eastAsia="仿宋_GB2312"/>
                <w:kern w:val="0"/>
                <w:szCs w:val="21"/>
              </w:rPr>
              <w:t>秋</w:t>
            </w:r>
          </w:p>
        </w:tc>
        <w:tc>
          <w:tcPr>
            <w:tcW w:w="1418" w:type="dxa"/>
            <w:vMerge w:val="continue"/>
            <w:vAlign w:val="center"/>
          </w:tcPr>
          <w:p>
            <w:pPr>
              <w:jc w:val="center"/>
            </w:pPr>
          </w:p>
        </w:tc>
        <w:tc>
          <w:tcPr>
            <w:tcW w:w="567"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26" w:type="dxa"/>
            <w:vMerge w:val="continue"/>
            <w:vAlign w:val="center"/>
          </w:tcPr>
          <w:p>
            <w:pPr>
              <w:jc w:val="center"/>
            </w:pPr>
          </w:p>
        </w:tc>
        <w:tc>
          <w:tcPr>
            <w:tcW w:w="851" w:type="dxa"/>
            <w:vMerge w:val="continue"/>
            <w:vAlign w:val="center"/>
          </w:tcPr>
          <w:p>
            <w:pPr>
              <w:jc w:val="center"/>
            </w:pPr>
          </w:p>
        </w:tc>
        <w:tc>
          <w:tcPr>
            <w:tcW w:w="1276" w:type="dxa"/>
            <w:vAlign w:val="center"/>
          </w:tcPr>
          <w:p>
            <w:pPr>
              <w:jc w:val="center"/>
            </w:pPr>
            <w:r>
              <w:rPr>
                <w:rFonts w:eastAsia="仿宋_GB2312"/>
                <w:kern w:val="0"/>
                <w:szCs w:val="21"/>
              </w:rPr>
              <w:t>S108C032</w:t>
            </w:r>
          </w:p>
        </w:tc>
        <w:tc>
          <w:tcPr>
            <w:tcW w:w="3685" w:type="dxa"/>
            <w:vAlign w:val="center"/>
          </w:tcPr>
          <w:p>
            <w:pPr>
              <w:jc w:val="left"/>
            </w:pPr>
            <w:r>
              <w:rPr>
                <w:rFonts w:hint="eastAsia" w:eastAsia="仿宋_GB2312"/>
                <w:kern w:val="0"/>
                <w:szCs w:val="21"/>
              </w:rPr>
              <w:t>电磁发射原理及脉冲功率源技术</w:t>
            </w:r>
          </w:p>
        </w:tc>
        <w:tc>
          <w:tcPr>
            <w:tcW w:w="284" w:type="dxa"/>
            <w:vAlign w:val="center"/>
          </w:tcPr>
          <w:p>
            <w:pPr>
              <w:jc w:val="center"/>
            </w:pPr>
            <w:r>
              <w:rPr>
                <w:rFonts w:eastAsia="仿宋_GB2312"/>
                <w:kern w:val="0"/>
                <w:szCs w:val="21"/>
              </w:rPr>
              <w:t>2</w:t>
            </w:r>
          </w:p>
        </w:tc>
        <w:tc>
          <w:tcPr>
            <w:tcW w:w="708" w:type="dxa"/>
            <w:vAlign w:val="center"/>
          </w:tcPr>
          <w:p>
            <w:pPr>
              <w:jc w:val="center"/>
            </w:pPr>
            <w:r>
              <w:rPr>
                <w:rFonts w:hint="eastAsia" w:eastAsia="仿宋_GB2312"/>
                <w:kern w:val="0"/>
                <w:szCs w:val="21"/>
              </w:rPr>
              <w:t>春</w:t>
            </w:r>
          </w:p>
        </w:tc>
        <w:tc>
          <w:tcPr>
            <w:tcW w:w="1418" w:type="dxa"/>
            <w:vMerge w:val="continue"/>
            <w:vAlign w:val="center"/>
          </w:tcPr>
          <w:p>
            <w:pPr>
              <w:jc w:val="center"/>
            </w:pPr>
          </w:p>
        </w:tc>
        <w:tc>
          <w:tcPr>
            <w:tcW w:w="567"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26" w:type="dxa"/>
            <w:vMerge w:val="continue"/>
            <w:vAlign w:val="center"/>
          </w:tcPr>
          <w:p>
            <w:pPr>
              <w:jc w:val="center"/>
            </w:pPr>
          </w:p>
        </w:tc>
        <w:tc>
          <w:tcPr>
            <w:tcW w:w="851" w:type="dxa"/>
            <w:vMerge w:val="continue"/>
            <w:vAlign w:val="center"/>
          </w:tcPr>
          <w:p>
            <w:pPr>
              <w:jc w:val="center"/>
            </w:pPr>
          </w:p>
        </w:tc>
        <w:tc>
          <w:tcPr>
            <w:tcW w:w="1276" w:type="dxa"/>
            <w:vAlign w:val="center"/>
          </w:tcPr>
          <w:p>
            <w:pPr>
              <w:jc w:val="center"/>
            </w:pPr>
            <w:r>
              <w:rPr>
                <w:rFonts w:eastAsia="仿宋_GB2312"/>
                <w:kern w:val="0"/>
                <w:szCs w:val="21"/>
              </w:rPr>
              <w:t>S108C031</w:t>
            </w:r>
          </w:p>
        </w:tc>
        <w:tc>
          <w:tcPr>
            <w:tcW w:w="3685" w:type="dxa"/>
            <w:vAlign w:val="center"/>
          </w:tcPr>
          <w:p>
            <w:pPr>
              <w:jc w:val="left"/>
            </w:pPr>
            <w:r>
              <w:rPr>
                <w:rFonts w:hint="eastAsia" w:eastAsia="仿宋_GB2312"/>
                <w:kern w:val="0"/>
                <w:szCs w:val="21"/>
              </w:rPr>
              <w:t>导弹总体与控制系统设计技术</w:t>
            </w:r>
          </w:p>
        </w:tc>
        <w:tc>
          <w:tcPr>
            <w:tcW w:w="284" w:type="dxa"/>
            <w:vAlign w:val="center"/>
          </w:tcPr>
          <w:p>
            <w:pPr>
              <w:jc w:val="center"/>
            </w:pPr>
            <w:r>
              <w:rPr>
                <w:rFonts w:eastAsia="仿宋_GB2312"/>
                <w:kern w:val="0"/>
                <w:szCs w:val="21"/>
              </w:rPr>
              <w:t>2</w:t>
            </w:r>
          </w:p>
        </w:tc>
        <w:tc>
          <w:tcPr>
            <w:tcW w:w="708" w:type="dxa"/>
            <w:vAlign w:val="center"/>
          </w:tcPr>
          <w:p>
            <w:pPr>
              <w:jc w:val="center"/>
            </w:pPr>
            <w:r>
              <w:rPr>
                <w:rFonts w:hint="eastAsia" w:eastAsia="仿宋_GB2312"/>
                <w:kern w:val="0"/>
                <w:szCs w:val="21"/>
              </w:rPr>
              <w:t>春</w:t>
            </w:r>
          </w:p>
        </w:tc>
        <w:tc>
          <w:tcPr>
            <w:tcW w:w="1418" w:type="dxa"/>
            <w:vMerge w:val="continue"/>
            <w:vAlign w:val="center"/>
          </w:tcPr>
          <w:p>
            <w:pPr>
              <w:jc w:val="center"/>
            </w:pPr>
          </w:p>
        </w:tc>
        <w:tc>
          <w:tcPr>
            <w:tcW w:w="567"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26" w:type="dxa"/>
            <w:vMerge w:val="continue"/>
            <w:vAlign w:val="center"/>
          </w:tcPr>
          <w:p>
            <w:pPr>
              <w:jc w:val="center"/>
            </w:pPr>
          </w:p>
        </w:tc>
        <w:tc>
          <w:tcPr>
            <w:tcW w:w="851" w:type="dxa"/>
            <w:vMerge w:val="continue"/>
            <w:vAlign w:val="center"/>
          </w:tcPr>
          <w:p>
            <w:pPr>
              <w:jc w:val="center"/>
            </w:pPr>
          </w:p>
        </w:tc>
        <w:tc>
          <w:tcPr>
            <w:tcW w:w="1276" w:type="dxa"/>
            <w:vAlign w:val="center"/>
          </w:tcPr>
          <w:p>
            <w:pPr>
              <w:jc w:val="center"/>
            </w:pPr>
            <w:r>
              <w:rPr>
                <w:rFonts w:eastAsia="仿宋_GB2312"/>
                <w:kern w:val="0"/>
                <w:szCs w:val="21"/>
              </w:rPr>
              <w:t>S108C030</w:t>
            </w:r>
          </w:p>
        </w:tc>
        <w:tc>
          <w:tcPr>
            <w:tcW w:w="3685" w:type="dxa"/>
            <w:vAlign w:val="center"/>
          </w:tcPr>
          <w:p>
            <w:pPr>
              <w:jc w:val="left"/>
            </w:pPr>
            <w:r>
              <w:rPr>
                <w:rFonts w:hint="eastAsia" w:eastAsia="仿宋_GB2312"/>
                <w:kern w:val="0"/>
                <w:szCs w:val="21"/>
              </w:rPr>
              <w:t>弹箭气动布局设计</w:t>
            </w:r>
          </w:p>
        </w:tc>
        <w:tc>
          <w:tcPr>
            <w:tcW w:w="284" w:type="dxa"/>
            <w:vAlign w:val="center"/>
          </w:tcPr>
          <w:p>
            <w:pPr>
              <w:jc w:val="center"/>
            </w:pPr>
            <w:r>
              <w:rPr>
                <w:rFonts w:eastAsia="仿宋_GB2312"/>
                <w:kern w:val="0"/>
                <w:szCs w:val="21"/>
              </w:rPr>
              <w:t>2</w:t>
            </w:r>
          </w:p>
        </w:tc>
        <w:tc>
          <w:tcPr>
            <w:tcW w:w="708" w:type="dxa"/>
            <w:vAlign w:val="center"/>
          </w:tcPr>
          <w:p>
            <w:pPr>
              <w:jc w:val="center"/>
            </w:pPr>
            <w:r>
              <w:rPr>
                <w:rFonts w:hint="eastAsia" w:eastAsia="仿宋_GB2312"/>
                <w:kern w:val="0"/>
                <w:szCs w:val="21"/>
              </w:rPr>
              <w:t>秋</w:t>
            </w:r>
          </w:p>
        </w:tc>
        <w:tc>
          <w:tcPr>
            <w:tcW w:w="1418" w:type="dxa"/>
            <w:vMerge w:val="continue"/>
            <w:vAlign w:val="center"/>
          </w:tcPr>
          <w:p>
            <w:pPr>
              <w:jc w:val="center"/>
            </w:pPr>
          </w:p>
        </w:tc>
        <w:tc>
          <w:tcPr>
            <w:tcW w:w="567"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26" w:type="dxa"/>
            <w:vMerge w:val="continue"/>
            <w:vAlign w:val="center"/>
          </w:tcPr>
          <w:p>
            <w:pPr>
              <w:jc w:val="center"/>
            </w:pPr>
          </w:p>
        </w:tc>
        <w:tc>
          <w:tcPr>
            <w:tcW w:w="851" w:type="dxa"/>
            <w:vMerge w:val="continue"/>
            <w:vAlign w:val="center"/>
          </w:tcPr>
          <w:p>
            <w:pPr>
              <w:jc w:val="center"/>
            </w:pPr>
          </w:p>
        </w:tc>
        <w:tc>
          <w:tcPr>
            <w:tcW w:w="1276" w:type="dxa"/>
            <w:vAlign w:val="center"/>
          </w:tcPr>
          <w:p>
            <w:pPr>
              <w:jc w:val="center"/>
            </w:pPr>
            <w:r>
              <w:rPr>
                <w:rFonts w:eastAsia="仿宋_GB2312"/>
                <w:kern w:val="0"/>
                <w:szCs w:val="21"/>
              </w:rPr>
              <w:t>S108C034</w:t>
            </w:r>
          </w:p>
        </w:tc>
        <w:tc>
          <w:tcPr>
            <w:tcW w:w="3685" w:type="dxa"/>
            <w:vAlign w:val="center"/>
          </w:tcPr>
          <w:p>
            <w:pPr>
              <w:jc w:val="left"/>
            </w:pPr>
            <w:r>
              <w:rPr>
                <w:rFonts w:hint="eastAsia" w:eastAsia="仿宋_GB2312"/>
                <w:kern w:val="0"/>
                <w:szCs w:val="21"/>
              </w:rPr>
              <w:t>高等内弹道学</w:t>
            </w:r>
          </w:p>
        </w:tc>
        <w:tc>
          <w:tcPr>
            <w:tcW w:w="284" w:type="dxa"/>
            <w:vAlign w:val="center"/>
          </w:tcPr>
          <w:p>
            <w:pPr>
              <w:jc w:val="center"/>
            </w:pPr>
            <w:r>
              <w:rPr>
                <w:rFonts w:eastAsia="仿宋_GB2312"/>
                <w:kern w:val="0"/>
                <w:szCs w:val="21"/>
              </w:rPr>
              <w:t>2</w:t>
            </w:r>
          </w:p>
        </w:tc>
        <w:tc>
          <w:tcPr>
            <w:tcW w:w="708" w:type="dxa"/>
            <w:vAlign w:val="center"/>
          </w:tcPr>
          <w:p>
            <w:pPr>
              <w:jc w:val="center"/>
            </w:pPr>
            <w:r>
              <w:rPr>
                <w:rFonts w:hint="eastAsia" w:eastAsia="仿宋_GB2312"/>
                <w:kern w:val="0"/>
                <w:szCs w:val="21"/>
              </w:rPr>
              <w:t>春</w:t>
            </w:r>
          </w:p>
        </w:tc>
        <w:tc>
          <w:tcPr>
            <w:tcW w:w="1418" w:type="dxa"/>
            <w:vMerge w:val="continue"/>
            <w:vAlign w:val="center"/>
          </w:tcPr>
          <w:p>
            <w:pPr>
              <w:jc w:val="center"/>
            </w:pPr>
          </w:p>
        </w:tc>
        <w:tc>
          <w:tcPr>
            <w:tcW w:w="567" w:type="dxa"/>
            <w:vMerge w:val="continue"/>
            <w:vAlign w:val="center"/>
          </w:tcPr>
          <w:p>
            <w:pPr>
              <w:jc w:val="center"/>
            </w:pPr>
          </w:p>
        </w:tc>
      </w:tr>
      <w:tr>
        <w:tblPrEx>
          <w:tblCellMar>
            <w:top w:w="0" w:type="dxa"/>
            <w:left w:w="108" w:type="dxa"/>
            <w:bottom w:w="0" w:type="dxa"/>
            <w:right w:w="108" w:type="dxa"/>
          </w:tblCellMar>
        </w:tblPrEx>
        <w:trPr>
          <w:trHeight w:val="284" w:hRule="atLeast"/>
        </w:trPr>
        <w:tc>
          <w:tcPr>
            <w:tcW w:w="426" w:type="dxa"/>
            <w:vMerge w:val="continue"/>
            <w:vAlign w:val="center"/>
          </w:tcPr>
          <w:p>
            <w:pPr>
              <w:jc w:val="center"/>
            </w:pPr>
          </w:p>
        </w:tc>
        <w:tc>
          <w:tcPr>
            <w:tcW w:w="851" w:type="dxa"/>
            <w:vMerge w:val="continue"/>
            <w:vAlign w:val="center"/>
          </w:tcPr>
          <w:p>
            <w:pPr>
              <w:jc w:val="center"/>
            </w:pPr>
          </w:p>
        </w:tc>
        <w:tc>
          <w:tcPr>
            <w:tcW w:w="1276" w:type="dxa"/>
            <w:vAlign w:val="center"/>
          </w:tcPr>
          <w:p>
            <w:pPr>
              <w:jc w:val="center"/>
            </w:pPr>
            <w:r>
              <w:rPr>
                <w:rFonts w:eastAsia="仿宋_GB2312"/>
                <w:kern w:val="0"/>
                <w:szCs w:val="21"/>
              </w:rPr>
              <w:t>S108C036</w:t>
            </w:r>
          </w:p>
        </w:tc>
        <w:tc>
          <w:tcPr>
            <w:tcW w:w="3685" w:type="dxa"/>
            <w:vAlign w:val="center"/>
          </w:tcPr>
          <w:p>
            <w:pPr>
              <w:jc w:val="left"/>
            </w:pPr>
            <w:r>
              <w:rPr>
                <w:rFonts w:hint="eastAsia" w:eastAsia="仿宋_GB2312"/>
                <w:kern w:val="0"/>
                <w:szCs w:val="21"/>
              </w:rPr>
              <w:t>外弹道设计理论与方法</w:t>
            </w:r>
          </w:p>
        </w:tc>
        <w:tc>
          <w:tcPr>
            <w:tcW w:w="284" w:type="dxa"/>
            <w:vAlign w:val="center"/>
          </w:tcPr>
          <w:p>
            <w:pPr>
              <w:jc w:val="center"/>
            </w:pPr>
            <w:r>
              <w:rPr>
                <w:rFonts w:eastAsia="仿宋_GB2312"/>
                <w:kern w:val="0"/>
                <w:szCs w:val="21"/>
              </w:rPr>
              <w:t>2</w:t>
            </w:r>
          </w:p>
        </w:tc>
        <w:tc>
          <w:tcPr>
            <w:tcW w:w="708" w:type="dxa"/>
            <w:vAlign w:val="center"/>
          </w:tcPr>
          <w:p>
            <w:pPr>
              <w:jc w:val="center"/>
            </w:pPr>
            <w:r>
              <w:rPr>
                <w:rFonts w:hint="eastAsia" w:eastAsia="仿宋_GB2312"/>
                <w:kern w:val="0"/>
                <w:szCs w:val="21"/>
              </w:rPr>
              <w:t>秋</w:t>
            </w:r>
          </w:p>
        </w:tc>
        <w:tc>
          <w:tcPr>
            <w:tcW w:w="1418" w:type="dxa"/>
            <w:vMerge w:val="continue"/>
            <w:vAlign w:val="center"/>
          </w:tcPr>
          <w:p>
            <w:pPr>
              <w:jc w:val="center"/>
            </w:pPr>
          </w:p>
        </w:tc>
        <w:tc>
          <w:tcPr>
            <w:tcW w:w="567"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26" w:type="dxa"/>
            <w:vMerge w:val="continue"/>
            <w:vAlign w:val="center"/>
          </w:tcPr>
          <w:p>
            <w:pPr>
              <w:jc w:val="center"/>
            </w:pPr>
          </w:p>
        </w:tc>
        <w:tc>
          <w:tcPr>
            <w:tcW w:w="851" w:type="dxa"/>
            <w:vMerge w:val="continue"/>
            <w:vAlign w:val="center"/>
          </w:tcPr>
          <w:p>
            <w:pPr>
              <w:jc w:val="center"/>
            </w:pPr>
          </w:p>
        </w:tc>
        <w:tc>
          <w:tcPr>
            <w:tcW w:w="1276" w:type="dxa"/>
            <w:vAlign w:val="center"/>
          </w:tcPr>
          <w:p>
            <w:pPr>
              <w:jc w:val="center"/>
            </w:pPr>
            <w:r>
              <w:rPr>
                <w:rFonts w:eastAsia="仿宋_GB2312"/>
              </w:rPr>
              <w:t>S103C051</w:t>
            </w:r>
          </w:p>
        </w:tc>
        <w:tc>
          <w:tcPr>
            <w:tcW w:w="3685" w:type="dxa"/>
            <w:vAlign w:val="center"/>
          </w:tcPr>
          <w:p>
            <w:pPr>
              <w:jc w:val="left"/>
            </w:pPr>
            <w:r>
              <w:rPr>
                <w:rFonts w:hint="eastAsia" w:eastAsia="仿宋_GB2312"/>
              </w:rPr>
              <w:t>烟火药设计原理与应用</w:t>
            </w:r>
          </w:p>
        </w:tc>
        <w:tc>
          <w:tcPr>
            <w:tcW w:w="284" w:type="dxa"/>
            <w:vAlign w:val="center"/>
          </w:tcPr>
          <w:p>
            <w:pPr>
              <w:jc w:val="center"/>
            </w:pPr>
            <w:r>
              <w:rPr>
                <w:rFonts w:eastAsia="仿宋_GB2312"/>
                <w:kern w:val="0"/>
                <w:szCs w:val="21"/>
              </w:rPr>
              <w:t>2</w:t>
            </w:r>
          </w:p>
        </w:tc>
        <w:tc>
          <w:tcPr>
            <w:tcW w:w="708" w:type="dxa"/>
            <w:vAlign w:val="center"/>
          </w:tcPr>
          <w:p>
            <w:pPr>
              <w:jc w:val="center"/>
            </w:pPr>
            <w:r>
              <w:rPr>
                <w:rFonts w:hint="eastAsia" w:eastAsia="仿宋_GB2312"/>
                <w:kern w:val="0"/>
                <w:szCs w:val="21"/>
              </w:rPr>
              <w:t>春</w:t>
            </w:r>
          </w:p>
        </w:tc>
        <w:tc>
          <w:tcPr>
            <w:tcW w:w="1418" w:type="dxa"/>
            <w:vMerge w:val="continue"/>
            <w:vAlign w:val="center"/>
          </w:tcPr>
          <w:p>
            <w:pPr>
              <w:jc w:val="center"/>
            </w:pPr>
          </w:p>
        </w:tc>
        <w:tc>
          <w:tcPr>
            <w:tcW w:w="567"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26" w:type="dxa"/>
            <w:vMerge w:val="continue"/>
            <w:tcBorders>
              <w:bottom w:val="single" w:color="auto" w:sz="4" w:space="0"/>
            </w:tcBorders>
            <w:vAlign w:val="center"/>
          </w:tcPr>
          <w:p>
            <w:pPr>
              <w:jc w:val="center"/>
            </w:pPr>
          </w:p>
        </w:tc>
        <w:tc>
          <w:tcPr>
            <w:tcW w:w="851" w:type="dxa"/>
            <w:vMerge w:val="continue"/>
            <w:tcBorders>
              <w:bottom w:val="single" w:color="auto" w:sz="4" w:space="0"/>
            </w:tcBorders>
            <w:vAlign w:val="center"/>
          </w:tcPr>
          <w:p>
            <w:pPr>
              <w:jc w:val="center"/>
            </w:pPr>
          </w:p>
        </w:tc>
        <w:tc>
          <w:tcPr>
            <w:tcW w:w="1276" w:type="dxa"/>
            <w:tcBorders>
              <w:bottom w:val="single" w:color="auto" w:sz="4" w:space="0"/>
            </w:tcBorders>
            <w:vAlign w:val="center"/>
          </w:tcPr>
          <w:p>
            <w:pPr>
              <w:jc w:val="center"/>
            </w:pPr>
            <w:r>
              <w:rPr>
                <w:rFonts w:eastAsia="仿宋_GB2312"/>
              </w:rPr>
              <w:t>S103C052</w:t>
            </w:r>
          </w:p>
        </w:tc>
        <w:tc>
          <w:tcPr>
            <w:tcW w:w="3685" w:type="dxa"/>
            <w:tcBorders>
              <w:bottom w:val="single" w:color="auto" w:sz="4" w:space="0"/>
            </w:tcBorders>
            <w:vAlign w:val="center"/>
          </w:tcPr>
          <w:p>
            <w:pPr>
              <w:jc w:val="left"/>
            </w:pPr>
            <w:r>
              <w:rPr>
                <w:rFonts w:hint="eastAsia" w:eastAsia="仿宋_GB2312"/>
              </w:rPr>
              <w:t>火工品工程</w:t>
            </w:r>
          </w:p>
        </w:tc>
        <w:tc>
          <w:tcPr>
            <w:tcW w:w="284" w:type="dxa"/>
            <w:tcBorders>
              <w:bottom w:val="single" w:color="auto" w:sz="4" w:space="0"/>
            </w:tcBorders>
            <w:vAlign w:val="center"/>
          </w:tcPr>
          <w:p>
            <w:pPr>
              <w:jc w:val="center"/>
            </w:pPr>
            <w:r>
              <w:rPr>
                <w:rFonts w:eastAsia="仿宋_GB2312"/>
                <w:kern w:val="0"/>
                <w:szCs w:val="21"/>
              </w:rPr>
              <w:t>2</w:t>
            </w:r>
          </w:p>
        </w:tc>
        <w:tc>
          <w:tcPr>
            <w:tcW w:w="708" w:type="dxa"/>
            <w:tcBorders>
              <w:bottom w:val="single" w:color="auto" w:sz="4" w:space="0"/>
            </w:tcBorders>
            <w:vAlign w:val="center"/>
          </w:tcPr>
          <w:p>
            <w:pPr>
              <w:jc w:val="center"/>
            </w:pPr>
            <w:r>
              <w:rPr>
                <w:rFonts w:hint="eastAsia" w:eastAsia="仿宋_GB2312"/>
                <w:kern w:val="0"/>
                <w:szCs w:val="21"/>
              </w:rPr>
              <w:t>春</w:t>
            </w:r>
          </w:p>
        </w:tc>
        <w:tc>
          <w:tcPr>
            <w:tcW w:w="1418" w:type="dxa"/>
            <w:vMerge w:val="continue"/>
            <w:vAlign w:val="center"/>
          </w:tcPr>
          <w:p>
            <w:pPr>
              <w:jc w:val="center"/>
            </w:pPr>
          </w:p>
        </w:tc>
        <w:tc>
          <w:tcPr>
            <w:tcW w:w="567"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26" w:type="dxa"/>
            <w:vMerge w:val="continue"/>
            <w:vAlign w:val="center"/>
          </w:tcPr>
          <w:p>
            <w:pPr>
              <w:jc w:val="center"/>
            </w:pPr>
          </w:p>
        </w:tc>
        <w:tc>
          <w:tcPr>
            <w:tcW w:w="851" w:type="dxa"/>
            <w:vAlign w:val="center"/>
          </w:tcPr>
          <w:p>
            <w:pPr>
              <w:jc w:val="center"/>
            </w:pPr>
            <w:r>
              <w:rPr>
                <w:rFonts w:hint="eastAsia" w:ascii="仿宋_GB2312" w:eastAsia="仿宋_GB2312"/>
                <w:color w:val="000000"/>
                <w:szCs w:val="21"/>
              </w:rPr>
              <w:t>选  修英  语</w:t>
            </w:r>
          </w:p>
        </w:tc>
        <w:tc>
          <w:tcPr>
            <w:tcW w:w="1276" w:type="dxa"/>
            <w:vAlign w:val="center"/>
          </w:tcPr>
          <w:p>
            <w:pPr>
              <w:jc w:val="center"/>
            </w:pPr>
            <w:r>
              <w:rPr>
                <w:rFonts w:hint="eastAsia" w:eastAsia="仿宋_GB2312"/>
                <w:color w:val="000000"/>
                <w:szCs w:val="21"/>
              </w:rPr>
              <w:t>S114A016</w:t>
            </w:r>
          </w:p>
        </w:tc>
        <w:tc>
          <w:tcPr>
            <w:tcW w:w="3685" w:type="dxa"/>
            <w:vAlign w:val="center"/>
          </w:tcPr>
          <w:p>
            <w:pPr>
              <w:jc w:val="left"/>
            </w:pPr>
            <w:r>
              <w:rPr>
                <w:rFonts w:hint="eastAsia" w:eastAsia="仿宋_GB2312"/>
                <w:color w:val="000000"/>
                <w:szCs w:val="21"/>
              </w:rPr>
              <w:t>硕士英语（选修）</w:t>
            </w:r>
          </w:p>
        </w:tc>
        <w:tc>
          <w:tcPr>
            <w:tcW w:w="284" w:type="dxa"/>
            <w:vAlign w:val="center"/>
          </w:tcPr>
          <w:p>
            <w:pPr>
              <w:jc w:val="center"/>
            </w:pPr>
            <w:r>
              <w:rPr>
                <w:rFonts w:hint="eastAsia" w:eastAsia="仿宋_GB2312"/>
                <w:color w:val="000000"/>
                <w:szCs w:val="21"/>
              </w:rPr>
              <w:t>2</w:t>
            </w:r>
          </w:p>
        </w:tc>
        <w:tc>
          <w:tcPr>
            <w:tcW w:w="708" w:type="dxa"/>
            <w:vAlign w:val="center"/>
          </w:tcPr>
          <w:p>
            <w:pPr>
              <w:jc w:val="center"/>
            </w:pPr>
            <w:r>
              <w:rPr>
                <w:rFonts w:hint="eastAsia" w:eastAsia="仿宋_GB2312"/>
                <w:color w:val="000000"/>
                <w:szCs w:val="21"/>
              </w:rPr>
              <w:t>春</w:t>
            </w:r>
          </w:p>
        </w:tc>
        <w:tc>
          <w:tcPr>
            <w:tcW w:w="1418" w:type="dxa"/>
            <w:vMerge w:val="continue"/>
            <w:vAlign w:val="center"/>
          </w:tcPr>
          <w:p>
            <w:pPr>
              <w:jc w:val="center"/>
            </w:pPr>
          </w:p>
        </w:tc>
        <w:tc>
          <w:tcPr>
            <w:tcW w:w="567"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26" w:type="dxa"/>
            <w:vMerge w:val="continue"/>
            <w:vAlign w:val="center"/>
          </w:tcPr>
          <w:p>
            <w:pPr>
              <w:jc w:val="center"/>
            </w:pPr>
          </w:p>
        </w:tc>
        <w:tc>
          <w:tcPr>
            <w:tcW w:w="851" w:type="dxa"/>
            <w:vAlign w:val="center"/>
          </w:tcPr>
          <w:p>
            <w:pPr>
              <w:jc w:val="center"/>
              <w:rPr>
                <w:rFonts w:ascii="仿宋_GB2312" w:eastAsia="仿宋_GB2312"/>
                <w:color w:val="000000"/>
                <w:szCs w:val="21"/>
              </w:rPr>
            </w:pPr>
            <w:r>
              <w:rPr>
                <w:rFonts w:hint="eastAsia" w:ascii="仿宋_GB2312" w:eastAsia="仿宋_GB2312"/>
                <w:szCs w:val="21"/>
              </w:rPr>
              <w:t>创新创业与公共素养</w:t>
            </w:r>
          </w:p>
        </w:tc>
        <w:tc>
          <w:tcPr>
            <w:tcW w:w="1276" w:type="dxa"/>
            <w:vAlign w:val="center"/>
          </w:tcPr>
          <w:p>
            <w:pPr>
              <w:jc w:val="center"/>
              <w:rPr>
                <w:rFonts w:eastAsia="仿宋_GB2312"/>
                <w:color w:val="000000"/>
                <w:szCs w:val="21"/>
              </w:rPr>
            </w:pPr>
            <w:r>
              <w:rPr>
                <w:rFonts w:hint="eastAsia" w:eastAsia="仿宋_GB2312"/>
                <w:color w:val="000000"/>
                <w:szCs w:val="21"/>
              </w:rPr>
              <w:t>S2440005</w:t>
            </w:r>
          </w:p>
        </w:tc>
        <w:tc>
          <w:tcPr>
            <w:tcW w:w="3685" w:type="dxa"/>
            <w:vAlign w:val="center"/>
          </w:tcPr>
          <w:p>
            <w:pPr>
              <w:jc w:val="left"/>
              <w:rPr>
                <w:rFonts w:eastAsia="仿宋_GB2312"/>
                <w:color w:val="000000"/>
                <w:szCs w:val="21"/>
              </w:rPr>
            </w:pPr>
            <w:r>
              <w:rPr>
                <w:rFonts w:hint="eastAsia" w:eastAsia="仿宋_GB2312"/>
                <w:color w:val="000000"/>
                <w:szCs w:val="21"/>
              </w:rPr>
              <w:t>创新创业（选修）</w:t>
            </w:r>
          </w:p>
        </w:tc>
        <w:tc>
          <w:tcPr>
            <w:tcW w:w="284" w:type="dxa"/>
            <w:vAlign w:val="center"/>
          </w:tcPr>
          <w:p>
            <w:pPr>
              <w:jc w:val="center"/>
              <w:rPr>
                <w:rFonts w:eastAsia="仿宋_GB2312"/>
                <w:color w:val="000000"/>
                <w:szCs w:val="21"/>
              </w:rPr>
            </w:pPr>
            <w:r>
              <w:rPr>
                <w:rFonts w:hint="eastAsia" w:eastAsia="仿宋_GB2312"/>
                <w:color w:val="000000"/>
                <w:szCs w:val="21"/>
              </w:rPr>
              <w:t>1</w:t>
            </w:r>
          </w:p>
        </w:tc>
        <w:tc>
          <w:tcPr>
            <w:tcW w:w="708" w:type="dxa"/>
            <w:vAlign w:val="center"/>
          </w:tcPr>
          <w:p>
            <w:pPr>
              <w:jc w:val="center"/>
              <w:rPr>
                <w:rFonts w:eastAsia="仿宋_GB2312"/>
                <w:color w:val="000000"/>
                <w:szCs w:val="21"/>
              </w:rPr>
            </w:pPr>
            <w:r>
              <w:rPr>
                <w:rFonts w:hint="eastAsia" w:eastAsia="仿宋_GB2312"/>
                <w:color w:val="000000"/>
                <w:szCs w:val="21"/>
              </w:rPr>
              <w:t>春</w:t>
            </w:r>
          </w:p>
        </w:tc>
        <w:tc>
          <w:tcPr>
            <w:tcW w:w="1418" w:type="dxa"/>
            <w:vMerge w:val="continue"/>
            <w:vAlign w:val="center"/>
          </w:tcPr>
          <w:p>
            <w:pPr>
              <w:jc w:val="center"/>
            </w:pPr>
          </w:p>
        </w:tc>
        <w:tc>
          <w:tcPr>
            <w:tcW w:w="567"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26" w:type="dxa"/>
            <w:vMerge w:val="continue"/>
            <w:vAlign w:val="center"/>
          </w:tcPr>
          <w:p>
            <w:pPr>
              <w:jc w:val="center"/>
            </w:pPr>
          </w:p>
        </w:tc>
        <w:tc>
          <w:tcPr>
            <w:tcW w:w="851" w:type="dxa"/>
            <w:vMerge w:val="restart"/>
            <w:vAlign w:val="center"/>
          </w:tcPr>
          <w:p>
            <w:pPr>
              <w:jc w:val="center"/>
              <w:rPr>
                <w:rFonts w:ascii="仿宋_GB2312" w:eastAsia="仿宋_GB2312"/>
                <w:color w:val="000000"/>
                <w:szCs w:val="21"/>
              </w:rPr>
            </w:pPr>
            <w:r>
              <w:rPr>
                <w:rFonts w:hint="eastAsia" w:eastAsia="仿宋_GB2312"/>
                <w:szCs w:val="21"/>
              </w:rPr>
              <w:t>跨专业补修课</w:t>
            </w:r>
          </w:p>
        </w:tc>
        <w:tc>
          <w:tcPr>
            <w:tcW w:w="1276" w:type="dxa"/>
            <w:vAlign w:val="center"/>
          </w:tcPr>
          <w:p>
            <w:pPr>
              <w:jc w:val="center"/>
              <w:rPr>
                <w:rFonts w:eastAsia="仿宋_GB2312"/>
                <w:color w:val="000000"/>
                <w:szCs w:val="21"/>
              </w:rPr>
            </w:pPr>
            <w:r>
              <w:rPr>
                <w:rFonts w:eastAsia="仿宋_GB2312"/>
              </w:rPr>
              <w:t>S101K001</w:t>
            </w:r>
          </w:p>
        </w:tc>
        <w:tc>
          <w:tcPr>
            <w:tcW w:w="3685" w:type="dxa"/>
            <w:vAlign w:val="center"/>
          </w:tcPr>
          <w:p>
            <w:pPr>
              <w:jc w:val="left"/>
              <w:rPr>
                <w:rFonts w:eastAsia="仿宋_GB2312"/>
                <w:color w:val="000000"/>
                <w:szCs w:val="21"/>
              </w:rPr>
            </w:pPr>
            <w:r>
              <w:rPr>
                <w:rFonts w:hint="eastAsia" w:eastAsia="仿宋_GB2312"/>
              </w:rPr>
              <w:t>火炮构造与设计</w:t>
            </w:r>
          </w:p>
        </w:tc>
        <w:tc>
          <w:tcPr>
            <w:tcW w:w="284" w:type="dxa"/>
            <w:vAlign w:val="center"/>
          </w:tcPr>
          <w:p>
            <w:pPr>
              <w:jc w:val="center"/>
              <w:rPr>
                <w:rFonts w:eastAsia="仿宋_GB2312"/>
                <w:color w:val="000000"/>
                <w:szCs w:val="21"/>
              </w:rPr>
            </w:pPr>
            <w:r>
              <w:rPr>
                <w:rFonts w:eastAsia="仿宋_GB2312"/>
              </w:rPr>
              <w:t>3</w:t>
            </w:r>
          </w:p>
        </w:tc>
        <w:tc>
          <w:tcPr>
            <w:tcW w:w="708" w:type="dxa"/>
            <w:vAlign w:val="center"/>
          </w:tcPr>
          <w:p>
            <w:pPr>
              <w:jc w:val="center"/>
              <w:rPr>
                <w:rFonts w:eastAsia="仿宋_GB2312"/>
                <w:color w:val="000000"/>
                <w:szCs w:val="21"/>
              </w:rPr>
            </w:pPr>
            <w:r>
              <w:rPr>
                <w:rFonts w:hint="eastAsia" w:eastAsia="仿宋_GB2312"/>
              </w:rPr>
              <w:t>秋</w:t>
            </w:r>
          </w:p>
        </w:tc>
        <w:tc>
          <w:tcPr>
            <w:tcW w:w="1985" w:type="dxa"/>
            <w:gridSpan w:val="2"/>
            <w:vMerge w:val="restart"/>
            <w:vAlign w:val="center"/>
          </w:tcPr>
          <w:p>
            <w:pPr>
              <w:jc w:val="center"/>
            </w:pPr>
            <w:r>
              <w:rPr>
                <w:rFonts w:eastAsia="仿宋_GB2312"/>
                <w:szCs w:val="21"/>
              </w:rPr>
              <w:t>跨学科或以同等学力身份入学的硕士研究生</w:t>
            </w:r>
            <w:r>
              <w:rPr>
                <w:rFonts w:hint="eastAsia" w:eastAsia="仿宋_GB2312"/>
                <w:szCs w:val="21"/>
              </w:rPr>
              <w:t>至少选</w:t>
            </w:r>
            <w:r>
              <w:rPr>
                <w:rFonts w:eastAsia="仿宋_GB2312"/>
                <w:szCs w:val="21"/>
              </w:rPr>
              <w:t>1</w:t>
            </w:r>
            <w:r>
              <w:rPr>
                <w:rFonts w:hint="eastAsia" w:eastAsia="仿宋_GB2312"/>
                <w:szCs w:val="21"/>
              </w:rPr>
              <w:t>门，</w:t>
            </w:r>
            <w:r>
              <w:rPr>
                <w:rFonts w:eastAsia="仿宋_GB2312"/>
                <w:szCs w:val="21"/>
              </w:rPr>
              <w:t>列入培养计划，计成绩，不计学分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26" w:type="dxa"/>
            <w:vMerge w:val="continue"/>
            <w:vAlign w:val="center"/>
          </w:tcPr>
          <w:p>
            <w:pPr>
              <w:jc w:val="center"/>
            </w:pPr>
          </w:p>
        </w:tc>
        <w:tc>
          <w:tcPr>
            <w:tcW w:w="851" w:type="dxa"/>
            <w:vMerge w:val="continue"/>
            <w:vAlign w:val="center"/>
          </w:tcPr>
          <w:p>
            <w:pPr>
              <w:jc w:val="center"/>
              <w:rPr>
                <w:rFonts w:ascii="仿宋_GB2312" w:eastAsia="仿宋_GB2312"/>
                <w:color w:val="000000"/>
                <w:szCs w:val="21"/>
              </w:rPr>
            </w:pPr>
          </w:p>
        </w:tc>
        <w:tc>
          <w:tcPr>
            <w:tcW w:w="1276" w:type="dxa"/>
            <w:vAlign w:val="center"/>
          </w:tcPr>
          <w:p>
            <w:pPr>
              <w:jc w:val="center"/>
              <w:rPr>
                <w:rFonts w:eastAsia="仿宋_GB2312"/>
                <w:color w:val="000000"/>
                <w:szCs w:val="21"/>
              </w:rPr>
            </w:pPr>
            <w:r>
              <w:rPr>
                <w:rFonts w:eastAsia="仿宋_GB2312"/>
              </w:rPr>
              <w:t>S101K002</w:t>
            </w:r>
          </w:p>
        </w:tc>
        <w:tc>
          <w:tcPr>
            <w:tcW w:w="3685" w:type="dxa"/>
            <w:vAlign w:val="center"/>
          </w:tcPr>
          <w:p>
            <w:pPr>
              <w:jc w:val="left"/>
              <w:rPr>
                <w:rFonts w:eastAsia="仿宋_GB2312"/>
                <w:color w:val="000000"/>
                <w:szCs w:val="21"/>
              </w:rPr>
            </w:pPr>
            <w:r>
              <w:rPr>
                <w:rFonts w:hint="eastAsia" w:eastAsia="仿宋_GB2312"/>
              </w:rPr>
              <w:t>火箭发射系统概论</w:t>
            </w:r>
          </w:p>
        </w:tc>
        <w:tc>
          <w:tcPr>
            <w:tcW w:w="284" w:type="dxa"/>
            <w:vAlign w:val="center"/>
          </w:tcPr>
          <w:p>
            <w:pPr>
              <w:jc w:val="center"/>
              <w:rPr>
                <w:rFonts w:eastAsia="仿宋_GB2312"/>
                <w:color w:val="000000"/>
                <w:szCs w:val="21"/>
              </w:rPr>
            </w:pPr>
            <w:r>
              <w:rPr>
                <w:rFonts w:eastAsia="仿宋_GB2312"/>
              </w:rPr>
              <w:t>3</w:t>
            </w:r>
          </w:p>
        </w:tc>
        <w:tc>
          <w:tcPr>
            <w:tcW w:w="708" w:type="dxa"/>
            <w:vAlign w:val="center"/>
          </w:tcPr>
          <w:p>
            <w:pPr>
              <w:jc w:val="center"/>
              <w:rPr>
                <w:rFonts w:eastAsia="仿宋_GB2312"/>
                <w:color w:val="000000"/>
                <w:szCs w:val="21"/>
              </w:rPr>
            </w:pPr>
            <w:r>
              <w:rPr>
                <w:rFonts w:hint="eastAsia" w:eastAsia="仿宋_GB2312"/>
              </w:rPr>
              <w:t>秋</w:t>
            </w:r>
          </w:p>
        </w:tc>
        <w:tc>
          <w:tcPr>
            <w:tcW w:w="1985" w:type="dxa"/>
            <w:gridSpan w:val="2"/>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26" w:type="dxa"/>
            <w:vMerge w:val="continue"/>
            <w:vAlign w:val="center"/>
          </w:tcPr>
          <w:p>
            <w:pPr>
              <w:jc w:val="center"/>
            </w:pPr>
          </w:p>
        </w:tc>
        <w:tc>
          <w:tcPr>
            <w:tcW w:w="851" w:type="dxa"/>
            <w:vMerge w:val="continue"/>
            <w:vAlign w:val="center"/>
          </w:tcPr>
          <w:p>
            <w:pPr>
              <w:jc w:val="center"/>
              <w:rPr>
                <w:rFonts w:ascii="仿宋_GB2312" w:eastAsia="仿宋_GB2312"/>
                <w:color w:val="000000"/>
                <w:szCs w:val="21"/>
              </w:rPr>
            </w:pPr>
          </w:p>
        </w:tc>
        <w:tc>
          <w:tcPr>
            <w:tcW w:w="1276" w:type="dxa"/>
            <w:vAlign w:val="center"/>
          </w:tcPr>
          <w:p>
            <w:pPr>
              <w:jc w:val="center"/>
              <w:rPr>
                <w:rFonts w:eastAsia="仿宋_GB2312"/>
                <w:color w:val="000000"/>
                <w:szCs w:val="21"/>
              </w:rPr>
            </w:pPr>
            <w:r>
              <w:rPr>
                <w:rFonts w:eastAsia="仿宋_GB2312"/>
              </w:rPr>
              <w:t>S101K003</w:t>
            </w:r>
          </w:p>
        </w:tc>
        <w:tc>
          <w:tcPr>
            <w:tcW w:w="3685" w:type="dxa"/>
            <w:vAlign w:val="center"/>
          </w:tcPr>
          <w:p>
            <w:pPr>
              <w:jc w:val="left"/>
              <w:rPr>
                <w:rFonts w:eastAsia="仿宋_GB2312"/>
                <w:color w:val="000000"/>
                <w:szCs w:val="21"/>
              </w:rPr>
            </w:pPr>
            <w:r>
              <w:rPr>
                <w:rFonts w:hint="eastAsia" w:eastAsia="仿宋_GB2312"/>
              </w:rPr>
              <w:t>自动武器工程概论</w:t>
            </w:r>
          </w:p>
        </w:tc>
        <w:tc>
          <w:tcPr>
            <w:tcW w:w="284" w:type="dxa"/>
            <w:vAlign w:val="center"/>
          </w:tcPr>
          <w:p>
            <w:pPr>
              <w:jc w:val="center"/>
              <w:rPr>
                <w:rFonts w:eastAsia="仿宋_GB2312"/>
                <w:color w:val="000000"/>
                <w:szCs w:val="21"/>
              </w:rPr>
            </w:pPr>
            <w:r>
              <w:rPr>
                <w:rFonts w:eastAsia="仿宋_GB2312"/>
              </w:rPr>
              <w:t>3</w:t>
            </w:r>
          </w:p>
        </w:tc>
        <w:tc>
          <w:tcPr>
            <w:tcW w:w="708" w:type="dxa"/>
            <w:vAlign w:val="center"/>
          </w:tcPr>
          <w:p>
            <w:pPr>
              <w:jc w:val="center"/>
              <w:rPr>
                <w:rFonts w:eastAsia="仿宋_GB2312"/>
                <w:color w:val="000000"/>
                <w:szCs w:val="21"/>
              </w:rPr>
            </w:pPr>
            <w:r>
              <w:rPr>
                <w:rFonts w:hint="eastAsia" w:eastAsia="仿宋_GB2312"/>
              </w:rPr>
              <w:t>秋</w:t>
            </w:r>
          </w:p>
        </w:tc>
        <w:tc>
          <w:tcPr>
            <w:tcW w:w="1985" w:type="dxa"/>
            <w:gridSpan w:val="2"/>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26" w:type="dxa"/>
            <w:vMerge w:val="continue"/>
            <w:vAlign w:val="center"/>
          </w:tcPr>
          <w:p>
            <w:pPr>
              <w:jc w:val="center"/>
            </w:pPr>
          </w:p>
        </w:tc>
        <w:tc>
          <w:tcPr>
            <w:tcW w:w="851" w:type="dxa"/>
            <w:vMerge w:val="continue"/>
            <w:vAlign w:val="center"/>
          </w:tcPr>
          <w:p>
            <w:pPr>
              <w:jc w:val="center"/>
              <w:rPr>
                <w:rFonts w:ascii="仿宋_GB2312" w:eastAsia="仿宋_GB2312"/>
                <w:color w:val="000000"/>
                <w:szCs w:val="21"/>
              </w:rPr>
            </w:pPr>
          </w:p>
        </w:tc>
        <w:tc>
          <w:tcPr>
            <w:tcW w:w="1276" w:type="dxa"/>
            <w:vAlign w:val="center"/>
          </w:tcPr>
          <w:p>
            <w:pPr>
              <w:jc w:val="center"/>
              <w:rPr>
                <w:rFonts w:eastAsia="仿宋_GB2312"/>
                <w:color w:val="000000"/>
                <w:szCs w:val="21"/>
              </w:rPr>
            </w:pPr>
            <w:r>
              <w:rPr>
                <w:rFonts w:eastAsia="仿宋_GB2312"/>
              </w:rPr>
              <w:t>S101K004</w:t>
            </w:r>
          </w:p>
        </w:tc>
        <w:tc>
          <w:tcPr>
            <w:tcW w:w="3685" w:type="dxa"/>
            <w:vAlign w:val="center"/>
          </w:tcPr>
          <w:p>
            <w:pPr>
              <w:jc w:val="left"/>
              <w:rPr>
                <w:rFonts w:eastAsia="仿宋_GB2312"/>
                <w:color w:val="000000"/>
                <w:szCs w:val="21"/>
              </w:rPr>
            </w:pPr>
            <w:r>
              <w:rPr>
                <w:rFonts w:hint="eastAsia" w:eastAsia="仿宋_GB2312"/>
              </w:rPr>
              <w:t>弹药构造与设计</w:t>
            </w:r>
          </w:p>
        </w:tc>
        <w:tc>
          <w:tcPr>
            <w:tcW w:w="284" w:type="dxa"/>
            <w:vAlign w:val="center"/>
          </w:tcPr>
          <w:p>
            <w:pPr>
              <w:jc w:val="center"/>
              <w:rPr>
                <w:rFonts w:eastAsia="仿宋_GB2312"/>
                <w:color w:val="000000"/>
                <w:szCs w:val="21"/>
              </w:rPr>
            </w:pPr>
            <w:r>
              <w:rPr>
                <w:rFonts w:eastAsia="仿宋_GB2312"/>
              </w:rPr>
              <w:t>3</w:t>
            </w:r>
          </w:p>
        </w:tc>
        <w:tc>
          <w:tcPr>
            <w:tcW w:w="708" w:type="dxa"/>
            <w:vAlign w:val="center"/>
          </w:tcPr>
          <w:p>
            <w:pPr>
              <w:jc w:val="center"/>
              <w:rPr>
                <w:rFonts w:eastAsia="仿宋_GB2312"/>
                <w:color w:val="000000"/>
                <w:szCs w:val="21"/>
              </w:rPr>
            </w:pPr>
            <w:r>
              <w:rPr>
                <w:rFonts w:hint="eastAsia" w:eastAsia="仿宋_GB2312"/>
              </w:rPr>
              <w:t>秋</w:t>
            </w:r>
          </w:p>
        </w:tc>
        <w:tc>
          <w:tcPr>
            <w:tcW w:w="1985" w:type="dxa"/>
            <w:gridSpan w:val="2"/>
            <w:vMerge w:val="continue"/>
            <w:vAlign w:val="center"/>
          </w:tcPr>
          <w:p>
            <w:pPr>
              <w:jc w:val="center"/>
            </w:pPr>
          </w:p>
        </w:tc>
      </w:tr>
      <w:tr>
        <w:tblPrEx>
          <w:tblCellMar>
            <w:top w:w="0" w:type="dxa"/>
            <w:left w:w="108" w:type="dxa"/>
            <w:bottom w:w="0" w:type="dxa"/>
            <w:right w:w="108" w:type="dxa"/>
          </w:tblCellMar>
        </w:tblPrEx>
        <w:trPr>
          <w:trHeight w:val="284" w:hRule="atLeast"/>
        </w:trPr>
        <w:tc>
          <w:tcPr>
            <w:tcW w:w="426" w:type="dxa"/>
            <w:vMerge w:val="continue"/>
            <w:vAlign w:val="center"/>
          </w:tcPr>
          <w:p>
            <w:pPr>
              <w:jc w:val="center"/>
            </w:pPr>
          </w:p>
        </w:tc>
        <w:tc>
          <w:tcPr>
            <w:tcW w:w="851" w:type="dxa"/>
            <w:vMerge w:val="continue"/>
            <w:vAlign w:val="center"/>
          </w:tcPr>
          <w:p>
            <w:pPr>
              <w:jc w:val="center"/>
              <w:rPr>
                <w:rFonts w:ascii="仿宋_GB2312" w:eastAsia="仿宋_GB2312"/>
                <w:color w:val="000000"/>
                <w:szCs w:val="21"/>
              </w:rPr>
            </w:pPr>
          </w:p>
        </w:tc>
        <w:tc>
          <w:tcPr>
            <w:tcW w:w="1276" w:type="dxa"/>
            <w:vAlign w:val="center"/>
          </w:tcPr>
          <w:p>
            <w:pPr>
              <w:jc w:val="center"/>
              <w:rPr>
                <w:rFonts w:eastAsia="仿宋_GB2312"/>
                <w:color w:val="000000"/>
                <w:szCs w:val="21"/>
              </w:rPr>
            </w:pPr>
            <w:r>
              <w:rPr>
                <w:rFonts w:eastAsia="仿宋_GB2312"/>
              </w:rPr>
              <w:t>S108K001</w:t>
            </w:r>
          </w:p>
        </w:tc>
        <w:tc>
          <w:tcPr>
            <w:tcW w:w="3685" w:type="dxa"/>
            <w:vAlign w:val="center"/>
          </w:tcPr>
          <w:p>
            <w:pPr>
              <w:jc w:val="left"/>
              <w:rPr>
                <w:rFonts w:eastAsia="仿宋_GB2312"/>
                <w:color w:val="000000"/>
                <w:szCs w:val="21"/>
              </w:rPr>
            </w:pPr>
            <w:r>
              <w:rPr>
                <w:rFonts w:hint="eastAsia" w:eastAsia="仿宋_GB2312"/>
              </w:rPr>
              <w:t>内弹道学</w:t>
            </w:r>
          </w:p>
        </w:tc>
        <w:tc>
          <w:tcPr>
            <w:tcW w:w="284" w:type="dxa"/>
            <w:vAlign w:val="center"/>
          </w:tcPr>
          <w:p>
            <w:pPr>
              <w:jc w:val="center"/>
              <w:rPr>
                <w:rFonts w:eastAsia="仿宋_GB2312"/>
                <w:color w:val="000000"/>
                <w:szCs w:val="21"/>
              </w:rPr>
            </w:pPr>
            <w:r>
              <w:rPr>
                <w:rFonts w:eastAsia="仿宋_GB2312"/>
              </w:rPr>
              <w:t>3</w:t>
            </w:r>
          </w:p>
        </w:tc>
        <w:tc>
          <w:tcPr>
            <w:tcW w:w="708" w:type="dxa"/>
            <w:vAlign w:val="center"/>
          </w:tcPr>
          <w:p>
            <w:pPr>
              <w:jc w:val="center"/>
              <w:rPr>
                <w:rFonts w:eastAsia="仿宋_GB2312"/>
                <w:color w:val="000000"/>
                <w:szCs w:val="21"/>
              </w:rPr>
            </w:pPr>
            <w:r>
              <w:rPr>
                <w:rFonts w:hint="eastAsia" w:eastAsia="仿宋_GB2312"/>
              </w:rPr>
              <w:t>秋</w:t>
            </w:r>
          </w:p>
        </w:tc>
        <w:tc>
          <w:tcPr>
            <w:tcW w:w="1985" w:type="dxa"/>
            <w:gridSpan w:val="2"/>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26" w:type="dxa"/>
            <w:vMerge w:val="continue"/>
            <w:vAlign w:val="center"/>
          </w:tcPr>
          <w:p>
            <w:pPr>
              <w:jc w:val="center"/>
            </w:pPr>
          </w:p>
        </w:tc>
        <w:tc>
          <w:tcPr>
            <w:tcW w:w="851" w:type="dxa"/>
            <w:vMerge w:val="continue"/>
            <w:vAlign w:val="center"/>
          </w:tcPr>
          <w:p>
            <w:pPr>
              <w:jc w:val="center"/>
              <w:rPr>
                <w:rFonts w:ascii="仿宋_GB2312" w:eastAsia="仿宋_GB2312"/>
                <w:color w:val="000000"/>
                <w:szCs w:val="21"/>
              </w:rPr>
            </w:pPr>
          </w:p>
        </w:tc>
        <w:tc>
          <w:tcPr>
            <w:tcW w:w="1276" w:type="dxa"/>
            <w:vAlign w:val="center"/>
          </w:tcPr>
          <w:p>
            <w:pPr>
              <w:jc w:val="center"/>
              <w:rPr>
                <w:rFonts w:eastAsia="仿宋_GB2312"/>
                <w:color w:val="000000"/>
                <w:szCs w:val="21"/>
              </w:rPr>
            </w:pPr>
            <w:r>
              <w:rPr>
                <w:rFonts w:eastAsia="仿宋_GB2312"/>
              </w:rPr>
              <w:t>S108K002</w:t>
            </w:r>
          </w:p>
        </w:tc>
        <w:tc>
          <w:tcPr>
            <w:tcW w:w="3685" w:type="dxa"/>
            <w:vAlign w:val="center"/>
          </w:tcPr>
          <w:p>
            <w:pPr>
              <w:jc w:val="left"/>
              <w:rPr>
                <w:rFonts w:eastAsia="仿宋_GB2312"/>
                <w:color w:val="000000"/>
                <w:szCs w:val="21"/>
              </w:rPr>
            </w:pPr>
            <w:r>
              <w:rPr>
                <w:rFonts w:hint="eastAsia" w:eastAsia="仿宋_GB2312"/>
              </w:rPr>
              <w:t>外弹道学</w:t>
            </w:r>
          </w:p>
        </w:tc>
        <w:tc>
          <w:tcPr>
            <w:tcW w:w="284" w:type="dxa"/>
            <w:vAlign w:val="center"/>
          </w:tcPr>
          <w:p>
            <w:pPr>
              <w:jc w:val="center"/>
              <w:rPr>
                <w:rFonts w:eastAsia="仿宋_GB2312"/>
                <w:color w:val="000000"/>
                <w:szCs w:val="21"/>
              </w:rPr>
            </w:pPr>
            <w:r>
              <w:rPr>
                <w:rFonts w:eastAsia="仿宋_GB2312"/>
              </w:rPr>
              <w:t>3</w:t>
            </w:r>
          </w:p>
        </w:tc>
        <w:tc>
          <w:tcPr>
            <w:tcW w:w="708" w:type="dxa"/>
            <w:vAlign w:val="center"/>
          </w:tcPr>
          <w:p>
            <w:pPr>
              <w:jc w:val="center"/>
              <w:rPr>
                <w:rFonts w:eastAsia="仿宋_GB2312"/>
                <w:color w:val="000000"/>
                <w:szCs w:val="21"/>
              </w:rPr>
            </w:pPr>
            <w:r>
              <w:rPr>
                <w:rFonts w:hint="eastAsia" w:eastAsia="仿宋_GB2312"/>
              </w:rPr>
              <w:t>秋</w:t>
            </w:r>
          </w:p>
        </w:tc>
        <w:tc>
          <w:tcPr>
            <w:tcW w:w="1985" w:type="dxa"/>
            <w:gridSpan w:val="2"/>
            <w:vMerge w:val="continue"/>
            <w:vAlign w:val="center"/>
          </w:tcPr>
          <w:p>
            <w:pPr>
              <w:jc w:val="center"/>
            </w:pPr>
          </w:p>
        </w:tc>
      </w:tr>
    </w:tbl>
    <w:p>
      <w:pPr>
        <w:ind w:firstLine="413" w:firstLineChars="196"/>
        <w:rPr>
          <w:rFonts w:eastAsia="仿宋_GB2312"/>
          <w:b/>
          <w:szCs w:val="21"/>
        </w:rPr>
      </w:pPr>
    </w:p>
    <w:p>
      <w:pPr>
        <w:rPr>
          <w:rFonts w:eastAsia="仿宋_GB2312"/>
          <w:b/>
          <w:szCs w:val="21"/>
        </w:rPr>
      </w:pPr>
    </w:p>
    <w:p>
      <w:pPr>
        <w:widowControl/>
        <w:jc w:val="left"/>
        <w:rPr>
          <w:rFonts w:eastAsia="仿宋_GB2312"/>
          <w:b/>
          <w:szCs w:val="21"/>
        </w:rPr>
      </w:pPr>
      <w:r>
        <w:rPr>
          <w:rFonts w:eastAsia="仿宋_GB2312"/>
          <w:b/>
          <w:szCs w:val="21"/>
        </w:rPr>
        <w:br w:type="page"/>
      </w:r>
    </w:p>
    <w:p>
      <w:pPr>
        <w:spacing w:line="440" w:lineRule="exact"/>
        <w:jc w:val="center"/>
        <w:rPr>
          <w:rFonts w:eastAsia="黑体"/>
          <w:color w:val="000000"/>
          <w:sz w:val="32"/>
          <w:szCs w:val="32"/>
        </w:rPr>
      </w:pPr>
      <w:r>
        <w:rPr>
          <w:rFonts w:hint="eastAsia" w:eastAsia="黑体"/>
          <w:color w:val="000000"/>
          <w:sz w:val="32"/>
          <w:szCs w:val="32"/>
        </w:rPr>
        <w:t>机械</w:t>
      </w:r>
    </w:p>
    <w:p>
      <w:pPr>
        <w:spacing w:line="440" w:lineRule="exact"/>
        <w:jc w:val="center"/>
        <w:rPr>
          <w:rFonts w:eastAsia="仿宋_GB2312"/>
          <w:color w:val="000000"/>
          <w:sz w:val="32"/>
          <w:szCs w:val="32"/>
        </w:rPr>
      </w:pPr>
      <w:r>
        <w:rPr>
          <w:rFonts w:eastAsia="仿宋_GB2312"/>
          <w:color w:val="000000"/>
          <w:sz w:val="32"/>
          <w:szCs w:val="32"/>
        </w:rPr>
        <w:t>Mechanics</w:t>
      </w:r>
    </w:p>
    <w:p>
      <w:pPr>
        <w:spacing w:line="440" w:lineRule="exact"/>
        <w:jc w:val="center"/>
        <w:rPr>
          <w:color w:val="000000"/>
          <w:szCs w:val="21"/>
        </w:rPr>
      </w:pPr>
      <w:r>
        <w:rPr>
          <w:color w:val="000000"/>
          <w:szCs w:val="21"/>
        </w:rPr>
        <w:t>（代码：0855）</w:t>
      </w:r>
    </w:p>
    <w:p>
      <w:pPr>
        <w:pStyle w:val="3"/>
        <w:spacing w:before="0" w:after="0" w:line="240" w:lineRule="auto"/>
        <w:jc w:val="center"/>
        <w:rPr>
          <w:rFonts w:ascii="黑体" w:hAnsi="黑体" w:eastAsia="黑体"/>
          <w:b w:val="0"/>
        </w:rPr>
      </w:pPr>
      <w:bookmarkStart w:id="78" w:name="_Toc49671937"/>
      <w:r>
        <w:rPr>
          <w:rFonts w:hint="eastAsia" w:ascii="黑体" w:hAnsi="黑体" w:eastAsia="黑体"/>
          <w:b w:val="0"/>
        </w:rPr>
        <w:t>航空航天</w:t>
      </w:r>
      <w:r>
        <w:rPr>
          <w:rFonts w:ascii="黑体" w:hAnsi="黑体" w:eastAsia="黑体"/>
          <w:b w:val="0"/>
        </w:rPr>
        <w:t>工程</w:t>
      </w:r>
      <w:bookmarkEnd w:id="78"/>
    </w:p>
    <w:p>
      <w:pPr>
        <w:spacing w:line="440" w:lineRule="exact"/>
        <w:jc w:val="center"/>
        <w:rPr>
          <w:rFonts w:eastAsia="仿宋_GB2312"/>
          <w:color w:val="000000"/>
          <w:sz w:val="32"/>
          <w:szCs w:val="32"/>
        </w:rPr>
      </w:pPr>
      <w:r>
        <w:rPr>
          <w:rFonts w:eastAsia="仿宋_GB2312"/>
          <w:color w:val="000000"/>
          <w:sz w:val="32"/>
          <w:szCs w:val="32"/>
        </w:rPr>
        <w:t>Aeronautical and Aerospace Engineering</w:t>
      </w:r>
    </w:p>
    <w:p>
      <w:pPr>
        <w:spacing w:line="440" w:lineRule="exact"/>
        <w:jc w:val="center"/>
        <w:rPr>
          <w:color w:val="000000"/>
          <w:szCs w:val="21"/>
        </w:rPr>
      </w:pPr>
    </w:p>
    <w:p>
      <w:pPr>
        <w:rPr>
          <w:rFonts w:eastAsia="仿宋_GB2312"/>
          <w:color w:val="000000"/>
          <w:szCs w:val="21"/>
        </w:rPr>
      </w:pPr>
    </w:p>
    <w:p>
      <w:pPr>
        <w:ind w:firstLine="422" w:firstLineChars="200"/>
        <w:rPr>
          <w:b/>
          <w:bCs/>
          <w:color w:val="000000"/>
          <w:szCs w:val="21"/>
        </w:rPr>
      </w:pPr>
      <w:r>
        <w:rPr>
          <w:b/>
          <w:bCs/>
          <w:color w:val="000000"/>
          <w:szCs w:val="21"/>
        </w:rPr>
        <w:t>一、培养目标</w:t>
      </w:r>
    </w:p>
    <w:p>
      <w:pPr>
        <w:ind w:firstLine="420" w:firstLineChars="200"/>
        <w:rPr>
          <w:color w:val="000000"/>
          <w:szCs w:val="21"/>
        </w:rPr>
      </w:pPr>
      <w:r>
        <w:rPr>
          <w:rFonts w:hint="eastAsia"/>
          <w:color w:val="000000"/>
          <w:szCs w:val="21"/>
        </w:rPr>
        <w:t>航空航天工程领域培养的研究生</w:t>
      </w:r>
      <w:r>
        <w:rPr>
          <w:color w:val="000000"/>
          <w:szCs w:val="21"/>
        </w:rPr>
        <w:t>应</w:t>
      </w:r>
      <w:r>
        <w:rPr>
          <w:rFonts w:hint="eastAsia"/>
          <w:color w:val="000000"/>
          <w:szCs w:val="21"/>
        </w:rPr>
        <w:t>拥护中国共产党的领导，热爱祖国，遵纪守法，具有服务国家和人民的高度社会责任感、良好的职业道德和创业精神、科学严谨和求真务实的学习态度和工作作风，身心健康；航空航天工程专业</w:t>
      </w:r>
      <w:r>
        <w:rPr>
          <w:color w:val="000000"/>
          <w:szCs w:val="21"/>
        </w:rPr>
        <w:t>学位获得者应</w:t>
      </w:r>
      <w:r>
        <w:rPr>
          <w:rFonts w:hint="eastAsia"/>
          <w:color w:val="000000"/>
          <w:szCs w:val="21"/>
        </w:rPr>
        <w:t>掌握航天科技领域坚实的基础知识和宽广的专业知识，熟悉航空航天行业领域的相关规范，掌握先进的科学研究方法和手段，具有独立担负工程规划、工程设计、工程实施、工程研究、工程开发、工程管理等专门技术工作的能力，具有良好的职业素养，了解本学科的进展、动向和发展前沿；较熟练地掌握一门外语，具有一定国际视野；较强的交流沟通、环境适应、语言表达、团队合作的能力；能适应科研和工程技术发展的需要；具有一定的创新能力、实践能力和创业精神。</w:t>
      </w:r>
    </w:p>
    <w:p>
      <w:pPr>
        <w:ind w:firstLine="422" w:firstLineChars="200"/>
        <w:rPr>
          <w:b/>
          <w:bCs/>
          <w:color w:val="000000"/>
          <w:szCs w:val="21"/>
        </w:rPr>
      </w:pPr>
      <w:r>
        <w:rPr>
          <w:b/>
          <w:bCs/>
          <w:color w:val="000000"/>
          <w:szCs w:val="21"/>
        </w:rPr>
        <w:t>二、研究方向</w:t>
      </w:r>
    </w:p>
    <w:p>
      <w:pPr>
        <w:ind w:firstLine="420" w:firstLineChars="200"/>
        <w:rPr>
          <w:color w:val="000000"/>
          <w:szCs w:val="21"/>
        </w:rPr>
      </w:pPr>
      <w:r>
        <w:rPr>
          <w:color w:val="000000"/>
          <w:szCs w:val="21"/>
        </w:rPr>
        <w:t>1</w:t>
      </w:r>
      <w:r>
        <w:rPr>
          <w:rFonts w:hint="eastAsia"/>
          <w:color w:val="000000"/>
          <w:szCs w:val="21"/>
        </w:rPr>
        <w:t>．航空航天系统分析与总体优化设计</w:t>
      </w:r>
    </w:p>
    <w:p>
      <w:pPr>
        <w:ind w:firstLine="420" w:firstLineChars="200"/>
        <w:rPr>
          <w:color w:val="000000"/>
          <w:szCs w:val="21"/>
        </w:rPr>
      </w:pPr>
      <w:r>
        <w:rPr>
          <w:color w:val="000000"/>
          <w:szCs w:val="21"/>
        </w:rPr>
        <w:t>2</w:t>
      </w:r>
      <w:r>
        <w:rPr>
          <w:rFonts w:hint="eastAsia"/>
          <w:color w:val="000000"/>
          <w:szCs w:val="21"/>
        </w:rPr>
        <w:t>．火箭导弹飞行姿态修正与控制技术</w:t>
      </w:r>
    </w:p>
    <w:p>
      <w:pPr>
        <w:ind w:firstLine="420" w:firstLineChars="200"/>
        <w:rPr>
          <w:color w:val="000000"/>
          <w:szCs w:val="21"/>
        </w:rPr>
      </w:pPr>
      <w:r>
        <w:rPr>
          <w:color w:val="000000"/>
          <w:szCs w:val="21"/>
        </w:rPr>
        <w:t>3</w:t>
      </w:r>
      <w:r>
        <w:rPr>
          <w:rFonts w:hint="eastAsia"/>
          <w:color w:val="000000"/>
          <w:szCs w:val="21"/>
        </w:rPr>
        <w:t>．航空飞行器飞行姿态修正与控制技术</w:t>
      </w:r>
    </w:p>
    <w:p>
      <w:pPr>
        <w:ind w:firstLine="420" w:firstLineChars="200"/>
        <w:rPr>
          <w:color w:val="000000"/>
          <w:szCs w:val="21"/>
        </w:rPr>
      </w:pPr>
      <w:r>
        <w:rPr>
          <w:color w:val="000000"/>
          <w:szCs w:val="21"/>
        </w:rPr>
        <w:t>4</w:t>
      </w:r>
      <w:r>
        <w:rPr>
          <w:rFonts w:hint="eastAsia"/>
          <w:color w:val="000000"/>
          <w:szCs w:val="21"/>
        </w:rPr>
        <w:t>．固体火箭发动机技术</w:t>
      </w:r>
    </w:p>
    <w:p>
      <w:pPr>
        <w:ind w:firstLine="420" w:firstLineChars="200"/>
        <w:rPr>
          <w:color w:val="000000"/>
          <w:szCs w:val="21"/>
        </w:rPr>
      </w:pPr>
      <w:r>
        <w:rPr>
          <w:color w:val="000000"/>
          <w:szCs w:val="21"/>
        </w:rPr>
        <w:t>5</w:t>
      </w:r>
      <w:r>
        <w:rPr>
          <w:rFonts w:hint="eastAsia"/>
          <w:color w:val="000000"/>
          <w:szCs w:val="21"/>
        </w:rPr>
        <w:t>．新型推进动力装置技术</w:t>
      </w:r>
    </w:p>
    <w:p>
      <w:pPr>
        <w:ind w:firstLine="420" w:firstLineChars="200"/>
        <w:rPr>
          <w:color w:val="000000"/>
          <w:szCs w:val="21"/>
        </w:rPr>
      </w:pPr>
      <w:r>
        <w:rPr>
          <w:color w:val="000000"/>
          <w:szCs w:val="21"/>
        </w:rPr>
        <w:t>6</w:t>
      </w:r>
      <w:r>
        <w:rPr>
          <w:rFonts w:hint="eastAsia"/>
          <w:color w:val="000000"/>
          <w:szCs w:val="21"/>
        </w:rPr>
        <w:t>．微小卫星设计制造技术</w:t>
      </w:r>
    </w:p>
    <w:p>
      <w:pPr>
        <w:ind w:firstLine="420" w:firstLineChars="200"/>
        <w:rPr>
          <w:color w:val="000000"/>
          <w:szCs w:val="21"/>
        </w:rPr>
      </w:pPr>
      <w:r>
        <w:rPr>
          <w:color w:val="000000"/>
          <w:szCs w:val="21"/>
        </w:rPr>
        <w:t>7</w:t>
      </w:r>
      <w:r>
        <w:rPr>
          <w:rFonts w:hint="eastAsia"/>
          <w:color w:val="000000"/>
          <w:szCs w:val="21"/>
        </w:rPr>
        <w:t>．飞行器及其动力装置性能测试技术</w:t>
      </w:r>
    </w:p>
    <w:p>
      <w:pPr>
        <w:ind w:firstLine="422" w:firstLineChars="200"/>
        <w:rPr>
          <w:b/>
          <w:color w:val="000000"/>
          <w:szCs w:val="21"/>
        </w:rPr>
      </w:pPr>
      <w:r>
        <w:rPr>
          <w:b/>
          <w:bCs/>
          <w:color w:val="000000"/>
          <w:szCs w:val="21"/>
        </w:rPr>
        <w:t>三、学制和学分</w:t>
      </w:r>
    </w:p>
    <w:p>
      <w:pPr>
        <w:ind w:firstLine="420" w:firstLineChars="200"/>
        <w:rPr>
          <w:color w:val="000000"/>
          <w:szCs w:val="21"/>
        </w:rPr>
      </w:pPr>
      <w:r>
        <w:rPr>
          <w:rFonts w:hint="eastAsia"/>
          <w:color w:val="000000"/>
          <w:szCs w:val="21"/>
        </w:rPr>
        <w:t>全日制硕士研究生培养实行以</w:t>
      </w:r>
      <w:r>
        <w:rPr>
          <w:color w:val="000000"/>
          <w:szCs w:val="21"/>
        </w:rPr>
        <w:t>2.5</w:t>
      </w:r>
      <w:r>
        <w:rPr>
          <w:rFonts w:hint="eastAsia"/>
          <w:color w:val="000000"/>
          <w:szCs w:val="21"/>
        </w:rPr>
        <w:t>为主的弹性学制，最长学习年限为</w:t>
      </w:r>
      <w:r>
        <w:rPr>
          <w:color w:val="000000"/>
          <w:szCs w:val="21"/>
        </w:rPr>
        <w:t>5</w:t>
      </w:r>
      <w:r>
        <w:rPr>
          <w:rFonts w:hint="eastAsia"/>
          <w:color w:val="000000"/>
          <w:szCs w:val="21"/>
        </w:rPr>
        <w:t>年。</w:t>
      </w:r>
    </w:p>
    <w:p>
      <w:pPr>
        <w:ind w:firstLine="420" w:firstLineChars="200"/>
        <w:rPr>
          <w:color w:val="000000"/>
          <w:szCs w:val="21"/>
        </w:rPr>
      </w:pPr>
      <w:r>
        <w:rPr>
          <w:rFonts w:hint="eastAsia"/>
          <w:color w:val="000000"/>
          <w:szCs w:val="21"/>
        </w:rPr>
        <w:t>非全日制硕士研究生实行以</w:t>
      </w:r>
      <w:r>
        <w:rPr>
          <w:color w:val="000000"/>
          <w:szCs w:val="21"/>
        </w:rPr>
        <w:t>3</w:t>
      </w:r>
      <w:r>
        <w:rPr>
          <w:rFonts w:hint="eastAsia"/>
          <w:color w:val="000000"/>
          <w:szCs w:val="21"/>
        </w:rPr>
        <w:t>年为主的弹性学制，最长学习年限为</w:t>
      </w:r>
      <w:r>
        <w:rPr>
          <w:color w:val="000000"/>
          <w:szCs w:val="21"/>
        </w:rPr>
        <w:t>5</w:t>
      </w:r>
      <w:r>
        <w:rPr>
          <w:rFonts w:hint="eastAsia"/>
          <w:color w:val="000000"/>
          <w:szCs w:val="21"/>
        </w:rPr>
        <w:t>年。</w:t>
      </w:r>
    </w:p>
    <w:p>
      <w:pPr>
        <w:ind w:firstLine="420" w:firstLineChars="200"/>
        <w:rPr>
          <w:color w:val="000000"/>
          <w:szCs w:val="21"/>
        </w:rPr>
      </w:pPr>
      <w:r>
        <w:rPr>
          <w:rFonts w:hint="eastAsia"/>
          <w:color w:val="000000"/>
          <w:szCs w:val="21"/>
        </w:rPr>
        <w:t>硕士生学习计划总学分不得少于</w:t>
      </w:r>
      <w:r>
        <w:rPr>
          <w:color w:val="000000"/>
          <w:szCs w:val="21"/>
        </w:rPr>
        <w:t>74</w:t>
      </w:r>
      <w:r>
        <w:rPr>
          <w:rFonts w:hint="eastAsia"/>
          <w:color w:val="000000"/>
          <w:szCs w:val="21"/>
        </w:rPr>
        <w:t>学分，其中课程学习不少于</w:t>
      </w:r>
      <w:r>
        <w:rPr>
          <w:color w:val="000000"/>
          <w:szCs w:val="21"/>
        </w:rPr>
        <w:t>28</w:t>
      </w:r>
      <w:r>
        <w:rPr>
          <w:rFonts w:hint="eastAsia"/>
          <w:color w:val="000000"/>
          <w:szCs w:val="21"/>
        </w:rPr>
        <w:t>学分，专业实践</w:t>
      </w:r>
      <w:r>
        <w:rPr>
          <w:color w:val="000000"/>
          <w:szCs w:val="21"/>
        </w:rPr>
        <w:t>15</w:t>
      </w:r>
      <w:r>
        <w:rPr>
          <w:rFonts w:hint="eastAsia"/>
          <w:color w:val="000000"/>
          <w:szCs w:val="21"/>
        </w:rPr>
        <w:t>学分，论文选题开题</w:t>
      </w:r>
      <w:r>
        <w:rPr>
          <w:color w:val="000000"/>
          <w:szCs w:val="21"/>
        </w:rPr>
        <w:t>1</w:t>
      </w:r>
      <w:r>
        <w:rPr>
          <w:rFonts w:hint="eastAsia"/>
          <w:color w:val="000000"/>
          <w:szCs w:val="21"/>
        </w:rPr>
        <w:t>学分，学位论文</w:t>
      </w:r>
      <w:r>
        <w:rPr>
          <w:color w:val="000000"/>
          <w:szCs w:val="21"/>
        </w:rPr>
        <w:t>30</w:t>
      </w:r>
      <w:r>
        <w:rPr>
          <w:rFonts w:hint="eastAsia"/>
          <w:color w:val="000000"/>
          <w:szCs w:val="21"/>
        </w:rPr>
        <w:t>学分，且必修不少于</w:t>
      </w:r>
      <w:r>
        <w:rPr>
          <w:color w:val="000000"/>
          <w:szCs w:val="21"/>
        </w:rPr>
        <w:t>2</w:t>
      </w:r>
      <w:r>
        <w:rPr>
          <w:rFonts w:hint="eastAsia"/>
          <w:color w:val="000000"/>
          <w:szCs w:val="21"/>
        </w:rPr>
        <w:t>学分全英语专业课。</w:t>
      </w:r>
    </w:p>
    <w:p>
      <w:pPr>
        <w:ind w:firstLine="422" w:firstLineChars="200"/>
        <w:rPr>
          <w:b/>
          <w:bCs/>
          <w:color w:val="000000"/>
          <w:szCs w:val="21"/>
        </w:rPr>
      </w:pPr>
      <w:r>
        <w:rPr>
          <w:b/>
          <w:bCs/>
          <w:color w:val="000000"/>
          <w:szCs w:val="21"/>
        </w:rPr>
        <w:t>四、培养方式</w:t>
      </w:r>
    </w:p>
    <w:p>
      <w:pPr>
        <w:ind w:firstLine="420" w:firstLineChars="200"/>
        <w:rPr>
          <w:color w:val="000000"/>
          <w:szCs w:val="21"/>
        </w:rPr>
      </w:pPr>
      <w:r>
        <w:rPr>
          <w:rFonts w:hint="eastAsia"/>
          <w:color w:val="000000"/>
          <w:szCs w:val="21"/>
        </w:rPr>
        <w:t>航空航天工程类硕士专业学位采用课程学习、实践教学和学位论文相结合的培养方式。课程学习主要在校内完成，在此阶段完成公共基础课、工程技术基础课、工程技术实践课和专业选修课的学习；学生须参加专业实践，了解工程实际需要，培养必要的工程实践技能，为学位论文选题和完成创造条件，此阶段主要完成专业性实践工作及部分工程技术实践课的学习；项目研究与学位论文可以在学校或实践单位完成，与专业实践相结合，时间不少于1年。</w:t>
      </w:r>
    </w:p>
    <w:p>
      <w:pPr>
        <w:ind w:firstLine="420" w:firstLineChars="200"/>
        <w:rPr>
          <w:color w:val="000000"/>
          <w:szCs w:val="21"/>
        </w:rPr>
      </w:pPr>
      <w:r>
        <w:rPr>
          <w:rFonts w:hint="eastAsia"/>
          <w:color w:val="000000"/>
          <w:szCs w:val="21"/>
        </w:rPr>
        <w:t>研究生指导实行导师组指导制，加强对工程类硕士专业学位研究生培养全过程的指导。导师组</w:t>
      </w:r>
      <w:r>
        <w:rPr>
          <w:color w:val="000000"/>
          <w:szCs w:val="21"/>
        </w:rPr>
        <w:t>由</w:t>
      </w:r>
      <w:r>
        <w:rPr>
          <w:rFonts w:hint="eastAsia"/>
          <w:color w:val="000000"/>
          <w:szCs w:val="21"/>
        </w:rPr>
        <w:t>校内具有较高学术水平和丰富指导经验的教师和企业具有丰富工程实践经验的专家组成。校内导师负责全面及课程与论文等环节的指导，校外导师侧重于项目研究、实践过程的指导，共同完成研究生的培养工作。</w:t>
      </w:r>
    </w:p>
    <w:p>
      <w:pPr>
        <w:ind w:firstLine="422" w:firstLineChars="200"/>
        <w:rPr>
          <w:b/>
          <w:bCs/>
          <w:color w:val="000000"/>
          <w:szCs w:val="21"/>
        </w:rPr>
      </w:pPr>
      <w:r>
        <w:rPr>
          <w:b/>
          <w:bCs/>
          <w:color w:val="000000"/>
          <w:szCs w:val="21"/>
        </w:rPr>
        <w:t>五、课程设置</w:t>
      </w:r>
    </w:p>
    <w:p>
      <w:pPr>
        <w:ind w:firstLine="435"/>
        <w:rPr>
          <w:color w:val="000000"/>
          <w:szCs w:val="21"/>
        </w:rPr>
      </w:pPr>
      <w:r>
        <w:rPr>
          <w:color w:val="000000"/>
          <w:szCs w:val="21"/>
        </w:rPr>
        <w:t>课程设置及选课要求参见设置表</w:t>
      </w:r>
      <w:r>
        <w:rPr>
          <w:rFonts w:hint="eastAsia"/>
          <w:color w:val="000000"/>
          <w:szCs w:val="21"/>
        </w:rPr>
        <w:t>。全日制</w:t>
      </w:r>
      <w:r>
        <w:rPr>
          <w:color w:val="000000"/>
          <w:szCs w:val="21"/>
        </w:rPr>
        <w:t>工程</w:t>
      </w:r>
      <w:r>
        <w:rPr>
          <w:rFonts w:hint="eastAsia"/>
          <w:color w:val="000000"/>
          <w:szCs w:val="21"/>
        </w:rPr>
        <w:t>类</w:t>
      </w:r>
      <w:r>
        <w:rPr>
          <w:color w:val="000000"/>
          <w:szCs w:val="21"/>
        </w:rPr>
        <w:t>硕士生课程学习原则上在第一学年内完成。</w:t>
      </w:r>
      <w:r>
        <w:rPr>
          <w:rFonts w:hint="eastAsia"/>
          <w:color w:val="000000"/>
          <w:szCs w:val="21"/>
        </w:rPr>
        <w:t>非全日制</w:t>
      </w:r>
      <w:r>
        <w:rPr>
          <w:color w:val="000000"/>
          <w:szCs w:val="21"/>
        </w:rPr>
        <w:t>工程</w:t>
      </w:r>
      <w:r>
        <w:rPr>
          <w:rFonts w:hint="eastAsia"/>
          <w:color w:val="000000"/>
          <w:szCs w:val="21"/>
        </w:rPr>
        <w:t>类</w:t>
      </w:r>
      <w:r>
        <w:rPr>
          <w:color w:val="000000"/>
          <w:szCs w:val="21"/>
        </w:rPr>
        <w:t>硕士生课程学习原则上在</w:t>
      </w:r>
      <w:r>
        <w:rPr>
          <w:rFonts w:hint="eastAsia"/>
          <w:color w:val="000000"/>
          <w:szCs w:val="21"/>
        </w:rPr>
        <w:t>两学年内完成。</w:t>
      </w:r>
    </w:p>
    <w:p>
      <w:pPr>
        <w:ind w:firstLine="422" w:firstLineChars="200"/>
        <w:rPr>
          <w:b/>
          <w:bCs/>
          <w:szCs w:val="21"/>
        </w:rPr>
      </w:pPr>
      <w:r>
        <w:rPr>
          <w:b/>
          <w:bCs/>
          <w:szCs w:val="21"/>
        </w:rPr>
        <w:t>六、专业实践（实习）</w:t>
      </w:r>
    </w:p>
    <w:p>
      <w:pPr>
        <w:ind w:firstLine="420" w:firstLineChars="200"/>
        <w:rPr>
          <w:color w:val="000000"/>
          <w:szCs w:val="21"/>
        </w:rPr>
      </w:pPr>
      <w:r>
        <w:rPr>
          <w:rFonts w:hint="eastAsia"/>
          <w:color w:val="000000"/>
          <w:szCs w:val="21"/>
        </w:rPr>
        <w:t>专业实践是工程类硕士专业学位研究生获得实践经验，提高实践能力的重要环节。专业实践应有明确的任务要求和考核指标，实践成果能够反映工程类硕士专业学位研究生在工程能力和工程素养方面取得的成效。可采用集中实践和分段实践相结合的方式。具有</w:t>
      </w:r>
      <w:r>
        <w:rPr>
          <w:color w:val="000000"/>
          <w:szCs w:val="21"/>
        </w:rPr>
        <w:t>2</w:t>
      </w:r>
      <w:r>
        <w:rPr>
          <w:rFonts w:hint="eastAsia"/>
          <w:color w:val="000000"/>
          <w:szCs w:val="21"/>
        </w:rPr>
        <w:t>年及以上企业工作经历的项士专业学位研究生专业实践时间应不少于</w:t>
      </w:r>
      <w:r>
        <w:rPr>
          <w:color w:val="000000"/>
          <w:szCs w:val="21"/>
        </w:rPr>
        <w:t>6</w:t>
      </w:r>
      <w:r>
        <w:rPr>
          <w:rFonts w:hint="eastAsia"/>
          <w:color w:val="000000"/>
          <w:szCs w:val="21"/>
        </w:rPr>
        <w:t>个月，不具有</w:t>
      </w:r>
      <w:r>
        <w:rPr>
          <w:color w:val="000000"/>
          <w:szCs w:val="21"/>
        </w:rPr>
        <w:t>2</w:t>
      </w:r>
      <w:r>
        <w:rPr>
          <w:rFonts w:hint="eastAsia"/>
          <w:color w:val="000000"/>
          <w:szCs w:val="21"/>
        </w:rPr>
        <w:t>年企业工作经历的硕士专业学位研究生专业实践时间应不少于</w:t>
      </w:r>
      <w:r>
        <w:rPr>
          <w:color w:val="000000"/>
          <w:szCs w:val="21"/>
        </w:rPr>
        <w:t>1</w:t>
      </w:r>
      <w:r>
        <w:rPr>
          <w:rFonts w:hint="eastAsia"/>
          <w:color w:val="000000"/>
          <w:szCs w:val="21"/>
        </w:rPr>
        <w:t>年。非全日制专业学位研究生专业实践可结合自身工作岗位任务开展。</w:t>
      </w:r>
    </w:p>
    <w:p>
      <w:pPr>
        <w:ind w:firstLine="435"/>
        <w:rPr>
          <w:color w:val="000000"/>
          <w:szCs w:val="21"/>
        </w:rPr>
      </w:pPr>
      <w:r>
        <w:rPr>
          <w:rFonts w:hint="eastAsia"/>
          <w:color w:val="000000"/>
          <w:szCs w:val="21"/>
        </w:rPr>
        <w:t>研究生外出实践时，须在导师指导下制定实践计划，经学院批准后遵照执行，实践结束须提交《南京理工大学研究生实践鉴定表》。专业实践内容应与指导教师的科研相关，采用集中实践与分段实践相结合的方式，结合指导教师的科研课题在校内或实践单位内完成。研究生外出实践须遵照《南京理工大学研究生外出实践管理办法》。</w:t>
      </w:r>
    </w:p>
    <w:p>
      <w:pPr>
        <w:ind w:firstLine="435"/>
        <w:rPr>
          <w:b/>
          <w:bCs/>
          <w:color w:val="000000"/>
          <w:szCs w:val="21"/>
        </w:rPr>
      </w:pPr>
      <w:r>
        <w:rPr>
          <w:b/>
          <w:bCs/>
          <w:color w:val="000000"/>
          <w:szCs w:val="21"/>
        </w:rPr>
        <w:t>七、开题报告</w:t>
      </w:r>
    </w:p>
    <w:p>
      <w:pPr>
        <w:ind w:firstLine="435"/>
        <w:rPr>
          <w:color w:val="000000"/>
          <w:szCs w:val="21"/>
        </w:rPr>
      </w:pPr>
      <w:r>
        <w:rPr>
          <w:color w:val="000000"/>
          <w:szCs w:val="21"/>
        </w:rPr>
        <w:t>1</w:t>
      </w:r>
      <w:r>
        <w:rPr>
          <w:rFonts w:hint="eastAsia"/>
          <w:color w:val="000000"/>
          <w:szCs w:val="21"/>
        </w:rPr>
        <w:t>．全日制工程类硕士研究生论文开题必须在第三学期内完成，非全日制工程类硕士研究生论文开题必须在第四学期结束前完成。</w:t>
      </w:r>
    </w:p>
    <w:p>
      <w:pPr>
        <w:ind w:firstLine="435"/>
        <w:rPr>
          <w:color w:val="000000"/>
          <w:szCs w:val="21"/>
        </w:rPr>
      </w:pPr>
      <w:r>
        <w:rPr>
          <w:color w:val="000000"/>
          <w:szCs w:val="21"/>
        </w:rPr>
        <w:t>2</w:t>
      </w:r>
      <w:r>
        <w:rPr>
          <w:rFonts w:hint="eastAsia"/>
          <w:color w:val="000000"/>
          <w:szCs w:val="21"/>
        </w:rPr>
        <w:t>．学位论文选题应来源于应用型课题，侧重于工程技术研究，必须有明确的工程背景和应用价值。可以是新技术、新工艺、新设备、新产品的研制与开发。</w:t>
      </w:r>
    </w:p>
    <w:p>
      <w:pPr>
        <w:ind w:firstLine="435"/>
        <w:rPr>
          <w:color w:val="000000"/>
          <w:szCs w:val="21"/>
        </w:rPr>
      </w:pPr>
      <w:r>
        <w:rPr>
          <w:color w:val="000000"/>
          <w:szCs w:val="21"/>
        </w:rPr>
        <w:t>3</w:t>
      </w:r>
      <w:r>
        <w:rPr>
          <w:rFonts w:hint="eastAsia"/>
          <w:color w:val="000000"/>
          <w:szCs w:val="21"/>
        </w:rPr>
        <w:t>．开题报告字数应不少于</w:t>
      </w:r>
      <w:r>
        <w:rPr>
          <w:color w:val="000000"/>
          <w:szCs w:val="21"/>
        </w:rPr>
        <w:t>8000</w:t>
      </w:r>
      <w:r>
        <w:rPr>
          <w:rFonts w:hint="eastAsia"/>
          <w:color w:val="000000"/>
          <w:szCs w:val="21"/>
        </w:rPr>
        <w:t>字，其中文献综述</w:t>
      </w:r>
      <w:r>
        <w:rPr>
          <w:color w:val="000000"/>
          <w:szCs w:val="21"/>
        </w:rPr>
        <w:t>5000</w:t>
      </w:r>
      <w:r>
        <w:rPr>
          <w:rFonts w:hint="eastAsia"/>
          <w:color w:val="000000"/>
          <w:szCs w:val="21"/>
        </w:rPr>
        <w:t>字左右；要求查阅不少于</w:t>
      </w:r>
      <w:r>
        <w:rPr>
          <w:color w:val="000000"/>
          <w:szCs w:val="21"/>
        </w:rPr>
        <w:t>40</w:t>
      </w:r>
      <w:r>
        <w:rPr>
          <w:rFonts w:hint="eastAsia"/>
          <w:color w:val="000000"/>
          <w:szCs w:val="21"/>
        </w:rPr>
        <w:t>篇与选题相关的专业文献，其中外文文献不少于总数的</w:t>
      </w:r>
      <w:r>
        <w:rPr>
          <w:color w:val="000000"/>
          <w:szCs w:val="21"/>
        </w:rPr>
        <w:t>1/3</w:t>
      </w:r>
      <w:r>
        <w:rPr>
          <w:rFonts w:hint="eastAsia"/>
          <w:color w:val="000000"/>
          <w:szCs w:val="21"/>
        </w:rPr>
        <w:t>，近五年的文献不少于总数的</w:t>
      </w:r>
      <w:r>
        <w:rPr>
          <w:color w:val="000000"/>
          <w:szCs w:val="21"/>
        </w:rPr>
        <w:t>1/3</w:t>
      </w:r>
      <w:r>
        <w:rPr>
          <w:rFonts w:hint="eastAsia"/>
          <w:color w:val="000000"/>
          <w:szCs w:val="21"/>
        </w:rPr>
        <w:t>。</w:t>
      </w:r>
    </w:p>
    <w:p>
      <w:pPr>
        <w:ind w:firstLine="435"/>
        <w:rPr>
          <w:color w:val="000000"/>
          <w:szCs w:val="21"/>
        </w:rPr>
      </w:pPr>
      <w:r>
        <w:rPr>
          <w:color w:val="000000"/>
          <w:szCs w:val="21"/>
        </w:rPr>
        <w:t>4</w:t>
      </w:r>
      <w:r>
        <w:rPr>
          <w:rFonts w:hint="eastAsia"/>
          <w:color w:val="000000"/>
          <w:szCs w:val="21"/>
        </w:rPr>
        <w:t>．开题报告要求详见《南京理工大学全日制专业学位硕士研究生学位论文工作暂行规定》。</w:t>
      </w:r>
    </w:p>
    <w:p>
      <w:pPr>
        <w:ind w:firstLine="435"/>
        <w:rPr>
          <w:b/>
          <w:bCs/>
          <w:color w:val="000000"/>
          <w:szCs w:val="21"/>
        </w:rPr>
      </w:pPr>
      <w:r>
        <w:rPr>
          <w:b/>
          <w:bCs/>
          <w:color w:val="000000"/>
          <w:szCs w:val="21"/>
        </w:rPr>
        <w:t>八、科研实践能力</w:t>
      </w:r>
    </w:p>
    <w:p>
      <w:pPr>
        <w:ind w:firstLine="420" w:firstLineChars="200"/>
        <w:rPr>
          <w:color w:val="000000"/>
          <w:szCs w:val="21"/>
        </w:rPr>
      </w:pPr>
      <w:r>
        <w:rPr>
          <w:rFonts w:hint="eastAsia"/>
          <w:color w:val="000000"/>
          <w:szCs w:val="21"/>
        </w:rPr>
        <w:t>研究生在校学习期间须发表一定数量与学位论文研究内容相关的学术成果，具体要求详见《南京理工大学关于研究生发表学术论文要求的规定》。</w:t>
      </w:r>
    </w:p>
    <w:p>
      <w:pPr>
        <w:ind w:firstLine="422" w:firstLineChars="200"/>
        <w:rPr>
          <w:b/>
          <w:color w:val="000000"/>
          <w:szCs w:val="21"/>
        </w:rPr>
      </w:pPr>
      <w:r>
        <w:rPr>
          <w:b/>
          <w:bCs/>
          <w:color w:val="000000"/>
          <w:szCs w:val="21"/>
        </w:rPr>
        <w:t>九、学位论文</w:t>
      </w:r>
    </w:p>
    <w:p>
      <w:pPr>
        <w:ind w:firstLine="435"/>
        <w:rPr>
          <w:color w:val="000000"/>
          <w:szCs w:val="21"/>
        </w:rPr>
      </w:pPr>
      <w:r>
        <w:rPr>
          <w:rFonts w:hint="eastAsia"/>
          <w:color w:val="000000"/>
          <w:szCs w:val="21"/>
        </w:rPr>
        <w:t>学位论文在导师组指导下由研究生独立完成，选题应直接源于与航空航天工程相关的实际问题，或具有明确的航空航天工程技术背景和应用价值。学位论文应具备一定的技术难度、先进性、实用性及工作量，可体现作者综合运用所学科学理论、方法和技术手段解决工程技术问题的能力。</w:t>
      </w:r>
    </w:p>
    <w:p>
      <w:pPr>
        <w:ind w:firstLine="435"/>
        <w:rPr>
          <w:color w:val="000000"/>
          <w:szCs w:val="21"/>
        </w:rPr>
      </w:pPr>
      <w:r>
        <w:rPr>
          <w:rFonts w:hint="eastAsia"/>
          <w:color w:val="000000"/>
          <w:szCs w:val="21"/>
        </w:rPr>
        <w:t>学位论文要求详见《南京理工大学全日制硕士专业学位研究生学位论文工作暂行规定》和《南京理工大学全日制硕士专业学位论文撰写要求》。</w:t>
      </w:r>
    </w:p>
    <w:p>
      <w:pPr>
        <w:rPr>
          <w:rFonts w:eastAsia="仿宋_GB2312"/>
          <w:color w:val="000000"/>
          <w:szCs w:val="21"/>
        </w:rPr>
      </w:pPr>
    </w:p>
    <w:p>
      <w:pPr>
        <w:jc w:val="center"/>
        <w:rPr>
          <w:b/>
          <w:bCs/>
          <w:color w:val="000000"/>
          <w:szCs w:val="21"/>
        </w:rPr>
      </w:pPr>
      <w:r>
        <w:rPr>
          <w:rFonts w:eastAsia="仿宋_GB2312"/>
          <w:color w:val="000000"/>
          <w:szCs w:val="21"/>
        </w:rPr>
        <w:br w:type="page"/>
      </w:r>
      <w:r>
        <w:rPr>
          <w:rFonts w:hint="eastAsia"/>
          <w:b/>
          <w:bCs/>
          <w:color w:val="000000"/>
          <w:szCs w:val="21"/>
        </w:rPr>
        <w:t>航空航天工程领域</w:t>
      </w:r>
      <w:r>
        <w:rPr>
          <w:b/>
          <w:bCs/>
          <w:color w:val="000000"/>
          <w:szCs w:val="21"/>
        </w:rPr>
        <w:t>课程设置表（表中标注“</w:t>
      </w:r>
      <w:r>
        <w:rPr>
          <w:rFonts w:hint="eastAsia"/>
          <w:b/>
          <w:bCs/>
          <w:color w:val="000000"/>
          <w:szCs w:val="21"/>
        </w:rPr>
        <w:t>※</w:t>
      </w:r>
      <w:r>
        <w:rPr>
          <w:b/>
          <w:bCs/>
          <w:color w:val="000000"/>
          <w:szCs w:val="21"/>
        </w:rPr>
        <w:t>”的课程为与企事业单位共建课程）</w:t>
      </w:r>
    </w:p>
    <w:tbl>
      <w:tblPr>
        <w:tblStyle w:val="20"/>
        <w:tblW w:w="9073"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851"/>
        <w:gridCol w:w="1275"/>
        <w:gridCol w:w="3402"/>
        <w:gridCol w:w="426"/>
        <w:gridCol w:w="708"/>
        <w:gridCol w:w="1418"/>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pPr>
              <w:jc w:val="center"/>
            </w:pPr>
          </w:p>
        </w:tc>
        <w:tc>
          <w:tcPr>
            <w:tcW w:w="851" w:type="dxa"/>
            <w:vAlign w:val="center"/>
          </w:tcPr>
          <w:p>
            <w:pPr>
              <w:jc w:val="center"/>
              <w:rPr>
                <w:rFonts w:eastAsia="仿宋_GB2312"/>
                <w:b/>
                <w:color w:val="000000"/>
                <w:szCs w:val="21"/>
              </w:rPr>
            </w:pPr>
            <w:r>
              <w:rPr>
                <w:rFonts w:eastAsia="仿宋_GB2312"/>
                <w:b/>
                <w:color w:val="000000"/>
                <w:szCs w:val="21"/>
              </w:rPr>
              <w:t>课程</w:t>
            </w:r>
          </w:p>
          <w:p>
            <w:pPr>
              <w:jc w:val="center"/>
            </w:pPr>
            <w:r>
              <w:rPr>
                <w:rFonts w:eastAsia="仿宋_GB2312"/>
                <w:b/>
                <w:color w:val="000000"/>
                <w:szCs w:val="21"/>
              </w:rPr>
              <w:t>类型</w:t>
            </w:r>
          </w:p>
        </w:tc>
        <w:tc>
          <w:tcPr>
            <w:tcW w:w="1275" w:type="dxa"/>
            <w:vAlign w:val="center"/>
          </w:tcPr>
          <w:p>
            <w:pPr>
              <w:jc w:val="center"/>
              <w:rPr>
                <w:rFonts w:eastAsia="仿宋_GB2312"/>
                <w:b/>
                <w:color w:val="000000"/>
                <w:szCs w:val="21"/>
              </w:rPr>
            </w:pPr>
            <w:r>
              <w:rPr>
                <w:rFonts w:eastAsia="仿宋_GB2312"/>
                <w:b/>
                <w:color w:val="000000"/>
                <w:szCs w:val="21"/>
              </w:rPr>
              <w:t>课程编号</w:t>
            </w:r>
          </w:p>
        </w:tc>
        <w:tc>
          <w:tcPr>
            <w:tcW w:w="3402" w:type="dxa"/>
            <w:vAlign w:val="center"/>
          </w:tcPr>
          <w:p>
            <w:pPr>
              <w:jc w:val="center"/>
              <w:rPr>
                <w:rFonts w:eastAsia="仿宋_GB2312"/>
                <w:b/>
                <w:color w:val="000000"/>
                <w:szCs w:val="21"/>
              </w:rPr>
            </w:pPr>
            <w:r>
              <w:rPr>
                <w:rFonts w:eastAsia="仿宋_GB2312"/>
                <w:b/>
                <w:color w:val="000000"/>
                <w:szCs w:val="21"/>
              </w:rPr>
              <w:t>课程名称</w:t>
            </w:r>
          </w:p>
        </w:tc>
        <w:tc>
          <w:tcPr>
            <w:tcW w:w="426" w:type="dxa"/>
            <w:vAlign w:val="center"/>
          </w:tcPr>
          <w:p>
            <w:pPr>
              <w:jc w:val="center"/>
              <w:rPr>
                <w:rFonts w:eastAsia="仿宋_GB2312"/>
                <w:b/>
                <w:color w:val="000000"/>
                <w:szCs w:val="21"/>
              </w:rPr>
            </w:pPr>
            <w:r>
              <w:rPr>
                <w:rFonts w:eastAsia="仿宋_GB2312"/>
                <w:b/>
                <w:color w:val="000000"/>
                <w:szCs w:val="21"/>
              </w:rPr>
              <w:t>学分</w:t>
            </w:r>
          </w:p>
        </w:tc>
        <w:tc>
          <w:tcPr>
            <w:tcW w:w="708" w:type="dxa"/>
            <w:vAlign w:val="center"/>
          </w:tcPr>
          <w:p>
            <w:pPr>
              <w:jc w:val="center"/>
              <w:rPr>
                <w:rFonts w:eastAsia="仿宋_GB2312"/>
                <w:b/>
                <w:color w:val="000000"/>
                <w:szCs w:val="21"/>
              </w:rPr>
            </w:pPr>
            <w:r>
              <w:rPr>
                <w:rFonts w:eastAsia="仿宋_GB2312"/>
                <w:b/>
                <w:color w:val="000000"/>
                <w:szCs w:val="21"/>
              </w:rPr>
              <w:t>开课学期</w:t>
            </w:r>
          </w:p>
        </w:tc>
        <w:tc>
          <w:tcPr>
            <w:tcW w:w="1985" w:type="dxa"/>
            <w:gridSpan w:val="2"/>
            <w:vAlign w:val="center"/>
          </w:tcPr>
          <w:p>
            <w:pPr>
              <w:jc w:val="center"/>
              <w:rPr>
                <w:rFonts w:eastAsia="仿宋_GB2312"/>
                <w:b/>
                <w:color w:val="000000"/>
                <w:szCs w:val="21"/>
              </w:rPr>
            </w:pPr>
            <w:r>
              <w:rPr>
                <w:rFonts w:eastAsia="仿宋_GB2312"/>
                <w:b/>
                <w:color w:val="000000"/>
                <w:szCs w:val="21"/>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26" w:type="dxa"/>
            <w:vMerge w:val="restart"/>
            <w:textDirection w:val="tbRlV"/>
            <w:vAlign w:val="center"/>
          </w:tcPr>
          <w:p>
            <w:pPr>
              <w:ind w:left="113" w:right="113"/>
              <w:jc w:val="center"/>
              <w:rPr>
                <w:rFonts w:eastAsia="仿宋_GB2312"/>
                <w:color w:val="000000"/>
                <w:szCs w:val="21"/>
              </w:rPr>
            </w:pPr>
            <w:r>
              <w:rPr>
                <w:rFonts w:eastAsia="仿宋_GB2312"/>
                <w:color w:val="000000"/>
                <w:szCs w:val="21"/>
              </w:rPr>
              <w:t>必  修  模  块</w:t>
            </w:r>
          </w:p>
        </w:tc>
        <w:tc>
          <w:tcPr>
            <w:tcW w:w="851" w:type="dxa"/>
            <w:vMerge w:val="restart"/>
            <w:vAlign w:val="center"/>
          </w:tcPr>
          <w:p>
            <w:pPr>
              <w:jc w:val="center"/>
              <w:rPr>
                <w:rFonts w:eastAsia="仿宋_GB2312"/>
                <w:color w:val="000000"/>
                <w:szCs w:val="21"/>
              </w:rPr>
            </w:pPr>
            <w:r>
              <w:rPr>
                <w:rFonts w:eastAsia="仿宋_GB2312"/>
                <w:color w:val="000000"/>
              </w:rPr>
              <w:t>公  共基础课</w:t>
            </w:r>
          </w:p>
        </w:tc>
        <w:tc>
          <w:tcPr>
            <w:tcW w:w="1275" w:type="dxa"/>
            <w:vAlign w:val="center"/>
          </w:tcPr>
          <w:p>
            <w:pPr>
              <w:jc w:val="center"/>
              <w:rPr>
                <w:rFonts w:eastAsia="仿宋_GB2312"/>
                <w:color w:val="000000"/>
                <w:szCs w:val="21"/>
              </w:rPr>
            </w:pPr>
            <w:r>
              <w:rPr>
                <w:rFonts w:hint="eastAsia" w:eastAsia="仿宋_GB2312"/>
                <w:color w:val="000000"/>
                <w:szCs w:val="21"/>
              </w:rPr>
              <w:t>S123A003</w:t>
            </w:r>
          </w:p>
        </w:tc>
        <w:tc>
          <w:tcPr>
            <w:tcW w:w="3402" w:type="dxa"/>
            <w:vAlign w:val="center"/>
          </w:tcPr>
          <w:p>
            <w:pPr>
              <w:jc w:val="left"/>
              <w:rPr>
                <w:rFonts w:eastAsia="仿宋_GB2312"/>
                <w:color w:val="000000"/>
                <w:szCs w:val="21"/>
              </w:rPr>
            </w:pPr>
            <w:r>
              <w:rPr>
                <w:rFonts w:eastAsia="仿宋_GB2312"/>
                <w:color w:val="000000"/>
                <w:szCs w:val="21"/>
              </w:rPr>
              <w:t>中国特色社会主义理论与实践研究</w:t>
            </w:r>
          </w:p>
        </w:tc>
        <w:tc>
          <w:tcPr>
            <w:tcW w:w="426" w:type="dxa"/>
            <w:vAlign w:val="center"/>
          </w:tcPr>
          <w:p>
            <w:pPr>
              <w:jc w:val="center"/>
              <w:rPr>
                <w:rFonts w:eastAsia="仿宋_GB2312"/>
                <w:color w:val="000000"/>
                <w:szCs w:val="21"/>
              </w:rPr>
            </w:pPr>
            <w:r>
              <w:rPr>
                <w:rFonts w:eastAsia="仿宋_GB2312"/>
                <w:color w:val="000000"/>
                <w:szCs w:val="21"/>
              </w:rPr>
              <w:t>2</w:t>
            </w:r>
          </w:p>
        </w:tc>
        <w:tc>
          <w:tcPr>
            <w:tcW w:w="708" w:type="dxa"/>
            <w:vAlign w:val="center"/>
          </w:tcPr>
          <w:p>
            <w:pPr>
              <w:jc w:val="center"/>
              <w:rPr>
                <w:rFonts w:eastAsia="仿宋_GB2312"/>
                <w:color w:val="000000"/>
                <w:szCs w:val="21"/>
              </w:rPr>
            </w:pPr>
            <w:r>
              <w:rPr>
                <w:rFonts w:eastAsia="仿宋_GB2312"/>
                <w:color w:val="000000"/>
                <w:szCs w:val="21"/>
              </w:rPr>
              <w:t>秋</w:t>
            </w:r>
          </w:p>
        </w:tc>
        <w:tc>
          <w:tcPr>
            <w:tcW w:w="1418" w:type="dxa"/>
            <w:vMerge w:val="restart"/>
            <w:vAlign w:val="center"/>
          </w:tcPr>
          <w:p>
            <w:pPr>
              <w:jc w:val="center"/>
              <w:rPr>
                <w:rFonts w:eastAsia="仿宋_GB2312"/>
                <w:color w:val="000000"/>
                <w:szCs w:val="21"/>
              </w:rPr>
            </w:pPr>
            <w:r>
              <w:rPr>
                <w:rFonts w:eastAsia="仿宋_GB2312"/>
                <w:color w:val="000000"/>
                <w:szCs w:val="21"/>
              </w:rPr>
              <w:t>必修</w:t>
            </w:r>
          </w:p>
        </w:tc>
        <w:tc>
          <w:tcPr>
            <w:tcW w:w="567" w:type="dxa"/>
            <w:vMerge w:val="restart"/>
            <w:vAlign w:val="center"/>
          </w:tcPr>
          <w:p>
            <w:pPr>
              <w:jc w:val="center"/>
              <w:rPr>
                <w:rFonts w:eastAsia="仿宋_GB2312"/>
                <w:color w:val="000000"/>
                <w:szCs w:val="21"/>
              </w:rPr>
            </w:pPr>
            <w:r>
              <w:rPr>
                <w:rFonts w:eastAsia="仿宋_GB2312"/>
                <w:color w:val="000000"/>
                <w:szCs w:val="21"/>
              </w:rPr>
              <w:t>至少选</w:t>
            </w:r>
            <w:r>
              <w:rPr>
                <w:rFonts w:hint="eastAsia" w:eastAsia="仿宋_GB2312"/>
                <w:color w:val="000000"/>
                <w:szCs w:val="21"/>
              </w:rPr>
              <w:t>19</w:t>
            </w:r>
            <w:r>
              <w:rPr>
                <w:rFonts w:eastAsia="仿宋_GB2312"/>
                <w:color w:val="000000"/>
                <w:szCs w:val="21"/>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26" w:type="dxa"/>
            <w:vMerge w:val="continue"/>
            <w:vAlign w:val="center"/>
          </w:tcPr>
          <w:p>
            <w:pPr>
              <w:jc w:val="center"/>
            </w:pPr>
          </w:p>
        </w:tc>
        <w:tc>
          <w:tcPr>
            <w:tcW w:w="851" w:type="dxa"/>
            <w:vMerge w:val="continue"/>
            <w:vAlign w:val="center"/>
          </w:tcPr>
          <w:p>
            <w:pPr>
              <w:jc w:val="center"/>
            </w:pPr>
          </w:p>
        </w:tc>
        <w:tc>
          <w:tcPr>
            <w:tcW w:w="1275" w:type="dxa"/>
            <w:vAlign w:val="center"/>
          </w:tcPr>
          <w:p>
            <w:pPr>
              <w:jc w:val="center"/>
              <w:rPr>
                <w:rFonts w:eastAsia="仿宋_GB2312"/>
                <w:color w:val="000000"/>
                <w:szCs w:val="21"/>
              </w:rPr>
            </w:pPr>
            <w:r>
              <w:rPr>
                <w:rFonts w:hint="eastAsia" w:eastAsia="仿宋_GB2312"/>
                <w:color w:val="000000"/>
                <w:szCs w:val="21"/>
              </w:rPr>
              <w:t>S123A004</w:t>
            </w:r>
          </w:p>
        </w:tc>
        <w:tc>
          <w:tcPr>
            <w:tcW w:w="3402" w:type="dxa"/>
            <w:vAlign w:val="center"/>
          </w:tcPr>
          <w:p>
            <w:pPr>
              <w:jc w:val="left"/>
              <w:rPr>
                <w:rFonts w:eastAsia="仿宋_GB2312"/>
                <w:color w:val="000000"/>
                <w:szCs w:val="21"/>
              </w:rPr>
            </w:pPr>
            <w:r>
              <w:rPr>
                <w:rFonts w:eastAsia="仿宋_GB2312"/>
                <w:color w:val="000000"/>
                <w:szCs w:val="21"/>
              </w:rPr>
              <w:t>自然辩证法</w:t>
            </w:r>
            <w:r>
              <w:rPr>
                <w:rFonts w:eastAsia="仿宋_GB2312"/>
                <w:color w:val="000000"/>
              </w:rPr>
              <w:t>概论</w:t>
            </w:r>
          </w:p>
        </w:tc>
        <w:tc>
          <w:tcPr>
            <w:tcW w:w="426" w:type="dxa"/>
            <w:vAlign w:val="center"/>
          </w:tcPr>
          <w:p>
            <w:pPr>
              <w:jc w:val="center"/>
              <w:rPr>
                <w:rFonts w:eastAsia="仿宋_GB2312"/>
                <w:color w:val="000000"/>
                <w:szCs w:val="21"/>
              </w:rPr>
            </w:pPr>
            <w:r>
              <w:rPr>
                <w:rFonts w:eastAsia="仿宋_GB2312"/>
                <w:color w:val="000000"/>
                <w:szCs w:val="21"/>
              </w:rPr>
              <w:t>1</w:t>
            </w:r>
          </w:p>
        </w:tc>
        <w:tc>
          <w:tcPr>
            <w:tcW w:w="708" w:type="dxa"/>
            <w:vAlign w:val="center"/>
          </w:tcPr>
          <w:p>
            <w:pPr>
              <w:jc w:val="center"/>
              <w:rPr>
                <w:rFonts w:eastAsia="仿宋_GB2312"/>
                <w:color w:val="000000"/>
                <w:szCs w:val="21"/>
              </w:rPr>
            </w:pPr>
            <w:r>
              <w:rPr>
                <w:rFonts w:eastAsia="仿宋_GB2312"/>
                <w:color w:val="000000"/>
                <w:szCs w:val="21"/>
              </w:rPr>
              <w:t>秋</w:t>
            </w:r>
          </w:p>
        </w:tc>
        <w:tc>
          <w:tcPr>
            <w:tcW w:w="1418" w:type="dxa"/>
            <w:vMerge w:val="continue"/>
            <w:vAlign w:val="center"/>
          </w:tcPr>
          <w:p>
            <w:pPr>
              <w:jc w:val="center"/>
              <w:rPr>
                <w:rFonts w:eastAsia="仿宋_GB2312"/>
                <w:color w:val="000000"/>
                <w:szCs w:val="21"/>
              </w:rPr>
            </w:pPr>
          </w:p>
        </w:tc>
        <w:tc>
          <w:tcPr>
            <w:tcW w:w="567" w:type="dxa"/>
            <w:vMerge w:val="continue"/>
            <w:vAlign w:val="center"/>
          </w:tcPr>
          <w:p>
            <w:pPr>
              <w:ind w:left="113" w:right="113"/>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26" w:type="dxa"/>
            <w:vMerge w:val="continue"/>
            <w:vAlign w:val="center"/>
          </w:tcPr>
          <w:p>
            <w:pPr>
              <w:jc w:val="center"/>
            </w:pPr>
          </w:p>
        </w:tc>
        <w:tc>
          <w:tcPr>
            <w:tcW w:w="851" w:type="dxa"/>
            <w:vMerge w:val="continue"/>
            <w:vAlign w:val="center"/>
          </w:tcPr>
          <w:p>
            <w:pPr>
              <w:jc w:val="center"/>
            </w:pPr>
          </w:p>
        </w:tc>
        <w:tc>
          <w:tcPr>
            <w:tcW w:w="1275" w:type="dxa"/>
            <w:vAlign w:val="center"/>
          </w:tcPr>
          <w:p>
            <w:pPr>
              <w:jc w:val="center"/>
              <w:rPr>
                <w:rFonts w:eastAsia="仿宋_GB2312"/>
                <w:color w:val="000000"/>
                <w:szCs w:val="21"/>
              </w:rPr>
            </w:pPr>
            <w:r>
              <w:rPr>
                <w:rFonts w:hint="eastAsia" w:eastAsia="仿宋_GB2312"/>
                <w:color w:val="000000"/>
                <w:szCs w:val="21"/>
              </w:rPr>
              <w:t>S123C026</w:t>
            </w:r>
          </w:p>
        </w:tc>
        <w:tc>
          <w:tcPr>
            <w:tcW w:w="3402" w:type="dxa"/>
            <w:vAlign w:val="center"/>
          </w:tcPr>
          <w:p>
            <w:pPr>
              <w:jc w:val="left"/>
              <w:rPr>
                <w:rFonts w:eastAsia="仿宋_GB2312"/>
                <w:color w:val="000000"/>
                <w:szCs w:val="21"/>
              </w:rPr>
            </w:pPr>
            <w:r>
              <w:rPr>
                <w:rFonts w:hint="eastAsia" w:eastAsia="仿宋_GB2312"/>
                <w:color w:val="000000"/>
                <w:szCs w:val="21"/>
              </w:rPr>
              <w:t>工程伦理</w:t>
            </w:r>
          </w:p>
        </w:tc>
        <w:tc>
          <w:tcPr>
            <w:tcW w:w="426" w:type="dxa"/>
            <w:vAlign w:val="center"/>
          </w:tcPr>
          <w:p>
            <w:pPr>
              <w:jc w:val="center"/>
              <w:rPr>
                <w:rFonts w:eastAsia="仿宋_GB2312"/>
                <w:color w:val="000000"/>
                <w:szCs w:val="21"/>
              </w:rPr>
            </w:pPr>
            <w:r>
              <w:rPr>
                <w:rFonts w:hint="eastAsia" w:eastAsia="仿宋_GB2312"/>
                <w:color w:val="000000"/>
                <w:szCs w:val="21"/>
              </w:rPr>
              <w:t>1</w:t>
            </w:r>
          </w:p>
        </w:tc>
        <w:tc>
          <w:tcPr>
            <w:tcW w:w="708" w:type="dxa"/>
            <w:vAlign w:val="center"/>
          </w:tcPr>
          <w:p>
            <w:pPr>
              <w:jc w:val="center"/>
              <w:rPr>
                <w:rFonts w:eastAsia="仿宋_GB2312"/>
                <w:color w:val="000000"/>
                <w:szCs w:val="21"/>
              </w:rPr>
            </w:pPr>
            <w:r>
              <w:rPr>
                <w:rFonts w:eastAsia="仿宋_GB2312"/>
                <w:color w:val="000000"/>
                <w:szCs w:val="21"/>
              </w:rPr>
              <w:t>秋</w:t>
            </w:r>
          </w:p>
        </w:tc>
        <w:tc>
          <w:tcPr>
            <w:tcW w:w="1418" w:type="dxa"/>
            <w:vMerge w:val="continue"/>
            <w:vAlign w:val="center"/>
          </w:tcPr>
          <w:p>
            <w:pPr>
              <w:jc w:val="center"/>
              <w:rPr>
                <w:rFonts w:eastAsia="仿宋_GB2312"/>
                <w:color w:val="000000"/>
                <w:szCs w:val="21"/>
              </w:rPr>
            </w:pPr>
          </w:p>
        </w:tc>
        <w:tc>
          <w:tcPr>
            <w:tcW w:w="567" w:type="dxa"/>
            <w:vMerge w:val="continue"/>
            <w:vAlign w:val="center"/>
          </w:tcPr>
          <w:p>
            <w:pPr>
              <w:ind w:left="113" w:right="113"/>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26" w:type="dxa"/>
            <w:vMerge w:val="continue"/>
            <w:vAlign w:val="center"/>
          </w:tcPr>
          <w:p>
            <w:pPr>
              <w:jc w:val="center"/>
            </w:pPr>
          </w:p>
        </w:tc>
        <w:tc>
          <w:tcPr>
            <w:tcW w:w="851" w:type="dxa"/>
            <w:vMerge w:val="continue"/>
            <w:vAlign w:val="center"/>
          </w:tcPr>
          <w:p>
            <w:pPr>
              <w:jc w:val="center"/>
            </w:pPr>
          </w:p>
        </w:tc>
        <w:tc>
          <w:tcPr>
            <w:tcW w:w="1275" w:type="dxa"/>
            <w:vAlign w:val="center"/>
          </w:tcPr>
          <w:p>
            <w:pPr>
              <w:jc w:val="center"/>
              <w:rPr>
                <w:rFonts w:eastAsia="仿宋_GB2312"/>
                <w:color w:val="000000"/>
                <w:szCs w:val="21"/>
              </w:rPr>
            </w:pPr>
            <w:r>
              <w:rPr>
                <w:rFonts w:hint="eastAsia" w:eastAsia="仿宋_GB2312"/>
                <w:color w:val="000000"/>
                <w:szCs w:val="21"/>
              </w:rPr>
              <w:t>S114A006</w:t>
            </w:r>
          </w:p>
        </w:tc>
        <w:tc>
          <w:tcPr>
            <w:tcW w:w="3402" w:type="dxa"/>
            <w:vAlign w:val="center"/>
          </w:tcPr>
          <w:p>
            <w:pPr>
              <w:jc w:val="left"/>
              <w:rPr>
                <w:rFonts w:eastAsia="仿宋_GB2312"/>
                <w:color w:val="000000"/>
                <w:szCs w:val="21"/>
              </w:rPr>
            </w:pPr>
            <w:r>
              <w:rPr>
                <w:rFonts w:eastAsia="仿宋_GB2312"/>
                <w:color w:val="000000"/>
                <w:szCs w:val="21"/>
              </w:rPr>
              <w:t>硕士英语（必修）</w:t>
            </w:r>
          </w:p>
        </w:tc>
        <w:tc>
          <w:tcPr>
            <w:tcW w:w="426" w:type="dxa"/>
            <w:vAlign w:val="center"/>
          </w:tcPr>
          <w:p>
            <w:pPr>
              <w:jc w:val="center"/>
              <w:rPr>
                <w:rFonts w:eastAsia="仿宋_GB2312"/>
                <w:color w:val="000000"/>
                <w:szCs w:val="21"/>
              </w:rPr>
            </w:pPr>
            <w:r>
              <w:rPr>
                <w:rFonts w:hint="eastAsia" w:eastAsia="仿宋_GB2312"/>
                <w:color w:val="000000"/>
                <w:szCs w:val="21"/>
              </w:rPr>
              <w:t>2</w:t>
            </w:r>
          </w:p>
        </w:tc>
        <w:tc>
          <w:tcPr>
            <w:tcW w:w="708" w:type="dxa"/>
            <w:vAlign w:val="center"/>
          </w:tcPr>
          <w:p>
            <w:pPr>
              <w:jc w:val="center"/>
              <w:rPr>
                <w:rFonts w:eastAsia="仿宋_GB2312"/>
                <w:color w:val="000000"/>
                <w:szCs w:val="21"/>
              </w:rPr>
            </w:pPr>
            <w:r>
              <w:rPr>
                <w:rFonts w:hint="eastAsia" w:eastAsia="仿宋_GB2312"/>
                <w:color w:val="000000"/>
                <w:szCs w:val="21"/>
              </w:rPr>
              <w:t>春</w:t>
            </w:r>
            <w:r>
              <w:rPr>
                <w:rFonts w:eastAsia="仿宋_GB2312"/>
                <w:color w:val="000000"/>
                <w:szCs w:val="21"/>
              </w:rPr>
              <w:t>秋</w:t>
            </w:r>
          </w:p>
        </w:tc>
        <w:tc>
          <w:tcPr>
            <w:tcW w:w="1418" w:type="dxa"/>
            <w:vMerge w:val="restart"/>
            <w:vAlign w:val="center"/>
          </w:tcPr>
          <w:p>
            <w:pPr>
              <w:jc w:val="center"/>
              <w:rPr>
                <w:rFonts w:eastAsia="仿宋_GB2312"/>
                <w:color w:val="000000"/>
                <w:szCs w:val="21"/>
              </w:rPr>
            </w:pPr>
            <w:r>
              <w:rPr>
                <w:rFonts w:eastAsia="仿宋_GB2312"/>
                <w:color w:val="000000"/>
                <w:szCs w:val="21"/>
              </w:rPr>
              <w:t>限选1门</w:t>
            </w:r>
          </w:p>
          <w:p>
            <w:pPr>
              <w:jc w:val="center"/>
            </w:pPr>
            <w:r>
              <w:rPr>
                <w:rFonts w:eastAsia="仿宋_GB2312"/>
                <w:color w:val="000000"/>
                <w:szCs w:val="21"/>
              </w:rPr>
              <w:t>语种</w:t>
            </w:r>
          </w:p>
        </w:tc>
        <w:tc>
          <w:tcPr>
            <w:tcW w:w="567" w:type="dxa"/>
            <w:vMerge w:val="continue"/>
            <w:vAlign w:val="center"/>
          </w:tcPr>
          <w:p>
            <w:pPr>
              <w:ind w:left="113" w:right="113"/>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26" w:type="dxa"/>
            <w:vMerge w:val="continue"/>
            <w:vAlign w:val="center"/>
          </w:tcPr>
          <w:p>
            <w:pPr>
              <w:jc w:val="center"/>
            </w:pPr>
          </w:p>
        </w:tc>
        <w:tc>
          <w:tcPr>
            <w:tcW w:w="851" w:type="dxa"/>
            <w:vMerge w:val="continue"/>
            <w:vAlign w:val="center"/>
          </w:tcPr>
          <w:p>
            <w:pPr>
              <w:jc w:val="center"/>
            </w:pPr>
          </w:p>
        </w:tc>
        <w:tc>
          <w:tcPr>
            <w:tcW w:w="1275" w:type="dxa"/>
            <w:vAlign w:val="center"/>
          </w:tcPr>
          <w:p>
            <w:pPr>
              <w:jc w:val="center"/>
              <w:rPr>
                <w:rFonts w:eastAsia="仿宋_GB2312"/>
                <w:color w:val="000000"/>
                <w:sz w:val="18"/>
                <w:szCs w:val="18"/>
              </w:rPr>
            </w:pPr>
            <w:r>
              <w:rPr>
                <w:rFonts w:hint="eastAsia" w:eastAsia="仿宋_GB2312"/>
                <w:color w:val="000000"/>
                <w:sz w:val="18"/>
                <w:szCs w:val="18"/>
              </w:rPr>
              <w:t>S114A018/19</w:t>
            </w:r>
          </w:p>
        </w:tc>
        <w:tc>
          <w:tcPr>
            <w:tcW w:w="3402" w:type="dxa"/>
            <w:vAlign w:val="center"/>
          </w:tcPr>
          <w:p>
            <w:pPr>
              <w:jc w:val="left"/>
              <w:rPr>
                <w:rFonts w:eastAsia="仿宋_GB2312"/>
                <w:color w:val="000000"/>
                <w:szCs w:val="21"/>
              </w:rPr>
            </w:pPr>
            <w:r>
              <w:rPr>
                <w:rFonts w:eastAsia="仿宋_GB2312"/>
                <w:color w:val="000000"/>
                <w:szCs w:val="21"/>
              </w:rPr>
              <w:t>硕士外语（俄、日）</w:t>
            </w:r>
          </w:p>
        </w:tc>
        <w:tc>
          <w:tcPr>
            <w:tcW w:w="426" w:type="dxa"/>
            <w:vAlign w:val="center"/>
          </w:tcPr>
          <w:p>
            <w:pPr>
              <w:jc w:val="center"/>
              <w:rPr>
                <w:rFonts w:eastAsia="仿宋_GB2312"/>
                <w:color w:val="000000"/>
                <w:szCs w:val="21"/>
              </w:rPr>
            </w:pPr>
            <w:r>
              <w:rPr>
                <w:rFonts w:eastAsia="仿宋_GB2312"/>
                <w:color w:val="000000"/>
                <w:szCs w:val="21"/>
              </w:rPr>
              <w:t>2</w:t>
            </w:r>
          </w:p>
        </w:tc>
        <w:tc>
          <w:tcPr>
            <w:tcW w:w="708" w:type="dxa"/>
            <w:vAlign w:val="center"/>
          </w:tcPr>
          <w:p>
            <w:pPr>
              <w:jc w:val="center"/>
              <w:rPr>
                <w:rFonts w:eastAsia="仿宋_GB2312"/>
                <w:color w:val="000000"/>
                <w:szCs w:val="21"/>
              </w:rPr>
            </w:pPr>
            <w:r>
              <w:rPr>
                <w:rFonts w:eastAsia="仿宋_GB2312"/>
                <w:color w:val="000000"/>
                <w:szCs w:val="21"/>
              </w:rPr>
              <w:t>秋</w:t>
            </w:r>
          </w:p>
        </w:tc>
        <w:tc>
          <w:tcPr>
            <w:tcW w:w="1418" w:type="dxa"/>
            <w:vMerge w:val="continue"/>
            <w:vAlign w:val="center"/>
          </w:tcPr>
          <w:p>
            <w:pPr>
              <w:jc w:val="center"/>
              <w:rPr>
                <w:rFonts w:eastAsia="仿宋_GB2312"/>
                <w:color w:val="000000"/>
                <w:szCs w:val="21"/>
              </w:rPr>
            </w:pPr>
          </w:p>
        </w:tc>
        <w:tc>
          <w:tcPr>
            <w:tcW w:w="567" w:type="dxa"/>
            <w:vMerge w:val="continue"/>
            <w:vAlign w:val="center"/>
          </w:tcPr>
          <w:p>
            <w:pPr>
              <w:ind w:left="113" w:right="113"/>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26" w:type="dxa"/>
            <w:vMerge w:val="continue"/>
            <w:vAlign w:val="center"/>
          </w:tcPr>
          <w:p>
            <w:pPr>
              <w:jc w:val="center"/>
            </w:pPr>
          </w:p>
        </w:tc>
        <w:tc>
          <w:tcPr>
            <w:tcW w:w="851" w:type="dxa"/>
            <w:vMerge w:val="continue"/>
            <w:vAlign w:val="center"/>
          </w:tcPr>
          <w:p>
            <w:pPr>
              <w:jc w:val="center"/>
            </w:pPr>
          </w:p>
        </w:tc>
        <w:tc>
          <w:tcPr>
            <w:tcW w:w="1275" w:type="dxa"/>
            <w:vAlign w:val="center"/>
          </w:tcPr>
          <w:p>
            <w:pPr>
              <w:jc w:val="center"/>
              <w:rPr>
                <w:rFonts w:eastAsia="仿宋_GB2312"/>
                <w:color w:val="000000"/>
                <w:szCs w:val="21"/>
              </w:rPr>
            </w:pPr>
            <w:r>
              <w:rPr>
                <w:rFonts w:hint="eastAsia" w:eastAsia="仿宋_GB2312"/>
                <w:color w:val="000000"/>
                <w:szCs w:val="21"/>
              </w:rPr>
              <w:t>S104C057</w:t>
            </w:r>
          </w:p>
        </w:tc>
        <w:tc>
          <w:tcPr>
            <w:tcW w:w="3402" w:type="dxa"/>
            <w:vAlign w:val="center"/>
          </w:tcPr>
          <w:p>
            <w:pPr>
              <w:jc w:val="left"/>
              <w:rPr>
                <w:rFonts w:ascii="仿宋_GB2312" w:eastAsia="仿宋_GB2312"/>
                <w:color w:val="000000"/>
                <w:szCs w:val="21"/>
              </w:rPr>
            </w:pPr>
            <w:r>
              <w:rPr>
                <w:rFonts w:hint="eastAsia" w:ascii="仿宋_GB2312" w:eastAsia="仿宋_GB2312"/>
                <w:color w:val="000000"/>
                <w:szCs w:val="21"/>
              </w:rPr>
              <w:t>电类综合实验</w:t>
            </w:r>
          </w:p>
        </w:tc>
        <w:tc>
          <w:tcPr>
            <w:tcW w:w="426" w:type="dxa"/>
            <w:vAlign w:val="center"/>
          </w:tcPr>
          <w:p>
            <w:pPr>
              <w:jc w:val="center"/>
              <w:rPr>
                <w:rFonts w:ascii="仿宋_GB2312" w:eastAsia="仿宋_GB2312"/>
                <w:color w:val="000000"/>
                <w:szCs w:val="21"/>
              </w:rPr>
            </w:pPr>
            <w:r>
              <w:rPr>
                <w:rFonts w:hint="eastAsia" w:ascii="仿宋_GB2312" w:eastAsia="仿宋_GB2312"/>
                <w:color w:val="000000"/>
                <w:szCs w:val="21"/>
              </w:rPr>
              <w:t>1</w:t>
            </w:r>
          </w:p>
        </w:tc>
        <w:tc>
          <w:tcPr>
            <w:tcW w:w="708" w:type="dxa"/>
            <w:vAlign w:val="center"/>
          </w:tcPr>
          <w:p>
            <w:pPr>
              <w:jc w:val="center"/>
              <w:rPr>
                <w:rFonts w:ascii="仿宋_GB2312" w:eastAsia="仿宋_GB2312"/>
                <w:color w:val="000000"/>
                <w:szCs w:val="21"/>
              </w:rPr>
            </w:pPr>
            <w:r>
              <w:rPr>
                <w:rFonts w:hint="eastAsia" w:ascii="仿宋_GB2312" w:eastAsia="仿宋_GB2312"/>
                <w:color w:val="000000"/>
                <w:szCs w:val="21"/>
              </w:rPr>
              <w:t>春</w:t>
            </w:r>
          </w:p>
        </w:tc>
        <w:tc>
          <w:tcPr>
            <w:tcW w:w="1418" w:type="dxa"/>
            <w:vMerge w:val="restart"/>
            <w:vAlign w:val="center"/>
          </w:tcPr>
          <w:p>
            <w:pPr>
              <w:snapToGrid w:val="0"/>
              <w:jc w:val="center"/>
              <w:rPr>
                <w:rFonts w:ascii="仿宋_GB2312" w:eastAsia="仿宋_GB2312"/>
                <w:color w:val="000000"/>
                <w:szCs w:val="21"/>
              </w:rPr>
            </w:pPr>
            <w:r>
              <w:rPr>
                <w:rFonts w:hint="eastAsia" w:ascii="仿宋_GB2312" w:eastAsia="仿宋_GB2312"/>
                <w:color w:val="000000"/>
                <w:szCs w:val="21"/>
              </w:rPr>
              <w:t>仅限全日制学生选1门</w:t>
            </w:r>
          </w:p>
        </w:tc>
        <w:tc>
          <w:tcPr>
            <w:tcW w:w="567" w:type="dxa"/>
            <w:vMerge w:val="continue"/>
            <w:vAlign w:val="center"/>
          </w:tcPr>
          <w:p>
            <w:pPr>
              <w:ind w:left="113" w:right="113"/>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26" w:type="dxa"/>
            <w:vMerge w:val="continue"/>
            <w:vAlign w:val="center"/>
          </w:tcPr>
          <w:p>
            <w:pPr>
              <w:jc w:val="center"/>
            </w:pPr>
          </w:p>
        </w:tc>
        <w:tc>
          <w:tcPr>
            <w:tcW w:w="851" w:type="dxa"/>
            <w:vMerge w:val="continue"/>
            <w:vAlign w:val="center"/>
          </w:tcPr>
          <w:p>
            <w:pPr>
              <w:jc w:val="center"/>
            </w:pPr>
          </w:p>
        </w:tc>
        <w:tc>
          <w:tcPr>
            <w:tcW w:w="1275" w:type="dxa"/>
            <w:vAlign w:val="center"/>
          </w:tcPr>
          <w:p>
            <w:pPr>
              <w:jc w:val="center"/>
              <w:rPr>
                <w:rFonts w:eastAsia="仿宋_GB2312"/>
                <w:color w:val="000000"/>
                <w:szCs w:val="21"/>
              </w:rPr>
            </w:pPr>
            <w:r>
              <w:rPr>
                <w:rFonts w:hint="eastAsia" w:eastAsia="仿宋_GB2312"/>
                <w:color w:val="000000"/>
                <w:szCs w:val="21"/>
              </w:rPr>
              <w:t>S106C028</w:t>
            </w:r>
          </w:p>
        </w:tc>
        <w:tc>
          <w:tcPr>
            <w:tcW w:w="3402" w:type="dxa"/>
            <w:vAlign w:val="center"/>
          </w:tcPr>
          <w:p>
            <w:pPr>
              <w:jc w:val="left"/>
              <w:rPr>
                <w:rFonts w:ascii="仿宋_GB2312" w:eastAsia="仿宋_GB2312"/>
                <w:color w:val="000000"/>
                <w:szCs w:val="21"/>
              </w:rPr>
            </w:pPr>
            <w:r>
              <w:rPr>
                <w:rFonts w:hint="eastAsia" w:ascii="仿宋_GB2312" w:eastAsia="仿宋_GB2312"/>
                <w:color w:val="000000"/>
                <w:szCs w:val="21"/>
              </w:rPr>
              <w:t>网络工程</w:t>
            </w:r>
          </w:p>
        </w:tc>
        <w:tc>
          <w:tcPr>
            <w:tcW w:w="426" w:type="dxa"/>
            <w:vAlign w:val="center"/>
          </w:tcPr>
          <w:p>
            <w:pPr>
              <w:jc w:val="center"/>
              <w:rPr>
                <w:rFonts w:ascii="仿宋_GB2312" w:eastAsia="仿宋_GB2312"/>
                <w:color w:val="000000"/>
                <w:szCs w:val="21"/>
              </w:rPr>
            </w:pPr>
            <w:r>
              <w:rPr>
                <w:rFonts w:hint="eastAsia" w:ascii="仿宋_GB2312" w:eastAsia="仿宋_GB2312"/>
                <w:color w:val="000000"/>
                <w:szCs w:val="21"/>
              </w:rPr>
              <w:t>1</w:t>
            </w:r>
          </w:p>
        </w:tc>
        <w:tc>
          <w:tcPr>
            <w:tcW w:w="708" w:type="dxa"/>
            <w:vAlign w:val="center"/>
          </w:tcPr>
          <w:p>
            <w:pPr>
              <w:jc w:val="center"/>
              <w:rPr>
                <w:rFonts w:ascii="仿宋_GB2312" w:eastAsia="仿宋_GB2312"/>
                <w:color w:val="000000"/>
                <w:szCs w:val="21"/>
              </w:rPr>
            </w:pPr>
            <w:r>
              <w:rPr>
                <w:rFonts w:hint="eastAsia" w:ascii="仿宋_GB2312" w:eastAsia="仿宋_GB2312"/>
                <w:color w:val="000000"/>
                <w:szCs w:val="21"/>
              </w:rPr>
              <w:t>春</w:t>
            </w:r>
          </w:p>
        </w:tc>
        <w:tc>
          <w:tcPr>
            <w:tcW w:w="1418" w:type="dxa"/>
            <w:vMerge w:val="continue"/>
            <w:vAlign w:val="center"/>
          </w:tcPr>
          <w:p>
            <w:pPr>
              <w:jc w:val="center"/>
              <w:rPr>
                <w:rFonts w:eastAsia="仿宋_GB2312"/>
                <w:color w:val="000000"/>
                <w:szCs w:val="21"/>
              </w:rPr>
            </w:pPr>
          </w:p>
        </w:tc>
        <w:tc>
          <w:tcPr>
            <w:tcW w:w="567" w:type="dxa"/>
            <w:vMerge w:val="continue"/>
            <w:vAlign w:val="center"/>
          </w:tcPr>
          <w:p>
            <w:pPr>
              <w:ind w:left="113" w:right="113"/>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26" w:type="dxa"/>
            <w:vMerge w:val="continue"/>
            <w:vAlign w:val="center"/>
          </w:tcPr>
          <w:p>
            <w:pPr>
              <w:jc w:val="center"/>
            </w:pPr>
          </w:p>
        </w:tc>
        <w:tc>
          <w:tcPr>
            <w:tcW w:w="851" w:type="dxa"/>
            <w:vMerge w:val="restart"/>
            <w:vAlign w:val="center"/>
          </w:tcPr>
          <w:p>
            <w:pPr>
              <w:jc w:val="center"/>
              <w:rPr>
                <w:rFonts w:eastAsia="仿宋_GB2312"/>
                <w:color w:val="000000"/>
                <w:szCs w:val="21"/>
              </w:rPr>
            </w:pPr>
            <w:r>
              <w:rPr>
                <w:rFonts w:eastAsia="仿宋_GB2312"/>
                <w:color w:val="000000"/>
                <w:szCs w:val="21"/>
              </w:rPr>
              <w:t>基  础理论课</w:t>
            </w:r>
          </w:p>
        </w:tc>
        <w:tc>
          <w:tcPr>
            <w:tcW w:w="1275" w:type="dxa"/>
            <w:vAlign w:val="center"/>
          </w:tcPr>
          <w:p>
            <w:pPr>
              <w:widowControl/>
              <w:spacing w:line="280" w:lineRule="exact"/>
              <w:jc w:val="center"/>
              <w:rPr>
                <w:rFonts w:eastAsia="仿宋_GB2312"/>
                <w:kern w:val="0"/>
                <w:szCs w:val="21"/>
              </w:rPr>
            </w:pPr>
            <w:r>
              <w:rPr>
                <w:rFonts w:eastAsia="仿宋_GB2312"/>
                <w:kern w:val="0"/>
                <w:szCs w:val="21"/>
              </w:rPr>
              <w:t>S113A018</w:t>
            </w:r>
          </w:p>
        </w:tc>
        <w:tc>
          <w:tcPr>
            <w:tcW w:w="3402" w:type="dxa"/>
            <w:vAlign w:val="center"/>
          </w:tcPr>
          <w:p>
            <w:pPr>
              <w:widowControl/>
              <w:ind w:right="105" w:rightChars="50"/>
              <w:jc w:val="left"/>
              <w:rPr>
                <w:rFonts w:eastAsia="仿宋_GB2312"/>
                <w:kern w:val="0"/>
                <w:szCs w:val="21"/>
              </w:rPr>
            </w:pPr>
            <w:r>
              <w:rPr>
                <w:rFonts w:hint="eastAsia" w:eastAsia="仿宋_GB2312"/>
                <w:kern w:val="0"/>
                <w:szCs w:val="21"/>
              </w:rPr>
              <w:t>高等工程数学</w:t>
            </w:r>
            <w:r>
              <w:rPr>
                <w:rFonts w:eastAsia="仿宋_GB2312"/>
                <w:kern w:val="0"/>
                <w:szCs w:val="21"/>
              </w:rPr>
              <w:t>I</w:t>
            </w:r>
          </w:p>
        </w:tc>
        <w:tc>
          <w:tcPr>
            <w:tcW w:w="426" w:type="dxa"/>
            <w:vAlign w:val="center"/>
          </w:tcPr>
          <w:p>
            <w:pPr>
              <w:widowControl/>
              <w:spacing w:line="280" w:lineRule="exact"/>
              <w:jc w:val="center"/>
              <w:rPr>
                <w:rFonts w:eastAsia="仿宋_GB2312"/>
                <w:kern w:val="0"/>
                <w:szCs w:val="21"/>
              </w:rPr>
            </w:pPr>
            <w:r>
              <w:rPr>
                <w:rFonts w:eastAsia="仿宋_GB2312"/>
                <w:kern w:val="0"/>
                <w:szCs w:val="21"/>
              </w:rPr>
              <w:t>3</w:t>
            </w:r>
          </w:p>
        </w:tc>
        <w:tc>
          <w:tcPr>
            <w:tcW w:w="708" w:type="dxa"/>
            <w:vAlign w:val="center"/>
          </w:tcPr>
          <w:p>
            <w:pPr>
              <w:jc w:val="center"/>
              <w:rPr>
                <w:rFonts w:eastAsia="仿宋_GB2312"/>
                <w:kern w:val="0"/>
                <w:szCs w:val="21"/>
              </w:rPr>
            </w:pPr>
            <w:r>
              <w:rPr>
                <w:rFonts w:hint="eastAsia" w:eastAsia="仿宋_GB2312"/>
                <w:kern w:val="0"/>
                <w:szCs w:val="21"/>
              </w:rPr>
              <w:t>秋</w:t>
            </w:r>
          </w:p>
        </w:tc>
        <w:tc>
          <w:tcPr>
            <w:tcW w:w="1418" w:type="dxa"/>
            <w:vMerge w:val="restart"/>
            <w:vAlign w:val="center"/>
          </w:tcPr>
          <w:p>
            <w:pPr>
              <w:jc w:val="center"/>
              <w:rPr>
                <w:rFonts w:eastAsia="仿宋_GB2312"/>
                <w:color w:val="000000"/>
                <w:szCs w:val="21"/>
              </w:rPr>
            </w:pPr>
            <w:r>
              <w:rPr>
                <w:rFonts w:eastAsia="仿宋_GB2312"/>
                <w:color w:val="000000"/>
                <w:szCs w:val="21"/>
              </w:rPr>
              <w:t>至少选</w:t>
            </w:r>
          </w:p>
          <w:p>
            <w:pPr>
              <w:jc w:val="center"/>
              <w:rPr>
                <w:rFonts w:eastAsia="仿宋_GB2312"/>
                <w:color w:val="000000"/>
                <w:szCs w:val="21"/>
              </w:rPr>
            </w:pPr>
            <w:r>
              <w:rPr>
                <w:rFonts w:eastAsia="仿宋_GB2312"/>
                <w:color w:val="000000"/>
                <w:szCs w:val="21"/>
              </w:rPr>
              <w:t>2门</w:t>
            </w:r>
          </w:p>
        </w:tc>
        <w:tc>
          <w:tcPr>
            <w:tcW w:w="567" w:type="dxa"/>
            <w:vMerge w:val="continue"/>
            <w:textDirection w:val="tbRlV"/>
            <w:vAlign w:val="center"/>
          </w:tcPr>
          <w:p>
            <w:pPr>
              <w:ind w:left="113" w:right="113"/>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26" w:type="dxa"/>
            <w:vMerge w:val="continue"/>
            <w:vAlign w:val="center"/>
          </w:tcPr>
          <w:p>
            <w:pPr>
              <w:jc w:val="center"/>
            </w:pPr>
          </w:p>
        </w:tc>
        <w:tc>
          <w:tcPr>
            <w:tcW w:w="851" w:type="dxa"/>
            <w:vMerge w:val="continue"/>
            <w:vAlign w:val="center"/>
          </w:tcPr>
          <w:p>
            <w:pPr>
              <w:jc w:val="center"/>
            </w:pPr>
          </w:p>
        </w:tc>
        <w:tc>
          <w:tcPr>
            <w:tcW w:w="1275" w:type="dxa"/>
            <w:vAlign w:val="center"/>
          </w:tcPr>
          <w:p>
            <w:pPr>
              <w:widowControl/>
              <w:spacing w:line="280" w:lineRule="exact"/>
              <w:jc w:val="center"/>
              <w:rPr>
                <w:rFonts w:eastAsia="仿宋_GB2312"/>
                <w:kern w:val="0"/>
                <w:szCs w:val="21"/>
              </w:rPr>
            </w:pPr>
            <w:r>
              <w:rPr>
                <w:rFonts w:eastAsia="仿宋_GB2312"/>
                <w:kern w:val="0"/>
                <w:szCs w:val="21"/>
              </w:rPr>
              <w:t>S113A020</w:t>
            </w:r>
          </w:p>
        </w:tc>
        <w:tc>
          <w:tcPr>
            <w:tcW w:w="3402" w:type="dxa"/>
            <w:vAlign w:val="center"/>
          </w:tcPr>
          <w:p>
            <w:pPr>
              <w:widowControl/>
              <w:ind w:right="105" w:rightChars="50"/>
              <w:jc w:val="left"/>
              <w:rPr>
                <w:rFonts w:eastAsia="仿宋_GB2312"/>
                <w:kern w:val="0"/>
                <w:szCs w:val="21"/>
              </w:rPr>
            </w:pPr>
            <w:r>
              <w:rPr>
                <w:rFonts w:hint="eastAsia" w:eastAsia="仿宋_GB2312"/>
                <w:kern w:val="0"/>
                <w:szCs w:val="21"/>
              </w:rPr>
              <w:t>高等工程数学</w:t>
            </w:r>
            <w:r>
              <w:rPr>
                <w:rFonts w:eastAsia="仿宋_GB2312"/>
                <w:kern w:val="0"/>
                <w:szCs w:val="21"/>
              </w:rPr>
              <w:t>III</w:t>
            </w:r>
          </w:p>
        </w:tc>
        <w:tc>
          <w:tcPr>
            <w:tcW w:w="426" w:type="dxa"/>
            <w:vAlign w:val="center"/>
          </w:tcPr>
          <w:p>
            <w:pPr>
              <w:widowControl/>
              <w:spacing w:line="240" w:lineRule="exact"/>
              <w:jc w:val="center"/>
              <w:rPr>
                <w:rFonts w:eastAsia="仿宋_GB2312"/>
                <w:kern w:val="0"/>
                <w:szCs w:val="21"/>
              </w:rPr>
            </w:pPr>
            <w:r>
              <w:rPr>
                <w:rFonts w:eastAsia="仿宋_GB2312"/>
                <w:kern w:val="0"/>
                <w:szCs w:val="21"/>
              </w:rPr>
              <w:t>2</w:t>
            </w:r>
          </w:p>
        </w:tc>
        <w:tc>
          <w:tcPr>
            <w:tcW w:w="708" w:type="dxa"/>
            <w:vAlign w:val="center"/>
          </w:tcPr>
          <w:p>
            <w:pPr>
              <w:widowControl/>
              <w:spacing w:line="240" w:lineRule="exact"/>
              <w:jc w:val="center"/>
              <w:rPr>
                <w:rFonts w:eastAsia="仿宋_GB2312"/>
                <w:kern w:val="0"/>
                <w:szCs w:val="21"/>
              </w:rPr>
            </w:pPr>
            <w:r>
              <w:rPr>
                <w:rFonts w:hint="eastAsia" w:eastAsia="仿宋_GB2312"/>
                <w:kern w:val="0"/>
                <w:szCs w:val="21"/>
              </w:rPr>
              <w:t>春</w:t>
            </w:r>
          </w:p>
        </w:tc>
        <w:tc>
          <w:tcPr>
            <w:tcW w:w="1418" w:type="dxa"/>
            <w:vMerge w:val="continue"/>
            <w:vAlign w:val="center"/>
          </w:tcPr>
          <w:p>
            <w:pPr>
              <w:jc w:val="center"/>
            </w:pPr>
          </w:p>
        </w:tc>
        <w:tc>
          <w:tcPr>
            <w:tcW w:w="567"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26" w:type="dxa"/>
            <w:vMerge w:val="continue"/>
            <w:vAlign w:val="center"/>
          </w:tcPr>
          <w:p>
            <w:pPr>
              <w:jc w:val="center"/>
            </w:pPr>
          </w:p>
        </w:tc>
        <w:tc>
          <w:tcPr>
            <w:tcW w:w="851" w:type="dxa"/>
            <w:vMerge w:val="continue"/>
            <w:vAlign w:val="center"/>
          </w:tcPr>
          <w:p>
            <w:pPr>
              <w:jc w:val="center"/>
            </w:pPr>
          </w:p>
        </w:tc>
        <w:tc>
          <w:tcPr>
            <w:tcW w:w="1275" w:type="dxa"/>
            <w:vAlign w:val="center"/>
          </w:tcPr>
          <w:p>
            <w:pPr>
              <w:jc w:val="center"/>
              <w:rPr>
                <w:rFonts w:eastAsia="仿宋_GB2312"/>
              </w:rPr>
            </w:pPr>
            <w:r>
              <w:rPr>
                <w:rFonts w:eastAsia="仿宋_GB2312"/>
              </w:rPr>
              <w:t>S113A004</w:t>
            </w:r>
          </w:p>
        </w:tc>
        <w:tc>
          <w:tcPr>
            <w:tcW w:w="3402" w:type="dxa"/>
            <w:vAlign w:val="center"/>
          </w:tcPr>
          <w:p>
            <w:pPr>
              <w:jc w:val="left"/>
              <w:rPr>
                <w:rFonts w:eastAsia="仿宋_GB2312"/>
              </w:rPr>
            </w:pPr>
            <w:r>
              <w:rPr>
                <w:rFonts w:hint="eastAsia" w:eastAsia="仿宋_GB2312"/>
              </w:rPr>
              <w:t>连续介质力学</w:t>
            </w:r>
          </w:p>
        </w:tc>
        <w:tc>
          <w:tcPr>
            <w:tcW w:w="426" w:type="dxa"/>
            <w:vAlign w:val="center"/>
          </w:tcPr>
          <w:p>
            <w:pPr>
              <w:jc w:val="center"/>
              <w:rPr>
                <w:rFonts w:eastAsia="仿宋_GB2312"/>
              </w:rPr>
            </w:pPr>
            <w:r>
              <w:rPr>
                <w:rFonts w:eastAsia="仿宋_GB2312"/>
              </w:rPr>
              <w:t>3</w:t>
            </w:r>
          </w:p>
        </w:tc>
        <w:tc>
          <w:tcPr>
            <w:tcW w:w="708" w:type="dxa"/>
            <w:vAlign w:val="center"/>
          </w:tcPr>
          <w:p>
            <w:pPr>
              <w:jc w:val="center"/>
              <w:rPr>
                <w:rFonts w:eastAsia="仿宋_GB2312"/>
                <w:szCs w:val="21"/>
              </w:rPr>
            </w:pPr>
            <w:r>
              <w:rPr>
                <w:rFonts w:hint="eastAsia" w:eastAsia="仿宋_GB2312"/>
                <w:szCs w:val="21"/>
              </w:rPr>
              <w:t>秋</w:t>
            </w:r>
          </w:p>
        </w:tc>
        <w:tc>
          <w:tcPr>
            <w:tcW w:w="1418" w:type="dxa"/>
            <w:vMerge w:val="continue"/>
            <w:vAlign w:val="center"/>
          </w:tcPr>
          <w:p>
            <w:pPr>
              <w:jc w:val="center"/>
            </w:pPr>
          </w:p>
        </w:tc>
        <w:tc>
          <w:tcPr>
            <w:tcW w:w="567"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26" w:type="dxa"/>
            <w:vMerge w:val="continue"/>
            <w:vAlign w:val="center"/>
          </w:tcPr>
          <w:p>
            <w:pPr>
              <w:jc w:val="center"/>
            </w:pPr>
          </w:p>
        </w:tc>
        <w:tc>
          <w:tcPr>
            <w:tcW w:w="851" w:type="dxa"/>
            <w:vMerge w:val="continue"/>
            <w:vAlign w:val="center"/>
          </w:tcPr>
          <w:p>
            <w:pPr>
              <w:jc w:val="center"/>
            </w:pPr>
          </w:p>
        </w:tc>
        <w:tc>
          <w:tcPr>
            <w:tcW w:w="1275" w:type="dxa"/>
            <w:vAlign w:val="center"/>
          </w:tcPr>
          <w:p>
            <w:pPr>
              <w:jc w:val="center"/>
              <w:rPr>
                <w:rFonts w:eastAsia="仿宋_GB2312"/>
                <w:szCs w:val="21"/>
              </w:rPr>
            </w:pPr>
            <w:r>
              <w:rPr>
                <w:rFonts w:eastAsia="仿宋_GB2312"/>
                <w:szCs w:val="21"/>
              </w:rPr>
              <w:t>S113A010</w:t>
            </w:r>
          </w:p>
        </w:tc>
        <w:tc>
          <w:tcPr>
            <w:tcW w:w="3402" w:type="dxa"/>
            <w:vAlign w:val="center"/>
          </w:tcPr>
          <w:p>
            <w:pPr>
              <w:jc w:val="left"/>
              <w:rPr>
                <w:rFonts w:eastAsia="仿宋_GB2312"/>
                <w:szCs w:val="21"/>
              </w:rPr>
            </w:pPr>
            <w:r>
              <w:rPr>
                <w:rFonts w:hint="eastAsia" w:eastAsia="仿宋_GB2312"/>
                <w:kern w:val="0"/>
                <w:szCs w:val="21"/>
              </w:rPr>
              <w:t>数学建模与系统仿真</w:t>
            </w:r>
          </w:p>
        </w:tc>
        <w:tc>
          <w:tcPr>
            <w:tcW w:w="426" w:type="dxa"/>
            <w:vAlign w:val="center"/>
          </w:tcPr>
          <w:p>
            <w:pPr>
              <w:jc w:val="center"/>
              <w:rPr>
                <w:rFonts w:eastAsia="仿宋_GB2312"/>
                <w:szCs w:val="21"/>
              </w:rPr>
            </w:pPr>
            <w:r>
              <w:rPr>
                <w:rFonts w:eastAsia="仿宋_GB2312"/>
                <w:szCs w:val="21"/>
              </w:rPr>
              <w:t>2</w:t>
            </w:r>
          </w:p>
        </w:tc>
        <w:tc>
          <w:tcPr>
            <w:tcW w:w="708" w:type="dxa"/>
            <w:vAlign w:val="center"/>
          </w:tcPr>
          <w:p>
            <w:pPr>
              <w:jc w:val="center"/>
              <w:rPr>
                <w:rFonts w:eastAsia="仿宋_GB2312"/>
                <w:szCs w:val="21"/>
              </w:rPr>
            </w:pPr>
            <w:r>
              <w:rPr>
                <w:rFonts w:hint="eastAsia" w:eastAsia="仿宋_GB2312"/>
                <w:szCs w:val="21"/>
              </w:rPr>
              <w:t>春</w:t>
            </w:r>
          </w:p>
        </w:tc>
        <w:tc>
          <w:tcPr>
            <w:tcW w:w="1418" w:type="dxa"/>
            <w:vMerge w:val="continue"/>
            <w:vAlign w:val="center"/>
          </w:tcPr>
          <w:p>
            <w:pPr>
              <w:jc w:val="center"/>
            </w:pPr>
          </w:p>
        </w:tc>
        <w:tc>
          <w:tcPr>
            <w:tcW w:w="567"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26" w:type="dxa"/>
            <w:vMerge w:val="continue"/>
            <w:vAlign w:val="center"/>
          </w:tcPr>
          <w:p>
            <w:pPr>
              <w:jc w:val="center"/>
            </w:pPr>
          </w:p>
        </w:tc>
        <w:tc>
          <w:tcPr>
            <w:tcW w:w="851" w:type="dxa"/>
            <w:vMerge w:val="continue"/>
            <w:vAlign w:val="center"/>
          </w:tcPr>
          <w:p>
            <w:pPr>
              <w:jc w:val="center"/>
            </w:pPr>
          </w:p>
        </w:tc>
        <w:tc>
          <w:tcPr>
            <w:tcW w:w="1275" w:type="dxa"/>
            <w:vAlign w:val="center"/>
          </w:tcPr>
          <w:p>
            <w:pPr>
              <w:jc w:val="center"/>
              <w:rPr>
                <w:rFonts w:eastAsia="仿宋_GB2312"/>
              </w:rPr>
            </w:pPr>
            <w:r>
              <w:rPr>
                <w:rFonts w:eastAsia="仿宋_GB2312"/>
              </w:rPr>
              <w:t>S113B024</w:t>
            </w:r>
          </w:p>
        </w:tc>
        <w:tc>
          <w:tcPr>
            <w:tcW w:w="3402" w:type="dxa"/>
            <w:vAlign w:val="center"/>
          </w:tcPr>
          <w:p>
            <w:pPr>
              <w:jc w:val="left"/>
              <w:rPr>
                <w:rFonts w:eastAsia="仿宋_GB2312"/>
              </w:rPr>
            </w:pPr>
            <w:r>
              <w:rPr>
                <w:rFonts w:hint="eastAsia" w:eastAsia="仿宋_GB2312"/>
              </w:rPr>
              <w:t>弹塑性力学及应用</w:t>
            </w:r>
          </w:p>
        </w:tc>
        <w:tc>
          <w:tcPr>
            <w:tcW w:w="426" w:type="dxa"/>
            <w:vAlign w:val="center"/>
          </w:tcPr>
          <w:p>
            <w:pPr>
              <w:jc w:val="center"/>
              <w:rPr>
                <w:rFonts w:eastAsia="仿宋_GB2312"/>
              </w:rPr>
            </w:pPr>
            <w:r>
              <w:rPr>
                <w:rFonts w:eastAsia="仿宋_GB2312"/>
              </w:rPr>
              <w:t>3</w:t>
            </w:r>
          </w:p>
        </w:tc>
        <w:tc>
          <w:tcPr>
            <w:tcW w:w="708" w:type="dxa"/>
            <w:vAlign w:val="center"/>
          </w:tcPr>
          <w:p>
            <w:pPr>
              <w:jc w:val="center"/>
              <w:rPr>
                <w:rFonts w:eastAsia="仿宋_GB2312"/>
                <w:szCs w:val="21"/>
              </w:rPr>
            </w:pPr>
            <w:r>
              <w:rPr>
                <w:rFonts w:hint="eastAsia" w:eastAsia="仿宋_GB2312"/>
                <w:szCs w:val="21"/>
              </w:rPr>
              <w:t>秋</w:t>
            </w:r>
          </w:p>
        </w:tc>
        <w:tc>
          <w:tcPr>
            <w:tcW w:w="1418" w:type="dxa"/>
            <w:vMerge w:val="continue"/>
            <w:vAlign w:val="center"/>
          </w:tcPr>
          <w:p>
            <w:pPr>
              <w:jc w:val="center"/>
              <w:rPr>
                <w:rFonts w:eastAsia="仿宋_GB2312"/>
                <w:color w:val="000000"/>
                <w:szCs w:val="21"/>
              </w:rPr>
            </w:pPr>
          </w:p>
        </w:tc>
        <w:tc>
          <w:tcPr>
            <w:tcW w:w="567"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26" w:type="dxa"/>
            <w:vMerge w:val="continue"/>
            <w:vAlign w:val="center"/>
          </w:tcPr>
          <w:p>
            <w:pPr>
              <w:jc w:val="center"/>
            </w:pPr>
          </w:p>
        </w:tc>
        <w:tc>
          <w:tcPr>
            <w:tcW w:w="851" w:type="dxa"/>
            <w:vMerge w:val="restart"/>
            <w:vAlign w:val="center"/>
          </w:tcPr>
          <w:p>
            <w:pPr>
              <w:pStyle w:val="10"/>
              <w:jc w:val="center"/>
            </w:pPr>
            <w:r>
              <w:rPr>
                <w:rFonts w:eastAsia="仿宋_GB2312"/>
                <w:color w:val="000000"/>
                <w:szCs w:val="21"/>
              </w:rPr>
              <w:t>工  程技  术基础课</w:t>
            </w:r>
          </w:p>
        </w:tc>
        <w:tc>
          <w:tcPr>
            <w:tcW w:w="1275" w:type="dxa"/>
            <w:vAlign w:val="center"/>
          </w:tcPr>
          <w:p>
            <w:pPr>
              <w:jc w:val="center"/>
              <w:rPr>
                <w:rFonts w:eastAsia="仿宋_GB2312"/>
              </w:rPr>
            </w:pPr>
            <w:r>
              <w:rPr>
                <w:rFonts w:eastAsia="仿宋_GB2312"/>
              </w:rPr>
              <w:t>S101B002</w:t>
            </w:r>
          </w:p>
        </w:tc>
        <w:tc>
          <w:tcPr>
            <w:tcW w:w="3402" w:type="dxa"/>
            <w:vAlign w:val="center"/>
          </w:tcPr>
          <w:p>
            <w:pPr>
              <w:jc w:val="left"/>
              <w:rPr>
                <w:rFonts w:eastAsia="仿宋_GB2312"/>
              </w:rPr>
            </w:pPr>
            <w:r>
              <w:rPr>
                <w:rFonts w:hint="eastAsia" w:eastAsia="仿宋_GB2312"/>
              </w:rPr>
              <w:t>高等气体动力学</w:t>
            </w:r>
          </w:p>
        </w:tc>
        <w:tc>
          <w:tcPr>
            <w:tcW w:w="426" w:type="dxa"/>
            <w:vAlign w:val="center"/>
          </w:tcPr>
          <w:p>
            <w:pPr>
              <w:jc w:val="center"/>
              <w:rPr>
                <w:rFonts w:eastAsia="仿宋_GB2312"/>
              </w:rPr>
            </w:pPr>
            <w:r>
              <w:rPr>
                <w:rFonts w:eastAsia="仿宋_GB2312"/>
              </w:rPr>
              <w:t>3</w:t>
            </w:r>
          </w:p>
        </w:tc>
        <w:tc>
          <w:tcPr>
            <w:tcW w:w="708" w:type="dxa"/>
            <w:vAlign w:val="center"/>
          </w:tcPr>
          <w:p>
            <w:pPr>
              <w:jc w:val="center"/>
              <w:rPr>
                <w:rFonts w:eastAsia="仿宋_GB2312"/>
                <w:szCs w:val="21"/>
              </w:rPr>
            </w:pPr>
            <w:r>
              <w:rPr>
                <w:rFonts w:hint="eastAsia" w:eastAsia="仿宋_GB2312"/>
                <w:szCs w:val="21"/>
              </w:rPr>
              <w:t>秋</w:t>
            </w:r>
          </w:p>
        </w:tc>
        <w:tc>
          <w:tcPr>
            <w:tcW w:w="1418" w:type="dxa"/>
            <w:vMerge w:val="restart"/>
            <w:vAlign w:val="center"/>
          </w:tcPr>
          <w:p>
            <w:pPr>
              <w:jc w:val="center"/>
              <w:rPr>
                <w:rFonts w:eastAsia="仿宋_GB2312"/>
                <w:color w:val="000000"/>
                <w:szCs w:val="21"/>
              </w:rPr>
            </w:pPr>
            <w:r>
              <w:rPr>
                <w:rFonts w:eastAsia="仿宋_GB2312"/>
                <w:color w:val="000000"/>
                <w:szCs w:val="21"/>
              </w:rPr>
              <w:t>至少选</w:t>
            </w:r>
          </w:p>
          <w:p>
            <w:pPr>
              <w:jc w:val="center"/>
              <w:rPr>
                <w:rFonts w:eastAsia="仿宋_GB2312"/>
                <w:color w:val="000000"/>
                <w:szCs w:val="21"/>
              </w:rPr>
            </w:pPr>
            <w:r>
              <w:rPr>
                <w:rFonts w:hint="eastAsia" w:eastAsia="仿宋_GB2312"/>
                <w:color w:val="000000"/>
                <w:szCs w:val="21"/>
              </w:rPr>
              <w:t>3</w:t>
            </w:r>
            <w:r>
              <w:rPr>
                <w:rFonts w:eastAsia="仿宋_GB2312"/>
                <w:color w:val="000000"/>
                <w:szCs w:val="21"/>
              </w:rPr>
              <w:t>门</w:t>
            </w:r>
          </w:p>
        </w:tc>
        <w:tc>
          <w:tcPr>
            <w:tcW w:w="567"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26" w:type="dxa"/>
            <w:vMerge w:val="continue"/>
            <w:vAlign w:val="center"/>
          </w:tcPr>
          <w:p>
            <w:pPr>
              <w:jc w:val="center"/>
            </w:pPr>
          </w:p>
        </w:tc>
        <w:tc>
          <w:tcPr>
            <w:tcW w:w="851" w:type="dxa"/>
            <w:vMerge w:val="continue"/>
            <w:vAlign w:val="center"/>
          </w:tcPr>
          <w:p>
            <w:pPr>
              <w:pStyle w:val="10"/>
              <w:jc w:val="center"/>
            </w:pPr>
          </w:p>
        </w:tc>
        <w:tc>
          <w:tcPr>
            <w:tcW w:w="1275" w:type="dxa"/>
            <w:vAlign w:val="center"/>
          </w:tcPr>
          <w:p>
            <w:pPr>
              <w:jc w:val="center"/>
              <w:rPr>
                <w:rFonts w:eastAsia="仿宋_GB2312"/>
              </w:rPr>
            </w:pPr>
            <w:r>
              <w:rPr>
                <w:rFonts w:eastAsia="仿宋_GB2312"/>
              </w:rPr>
              <w:t>S101B014</w:t>
            </w:r>
          </w:p>
        </w:tc>
        <w:tc>
          <w:tcPr>
            <w:tcW w:w="3402" w:type="dxa"/>
            <w:vAlign w:val="center"/>
          </w:tcPr>
          <w:p>
            <w:pPr>
              <w:jc w:val="left"/>
              <w:rPr>
                <w:rFonts w:eastAsia="仿宋_GB2312"/>
              </w:rPr>
            </w:pPr>
            <w:r>
              <w:rPr>
                <w:rFonts w:hint="eastAsia" w:eastAsia="仿宋_GB2312"/>
              </w:rPr>
              <w:t>固体推进剂粘弹性力学基础</w:t>
            </w:r>
          </w:p>
        </w:tc>
        <w:tc>
          <w:tcPr>
            <w:tcW w:w="426" w:type="dxa"/>
            <w:vAlign w:val="center"/>
          </w:tcPr>
          <w:p>
            <w:pPr>
              <w:jc w:val="center"/>
              <w:rPr>
                <w:rFonts w:eastAsia="仿宋_GB2312"/>
              </w:rPr>
            </w:pPr>
            <w:r>
              <w:rPr>
                <w:rFonts w:eastAsia="仿宋_GB2312"/>
              </w:rPr>
              <w:t>3</w:t>
            </w:r>
          </w:p>
        </w:tc>
        <w:tc>
          <w:tcPr>
            <w:tcW w:w="708" w:type="dxa"/>
            <w:vAlign w:val="center"/>
          </w:tcPr>
          <w:p>
            <w:pPr>
              <w:jc w:val="center"/>
              <w:rPr>
                <w:rFonts w:eastAsia="仿宋_GB2312"/>
                <w:szCs w:val="21"/>
              </w:rPr>
            </w:pPr>
            <w:r>
              <w:rPr>
                <w:rFonts w:hint="eastAsia" w:eastAsia="仿宋_GB2312"/>
                <w:szCs w:val="21"/>
              </w:rPr>
              <w:t>春</w:t>
            </w:r>
          </w:p>
        </w:tc>
        <w:tc>
          <w:tcPr>
            <w:tcW w:w="1418" w:type="dxa"/>
            <w:vMerge w:val="continue"/>
            <w:vAlign w:val="center"/>
          </w:tcPr>
          <w:p>
            <w:pPr>
              <w:jc w:val="center"/>
            </w:pPr>
          </w:p>
        </w:tc>
        <w:tc>
          <w:tcPr>
            <w:tcW w:w="567"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26" w:type="dxa"/>
            <w:vMerge w:val="continue"/>
            <w:vAlign w:val="center"/>
          </w:tcPr>
          <w:p>
            <w:pPr>
              <w:jc w:val="center"/>
            </w:pPr>
          </w:p>
        </w:tc>
        <w:tc>
          <w:tcPr>
            <w:tcW w:w="851" w:type="dxa"/>
            <w:vMerge w:val="continue"/>
            <w:vAlign w:val="center"/>
          </w:tcPr>
          <w:p>
            <w:pPr>
              <w:pStyle w:val="10"/>
              <w:jc w:val="center"/>
            </w:pPr>
          </w:p>
        </w:tc>
        <w:tc>
          <w:tcPr>
            <w:tcW w:w="1275" w:type="dxa"/>
            <w:vAlign w:val="center"/>
          </w:tcPr>
          <w:p>
            <w:pPr>
              <w:jc w:val="center"/>
              <w:rPr>
                <w:rFonts w:eastAsia="仿宋_GB2312"/>
              </w:rPr>
            </w:pPr>
            <w:r>
              <w:rPr>
                <w:rFonts w:eastAsia="仿宋_GB2312"/>
              </w:rPr>
              <w:t>S101B010</w:t>
            </w:r>
          </w:p>
        </w:tc>
        <w:tc>
          <w:tcPr>
            <w:tcW w:w="3402" w:type="dxa"/>
            <w:vAlign w:val="center"/>
          </w:tcPr>
          <w:p>
            <w:pPr>
              <w:jc w:val="left"/>
              <w:rPr>
                <w:rFonts w:eastAsia="仿宋_GB2312"/>
              </w:rPr>
            </w:pPr>
            <w:r>
              <w:rPr>
                <w:rFonts w:hint="eastAsia" w:eastAsia="仿宋_GB2312"/>
              </w:rPr>
              <w:t>发动机燃烧学</w:t>
            </w:r>
          </w:p>
        </w:tc>
        <w:tc>
          <w:tcPr>
            <w:tcW w:w="426" w:type="dxa"/>
            <w:vAlign w:val="center"/>
          </w:tcPr>
          <w:p>
            <w:pPr>
              <w:jc w:val="center"/>
              <w:rPr>
                <w:rFonts w:eastAsia="仿宋"/>
                <w:kern w:val="0"/>
                <w:szCs w:val="21"/>
              </w:rPr>
            </w:pPr>
            <w:r>
              <w:rPr>
                <w:rFonts w:eastAsia="仿宋_GB2312"/>
              </w:rPr>
              <w:t>3</w:t>
            </w:r>
          </w:p>
        </w:tc>
        <w:tc>
          <w:tcPr>
            <w:tcW w:w="708" w:type="dxa"/>
            <w:vAlign w:val="center"/>
          </w:tcPr>
          <w:p>
            <w:pPr>
              <w:jc w:val="center"/>
              <w:rPr>
                <w:rFonts w:eastAsia="仿宋_GB2312"/>
                <w:szCs w:val="21"/>
              </w:rPr>
            </w:pPr>
            <w:r>
              <w:rPr>
                <w:rFonts w:hint="eastAsia" w:eastAsia="仿宋_GB2312"/>
                <w:szCs w:val="21"/>
              </w:rPr>
              <w:t>秋</w:t>
            </w:r>
          </w:p>
        </w:tc>
        <w:tc>
          <w:tcPr>
            <w:tcW w:w="1418" w:type="dxa"/>
            <w:vMerge w:val="continue"/>
            <w:vAlign w:val="center"/>
          </w:tcPr>
          <w:p>
            <w:pPr>
              <w:jc w:val="center"/>
            </w:pPr>
          </w:p>
        </w:tc>
        <w:tc>
          <w:tcPr>
            <w:tcW w:w="567"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26" w:type="dxa"/>
            <w:vMerge w:val="continue"/>
            <w:vAlign w:val="center"/>
          </w:tcPr>
          <w:p>
            <w:pPr>
              <w:jc w:val="center"/>
            </w:pPr>
          </w:p>
        </w:tc>
        <w:tc>
          <w:tcPr>
            <w:tcW w:w="851" w:type="dxa"/>
            <w:vMerge w:val="continue"/>
            <w:vAlign w:val="center"/>
          </w:tcPr>
          <w:p>
            <w:pPr>
              <w:pStyle w:val="10"/>
              <w:jc w:val="center"/>
            </w:pPr>
          </w:p>
        </w:tc>
        <w:tc>
          <w:tcPr>
            <w:tcW w:w="1275" w:type="dxa"/>
            <w:vAlign w:val="center"/>
          </w:tcPr>
          <w:p>
            <w:pPr>
              <w:jc w:val="center"/>
              <w:rPr>
                <w:rFonts w:eastAsia="仿宋_GB2312"/>
              </w:rPr>
            </w:pPr>
            <w:r>
              <w:rPr>
                <w:rFonts w:eastAsia="仿宋_GB2312"/>
              </w:rPr>
              <w:t>S101C028</w:t>
            </w:r>
          </w:p>
        </w:tc>
        <w:tc>
          <w:tcPr>
            <w:tcW w:w="3402" w:type="dxa"/>
            <w:vAlign w:val="center"/>
          </w:tcPr>
          <w:p>
            <w:pPr>
              <w:jc w:val="left"/>
              <w:rPr>
                <w:rFonts w:eastAsia="仿宋_GB2312"/>
              </w:rPr>
            </w:pPr>
            <w:r>
              <w:rPr>
                <w:rFonts w:hint="eastAsia" w:eastAsia="仿宋_GB2312"/>
              </w:rPr>
              <w:t>飞行器计算流体力学</w:t>
            </w:r>
          </w:p>
        </w:tc>
        <w:tc>
          <w:tcPr>
            <w:tcW w:w="426" w:type="dxa"/>
            <w:vAlign w:val="center"/>
          </w:tcPr>
          <w:p>
            <w:pPr>
              <w:jc w:val="center"/>
              <w:rPr>
                <w:rFonts w:eastAsia="仿宋_GB2312"/>
              </w:rPr>
            </w:pPr>
            <w:r>
              <w:rPr>
                <w:rFonts w:eastAsia="仿宋_GB2312"/>
              </w:rPr>
              <w:t>2</w:t>
            </w:r>
          </w:p>
        </w:tc>
        <w:tc>
          <w:tcPr>
            <w:tcW w:w="708" w:type="dxa"/>
            <w:vAlign w:val="center"/>
          </w:tcPr>
          <w:p>
            <w:pPr>
              <w:jc w:val="center"/>
              <w:rPr>
                <w:rFonts w:eastAsia="仿宋_GB2312"/>
                <w:szCs w:val="21"/>
              </w:rPr>
            </w:pPr>
            <w:r>
              <w:rPr>
                <w:rFonts w:hint="eastAsia" w:eastAsia="仿宋_GB2312"/>
                <w:szCs w:val="21"/>
              </w:rPr>
              <w:t>春</w:t>
            </w:r>
          </w:p>
        </w:tc>
        <w:tc>
          <w:tcPr>
            <w:tcW w:w="1418" w:type="dxa"/>
            <w:vMerge w:val="continue"/>
            <w:vAlign w:val="center"/>
          </w:tcPr>
          <w:p>
            <w:pPr>
              <w:jc w:val="center"/>
            </w:pPr>
          </w:p>
        </w:tc>
        <w:tc>
          <w:tcPr>
            <w:tcW w:w="567"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26" w:type="dxa"/>
            <w:vMerge w:val="continue"/>
            <w:vAlign w:val="center"/>
          </w:tcPr>
          <w:p>
            <w:pPr>
              <w:jc w:val="center"/>
            </w:pPr>
          </w:p>
        </w:tc>
        <w:tc>
          <w:tcPr>
            <w:tcW w:w="851" w:type="dxa"/>
            <w:vMerge w:val="continue"/>
            <w:vAlign w:val="center"/>
          </w:tcPr>
          <w:p>
            <w:pPr>
              <w:pStyle w:val="10"/>
              <w:jc w:val="center"/>
            </w:pPr>
          </w:p>
        </w:tc>
        <w:tc>
          <w:tcPr>
            <w:tcW w:w="1275" w:type="dxa"/>
            <w:vAlign w:val="center"/>
          </w:tcPr>
          <w:p>
            <w:pPr>
              <w:jc w:val="center"/>
              <w:rPr>
                <w:rFonts w:eastAsia="仿宋_GB2312"/>
              </w:rPr>
            </w:pPr>
            <w:r>
              <w:rPr>
                <w:rFonts w:eastAsia="仿宋_GB2312"/>
              </w:rPr>
              <w:t>S101B005</w:t>
            </w:r>
          </w:p>
        </w:tc>
        <w:tc>
          <w:tcPr>
            <w:tcW w:w="3402" w:type="dxa"/>
            <w:vAlign w:val="center"/>
          </w:tcPr>
          <w:p>
            <w:pPr>
              <w:jc w:val="left"/>
              <w:rPr>
                <w:rFonts w:eastAsia="仿宋_GB2312"/>
              </w:rPr>
            </w:pPr>
            <w:r>
              <w:rPr>
                <w:rFonts w:eastAsia="仿宋_GB2312"/>
              </w:rPr>
              <w:t>Viscous Fluid Dynamics</w:t>
            </w:r>
          </w:p>
        </w:tc>
        <w:tc>
          <w:tcPr>
            <w:tcW w:w="426" w:type="dxa"/>
            <w:vAlign w:val="center"/>
          </w:tcPr>
          <w:p>
            <w:pPr>
              <w:jc w:val="center"/>
              <w:rPr>
                <w:rFonts w:eastAsia="仿宋"/>
                <w:kern w:val="0"/>
                <w:szCs w:val="21"/>
              </w:rPr>
            </w:pPr>
            <w:r>
              <w:rPr>
                <w:rFonts w:eastAsia="仿宋_GB2312"/>
              </w:rPr>
              <w:t>3</w:t>
            </w:r>
          </w:p>
        </w:tc>
        <w:tc>
          <w:tcPr>
            <w:tcW w:w="708" w:type="dxa"/>
            <w:vAlign w:val="center"/>
          </w:tcPr>
          <w:p>
            <w:pPr>
              <w:jc w:val="center"/>
              <w:rPr>
                <w:rFonts w:eastAsia="仿宋_GB2312"/>
                <w:szCs w:val="21"/>
              </w:rPr>
            </w:pPr>
            <w:r>
              <w:rPr>
                <w:rFonts w:hint="eastAsia" w:eastAsia="仿宋_GB2312"/>
                <w:szCs w:val="21"/>
              </w:rPr>
              <w:t>春</w:t>
            </w:r>
          </w:p>
        </w:tc>
        <w:tc>
          <w:tcPr>
            <w:tcW w:w="1418" w:type="dxa"/>
            <w:vMerge w:val="continue"/>
            <w:vAlign w:val="center"/>
          </w:tcPr>
          <w:p>
            <w:pPr>
              <w:jc w:val="center"/>
            </w:pPr>
          </w:p>
        </w:tc>
        <w:tc>
          <w:tcPr>
            <w:tcW w:w="567"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6" w:type="dxa"/>
            <w:vMerge w:val="continue"/>
            <w:vAlign w:val="center"/>
          </w:tcPr>
          <w:p>
            <w:pPr>
              <w:jc w:val="center"/>
            </w:pPr>
          </w:p>
        </w:tc>
        <w:tc>
          <w:tcPr>
            <w:tcW w:w="851" w:type="dxa"/>
            <w:vMerge w:val="continue"/>
            <w:vAlign w:val="center"/>
          </w:tcPr>
          <w:p>
            <w:pPr>
              <w:pStyle w:val="10"/>
              <w:jc w:val="center"/>
            </w:pPr>
          </w:p>
        </w:tc>
        <w:tc>
          <w:tcPr>
            <w:tcW w:w="1275" w:type="dxa"/>
            <w:vAlign w:val="center"/>
          </w:tcPr>
          <w:p>
            <w:pPr>
              <w:jc w:val="center"/>
              <w:rPr>
                <w:rFonts w:eastAsia="仿宋_GB2312"/>
              </w:rPr>
            </w:pPr>
            <w:r>
              <w:rPr>
                <w:rFonts w:eastAsia="仿宋_GB2312"/>
              </w:rPr>
              <w:t>S101C004</w:t>
            </w:r>
          </w:p>
        </w:tc>
        <w:tc>
          <w:tcPr>
            <w:tcW w:w="3402" w:type="dxa"/>
            <w:vAlign w:val="center"/>
          </w:tcPr>
          <w:p>
            <w:pPr>
              <w:spacing w:line="240" w:lineRule="exact"/>
              <w:jc w:val="left"/>
              <w:rPr>
                <w:rFonts w:eastAsia="仿宋_GB2312"/>
              </w:rPr>
            </w:pPr>
            <w:r>
              <w:rPr>
                <w:rFonts w:eastAsia="仿宋_GB2312"/>
              </w:rPr>
              <w:t>Theory of Thermal Protection for Solid Rocket Motor</w:t>
            </w:r>
          </w:p>
        </w:tc>
        <w:tc>
          <w:tcPr>
            <w:tcW w:w="426" w:type="dxa"/>
            <w:vAlign w:val="center"/>
          </w:tcPr>
          <w:p>
            <w:pPr>
              <w:jc w:val="center"/>
              <w:rPr>
                <w:rFonts w:eastAsia="仿宋"/>
                <w:kern w:val="0"/>
                <w:szCs w:val="21"/>
              </w:rPr>
            </w:pPr>
            <w:r>
              <w:rPr>
                <w:rFonts w:eastAsia="仿宋"/>
                <w:kern w:val="0"/>
                <w:szCs w:val="21"/>
              </w:rPr>
              <w:t>2</w:t>
            </w:r>
          </w:p>
        </w:tc>
        <w:tc>
          <w:tcPr>
            <w:tcW w:w="708" w:type="dxa"/>
            <w:vAlign w:val="center"/>
          </w:tcPr>
          <w:p>
            <w:pPr>
              <w:jc w:val="center"/>
              <w:rPr>
                <w:rFonts w:eastAsia="仿宋_GB2312"/>
                <w:szCs w:val="21"/>
              </w:rPr>
            </w:pPr>
            <w:r>
              <w:rPr>
                <w:rFonts w:hint="eastAsia" w:eastAsia="仿宋_GB2312"/>
                <w:szCs w:val="21"/>
              </w:rPr>
              <w:t>春</w:t>
            </w:r>
          </w:p>
        </w:tc>
        <w:tc>
          <w:tcPr>
            <w:tcW w:w="1418" w:type="dxa"/>
            <w:vMerge w:val="continue"/>
            <w:vAlign w:val="center"/>
          </w:tcPr>
          <w:p>
            <w:pPr>
              <w:jc w:val="center"/>
            </w:pPr>
          </w:p>
        </w:tc>
        <w:tc>
          <w:tcPr>
            <w:tcW w:w="567"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6" w:type="dxa"/>
            <w:vMerge w:val="continue"/>
            <w:textDirection w:val="tbRlV"/>
            <w:vAlign w:val="center"/>
          </w:tcPr>
          <w:p>
            <w:pPr>
              <w:ind w:left="113" w:right="113"/>
              <w:jc w:val="center"/>
              <w:rPr>
                <w:rFonts w:eastAsia="仿宋_GB2312"/>
                <w:color w:val="000000"/>
                <w:szCs w:val="21"/>
              </w:rPr>
            </w:pPr>
          </w:p>
        </w:tc>
        <w:tc>
          <w:tcPr>
            <w:tcW w:w="851" w:type="dxa"/>
            <w:vMerge w:val="restart"/>
            <w:vAlign w:val="center"/>
          </w:tcPr>
          <w:p>
            <w:pPr>
              <w:snapToGrid w:val="0"/>
              <w:jc w:val="center"/>
              <w:rPr>
                <w:rFonts w:eastAsia="仿宋_GB2312"/>
                <w:color w:val="000000"/>
                <w:szCs w:val="21"/>
              </w:rPr>
            </w:pPr>
            <w:r>
              <w:rPr>
                <w:rFonts w:eastAsia="仿宋_GB2312"/>
                <w:color w:val="000000"/>
                <w:szCs w:val="21"/>
              </w:rPr>
              <w:t>工  程技  术实践课</w:t>
            </w:r>
          </w:p>
        </w:tc>
        <w:tc>
          <w:tcPr>
            <w:tcW w:w="1275" w:type="dxa"/>
            <w:vAlign w:val="center"/>
          </w:tcPr>
          <w:p>
            <w:pPr>
              <w:jc w:val="center"/>
              <w:rPr>
                <w:rFonts w:eastAsia="仿宋_GB2312"/>
              </w:rPr>
            </w:pPr>
            <w:r>
              <w:rPr>
                <w:rFonts w:eastAsia="仿宋_GB2312"/>
              </w:rPr>
              <w:t>S101S007</w:t>
            </w:r>
          </w:p>
        </w:tc>
        <w:tc>
          <w:tcPr>
            <w:tcW w:w="3402" w:type="dxa"/>
            <w:vAlign w:val="center"/>
          </w:tcPr>
          <w:p>
            <w:pPr>
              <w:jc w:val="left"/>
              <w:rPr>
                <w:rFonts w:eastAsia="仿宋_GB2312"/>
              </w:rPr>
            </w:pPr>
            <w:r>
              <w:fldChar w:fldCharType="begin"/>
            </w:r>
            <w:r>
              <w:instrText xml:space="preserve"> HYPERLINK "http://gsmis.njust.edu.cn/Gwork/Setup/CourseBrief.aspx?EID=mTJj5vq571w94vCEBZZ1p56jyZ5l6ttuuBMZk721KNslbBIJSYKzww==" \t "_blank" \o "课程信息" </w:instrText>
            </w:r>
            <w:r>
              <w:fldChar w:fldCharType="separate"/>
            </w:r>
            <w:r>
              <w:rPr>
                <w:rFonts w:hint="eastAsia" w:eastAsia="仿宋_GB2312"/>
              </w:rPr>
              <w:t>流动燃烧测量与诊断技术</w:t>
            </w:r>
            <w:r>
              <w:rPr>
                <w:rFonts w:hint="eastAsia" w:eastAsia="仿宋_GB2312"/>
              </w:rPr>
              <w:fldChar w:fldCharType="end"/>
            </w:r>
          </w:p>
        </w:tc>
        <w:tc>
          <w:tcPr>
            <w:tcW w:w="426" w:type="dxa"/>
            <w:vAlign w:val="center"/>
          </w:tcPr>
          <w:p>
            <w:pPr>
              <w:jc w:val="center"/>
              <w:rPr>
                <w:rFonts w:eastAsia="仿宋_GB2312"/>
              </w:rPr>
            </w:pPr>
            <w:r>
              <w:rPr>
                <w:rFonts w:eastAsia="仿宋_GB2312"/>
              </w:rPr>
              <w:t>2</w:t>
            </w:r>
          </w:p>
        </w:tc>
        <w:tc>
          <w:tcPr>
            <w:tcW w:w="708" w:type="dxa"/>
            <w:vAlign w:val="center"/>
          </w:tcPr>
          <w:p>
            <w:pPr>
              <w:jc w:val="center"/>
              <w:rPr>
                <w:rFonts w:eastAsia="仿宋_GB2312"/>
                <w:szCs w:val="21"/>
              </w:rPr>
            </w:pPr>
            <w:r>
              <w:rPr>
                <w:rFonts w:hint="eastAsia" w:eastAsia="仿宋_GB2312"/>
                <w:szCs w:val="21"/>
              </w:rPr>
              <w:t>春</w:t>
            </w:r>
          </w:p>
        </w:tc>
        <w:tc>
          <w:tcPr>
            <w:tcW w:w="1418" w:type="dxa"/>
            <w:vMerge w:val="restart"/>
            <w:vAlign w:val="center"/>
          </w:tcPr>
          <w:p>
            <w:pPr>
              <w:jc w:val="center"/>
              <w:rPr>
                <w:rFonts w:eastAsia="仿宋_GB2312"/>
                <w:color w:val="000000"/>
                <w:szCs w:val="21"/>
              </w:rPr>
            </w:pPr>
            <w:r>
              <w:rPr>
                <w:rFonts w:eastAsia="仿宋_GB2312"/>
                <w:color w:val="000000"/>
                <w:szCs w:val="21"/>
              </w:rPr>
              <w:t>至少选</w:t>
            </w:r>
          </w:p>
          <w:p>
            <w:pPr>
              <w:jc w:val="center"/>
              <w:rPr>
                <w:rFonts w:eastAsia="仿宋_GB2312"/>
                <w:color w:val="000000"/>
                <w:szCs w:val="21"/>
              </w:rPr>
            </w:pPr>
            <w:r>
              <w:rPr>
                <w:rFonts w:eastAsia="仿宋_GB2312"/>
                <w:color w:val="000000"/>
                <w:szCs w:val="21"/>
              </w:rPr>
              <w:t>1门</w:t>
            </w:r>
          </w:p>
        </w:tc>
        <w:tc>
          <w:tcPr>
            <w:tcW w:w="567" w:type="dxa"/>
            <w:vMerge w:val="continue"/>
            <w:vAlign w:val="center"/>
          </w:tcPr>
          <w:p>
            <w:pPr>
              <w:jc w:val="center"/>
              <w:rPr>
                <w:rFonts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6" w:type="dxa"/>
            <w:vMerge w:val="continue"/>
            <w:textDirection w:val="tbRlV"/>
            <w:vAlign w:val="center"/>
          </w:tcPr>
          <w:p>
            <w:pPr>
              <w:ind w:left="113" w:right="113"/>
              <w:jc w:val="center"/>
              <w:rPr>
                <w:rFonts w:eastAsia="仿宋_GB2312"/>
                <w:color w:val="000000"/>
                <w:szCs w:val="21"/>
              </w:rPr>
            </w:pPr>
          </w:p>
        </w:tc>
        <w:tc>
          <w:tcPr>
            <w:tcW w:w="851" w:type="dxa"/>
            <w:vMerge w:val="continue"/>
            <w:vAlign w:val="center"/>
          </w:tcPr>
          <w:p>
            <w:pPr>
              <w:jc w:val="center"/>
              <w:rPr>
                <w:rFonts w:eastAsia="仿宋_GB2312"/>
                <w:color w:val="000000"/>
                <w:szCs w:val="21"/>
              </w:rPr>
            </w:pPr>
          </w:p>
        </w:tc>
        <w:tc>
          <w:tcPr>
            <w:tcW w:w="1275" w:type="dxa"/>
            <w:vAlign w:val="center"/>
          </w:tcPr>
          <w:p>
            <w:pPr>
              <w:jc w:val="center"/>
              <w:rPr>
                <w:rFonts w:eastAsia="仿宋_GB2312"/>
              </w:rPr>
            </w:pPr>
            <w:r>
              <w:rPr>
                <w:rFonts w:eastAsia="仿宋_GB2312"/>
              </w:rPr>
              <w:t>S101S003</w:t>
            </w:r>
          </w:p>
        </w:tc>
        <w:tc>
          <w:tcPr>
            <w:tcW w:w="3402" w:type="dxa"/>
            <w:vAlign w:val="center"/>
          </w:tcPr>
          <w:p>
            <w:pPr>
              <w:jc w:val="left"/>
              <w:rPr>
                <w:rFonts w:eastAsia="仿宋_GB2312"/>
              </w:rPr>
            </w:pPr>
            <w:r>
              <w:rPr>
                <w:rFonts w:hint="eastAsia" w:eastAsia="仿宋_GB2312"/>
              </w:rPr>
              <w:t>火箭发动机实验与测试技术</w:t>
            </w:r>
          </w:p>
        </w:tc>
        <w:tc>
          <w:tcPr>
            <w:tcW w:w="426" w:type="dxa"/>
            <w:vAlign w:val="center"/>
          </w:tcPr>
          <w:p>
            <w:pPr>
              <w:jc w:val="center"/>
              <w:rPr>
                <w:rFonts w:eastAsia="仿宋_GB2312"/>
              </w:rPr>
            </w:pPr>
            <w:r>
              <w:rPr>
                <w:rFonts w:eastAsia="仿宋_GB2312"/>
              </w:rPr>
              <w:t>2</w:t>
            </w:r>
          </w:p>
        </w:tc>
        <w:tc>
          <w:tcPr>
            <w:tcW w:w="708" w:type="dxa"/>
            <w:vAlign w:val="center"/>
          </w:tcPr>
          <w:p>
            <w:pPr>
              <w:jc w:val="center"/>
              <w:rPr>
                <w:rFonts w:eastAsia="仿宋_GB2312"/>
                <w:szCs w:val="21"/>
              </w:rPr>
            </w:pPr>
            <w:r>
              <w:rPr>
                <w:rFonts w:hint="eastAsia" w:eastAsia="仿宋_GB2312"/>
                <w:szCs w:val="21"/>
              </w:rPr>
              <w:t>秋</w:t>
            </w:r>
          </w:p>
        </w:tc>
        <w:tc>
          <w:tcPr>
            <w:tcW w:w="1418" w:type="dxa"/>
            <w:vMerge w:val="continue"/>
            <w:vAlign w:val="center"/>
          </w:tcPr>
          <w:p>
            <w:pPr>
              <w:jc w:val="center"/>
              <w:rPr>
                <w:rFonts w:eastAsia="仿宋_GB2312"/>
                <w:color w:val="000000"/>
                <w:szCs w:val="21"/>
              </w:rPr>
            </w:pPr>
          </w:p>
        </w:tc>
        <w:tc>
          <w:tcPr>
            <w:tcW w:w="567" w:type="dxa"/>
            <w:vMerge w:val="continue"/>
            <w:vAlign w:val="center"/>
          </w:tcPr>
          <w:p>
            <w:pPr>
              <w:jc w:val="center"/>
              <w:rPr>
                <w:rFonts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26" w:type="dxa"/>
            <w:vMerge w:val="restart"/>
            <w:textDirection w:val="tbRlV"/>
            <w:vAlign w:val="center"/>
          </w:tcPr>
          <w:p>
            <w:pPr>
              <w:ind w:left="113" w:right="113"/>
              <w:jc w:val="center"/>
              <w:rPr>
                <w:rFonts w:eastAsia="仿宋_GB2312"/>
                <w:color w:val="000000"/>
                <w:szCs w:val="21"/>
              </w:rPr>
            </w:pPr>
            <w:r>
              <w:rPr>
                <w:rFonts w:eastAsia="仿宋_GB2312"/>
                <w:color w:val="000000"/>
                <w:szCs w:val="21"/>
              </w:rPr>
              <w:t>选  修  模  块</w:t>
            </w:r>
          </w:p>
        </w:tc>
        <w:tc>
          <w:tcPr>
            <w:tcW w:w="851" w:type="dxa"/>
            <w:vMerge w:val="restart"/>
            <w:vAlign w:val="center"/>
          </w:tcPr>
          <w:p>
            <w:pPr>
              <w:jc w:val="center"/>
              <w:rPr>
                <w:rFonts w:eastAsia="仿宋_GB2312"/>
                <w:color w:val="000000"/>
                <w:szCs w:val="21"/>
              </w:rPr>
            </w:pPr>
            <w:r>
              <w:rPr>
                <w:rFonts w:eastAsia="仿宋_GB2312"/>
                <w:color w:val="000000"/>
                <w:szCs w:val="21"/>
              </w:rPr>
              <w:t>专  业选修课</w:t>
            </w:r>
          </w:p>
        </w:tc>
        <w:tc>
          <w:tcPr>
            <w:tcW w:w="1275" w:type="dxa"/>
            <w:vAlign w:val="center"/>
          </w:tcPr>
          <w:p>
            <w:pPr>
              <w:jc w:val="center"/>
              <w:rPr>
                <w:rFonts w:eastAsia="仿宋_GB2312"/>
              </w:rPr>
            </w:pPr>
            <w:r>
              <w:rPr>
                <w:rFonts w:eastAsia="仿宋_GB2312"/>
              </w:rPr>
              <w:t>S101C048</w:t>
            </w:r>
          </w:p>
        </w:tc>
        <w:tc>
          <w:tcPr>
            <w:tcW w:w="3402" w:type="dxa"/>
            <w:vAlign w:val="center"/>
          </w:tcPr>
          <w:p>
            <w:pPr>
              <w:jc w:val="left"/>
              <w:rPr>
                <w:rFonts w:eastAsia="仿宋_GB2312"/>
              </w:rPr>
            </w:pPr>
            <w:r>
              <w:rPr>
                <w:rFonts w:hint="eastAsia" w:eastAsia="仿宋_GB2312"/>
              </w:rPr>
              <w:t>推进系统两相流体动力学</w:t>
            </w:r>
          </w:p>
        </w:tc>
        <w:tc>
          <w:tcPr>
            <w:tcW w:w="426" w:type="dxa"/>
            <w:vAlign w:val="center"/>
          </w:tcPr>
          <w:p>
            <w:pPr>
              <w:jc w:val="center"/>
              <w:rPr>
                <w:rFonts w:eastAsia="仿宋_GB2312"/>
              </w:rPr>
            </w:pPr>
            <w:r>
              <w:rPr>
                <w:rFonts w:eastAsia="仿宋_GB2312"/>
              </w:rPr>
              <w:t>2</w:t>
            </w:r>
          </w:p>
        </w:tc>
        <w:tc>
          <w:tcPr>
            <w:tcW w:w="708" w:type="dxa"/>
            <w:vAlign w:val="center"/>
          </w:tcPr>
          <w:p>
            <w:pPr>
              <w:jc w:val="center"/>
              <w:rPr>
                <w:rFonts w:eastAsia="仿宋_GB2312"/>
                <w:szCs w:val="21"/>
              </w:rPr>
            </w:pPr>
            <w:r>
              <w:rPr>
                <w:rFonts w:hint="eastAsia" w:eastAsia="仿宋_GB2312"/>
                <w:szCs w:val="21"/>
              </w:rPr>
              <w:t>春</w:t>
            </w:r>
          </w:p>
        </w:tc>
        <w:tc>
          <w:tcPr>
            <w:tcW w:w="1418" w:type="dxa"/>
            <w:vMerge w:val="restart"/>
            <w:vAlign w:val="center"/>
          </w:tcPr>
          <w:p>
            <w:pPr>
              <w:jc w:val="center"/>
              <w:rPr>
                <w:rFonts w:eastAsia="仿宋_GB2312"/>
                <w:color w:val="000000"/>
                <w:szCs w:val="21"/>
              </w:rPr>
            </w:pPr>
            <w:r>
              <w:rPr>
                <w:rFonts w:eastAsia="仿宋_GB2312"/>
                <w:color w:val="000000"/>
                <w:szCs w:val="21"/>
              </w:rPr>
              <w:t>从本模块课程或从学校其它课程中至少选</w:t>
            </w:r>
            <w:r>
              <w:rPr>
                <w:rFonts w:hint="eastAsia" w:eastAsia="仿宋_GB2312"/>
                <w:color w:val="000000"/>
                <w:szCs w:val="21"/>
              </w:rPr>
              <w:t>4</w:t>
            </w:r>
            <w:r>
              <w:rPr>
                <w:rFonts w:eastAsia="仿宋_GB2312"/>
                <w:color w:val="000000"/>
                <w:szCs w:val="21"/>
              </w:rPr>
              <w:t>门</w:t>
            </w:r>
          </w:p>
        </w:tc>
        <w:tc>
          <w:tcPr>
            <w:tcW w:w="567" w:type="dxa"/>
            <w:vMerge w:val="restart"/>
            <w:vAlign w:val="center"/>
          </w:tcPr>
          <w:p>
            <w:pPr>
              <w:jc w:val="center"/>
              <w:rPr>
                <w:rFonts w:eastAsia="仿宋_GB2312"/>
                <w:color w:val="000000"/>
                <w:szCs w:val="21"/>
              </w:rPr>
            </w:pPr>
            <w:r>
              <w:rPr>
                <w:rFonts w:eastAsia="仿宋_GB2312"/>
                <w:color w:val="000000"/>
                <w:szCs w:val="21"/>
              </w:rPr>
              <w:t>至少选</w:t>
            </w:r>
          </w:p>
          <w:p>
            <w:pPr>
              <w:jc w:val="center"/>
              <w:rPr>
                <w:rFonts w:eastAsia="仿宋_GB2312"/>
                <w:color w:val="000000"/>
                <w:szCs w:val="21"/>
              </w:rPr>
            </w:pPr>
            <w:r>
              <w:rPr>
                <w:rFonts w:hint="eastAsia" w:eastAsia="仿宋_GB2312"/>
                <w:color w:val="000000"/>
                <w:szCs w:val="21"/>
              </w:rPr>
              <w:t>8</w:t>
            </w:r>
          </w:p>
          <w:p>
            <w:pPr>
              <w:jc w:val="center"/>
              <w:rPr>
                <w:rFonts w:eastAsia="仿宋_GB2312"/>
                <w:color w:val="000000"/>
                <w:szCs w:val="21"/>
              </w:rPr>
            </w:pPr>
            <w:r>
              <w:rPr>
                <w:rFonts w:eastAsia="仿宋_GB2312"/>
                <w:color w:val="000000"/>
                <w:szCs w:val="21"/>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26" w:type="dxa"/>
            <w:vMerge w:val="continue"/>
            <w:vAlign w:val="center"/>
          </w:tcPr>
          <w:p>
            <w:pPr>
              <w:jc w:val="center"/>
            </w:pPr>
          </w:p>
        </w:tc>
        <w:tc>
          <w:tcPr>
            <w:tcW w:w="851" w:type="dxa"/>
            <w:vMerge w:val="continue"/>
            <w:vAlign w:val="center"/>
          </w:tcPr>
          <w:p>
            <w:pPr>
              <w:jc w:val="center"/>
            </w:pPr>
          </w:p>
        </w:tc>
        <w:tc>
          <w:tcPr>
            <w:tcW w:w="1275" w:type="dxa"/>
            <w:vAlign w:val="center"/>
          </w:tcPr>
          <w:p>
            <w:pPr>
              <w:jc w:val="center"/>
              <w:rPr>
                <w:rFonts w:eastAsia="仿宋_GB2312"/>
              </w:rPr>
            </w:pPr>
            <w:r>
              <w:rPr>
                <w:rFonts w:eastAsia="仿宋_GB2312"/>
              </w:rPr>
              <w:t>S101C032</w:t>
            </w:r>
          </w:p>
        </w:tc>
        <w:tc>
          <w:tcPr>
            <w:tcW w:w="3402" w:type="dxa"/>
            <w:vAlign w:val="center"/>
          </w:tcPr>
          <w:p>
            <w:pPr>
              <w:jc w:val="left"/>
              <w:rPr>
                <w:rFonts w:eastAsia="仿宋_GB2312"/>
              </w:rPr>
            </w:pPr>
            <w:r>
              <w:rPr>
                <w:rFonts w:hint="eastAsia" w:eastAsia="仿宋_GB2312"/>
              </w:rPr>
              <w:t>飞行器设计理论与方法</w:t>
            </w:r>
          </w:p>
        </w:tc>
        <w:tc>
          <w:tcPr>
            <w:tcW w:w="426" w:type="dxa"/>
            <w:vAlign w:val="center"/>
          </w:tcPr>
          <w:p>
            <w:pPr>
              <w:jc w:val="center"/>
              <w:rPr>
                <w:rFonts w:eastAsia="仿宋"/>
                <w:kern w:val="0"/>
                <w:szCs w:val="21"/>
              </w:rPr>
            </w:pPr>
            <w:r>
              <w:rPr>
                <w:rFonts w:eastAsia="仿宋"/>
                <w:kern w:val="0"/>
                <w:szCs w:val="21"/>
              </w:rPr>
              <w:t>2</w:t>
            </w:r>
          </w:p>
        </w:tc>
        <w:tc>
          <w:tcPr>
            <w:tcW w:w="708" w:type="dxa"/>
            <w:vAlign w:val="center"/>
          </w:tcPr>
          <w:p>
            <w:pPr>
              <w:jc w:val="center"/>
              <w:rPr>
                <w:rFonts w:eastAsia="仿宋_GB2312"/>
                <w:szCs w:val="21"/>
              </w:rPr>
            </w:pPr>
            <w:r>
              <w:rPr>
                <w:rFonts w:hint="eastAsia" w:eastAsia="仿宋_GB2312"/>
                <w:szCs w:val="21"/>
              </w:rPr>
              <w:t>春</w:t>
            </w:r>
          </w:p>
        </w:tc>
        <w:tc>
          <w:tcPr>
            <w:tcW w:w="1418" w:type="dxa"/>
            <w:vMerge w:val="continue"/>
            <w:vAlign w:val="center"/>
          </w:tcPr>
          <w:p>
            <w:pPr>
              <w:jc w:val="center"/>
            </w:pPr>
          </w:p>
        </w:tc>
        <w:tc>
          <w:tcPr>
            <w:tcW w:w="567"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26" w:type="dxa"/>
            <w:vMerge w:val="continue"/>
            <w:vAlign w:val="center"/>
          </w:tcPr>
          <w:p>
            <w:pPr>
              <w:jc w:val="center"/>
            </w:pPr>
          </w:p>
        </w:tc>
        <w:tc>
          <w:tcPr>
            <w:tcW w:w="851" w:type="dxa"/>
            <w:vMerge w:val="continue"/>
            <w:vAlign w:val="center"/>
          </w:tcPr>
          <w:p>
            <w:pPr>
              <w:jc w:val="center"/>
            </w:pPr>
          </w:p>
        </w:tc>
        <w:tc>
          <w:tcPr>
            <w:tcW w:w="1275" w:type="dxa"/>
            <w:vAlign w:val="center"/>
          </w:tcPr>
          <w:p>
            <w:pPr>
              <w:jc w:val="center"/>
              <w:rPr>
                <w:rFonts w:eastAsia="仿宋_GB2312"/>
              </w:rPr>
            </w:pPr>
            <w:r>
              <w:rPr>
                <w:rFonts w:eastAsia="仿宋_GB2312"/>
              </w:rPr>
              <w:t>S101C024</w:t>
            </w:r>
          </w:p>
        </w:tc>
        <w:tc>
          <w:tcPr>
            <w:tcW w:w="3402" w:type="dxa"/>
            <w:vAlign w:val="center"/>
          </w:tcPr>
          <w:p>
            <w:pPr>
              <w:jc w:val="left"/>
              <w:rPr>
                <w:rFonts w:eastAsia="仿宋_GB2312"/>
              </w:rPr>
            </w:pPr>
            <w:r>
              <w:rPr>
                <w:rFonts w:hint="eastAsia" w:eastAsia="仿宋_GB2312"/>
              </w:rPr>
              <w:t>飞行器计算机辅助工程</w:t>
            </w:r>
          </w:p>
        </w:tc>
        <w:tc>
          <w:tcPr>
            <w:tcW w:w="426" w:type="dxa"/>
            <w:vAlign w:val="center"/>
          </w:tcPr>
          <w:p>
            <w:pPr>
              <w:jc w:val="center"/>
              <w:rPr>
                <w:rFonts w:eastAsia="仿宋_GB2312"/>
              </w:rPr>
            </w:pPr>
            <w:r>
              <w:rPr>
                <w:rFonts w:eastAsia="仿宋_GB2312"/>
              </w:rPr>
              <w:t>2</w:t>
            </w:r>
          </w:p>
        </w:tc>
        <w:tc>
          <w:tcPr>
            <w:tcW w:w="708" w:type="dxa"/>
            <w:vAlign w:val="center"/>
          </w:tcPr>
          <w:p>
            <w:pPr>
              <w:jc w:val="center"/>
              <w:rPr>
                <w:rFonts w:eastAsia="仿宋_GB2312"/>
                <w:szCs w:val="21"/>
              </w:rPr>
            </w:pPr>
            <w:r>
              <w:rPr>
                <w:rFonts w:hint="eastAsia" w:eastAsia="仿宋_GB2312"/>
                <w:szCs w:val="21"/>
              </w:rPr>
              <w:t>秋</w:t>
            </w:r>
          </w:p>
        </w:tc>
        <w:tc>
          <w:tcPr>
            <w:tcW w:w="1418" w:type="dxa"/>
            <w:vMerge w:val="continue"/>
            <w:vAlign w:val="center"/>
          </w:tcPr>
          <w:p>
            <w:pPr>
              <w:jc w:val="center"/>
            </w:pPr>
          </w:p>
        </w:tc>
        <w:tc>
          <w:tcPr>
            <w:tcW w:w="567"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26" w:type="dxa"/>
            <w:vMerge w:val="continue"/>
            <w:vAlign w:val="center"/>
          </w:tcPr>
          <w:p>
            <w:pPr>
              <w:jc w:val="center"/>
            </w:pPr>
          </w:p>
        </w:tc>
        <w:tc>
          <w:tcPr>
            <w:tcW w:w="851" w:type="dxa"/>
            <w:vMerge w:val="continue"/>
            <w:vAlign w:val="center"/>
          </w:tcPr>
          <w:p>
            <w:pPr>
              <w:jc w:val="center"/>
            </w:pPr>
          </w:p>
        </w:tc>
        <w:tc>
          <w:tcPr>
            <w:tcW w:w="1275" w:type="dxa"/>
            <w:vAlign w:val="center"/>
          </w:tcPr>
          <w:p>
            <w:pPr>
              <w:jc w:val="center"/>
              <w:rPr>
                <w:rFonts w:eastAsia="仿宋_GB2312"/>
              </w:rPr>
            </w:pPr>
            <w:r>
              <w:rPr>
                <w:rFonts w:eastAsia="仿宋_GB2312"/>
              </w:rPr>
              <w:t>S101C044</w:t>
            </w:r>
          </w:p>
        </w:tc>
        <w:tc>
          <w:tcPr>
            <w:tcW w:w="3402" w:type="dxa"/>
            <w:vAlign w:val="center"/>
          </w:tcPr>
          <w:p>
            <w:pPr>
              <w:jc w:val="left"/>
              <w:rPr>
                <w:rFonts w:eastAsia="仿宋_GB2312"/>
              </w:rPr>
            </w:pPr>
            <w:r>
              <w:rPr>
                <w:rFonts w:hint="eastAsia" w:eastAsia="仿宋_GB2312"/>
              </w:rPr>
              <w:t>航天器结构与机构</w:t>
            </w:r>
          </w:p>
        </w:tc>
        <w:tc>
          <w:tcPr>
            <w:tcW w:w="426" w:type="dxa"/>
            <w:vAlign w:val="center"/>
          </w:tcPr>
          <w:p>
            <w:pPr>
              <w:jc w:val="center"/>
              <w:rPr>
                <w:rFonts w:eastAsia="仿宋_GB2312"/>
              </w:rPr>
            </w:pPr>
            <w:r>
              <w:rPr>
                <w:rFonts w:eastAsia="仿宋_GB2312"/>
              </w:rPr>
              <w:t>2</w:t>
            </w:r>
          </w:p>
        </w:tc>
        <w:tc>
          <w:tcPr>
            <w:tcW w:w="708" w:type="dxa"/>
            <w:vAlign w:val="center"/>
          </w:tcPr>
          <w:p>
            <w:pPr>
              <w:jc w:val="center"/>
              <w:rPr>
                <w:rFonts w:eastAsia="仿宋_GB2312"/>
                <w:szCs w:val="21"/>
              </w:rPr>
            </w:pPr>
            <w:r>
              <w:rPr>
                <w:rFonts w:hint="eastAsia" w:eastAsia="仿宋_GB2312"/>
                <w:szCs w:val="21"/>
              </w:rPr>
              <w:t>春</w:t>
            </w:r>
          </w:p>
        </w:tc>
        <w:tc>
          <w:tcPr>
            <w:tcW w:w="1418" w:type="dxa"/>
            <w:vMerge w:val="continue"/>
            <w:vAlign w:val="center"/>
          </w:tcPr>
          <w:p>
            <w:pPr>
              <w:jc w:val="center"/>
            </w:pPr>
          </w:p>
        </w:tc>
        <w:tc>
          <w:tcPr>
            <w:tcW w:w="567"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26" w:type="dxa"/>
            <w:vMerge w:val="continue"/>
            <w:vAlign w:val="center"/>
          </w:tcPr>
          <w:p>
            <w:pPr>
              <w:jc w:val="center"/>
            </w:pPr>
          </w:p>
        </w:tc>
        <w:tc>
          <w:tcPr>
            <w:tcW w:w="851" w:type="dxa"/>
            <w:vMerge w:val="continue"/>
            <w:vAlign w:val="center"/>
          </w:tcPr>
          <w:p>
            <w:pPr>
              <w:jc w:val="center"/>
            </w:pPr>
          </w:p>
        </w:tc>
        <w:tc>
          <w:tcPr>
            <w:tcW w:w="1275" w:type="dxa"/>
            <w:vAlign w:val="center"/>
          </w:tcPr>
          <w:p>
            <w:pPr>
              <w:jc w:val="center"/>
              <w:rPr>
                <w:rFonts w:eastAsia="仿宋_GB2312"/>
              </w:rPr>
            </w:pPr>
            <w:r>
              <w:rPr>
                <w:rFonts w:eastAsia="仿宋_GB2312"/>
              </w:rPr>
              <w:t>S108C037</w:t>
            </w:r>
          </w:p>
        </w:tc>
        <w:tc>
          <w:tcPr>
            <w:tcW w:w="3402" w:type="dxa"/>
            <w:vAlign w:val="center"/>
          </w:tcPr>
          <w:p>
            <w:pPr>
              <w:jc w:val="left"/>
              <w:rPr>
                <w:rFonts w:eastAsia="仿宋_GB2312"/>
              </w:rPr>
            </w:pPr>
            <w:r>
              <w:rPr>
                <w:rFonts w:hint="eastAsia" w:eastAsia="仿宋_GB2312"/>
              </w:rPr>
              <w:t>现代飞行控制理论</w:t>
            </w:r>
          </w:p>
        </w:tc>
        <w:tc>
          <w:tcPr>
            <w:tcW w:w="426" w:type="dxa"/>
            <w:vAlign w:val="center"/>
          </w:tcPr>
          <w:p>
            <w:pPr>
              <w:jc w:val="center"/>
              <w:rPr>
                <w:rFonts w:eastAsia="仿宋_GB2312"/>
              </w:rPr>
            </w:pPr>
            <w:r>
              <w:rPr>
                <w:rFonts w:eastAsia="仿宋_GB2312"/>
              </w:rPr>
              <w:t>2</w:t>
            </w:r>
          </w:p>
        </w:tc>
        <w:tc>
          <w:tcPr>
            <w:tcW w:w="708" w:type="dxa"/>
            <w:vAlign w:val="center"/>
          </w:tcPr>
          <w:p>
            <w:pPr>
              <w:jc w:val="center"/>
              <w:rPr>
                <w:rFonts w:eastAsia="仿宋_GB2312"/>
                <w:szCs w:val="21"/>
              </w:rPr>
            </w:pPr>
            <w:r>
              <w:rPr>
                <w:rFonts w:hint="eastAsia" w:eastAsia="仿宋_GB2312"/>
                <w:szCs w:val="21"/>
              </w:rPr>
              <w:t>秋</w:t>
            </w:r>
          </w:p>
        </w:tc>
        <w:tc>
          <w:tcPr>
            <w:tcW w:w="1418" w:type="dxa"/>
            <w:vMerge w:val="continue"/>
            <w:vAlign w:val="center"/>
          </w:tcPr>
          <w:p>
            <w:pPr>
              <w:jc w:val="center"/>
            </w:pPr>
          </w:p>
        </w:tc>
        <w:tc>
          <w:tcPr>
            <w:tcW w:w="567"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26" w:type="dxa"/>
            <w:vMerge w:val="continue"/>
            <w:vAlign w:val="center"/>
          </w:tcPr>
          <w:p>
            <w:pPr>
              <w:jc w:val="center"/>
            </w:pPr>
          </w:p>
        </w:tc>
        <w:tc>
          <w:tcPr>
            <w:tcW w:w="851" w:type="dxa"/>
            <w:vMerge w:val="continue"/>
            <w:vAlign w:val="center"/>
          </w:tcPr>
          <w:p>
            <w:pPr>
              <w:jc w:val="center"/>
            </w:pPr>
          </w:p>
        </w:tc>
        <w:tc>
          <w:tcPr>
            <w:tcW w:w="1275" w:type="dxa"/>
            <w:vAlign w:val="center"/>
          </w:tcPr>
          <w:p>
            <w:pPr>
              <w:jc w:val="center"/>
              <w:rPr>
                <w:rFonts w:eastAsia="仿宋_GB2312"/>
              </w:rPr>
            </w:pPr>
            <w:r>
              <w:rPr>
                <w:rFonts w:eastAsia="仿宋_GB2312"/>
              </w:rPr>
              <w:t>S101C036</w:t>
            </w:r>
          </w:p>
        </w:tc>
        <w:tc>
          <w:tcPr>
            <w:tcW w:w="3402" w:type="dxa"/>
            <w:vAlign w:val="center"/>
          </w:tcPr>
          <w:p>
            <w:pPr>
              <w:jc w:val="left"/>
              <w:rPr>
                <w:rFonts w:eastAsia="仿宋_GB2312"/>
              </w:rPr>
            </w:pPr>
            <w:r>
              <w:rPr>
                <w:rFonts w:hint="eastAsia" w:eastAsia="仿宋_GB2312"/>
              </w:rPr>
              <w:t>固体火箭发动机工作过程数值仿真</w:t>
            </w:r>
          </w:p>
        </w:tc>
        <w:tc>
          <w:tcPr>
            <w:tcW w:w="426" w:type="dxa"/>
            <w:vAlign w:val="center"/>
          </w:tcPr>
          <w:p>
            <w:pPr>
              <w:jc w:val="center"/>
              <w:rPr>
                <w:rFonts w:eastAsia="仿宋_GB2312"/>
              </w:rPr>
            </w:pPr>
            <w:r>
              <w:rPr>
                <w:rFonts w:eastAsia="仿宋_GB2312"/>
              </w:rPr>
              <w:t>2</w:t>
            </w:r>
          </w:p>
        </w:tc>
        <w:tc>
          <w:tcPr>
            <w:tcW w:w="708" w:type="dxa"/>
            <w:vAlign w:val="center"/>
          </w:tcPr>
          <w:p>
            <w:pPr>
              <w:jc w:val="center"/>
              <w:rPr>
                <w:rFonts w:eastAsia="仿宋_GB2312"/>
                <w:szCs w:val="21"/>
              </w:rPr>
            </w:pPr>
            <w:r>
              <w:rPr>
                <w:rFonts w:hint="eastAsia" w:eastAsia="仿宋_GB2312"/>
                <w:szCs w:val="21"/>
              </w:rPr>
              <w:t>春</w:t>
            </w:r>
          </w:p>
        </w:tc>
        <w:tc>
          <w:tcPr>
            <w:tcW w:w="1418" w:type="dxa"/>
            <w:vMerge w:val="continue"/>
            <w:vAlign w:val="center"/>
          </w:tcPr>
          <w:p>
            <w:pPr>
              <w:jc w:val="center"/>
            </w:pPr>
          </w:p>
        </w:tc>
        <w:tc>
          <w:tcPr>
            <w:tcW w:w="567"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26" w:type="dxa"/>
            <w:vMerge w:val="continue"/>
            <w:vAlign w:val="center"/>
          </w:tcPr>
          <w:p>
            <w:pPr>
              <w:jc w:val="center"/>
            </w:pPr>
          </w:p>
        </w:tc>
        <w:tc>
          <w:tcPr>
            <w:tcW w:w="851" w:type="dxa"/>
            <w:vMerge w:val="continue"/>
            <w:vAlign w:val="center"/>
          </w:tcPr>
          <w:p>
            <w:pPr>
              <w:jc w:val="center"/>
            </w:pPr>
          </w:p>
        </w:tc>
        <w:tc>
          <w:tcPr>
            <w:tcW w:w="1275" w:type="dxa"/>
            <w:vAlign w:val="center"/>
          </w:tcPr>
          <w:p>
            <w:pPr>
              <w:jc w:val="center"/>
              <w:rPr>
                <w:rFonts w:eastAsia="仿宋_GB2312"/>
              </w:rPr>
            </w:pPr>
            <w:r>
              <w:rPr>
                <w:rFonts w:eastAsia="仿宋_GB2312"/>
              </w:rPr>
              <w:t>S101C052</w:t>
            </w:r>
          </w:p>
        </w:tc>
        <w:tc>
          <w:tcPr>
            <w:tcW w:w="3402" w:type="dxa"/>
            <w:vAlign w:val="center"/>
          </w:tcPr>
          <w:p>
            <w:pPr>
              <w:jc w:val="left"/>
              <w:rPr>
                <w:rFonts w:eastAsia="仿宋_GB2312"/>
              </w:rPr>
            </w:pPr>
            <w:r>
              <w:rPr>
                <w:rFonts w:hint="eastAsia" w:eastAsia="仿宋_GB2312"/>
              </w:rPr>
              <w:t>推力矢量控制原理</w:t>
            </w:r>
          </w:p>
        </w:tc>
        <w:tc>
          <w:tcPr>
            <w:tcW w:w="426" w:type="dxa"/>
            <w:vAlign w:val="center"/>
          </w:tcPr>
          <w:p>
            <w:pPr>
              <w:jc w:val="center"/>
              <w:rPr>
                <w:rFonts w:eastAsia="仿宋_GB2312"/>
              </w:rPr>
            </w:pPr>
            <w:r>
              <w:rPr>
                <w:rFonts w:eastAsia="仿宋_GB2312"/>
              </w:rPr>
              <w:t>2</w:t>
            </w:r>
          </w:p>
        </w:tc>
        <w:tc>
          <w:tcPr>
            <w:tcW w:w="708" w:type="dxa"/>
            <w:vAlign w:val="center"/>
          </w:tcPr>
          <w:p>
            <w:pPr>
              <w:jc w:val="center"/>
              <w:rPr>
                <w:rFonts w:eastAsia="仿宋_GB2312"/>
                <w:szCs w:val="21"/>
              </w:rPr>
            </w:pPr>
            <w:r>
              <w:rPr>
                <w:rFonts w:hint="eastAsia" w:eastAsia="仿宋_GB2312"/>
                <w:szCs w:val="21"/>
              </w:rPr>
              <w:t>秋</w:t>
            </w:r>
          </w:p>
        </w:tc>
        <w:tc>
          <w:tcPr>
            <w:tcW w:w="1418" w:type="dxa"/>
            <w:vMerge w:val="continue"/>
            <w:vAlign w:val="center"/>
          </w:tcPr>
          <w:p>
            <w:pPr>
              <w:jc w:val="center"/>
            </w:pPr>
          </w:p>
        </w:tc>
        <w:tc>
          <w:tcPr>
            <w:tcW w:w="567"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26" w:type="dxa"/>
            <w:vMerge w:val="continue"/>
            <w:vAlign w:val="center"/>
          </w:tcPr>
          <w:p>
            <w:pPr>
              <w:jc w:val="center"/>
            </w:pPr>
          </w:p>
        </w:tc>
        <w:tc>
          <w:tcPr>
            <w:tcW w:w="851" w:type="dxa"/>
            <w:vMerge w:val="continue"/>
            <w:vAlign w:val="center"/>
          </w:tcPr>
          <w:p>
            <w:pPr>
              <w:jc w:val="center"/>
            </w:pPr>
          </w:p>
        </w:tc>
        <w:tc>
          <w:tcPr>
            <w:tcW w:w="1275" w:type="dxa"/>
            <w:vAlign w:val="center"/>
          </w:tcPr>
          <w:p>
            <w:pPr>
              <w:jc w:val="center"/>
              <w:rPr>
                <w:rFonts w:eastAsia="仿宋_GB2312"/>
              </w:rPr>
            </w:pPr>
            <w:r>
              <w:rPr>
                <w:rFonts w:eastAsia="仿宋_GB2312"/>
              </w:rPr>
              <w:t>S101C060</w:t>
            </w:r>
          </w:p>
        </w:tc>
        <w:tc>
          <w:tcPr>
            <w:tcW w:w="3402" w:type="dxa"/>
            <w:vAlign w:val="center"/>
          </w:tcPr>
          <w:p>
            <w:pPr>
              <w:jc w:val="left"/>
              <w:rPr>
                <w:rFonts w:eastAsia="仿宋_GB2312"/>
              </w:rPr>
            </w:pPr>
            <w:r>
              <w:rPr>
                <w:rFonts w:hint="eastAsia" w:eastAsia="仿宋_GB2312"/>
              </w:rPr>
              <w:t>现代推进原理与进展</w:t>
            </w:r>
            <w:r>
              <w:rPr>
                <w:rFonts w:hint="eastAsia" w:ascii="宋体" w:hAnsi="宋体" w:cs="宋体"/>
                <w:b/>
                <w:bCs/>
                <w:szCs w:val="21"/>
              </w:rPr>
              <w:t>※</w:t>
            </w:r>
          </w:p>
        </w:tc>
        <w:tc>
          <w:tcPr>
            <w:tcW w:w="426" w:type="dxa"/>
            <w:vAlign w:val="center"/>
          </w:tcPr>
          <w:p>
            <w:pPr>
              <w:jc w:val="center"/>
              <w:rPr>
                <w:rFonts w:eastAsia="仿宋_GB2312"/>
              </w:rPr>
            </w:pPr>
            <w:r>
              <w:rPr>
                <w:rFonts w:eastAsia="仿宋_GB2312"/>
              </w:rPr>
              <w:t>2</w:t>
            </w:r>
          </w:p>
        </w:tc>
        <w:tc>
          <w:tcPr>
            <w:tcW w:w="708" w:type="dxa"/>
            <w:vAlign w:val="center"/>
          </w:tcPr>
          <w:p>
            <w:pPr>
              <w:jc w:val="center"/>
              <w:rPr>
                <w:rFonts w:eastAsia="仿宋_GB2312"/>
                <w:szCs w:val="21"/>
              </w:rPr>
            </w:pPr>
            <w:r>
              <w:rPr>
                <w:rFonts w:hint="eastAsia" w:eastAsia="仿宋_GB2312"/>
                <w:szCs w:val="21"/>
              </w:rPr>
              <w:t>春</w:t>
            </w:r>
          </w:p>
        </w:tc>
        <w:tc>
          <w:tcPr>
            <w:tcW w:w="1418" w:type="dxa"/>
            <w:vMerge w:val="continue"/>
            <w:vAlign w:val="center"/>
          </w:tcPr>
          <w:p>
            <w:pPr>
              <w:jc w:val="center"/>
            </w:pPr>
          </w:p>
        </w:tc>
        <w:tc>
          <w:tcPr>
            <w:tcW w:w="567"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26" w:type="dxa"/>
            <w:vMerge w:val="continue"/>
            <w:vAlign w:val="center"/>
          </w:tcPr>
          <w:p>
            <w:pPr>
              <w:jc w:val="center"/>
            </w:pPr>
          </w:p>
        </w:tc>
        <w:tc>
          <w:tcPr>
            <w:tcW w:w="851" w:type="dxa"/>
            <w:vMerge w:val="continue"/>
            <w:vAlign w:val="center"/>
          </w:tcPr>
          <w:p>
            <w:pPr>
              <w:jc w:val="center"/>
            </w:pPr>
          </w:p>
        </w:tc>
        <w:tc>
          <w:tcPr>
            <w:tcW w:w="1275" w:type="dxa"/>
            <w:vAlign w:val="center"/>
          </w:tcPr>
          <w:p>
            <w:pPr>
              <w:widowControl/>
              <w:jc w:val="center"/>
              <w:textAlignment w:val="center"/>
              <w:rPr>
                <w:kern w:val="0"/>
                <w:sz w:val="20"/>
                <w:szCs w:val="20"/>
              </w:rPr>
            </w:pPr>
            <w:r>
              <w:rPr>
                <w:rFonts w:eastAsia="等线"/>
                <w:color w:val="000000"/>
                <w:kern w:val="0"/>
                <w:szCs w:val="21"/>
              </w:rPr>
              <w:t>S101C100</w:t>
            </w:r>
          </w:p>
        </w:tc>
        <w:tc>
          <w:tcPr>
            <w:tcW w:w="3402" w:type="dxa"/>
            <w:vAlign w:val="center"/>
          </w:tcPr>
          <w:p>
            <w:pPr>
              <w:jc w:val="left"/>
              <w:rPr>
                <w:rFonts w:eastAsia="仿宋_GB2312"/>
              </w:rPr>
            </w:pPr>
            <w:r>
              <w:rPr>
                <w:rFonts w:hint="eastAsia" w:eastAsia="仿宋_GB2312"/>
              </w:rPr>
              <w:t>航天器姿态确定与控制</w:t>
            </w:r>
          </w:p>
        </w:tc>
        <w:tc>
          <w:tcPr>
            <w:tcW w:w="426" w:type="dxa"/>
            <w:vAlign w:val="center"/>
          </w:tcPr>
          <w:p>
            <w:pPr>
              <w:jc w:val="center"/>
              <w:rPr>
                <w:kern w:val="0"/>
                <w:szCs w:val="21"/>
              </w:rPr>
            </w:pPr>
            <w:r>
              <w:rPr>
                <w:kern w:val="0"/>
                <w:szCs w:val="21"/>
              </w:rPr>
              <w:t>2</w:t>
            </w:r>
          </w:p>
        </w:tc>
        <w:tc>
          <w:tcPr>
            <w:tcW w:w="708" w:type="dxa"/>
            <w:vAlign w:val="center"/>
          </w:tcPr>
          <w:p>
            <w:pPr>
              <w:jc w:val="center"/>
              <w:rPr>
                <w:rFonts w:eastAsia="仿宋_GB2312"/>
                <w:szCs w:val="21"/>
              </w:rPr>
            </w:pPr>
            <w:r>
              <w:rPr>
                <w:rFonts w:hint="eastAsia" w:eastAsia="仿宋_GB2312"/>
                <w:szCs w:val="21"/>
              </w:rPr>
              <w:t>秋</w:t>
            </w:r>
          </w:p>
        </w:tc>
        <w:tc>
          <w:tcPr>
            <w:tcW w:w="1418" w:type="dxa"/>
            <w:vMerge w:val="continue"/>
            <w:vAlign w:val="center"/>
          </w:tcPr>
          <w:p>
            <w:pPr>
              <w:jc w:val="center"/>
            </w:pPr>
          </w:p>
        </w:tc>
        <w:tc>
          <w:tcPr>
            <w:tcW w:w="567"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26" w:type="dxa"/>
            <w:vMerge w:val="continue"/>
            <w:vAlign w:val="center"/>
          </w:tcPr>
          <w:p>
            <w:pPr>
              <w:jc w:val="center"/>
            </w:pPr>
          </w:p>
        </w:tc>
        <w:tc>
          <w:tcPr>
            <w:tcW w:w="851" w:type="dxa"/>
            <w:vMerge w:val="continue"/>
            <w:vAlign w:val="center"/>
          </w:tcPr>
          <w:p>
            <w:pPr>
              <w:jc w:val="center"/>
            </w:pPr>
          </w:p>
        </w:tc>
        <w:tc>
          <w:tcPr>
            <w:tcW w:w="1275" w:type="dxa"/>
            <w:vAlign w:val="center"/>
          </w:tcPr>
          <w:p>
            <w:pPr>
              <w:widowControl/>
              <w:jc w:val="center"/>
              <w:textAlignment w:val="center"/>
              <w:rPr>
                <w:kern w:val="0"/>
                <w:sz w:val="20"/>
                <w:szCs w:val="20"/>
              </w:rPr>
            </w:pPr>
            <w:r>
              <w:rPr>
                <w:rFonts w:eastAsia="等线"/>
                <w:color w:val="000000"/>
                <w:kern w:val="0"/>
                <w:szCs w:val="21"/>
              </w:rPr>
              <w:t>S101C102</w:t>
            </w:r>
          </w:p>
        </w:tc>
        <w:tc>
          <w:tcPr>
            <w:tcW w:w="3402" w:type="dxa"/>
            <w:vAlign w:val="center"/>
          </w:tcPr>
          <w:p>
            <w:pPr>
              <w:jc w:val="left"/>
              <w:rPr>
                <w:rFonts w:eastAsia="仿宋_GB2312"/>
              </w:rPr>
            </w:pPr>
            <w:r>
              <w:rPr>
                <w:rFonts w:hint="eastAsia" w:eastAsia="仿宋_GB2312"/>
              </w:rPr>
              <w:t>微纳卫星微电子技术与应用</w:t>
            </w:r>
          </w:p>
        </w:tc>
        <w:tc>
          <w:tcPr>
            <w:tcW w:w="426" w:type="dxa"/>
            <w:vAlign w:val="center"/>
          </w:tcPr>
          <w:p>
            <w:pPr>
              <w:jc w:val="center"/>
              <w:rPr>
                <w:kern w:val="0"/>
                <w:szCs w:val="21"/>
              </w:rPr>
            </w:pPr>
            <w:r>
              <w:rPr>
                <w:kern w:val="0"/>
                <w:szCs w:val="21"/>
              </w:rPr>
              <w:t>2</w:t>
            </w:r>
          </w:p>
        </w:tc>
        <w:tc>
          <w:tcPr>
            <w:tcW w:w="708" w:type="dxa"/>
            <w:vAlign w:val="center"/>
          </w:tcPr>
          <w:p>
            <w:pPr>
              <w:jc w:val="center"/>
              <w:rPr>
                <w:rFonts w:eastAsia="仿宋_GB2312"/>
                <w:szCs w:val="21"/>
              </w:rPr>
            </w:pPr>
            <w:r>
              <w:rPr>
                <w:rFonts w:hint="eastAsia" w:eastAsia="仿宋_GB2312"/>
                <w:szCs w:val="21"/>
              </w:rPr>
              <w:t>秋</w:t>
            </w:r>
          </w:p>
        </w:tc>
        <w:tc>
          <w:tcPr>
            <w:tcW w:w="1418" w:type="dxa"/>
            <w:vMerge w:val="continue"/>
            <w:vAlign w:val="center"/>
          </w:tcPr>
          <w:p>
            <w:pPr>
              <w:jc w:val="center"/>
            </w:pPr>
          </w:p>
        </w:tc>
        <w:tc>
          <w:tcPr>
            <w:tcW w:w="567"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26" w:type="dxa"/>
            <w:vMerge w:val="continue"/>
            <w:vAlign w:val="center"/>
          </w:tcPr>
          <w:p>
            <w:pPr>
              <w:jc w:val="center"/>
            </w:pPr>
          </w:p>
        </w:tc>
        <w:tc>
          <w:tcPr>
            <w:tcW w:w="851" w:type="dxa"/>
            <w:vMerge w:val="continue"/>
            <w:vAlign w:val="center"/>
          </w:tcPr>
          <w:p>
            <w:pPr>
              <w:jc w:val="center"/>
            </w:pPr>
          </w:p>
        </w:tc>
        <w:tc>
          <w:tcPr>
            <w:tcW w:w="1275" w:type="dxa"/>
            <w:vAlign w:val="center"/>
          </w:tcPr>
          <w:p>
            <w:pPr>
              <w:widowControl/>
              <w:jc w:val="center"/>
              <w:textAlignment w:val="center"/>
              <w:rPr>
                <w:kern w:val="0"/>
                <w:sz w:val="20"/>
                <w:szCs w:val="20"/>
              </w:rPr>
            </w:pPr>
            <w:r>
              <w:rPr>
                <w:rFonts w:eastAsia="等线"/>
                <w:color w:val="000000"/>
                <w:kern w:val="0"/>
                <w:szCs w:val="21"/>
              </w:rPr>
              <w:t>S101C101</w:t>
            </w:r>
          </w:p>
        </w:tc>
        <w:tc>
          <w:tcPr>
            <w:tcW w:w="3402" w:type="dxa"/>
            <w:vAlign w:val="center"/>
          </w:tcPr>
          <w:p>
            <w:pPr>
              <w:jc w:val="left"/>
              <w:rPr>
                <w:rFonts w:eastAsia="仿宋_GB2312"/>
              </w:rPr>
            </w:pPr>
            <w:r>
              <w:rPr>
                <w:rFonts w:hint="eastAsia" w:eastAsia="仿宋_GB2312"/>
              </w:rPr>
              <w:t>航天器弹道与轨道动力学基础</w:t>
            </w:r>
          </w:p>
        </w:tc>
        <w:tc>
          <w:tcPr>
            <w:tcW w:w="426" w:type="dxa"/>
            <w:vAlign w:val="center"/>
          </w:tcPr>
          <w:p>
            <w:pPr>
              <w:jc w:val="center"/>
              <w:rPr>
                <w:kern w:val="0"/>
                <w:szCs w:val="21"/>
              </w:rPr>
            </w:pPr>
            <w:r>
              <w:rPr>
                <w:kern w:val="0"/>
                <w:szCs w:val="21"/>
              </w:rPr>
              <w:t>2</w:t>
            </w:r>
          </w:p>
        </w:tc>
        <w:tc>
          <w:tcPr>
            <w:tcW w:w="708" w:type="dxa"/>
            <w:vAlign w:val="center"/>
          </w:tcPr>
          <w:p>
            <w:pPr>
              <w:jc w:val="center"/>
              <w:rPr>
                <w:rFonts w:eastAsia="仿宋_GB2312"/>
                <w:szCs w:val="21"/>
              </w:rPr>
            </w:pPr>
            <w:r>
              <w:rPr>
                <w:rFonts w:hint="eastAsia" w:eastAsia="仿宋_GB2312"/>
                <w:szCs w:val="21"/>
              </w:rPr>
              <w:t>春</w:t>
            </w:r>
          </w:p>
        </w:tc>
        <w:tc>
          <w:tcPr>
            <w:tcW w:w="1418" w:type="dxa"/>
            <w:vMerge w:val="continue"/>
            <w:vAlign w:val="center"/>
          </w:tcPr>
          <w:p>
            <w:pPr>
              <w:jc w:val="center"/>
            </w:pPr>
          </w:p>
        </w:tc>
        <w:tc>
          <w:tcPr>
            <w:tcW w:w="567"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426" w:type="dxa"/>
            <w:vMerge w:val="continue"/>
            <w:vAlign w:val="center"/>
          </w:tcPr>
          <w:p>
            <w:pPr>
              <w:jc w:val="center"/>
            </w:pPr>
          </w:p>
        </w:tc>
        <w:tc>
          <w:tcPr>
            <w:tcW w:w="851" w:type="dxa"/>
            <w:vAlign w:val="center"/>
          </w:tcPr>
          <w:p>
            <w:pPr>
              <w:snapToGrid w:val="0"/>
              <w:jc w:val="center"/>
              <w:rPr>
                <w:rFonts w:ascii="仿宋_GB2312" w:eastAsia="仿宋_GB2312"/>
                <w:color w:val="000000"/>
                <w:szCs w:val="21"/>
              </w:rPr>
            </w:pPr>
            <w:r>
              <w:rPr>
                <w:rFonts w:hint="eastAsia" w:ascii="仿宋_GB2312" w:eastAsia="仿宋_GB2312"/>
                <w:color w:val="000000"/>
                <w:szCs w:val="21"/>
              </w:rPr>
              <w:t>选  修英  语</w:t>
            </w:r>
          </w:p>
        </w:tc>
        <w:tc>
          <w:tcPr>
            <w:tcW w:w="1275" w:type="dxa"/>
            <w:vAlign w:val="center"/>
          </w:tcPr>
          <w:p>
            <w:pPr>
              <w:jc w:val="center"/>
              <w:rPr>
                <w:rFonts w:eastAsia="仿宋_GB2312"/>
                <w:color w:val="000000"/>
                <w:szCs w:val="21"/>
              </w:rPr>
            </w:pPr>
            <w:r>
              <w:rPr>
                <w:rFonts w:hint="eastAsia" w:eastAsia="仿宋_GB2312"/>
                <w:color w:val="000000"/>
                <w:szCs w:val="21"/>
              </w:rPr>
              <w:t>S114A016</w:t>
            </w:r>
          </w:p>
        </w:tc>
        <w:tc>
          <w:tcPr>
            <w:tcW w:w="3402" w:type="dxa"/>
            <w:vAlign w:val="center"/>
          </w:tcPr>
          <w:p>
            <w:pPr>
              <w:jc w:val="left"/>
              <w:rPr>
                <w:rFonts w:eastAsia="仿宋_GB2312"/>
                <w:color w:val="000000"/>
                <w:szCs w:val="21"/>
              </w:rPr>
            </w:pPr>
            <w:r>
              <w:rPr>
                <w:rFonts w:hint="eastAsia" w:eastAsia="仿宋_GB2312"/>
                <w:color w:val="000000"/>
                <w:szCs w:val="21"/>
              </w:rPr>
              <w:t>硕士英语（选修）</w:t>
            </w:r>
          </w:p>
        </w:tc>
        <w:tc>
          <w:tcPr>
            <w:tcW w:w="426" w:type="dxa"/>
            <w:vAlign w:val="center"/>
          </w:tcPr>
          <w:p>
            <w:pPr>
              <w:jc w:val="center"/>
              <w:rPr>
                <w:rFonts w:eastAsia="仿宋_GB2312"/>
                <w:color w:val="000000"/>
                <w:szCs w:val="21"/>
              </w:rPr>
            </w:pPr>
            <w:r>
              <w:rPr>
                <w:rFonts w:hint="eastAsia" w:eastAsia="仿宋_GB2312"/>
                <w:color w:val="000000"/>
                <w:szCs w:val="21"/>
              </w:rPr>
              <w:t>2</w:t>
            </w:r>
          </w:p>
        </w:tc>
        <w:tc>
          <w:tcPr>
            <w:tcW w:w="708" w:type="dxa"/>
            <w:vAlign w:val="center"/>
          </w:tcPr>
          <w:p>
            <w:pPr>
              <w:jc w:val="center"/>
              <w:rPr>
                <w:rFonts w:eastAsia="仿宋_GB2312"/>
                <w:color w:val="000000"/>
                <w:szCs w:val="21"/>
              </w:rPr>
            </w:pPr>
            <w:r>
              <w:rPr>
                <w:rFonts w:hint="eastAsia" w:eastAsia="仿宋_GB2312"/>
                <w:color w:val="000000"/>
                <w:szCs w:val="21"/>
              </w:rPr>
              <w:t>春</w:t>
            </w:r>
          </w:p>
        </w:tc>
        <w:tc>
          <w:tcPr>
            <w:tcW w:w="1418" w:type="dxa"/>
            <w:vMerge w:val="continue"/>
            <w:vAlign w:val="center"/>
          </w:tcPr>
          <w:p>
            <w:pPr>
              <w:jc w:val="center"/>
            </w:pPr>
          </w:p>
        </w:tc>
        <w:tc>
          <w:tcPr>
            <w:tcW w:w="567"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6" w:type="dxa"/>
            <w:vMerge w:val="continue"/>
            <w:vAlign w:val="center"/>
          </w:tcPr>
          <w:p>
            <w:pPr>
              <w:jc w:val="center"/>
            </w:pPr>
          </w:p>
        </w:tc>
        <w:tc>
          <w:tcPr>
            <w:tcW w:w="851" w:type="dxa"/>
            <w:vAlign w:val="center"/>
          </w:tcPr>
          <w:p>
            <w:pPr>
              <w:snapToGrid w:val="0"/>
              <w:jc w:val="center"/>
              <w:rPr>
                <w:rFonts w:ascii="仿宋_GB2312" w:eastAsia="仿宋_GB2312"/>
                <w:color w:val="000000"/>
                <w:szCs w:val="21"/>
              </w:rPr>
            </w:pPr>
            <w:r>
              <w:rPr>
                <w:rFonts w:hint="eastAsia" w:ascii="仿宋_GB2312" w:eastAsia="仿宋_GB2312"/>
                <w:szCs w:val="21"/>
              </w:rPr>
              <w:t>创新创业与公共素养</w:t>
            </w:r>
          </w:p>
        </w:tc>
        <w:tc>
          <w:tcPr>
            <w:tcW w:w="1275" w:type="dxa"/>
            <w:vAlign w:val="center"/>
          </w:tcPr>
          <w:p>
            <w:pPr>
              <w:jc w:val="center"/>
              <w:rPr>
                <w:rFonts w:eastAsia="仿宋_GB2312"/>
                <w:color w:val="000000"/>
                <w:szCs w:val="21"/>
              </w:rPr>
            </w:pPr>
            <w:r>
              <w:rPr>
                <w:rFonts w:hint="eastAsia" w:eastAsia="仿宋_GB2312"/>
                <w:color w:val="000000"/>
                <w:szCs w:val="21"/>
              </w:rPr>
              <w:t>S2440005</w:t>
            </w:r>
          </w:p>
        </w:tc>
        <w:tc>
          <w:tcPr>
            <w:tcW w:w="3402" w:type="dxa"/>
            <w:vAlign w:val="center"/>
          </w:tcPr>
          <w:p>
            <w:pPr>
              <w:jc w:val="left"/>
              <w:rPr>
                <w:rFonts w:eastAsia="仿宋_GB2312"/>
                <w:color w:val="000000"/>
                <w:szCs w:val="21"/>
              </w:rPr>
            </w:pPr>
            <w:r>
              <w:rPr>
                <w:rFonts w:hint="eastAsia" w:eastAsia="仿宋_GB2312"/>
                <w:color w:val="000000"/>
                <w:szCs w:val="21"/>
              </w:rPr>
              <w:t>创新创业（选修）</w:t>
            </w:r>
          </w:p>
        </w:tc>
        <w:tc>
          <w:tcPr>
            <w:tcW w:w="426" w:type="dxa"/>
            <w:vAlign w:val="center"/>
          </w:tcPr>
          <w:p>
            <w:pPr>
              <w:jc w:val="center"/>
              <w:rPr>
                <w:rFonts w:eastAsia="仿宋_GB2312"/>
                <w:color w:val="000000"/>
                <w:szCs w:val="21"/>
              </w:rPr>
            </w:pPr>
            <w:r>
              <w:rPr>
                <w:rFonts w:hint="eastAsia" w:eastAsia="仿宋_GB2312"/>
                <w:color w:val="000000"/>
                <w:szCs w:val="21"/>
              </w:rPr>
              <w:t>1</w:t>
            </w:r>
          </w:p>
        </w:tc>
        <w:tc>
          <w:tcPr>
            <w:tcW w:w="708" w:type="dxa"/>
            <w:vAlign w:val="center"/>
          </w:tcPr>
          <w:p>
            <w:pPr>
              <w:jc w:val="center"/>
              <w:rPr>
                <w:rFonts w:eastAsia="仿宋_GB2312"/>
                <w:color w:val="000000"/>
                <w:szCs w:val="21"/>
              </w:rPr>
            </w:pPr>
            <w:r>
              <w:rPr>
                <w:rFonts w:hint="eastAsia" w:eastAsia="仿宋_GB2312"/>
                <w:color w:val="000000"/>
                <w:szCs w:val="21"/>
              </w:rPr>
              <w:t>春</w:t>
            </w:r>
          </w:p>
        </w:tc>
        <w:tc>
          <w:tcPr>
            <w:tcW w:w="1418" w:type="dxa"/>
            <w:vMerge w:val="continue"/>
            <w:vAlign w:val="center"/>
          </w:tcPr>
          <w:p>
            <w:pPr>
              <w:jc w:val="center"/>
            </w:pPr>
          </w:p>
        </w:tc>
        <w:tc>
          <w:tcPr>
            <w:tcW w:w="567" w:type="dxa"/>
            <w:vMerge w:val="continue"/>
            <w:vAlign w:val="center"/>
          </w:tcPr>
          <w:p>
            <w:pPr>
              <w:jc w:val="center"/>
            </w:pPr>
          </w:p>
        </w:tc>
      </w:tr>
    </w:tbl>
    <w:p>
      <w:pPr>
        <w:ind w:firstLine="413" w:firstLineChars="196"/>
        <w:rPr>
          <w:rFonts w:eastAsia="仿宋_GB2312"/>
          <w:b/>
          <w:szCs w:val="21"/>
        </w:rPr>
      </w:pPr>
      <w:r>
        <w:rPr>
          <w:rFonts w:eastAsia="仿宋_GB2312"/>
          <w:b/>
          <w:szCs w:val="21"/>
        </w:rPr>
        <w:t>跨学科或以同等学力身份入学的硕士研究生必须加修由导师指定的本科层次主干课程（至少2门</w:t>
      </w:r>
      <w:r>
        <w:rPr>
          <w:rFonts w:hint="eastAsia" w:eastAsia="仿宋_GB2312"/>
          <w:b/>
          <w:szCs w:val="21"/>
        </w:rPr>
        <w:t>）</w:t>
      </w:r>
      <w:r>
        <w:rPr>
          <w:rFonts w:eastAsia="仿宋_GB2312"/>
          <w:b/>
          <w:szCs w:val="21"/>
        </w:rPr>
        <w:t>，并列入培养计划，计成绩，不计学分</w:t>
      </w:r>
      <w:r>
        <w:rPr>
          <w:rFonts w:hint="eastAsia" w:eastAsia="仿宋_GB2312"/>
          <w:b/>
          <w:szCs w:val="21"/>
        </w:rPr>
        <w:t>。</w:t>
      </w:r>
      <w:r>
        <w:rPr>
          <w:rFonts w:eastAsia="仿宋_GB2312"/>
          <w:b/>
          <w:szCs w:val="21"/>
        </w:rPr>
        <w:br w:type="page"/>
      </w:r>
    </w:p>
    <w:p>
      <w:pPr>
        <w:spacing w:line="440" w:lineRule="exact"/>
        <w:jc w:val="center"/>
        <w:rPr>
          <w:rFonts w:eastAsia="黑体"/>
          <w:color w:val="000000"/>
          <w:sz w:val="32"/>
          <w:szCs w:val="32"/>
        </w:rPr>
      </w:pPr>
      <w:r>
        <w:rPr>
          <w:rFonts w:hint="eastAsia" w:eastAsia="黑体"/>
          <w:color w:val="000000"/>
          <w:sz w:val="32"/>
          <w:szCs w:val="32"/>
        </w:rPr>
        <w:t>机械</w:t>
      </w:r>
    </w:p>
    <w:p>
      <w:pPr>
        <w:spacing w:line="440" w:lineRule="exact"/>
        <w:jc w:val="center"/>
        <w:rPr>
          <w:rFonts w:eastAsia="仿宋_GB2312"/>
          <w:color w:val="000000"/>
          <w:sz w:val="32"/>
          <w:szCs w:val="32"/>
        </w:rPr>
      </w:pPr>
      <w:r>
        <w:rPr>
          <w:rFonts w:eastAsia="仿宋_GB2312"/>
          <w:color w:val="000000"/>
          <w:sz w:val="32"/>
          <w:szCs w:val="32"/>
        </w:rPr>
        <w:t>Mechanics</w:t>
      </w:r>
    </w:p>
    <w:p>
      <w:pPr>
        <w:spacing w:line="440" w:lineRule="exact"/>
        <w:jc w:val="center"/>
        <w:rPr>
          <w:color w:val="000000"/>
          <w:szCs w:val="21"/>
        </w:rPr>
      </w:pPr>
      <w:r>
        <w:rPr>
          <w:color w:val="000000"/>
          <w:szCs w:val="21"/>
        </w:rPr>
        <w:t>（代码：0855）</w:t>
      </w:r>
    </w:p>
    <w:p>
      <w:pPr>
        <w:pStyle w:val="3"/>
        <w:spacing w:before="0" w:after="0" w:line="240" w:lineRule="auto"/>
        <w:jc w:val="center"/>
        <w:rPr>
          <w:rFonts w:ascii="黑体" w:hAnsi="黑体" w:eastAsia="黑体"/>
          <w:b w:val="0"/>
        </w:rPr>
      </w:pPr>
      <w:bookmarkStart w:id="79" w:name="_Toc49671938"/>
      <w:r>
        <w:rPr>
          <w:rFonts w:hint="eastAsia" w:ascii="黑体" w:hAnsi="黑体" w:eastAsia="黑体"/>
          <w:b w:val="0"/>
        </w:rPr>
        <w:t>车辆工程</w:t>
      </w:r>
      <w:bookmarkEnd w:id="79"/>
    </w:p>
    <w:p>
      <w:pPr>
        <w:spacing w:line="440" w:lineRule="exact"/>
        <w:jc w:val="center"/>
        <w:rPr>
          <w:rFonts w:eastAsia="仿宋_GB2312"/>
          <w:color w:val="000000"/>
          <w:sz w:val="32"/>
          <w:szCs w:val="32"/>
        </w:rPr>
      </w:pPr>
      <w:r>
        <w:rPr>
          <w:rFonts w:eastAsia="仿宋_GB2312"/>
          <w:color w:val="000000"/>
          <w:sz w:val="32"/>
          <w:szCs w:val="32"/>
        </w:rPr>
        <w:t>Vehicle Engineering</w:t>
      </w:r>
    </w:p>
    <w:p>
      <w:pPr>
        <w:spacing w:line="440" w:lineRule="exact"/>
        <w:jc w:val="center"/>
        <w:rPr>
          <w:color w:val="000000"/>
          <w:szCs w:val="21"/>
        </w:rPr>
      </w:pPr>
    </w:p>
    <w:p>
      <w:pPr>
        <w:ind w:firstLine="422" w:firstLineChars="200"/>
        <w:rPr>
          <w:b/>
          <w:bCs/>
          <w:color w:val="000000"/>
          <w:szCs w:val="21"/>
        </w:rPr>
      </w:pPr>
      <w:r>
        <w:rPr>
          <w:b/>
          <w:bCs/>
          <w:color w:val="000000"/>
          <w:szCs w:val="21"/>
        </w:rPr>
        <w:t>一、培养目标</w:t>
      </w:r>
    </w:p>
    <w:p>
      <w:pPr>
        <w:ind w:firstLine="420" w:firstLineChars="200"/>
        <w:rPr>
          <w:color w:val="000000"/>
          <w:szCs w:val="21"/>
        </w:rPr>
      </w:pPr>
      <w:r>
        <w:rPr>
          <w:rFonts w:hint="eastAsia"/>
          <w:color w:val="000000"/>
          <w:szCs w:val="21"/>
        </w:rPr>
        <w:t>工程类硕士专业学位获得者应拥护中国共产党的领导，热爱祖国，遵纪守法，具有服务国家和人民的高度社会责任感、良好的职业道德和创业精神、科学严谨和求真务实的学习态度和工作作风，身心健康；系统掌握车辆工程领域坚实的基础理论和宽广的专业知识，熟悉行业领域的相关规范，具有独立从事汽车产品设计、制造和试验研究等能力；具有良好的职业素养；掌握一门外语。</w:t>
      </w:r>
    </w:p>
    <w:p>
      <w:pPr>
        <w:ind w:firstLine="422" w:firstLineChars="200"/>
        <w:rPr>
          <w:b/>
          <w:bCs/>
          <w:color w:val="000000"/>
          <w:szCs w:val="21"/>
        </w:rPr>
      </w:pPr>
      <w:r>
        <w:rPr>
          <w:b/>
          <w:bCs/>
          <w:color w:val="000000"/>
          <w:szCs w:val="21"/>
        </w:rPr>
        <w:t>二、研究方向</w:t>
      </w:r>
    </w:p>
    <w:p>
      <w:pPr>
        <w:ind w:firstLine="420" w:firstLineChars="200"/>
        <w:rPr>
          <w:color w:val="000000"/>
          <w:szCs w:val="21"/>
        </w:rPr>
      </w:pPr>
      <w:r>
        <w:rPr>
          <w:rFonts w:hint="eastAsia"/>
          <w:color w:val="000000"/>
          <w:szCs w:val="21"/>
        </w:rPr>
        <w:t>1．车辆现代设计理论与方法</w:t>
      </w:r>
    </w:p>
    <w:p>
      <w:pPr>
        <w:ind w:firstLine="420" w:firstLineChars="200"/>
        <w:rPr>
          <w:color w:val="000000"/>
          <w:szCs w:val="21"/>
        </w:rPr>
      </w:pPr>
      <w:r>
        <w:rPr>
          <w:rFonts w:hint="eastAsia"/>
          <w:color w:val="000000"/>
          <w:szCs w:val="21"/>
        </w:rPr>
        <w:t>2．车辆电子控制与智能化</w:t>
      </w:r>
    </w:p>
    <w:p>
      <w:pPr>
        <w:ind w:firstLine="420" w:firstLineChars="200"/>
        <w:rPr>
          <w:color w:val="000000"/>
          <w:szCs w:val="21"/>
        </w:rPr>
      </w:pPr>
      <w:r>
        <w:rPr>
          <w:rFonts w:hint="eastAsia"/>
          <w:color w:val="000000"/>
          <w:szCs w:val="21"/>
        </w:rPr>
        <w:t>3．车辆系统动力学与控制</w:t>
      </w:r>
    </w:p>
    <w:p>
      <w:pPr>
        <w:ind w:firstLine="420" w:firstLineChars="200"/>
        <w:rPr>
          <w:color w:val="000000"/>
          <w:szCs w:val="21"/>
        </w:rPr>
      </w:pPr>
      <w:r>
        <w:rPr>
          <w:rFonts w:hint="eastAsia"/>
          <w:color w:val="000000"/>
          <w:szCs w:val="21"/>
        </w:rPr>
        <w:t>4．节能与新能源汽车</w:t>
      </w:r>
    </w:p>
    <w:p>
      <w:pPr>
        <w:ind w:firstLine="420" w:firstLineChars="200"/>
        <w:rPr>
          <w:color w:val="000000"/>
          <w:szCs w:val="21"/>
        </w:rPr>
      </w:pPr>
      <w:r>
        <w:rPr>
          <w:rFonts w:hint="eastAsia"/>
          <w:color w:val="000000"/>
          <w:szCs w:val="21"/>
        </w:rPr>
        <w:t>5．车辆动力装置模拟、设计与优化</w:t>
      </w:r>
    </w:p>
    <w:p>
      <w:pPr>
        <w:ind w:firstLine="422" w:firstLineChars="200"/>
        <w:rPr>
          <w:b/>
          <w:color w:val="000000"/>
          <w:szCs w:val="21"/>
        </w:rPr>
      </w:pPr>
      <w:r>
        <w:rPr>
          <w:b/>
          <w:bCs/>
          <w:color w:val="000000"/>
          <w:szCs w:val="21"/>
        </w:rPr>
        <w:t>三、学制和学分</w:t>
      </w:r>
    </w:p>
    <w:p>
      <w:pPr>
        <w:ind w:firstLine="420" w:firstLineChars="200"/>
        <w:rPr>
          <w:color w:val="000000"/>
          <w:szCs w:val="21"/>
        </w:rPr>
      </w:pPr>
      <w:r>
        <w:rPr>
          <w:rFonts w:hint="eastAsia"/>
          <w:color w:val="000000"/>
          <w:szCs w:val="21"/>
        </w:rPr>
        <w:t>全日制工程类硕士生培养实行2.5为主的弹性学制，最长学习年限不超过5年。</w:t>
      </w:r>
    </w:p>
    <w:p>
      <w:pPr>
        <w:ind w:firstLine="420" w:firstLineChars="200"/>
        <w:rPr>
          <w:color w:val="000000"/>
          <w:szCs w:val="21"/>
        </w:rPr>
      </w:pPr>
      <w:r>
        <w:rPr>
          <w:rFonts w:hint="eastAsia"/>
          <w:color w:val="000000"/>
          <w:szCs w:val="21"/>
        </w:rPr>
        <w:t>非全日制工程类硕士研究生实行以3年为主的弹性学制，原则上不超过5年。</w:t>
      </w:r>
    </w:p>
    <w:p>
      <w:pPr>
        <w:ind w:firstLine="420" w:firstLineChars="200"/>
        <w:rPr>
          <w:color w:val="000000"/>
          <w:szCs w:val="21"/>
        </w:rPr>
      </w:pPr>
      <w:r>
        <w:rPr>
          <w:rFonts w:hint="eastAsia"/>
          <w:color w:val="000000"/>
          <w:szCs w:val="21"/>
        </w:rPr>
        <w:t>工程类硕士生学习计划总学分不得少于74学分，其中课程学习不少于28学分，专业实践15学分，论文选题开题1学分，学位论文30学分，且必修不少于2学分全英语专业课。</w:t>
      </w:r>
    </w:p>
    <w:p>
      <w:pPr>
        <w:ind w:firstLine="422" w:firstLineChars="200"/>
        <w:rPr>
          <w:b/>
          <w:bCs/>
          <w:color w:val="000000"/>
          <w:szCs w:val="21"/>
        </w:rPr>
      </w:pPr>
      <w:r>
        <w:rPr>
          <w:b/>
          <w:bCs/>
          <w:color w:val="000000"/>
          <w:szCs w:val="21"/>
        </w:rPr>
        <w:t>四、培养方式</w:t>
      </w:r>
    </w:p>
    <w:p>
      <w:pPr>
        <w:ind w:firstLine="420" w:firstLineChars="200"/>
        <w:rPr>
          <w:color w:val="000000"/>
          <w:szCs w:val="21"/>
        </w:rPr>
      </w:pPr>
      <w:r>
        <w:rPr>
          <w:rFonts w:hint="eastAsia"/>
          <w:color w:val="000000"/>
          <w:szCs w:val="21"/>
        </w:rPr>
        <w:t>工程类硕士生培养分课程学习、专业实践、项目研究与学位论文三大部分：课程学习主要在校内完成，校企联合课程、案例课程以及职业素养课程可在培养单位或企业开展；专业实践是工程类硕士专业学位研究生获得实践经验，提高实践能力的重要环节；项目研究与学位论文可以在学校或实践单位完成，一般应与专业实践相结合，时间不少于1年。</w:t>
      </w:r>
    </w:p>
    <w:p>
      <w:pPr>
        <w:ind w:firstLine="420" w:firstLineChars="200"/>
        <w:rPr>
          <w:color w:val="000000"/>
          <w:szCs w:val="21"/>
        </w:rPr>
      </w:pPr>
      <w:r>
        <w:rPr>
          <w:rFonts w:hint="eastAsia"/>
          <w:color w:val="000000"/>
          <w:szCs w:val="21"/>
        </w:rPr>
        <w:t>工程类硕士生指导实行导师组指导制，加强对工程类硕士专业学位研究生培养全过程的指导。导师组由培养单位具有较高学术水平和丰富指导经验的教师，以及来自企业具有丰富工程实践经验的专家组成。</w:t>
      </w:r>
    </w:p>
    <w:p>
      <w:pPr>
        <w:ind w:firstLine="422" w:firstLineChars="200"/>
        <w:rPr>
          <w:b/>
          <w:bCs/>
          <w:color w:val="000000"/>
          <w:szCs w:val="21"/>
        </w:rPr>
      </w:pPr>
      <w:r>
        <w:rPr>
          <w:b/>
          <w:bCs/>
          <w:color w:val="000000"/>
          <w:szCs w:val="21"/>
        </w:rPr>
        <w:t>五、课程设置</w:t>
      </w:r>
    </w:p>
    <w:p>
      <w:pPr>
        <w:ind w:firstLine="420" w:firstLineChars="200"/>
        <w:rPr>
          <w:color w:val="000000"/>
          <w:szCs w:val="21"/>
        </w:rPr>
      </w:pPr>
      <w:r>
        <w:rPr>
          <w:rFonts w:hint="eastAsia"/>
          <w:color w:val="000000"/>
          <w:szCs w:val="21"/>
        </w:rPr>
        <w:t>课程设置及选课要求参见设置表。全日制工程类硕士生课程学习原则上在第一学年内完成。非全日制工程类硕士生课程学习原则上在两学年内完成。</w:t>
      </w:r>
    </w:p>
    <w:p>
      <w:pPr>
        <w:ind w:firstLine="422" w:firstLineChars="200"/>
        <w:rPr>
          <w:b/>
          <w:bCs/>
          <w:szCs w:val="21"/>
        </w:rPr>
      </w:pPr>
      <w:r>
        <w:rPr>
          <w:b/>
          <w:bCs/>
          <w:szCs w:val="21"/>
        </w:rPr>
        <w:t>六、专业实践</w:t>
      </w:r>
    </w:p>
    <w:p>
      <w:pPr>
        <w:ind w:firstLine="435"/>
        <w:rPr>
          <w:color w:val="000000"/>
          <w:szCs w:val="21"/>
        </w:rPr>
      </w:pPr>
      <w:r>
        <w:rPr>
          <w:rFonts w:hint="eastAsia"/>
          <w:color w:val="000000"/>
          <w:szCs w:val="21"/>
        </w:rPr>
        <w:t>专业实践是工程类硕士专业学位研究生获得实践经验，提高实践能力的重要环节。专业实践应有明确的任务要求和考核指标，实践成果能够反映工程类硕士专业学位研究生在工程能力和工程素养方面取得的成效。专业实践可采用集中实践和分段实践相结合的方式。具有2年及以上企业工作经历的工程类项士专业学位研究生专业实践时间应不少于6个月，不具有2年企业工作经历的工程类硕士专业学位研究生专业实践时间应不少于1年。非全日制工程类硕士专业学位研究生专业实践可结合自身工作岗位任务开展。</w:t>
      </w:r>
    </w:p>
    <w:p>
      <w:pPr>
        <w:ind w:firstLine="420"/>
        <w:rPr>
          <w:color w:val="000000"/>
          <w:szCs w:val="21"/>
        </w:rPr>
      </w:pPr>
      <w:r>
        <w:rPr>
          <w:rFonts w:hint="eastAsia"/>
          <w:color w:val="000000"/>
          <w:szCs w:val="21"/>
        </w:rPr>
        <w:t>研究生外出实践须在导师指导下，做出实践计划安排，经学院批准后成行，实践结束须提交《南京理工大学研究生实践鉴定表》。研究生外出实践相关程序详见《南京理工大学研究生外出实践管理办法》。专业实践计15个学分。</w:t>
      </w:r>
    </w:p>
    <w:p>
      <w:pPr>
        <w:ind w:firstLine="420"/>
        <w:rPr>
          <w:b/>
          <w:bCs/>
          <w:color w:val="000000"/>
          <w:szCs w:val="21"/>
        </w:rPr>
      </w:pPr>
      <w:r>
        <w:rPr>
          <w:b/>
          <w:bCs/>
          <w:color w:val="000000"/>
          <w:szCs w:val="21"/>
        </w:rPr>
        <w:t>七、开题报告</w:t>
      </w:r>
    </w:p>
    <w:p>
      <w:pPr>
        <w:ind w:firstLine="435"/>
        <w:rPr>
          <w:color w:val="000000"/>
          <w:szCs w:val="21"/>
        </w:rPr>
      </w:pPr>
      <w:r>
        <w:rPr>
          <w:rFonts w:hint="eastAsia"/>
          <w:color w:val="000000"/>
          <w:szCs w:val="21"/>
        </w:rPr>
        <w:t>全日制工程类硕士生论文开题必须在第三学期内完成，非全日制工程类硕士生论文开题必须在第四学期结束前完成。</w:t>
      </w:r>
    </w:p>
    <w:p>
      <w:pPr>
        <w:ind w:firstLine="435"/>
        <w:rPr>
          <w:color w:val="000000"/>
          <w:szCs w:val="21"/>
        </w:rPr>
      </w:pPr>
      <w:r>
        <w:rPr>
          <w:rFonts w:hint="eastAsia"/>
          <w:color w:val="000000"/>
          <w:szCs w:val="21"/>
        </w:rPr>
        <w:t>学位论文选题与开题是研究生培养过程中的重要环节。学位论文选题应来源于应用课题或现实问题，必须有明确的工程背景和应用价值。研究生能应在校内外导师的指导下确定研究方向，在课程学习的同时，通过查阅文献、收集资料和调查研究后确定研究课题，撰写开题报告。开题报告字数应不少于8000字，其中文献综述5000字左右；要求查阅不少于40篇与选题相关的专业文献，其中外文文献不少于总数的1/3，近五年的文献不少于总数的1/3。</w:t>
      </w:r>
    </w:p>
    <w:p>
      <w:pPr>
        <w:ind w:firstLine="435"/>
        <w:rPr>
          <w:color w:val="000000"/>
          <w:szCs w:val="21"/>
        </w:rPr>
      </w:pPr>
      <w:r>
        <w:rPr>
          <w:rFonts w:hint="eastAsia"/>
          <w:color w:val="000000"/>
          <w:szCs w:val="21"/>
        </w:rPr>
        <w:t>开题报告要求详见《南京理工大学全日制专业学位硕士研究生学位论文工作暂行规定》。</w:t>
      </w:r>
    </w:p>
    <w:p>
      <w:pPr>
        <w:ind w:firstLine="420"/>
        <w:rPr>
          <w:b/>
          <w:bCs/>
          <w:color w:val="000000"/>
          <w:szCs w:val="21"/>
        </w:rPr>
      </w:pPr>
      <w:r>
        <w:rPr>
          <w:b/>
          <w:bCs/>
          <w:color w:val="000000"/>
          <w:szCs w:val="21"/>
        </w:rPr>
        <w:t>八、科研实践能力</w:t>
      </w:r>
    </w:p>
    <w:p>
      <w:pPr>
        <w:ind w:firstLine="435"/>
        <w:rPr>
          <w:color w:val="000000"/>
          <w:szCs w:val="21"/>
        </w:rPr>
      </w:pPr>
      <w:r>
        <w:rPr>
          <w:rFonts w:hint="eastAsia"/>
          <w:color w:val="000000"/>
          <w:szCs w:val="21"/>
        </w:rPr>
        <w:t>研究生在校学习期间发表一定数量与学位论文相关的学术成果，具体要求详见《南京理工大学关于研究生发表学术论文要求的规定》。</w:t>
      </w:r>
    </w:p>
    <w:p>
      <w:pPr>
        <w:ind w:firstLine="422" w:firstLineChars="200"/>
        <w:rPr>
          <w:b/>
          <w:color w:val="000000"/>
          <w:szCs w:val="21"/>
        </w:rPr>
      </w:pPr>
      <w:r>
        <w:rPr>
          <w:b/>
          <w:bCs/>
          <w:color w:val="000000"/>
          <w:szCs w:val="21"/>
        </w:rPr>
        <w:t>九、学位论文</w:t>
      </w:r>
    </w:p>
    <w:p>
      <w:pPr>
        <w:ind w:firstLine="435"/>
        <w:rPr>
          <w:color w:val="000000"/>
          <w:szCs w:val="21"/>
        </w:rPr>
      </w:pPr>
      <w:r>
        <w:rPr>
          <w:rFonts w:hint="eastAsia"/>
          <w:color w:val="000000"/>
          <w:szCs w:val="21"/>
        </w:rPr>
        <w:t>学位论文要求详见《南京理工大学全日制硕士专业学位研究生学位论文工作暂行规定》和《南京理工大学全日制硕士专业学位论文撰写要求》。</w:t>
      </w:r>
    </w:p>
    <w:p>
      <w:pPr>
        <w:ind w:firstLine="435"/>
        <w:rPr>
          <w:color w:val="000000"/>
          <w:szCs w:val="21"/>
        </w:rPr>
      </w:pPr>
      <w:r>
        <w:rPr>
          <w:rFonts w:hint="eastAsia"/>
          <w:color w:val="000000"/>
          <w:szCs w:val="21"/>
        </w:rPr>
        <w:t>学位论文工作是研究生培养工作的重要组成部分，是对研究生进行科学研究或承担专门技术工作的全面训练，是培养研究生创新能力、综合运用所学知识发现问题、分析和解决问题能力的重要环节。</w:t>
      </w:r>
    </w:p>
    <w:p>
      <w:pPr>
        <w:ind w:firstLine="435"/>
        <w:rPr>
          <w:color w:val="000000"/>
          <w:szCs w:val="21"/>
        </w:rPr>
      </w:pPr>
      <w:r>
        <w:rPr>
          <w:rFonts w:hint="eastAsia"/>
          <w:color w:val="000000"/>
          <w:szCs w:val="21"/>
        </w:rPr>
        <w:t>学位论文选题应来源于工程实际或具有明确的工程技术背景，可以是车辆新技术、新工艺、新设备、新材料、新产品的研制与开发。论文的内容可以是：工程设计与研究、技术研究或技术改造方案研究、工程软件或应用软件开发、工程管理等。论文应具备一定的技术要求和工作量，体现作者综合运用科学理论、方法和技术手段解决车辆工程技术问题的能力，并有一定的理论基础，具有先进性、实用性。</w:t>
      </w:r>
    </w:p>
    <w:p>
      <w:pPr>
        <w:ind w:firstLine="435"/>
        <w:rPr>
          <w:rFonts w:eastAsia="仿宋_GB2312"/>
          <w:color w:val="000000"/>
          <w:szCs w:val="21"/>
        </w:rPr>
      </w:pPr>
    </w:p>
    <w:p>
      <w:pPr>
        <w:jc w:val="center"/>
        <w:rPr>
          <w:b/>
          <w:bCs/>
          <w:color w:val="000000"/>
          <w:szCs w:val="21"/>
        </w:rPr>
      </w:pPr>
      <w:r>
        <w:rPr>
          <w:rFonts w:eastAsia="仿宋_GB2312"/>
          <w:color w:val="000000"/>
          <w:szCs w:val="21"/>
        </w:rPr>
        <w:br w:type="page"/>
      </w:r>
      <w:r>
        <w:rPr>
          <w:rFonts w:hint="eastAsia"/>
          <w:b/>
          <w:bCs/>
          <w:color w:val="000000"/>
          <w:szCs w:val="21"/>
        </w:rPr>
        <w:t>车辆工程领域硕士课程设置表（表中标注</w:t>
      </w:r>
      <w:r>
        <w:rPr>
          <w:b/>
          <w:bCs/>
          <w:color w:val="000000"/>
          <w:szCs w:val="21"/>
        </w:rPr>
        <w:t>“</w:t>
      </w:r>
      <w:r>
        <w:rPr>
          <w:rFonts w:hint="eastAsia"/>
          <w:b/>
          <w:bCs/>
          <w:color w:val="000000"/>
          <w:szCs w:val="21"/>
        </w:rPr>
        <w:t>※</w:t>
      </w:r>
      <w:r>
        <w:rPr>
          <w:b/>
          <w:bCs/>
          <w:color w:val="000000"/>
          <w:szCs w:val="21"/>
        </w:rPr>
        <w:t>”</w:t>
      </w:r>
      <w:r>
        <w:rPr>
          <w:rFonts w:hint="eastAsia"/>
          <w:b/>
          <w:bCs/>
          <w:color w:val="000000"/>
          <w:szCs w:val="21"/>
        </w:rPr>
        <w:t>的课程为与企事业单位共建课程）</w:t>
      </w:r>
    </w:p>
    <w:tbl>
      <w:tblPr>
        <w:tblStyle w:val="20"/>
        <w:tblW w:w="9215"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8"/>
        <w:gridCol w:w="857"/>
        <w:gridCol w:w="1256"/>
        <w:gridCol w:w="3697"/>
        <w:gridCol w:w="567"/>
        <w:gridCol w:w="709"/>
        <w:gridCol w:w="1184"/>
        <w:gridCol w:w="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 w:type="dxa"/>
            <w:vAlign w:val="center"/>
          </w:tcPr>
          <w:p>
            <w:pPr>
              <w:jc w:val="center"/>
              <w:rPr>
                <w:rFonts w:eastAsia="仿宋"/>
              </w:rPr>
            </w:pPr>
          </w:p>
        </w:tc>
        <w:tc>
          <w:tcPr>
            <w:tcW w:w="857" w:type="dxa"/>
            <w:vAlign w:val="center"/>
          </w:tcPr>
          <w:p>
            <w:pPr>
              <w:snapToGrid w:val="0"/>
              <w:jc w:val="center"/>
              <w:rPr>
                <w:rFonts w:eastAsia="仿宋"/>
                <w:b/>
                <w:color w:val="000000"/>
                <w:szCs w:val="21"/>
              </w:rPr>
            </w:pPr>
            <w:r>
              <w:rPr>
                <w:rFonts w:hAnsi="仿宋" w:eastAsia="仿宋"/>
                <w:b/>
                <w:color w:val="000000"/>
                <w:szCs w:val="21"/>
              </w:rPr>
              <w:t>课程</w:t>
            </w:r>
          </w:p>
          <w:p>
            <w:pPr>
              <w:snapToGrid w:val="0"/>
              <w:jc w:val="center"/>
              <w:rPr>
                <w:rFonts w:eastAsia="仿宋"/>
              </w:rPr>
            </w:pPr>
            <w:r>
              <w:rPr>
                <w:rFonts w:hAnsi="仿宋" w:eastAsia="仿宋"/>
                <w:b/>
                <w:color w:val="000000"/>
                <w:szCs w:val="21"/>
              </w:rPr>
              <w:t>类型</w:t>
            </w:r>
          </w:p>
        </w:tc>
        <w:tc>
          <w:tcPr>
            <w:tcW w:w="1256" w:type="dxa"/>
            <w:vAlign w:val="center"/>
          </w:tcPr>
          <w:p>
            <w:pPr>
              <w:snapToGrid w:val="0"/>
              <w:jc w:val="center"/>
              <w:rPr>
                <w:rFonts w:eastAsia="仿宋"/>
                <w:b/>
                <w:color w:val="000000"/>
                <w:szCs w:val="21"/>
              </w:rPr>
            </w:pPr>
            <w:r>
              <w:rPr>
                <w:rFonts w:hAnsi="仿宋" w:eastAsia="仿宋"/>
                <w:b/>
                <w:color w:val="000000"/>
                <w:szCs w:val="21"/>
              </w:rPr>
              <w:t>课程编号</w:t>
            </w:r>
          </w:p>
        </w:tc>
        <w:tc>
          <w:tcPr>
            <w:tcW w:w="3697" w:type="dxa"/>
            <w:vAlign w:val="center"/>
          </w:tcPr>
          <w:p>
            <w:pPr>
              <w:snapToGrid w:val="0"/>
              <w:jc w:val="center"/>
              <w:rPr>
                <w:rFonts w:eastAsia="仿宋"/>
                <w:b/>
                <w:color w:val="000000"/>
                <w:szCs w:val="21"/>
              </w:rPr>
            </w:pPr>
            <w:r>
              <w:rPr>
                <w:rFonts w:hAnsi="仿宋" w:eastAsia="仿宋"/>
                <w:b/>
                <w:color w:val="000000"/>
                <w:szCs w:val="21"/>
              </w:rPr>
              <w:t>课程名称</w:t>
            </w:r>
          </w:p>
        </w:tc>
        <w:tc>
          <w:tcPr>
            <w:tcW w:w="567" w:type="dxa"/>
            <w:vAlign w:val="center"/>
          </w:tcPr>
          <w:p>
            <w:pPr>
              <w:snapToGrid w:val="0"/>
              <w:ind w:left="-42" w:leftChars="-20"/>
              <w:jc w:val="center"/>
              <w:rPr>
                <w:rFonts w:eastAsia="仿宋"/>
                <w:b/>
                <w:color w:val="000000"/>
                <w:szCs w:val="21"/>
              </w:rPr>
            </w:pPr>
            <w:r>
              <w:rPr>
                <w:rFonts w:hAnsi="仿宋" w:eastAsia="仿宋"/>
                <w:b/>
                <w:color w:val="000000"/>
                <w:szCs w:val="21"/>
              </w:rPr>
              <w:t>学分</w:t>
            </w:r>
          </w:p>
        </w:tc>
        <w:tc>
          <w:tcPr>
            <w:tcW w:w="709" w:type="dxa"/>
            <w:vAlign w:val="center"/>
          </w:tcPr>
          <w:p>
            <w:pPr>
              <w:snapToGrid w:val="0"/>
              <w:jc w:val="center"/>
              <w:rPr>
                <w:rFonts w:eastAsia="仿宋"/>
                <w:b/>
                <w:color w:val="000000"/>
                <w:szCs w:val="21"/>
              </w:rPr>
            </w:pPr>
            <w:r>
              <w:rPr>
                <w:rFonts w:hAnsi="仿宋" w:eastAsia="仿宋"/>
                <w:b/>
                <w:color w:val="000000"/>
                <w:szCs w:val="21"/>
              </w:rPr>
              <w:t>开课学期</w:t>
            </w:r>
          </w:p>
        </w:tc>
        <w:tc>
          <w:tcPr>
            <w:tcW w:w="1701" w:type="dxa"/>
            <w:gridSpan w:val="2"/>
            <w:vAlign w:val="center"/>
          </w:tcPr>
          <w:p>
            <w:pPr>
              <w:snapToGrid w:val="0"/>
              <w:jc w:val="center"/>
              <w:rPr>
                <w:rFonts w:eastAsia="仿宋"/>
                <w:b/>
                <w:color w:val="000000"/>
                <w:szCs w:val="21"/>
              </w:rPr>
            </w:pPr>
            <w:r>
              <w:rPr>
                <w:rFonts w:hAnsi="仿宋" w:eastAsia="仿宋"/>
                <w:b/>
                <w:color w:val="000000"/>
                <w:szCs w:val="21"/>
              </w:rPr>
              <w:t>备</w:t>
            </w:r>
            <w:r>
              <w:rPr>
                <w:rFonts w:eastAsia="仿宋"/>
                <w:b/>
                <w:color w:val="000000"/>
                <w:szCs w:val="21"/>
              </w:rPr>
              <w:t xml:space="preserve">    </w:t>
            </w:r>
            <w:r>
              <w:rPr>
                <w:rFonts w:hAnsi="仿宋" w:eastAsia="仿宋"/>
                <w:b/>
                <w:color w:val="000000"/>
                <w:szCs w:val="21"/>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428" w:type="dxa"/>
            <w:vMerge w:val="restart"/>
            <w:textDirection w:val="tbRlV"/>
            <w:vAlign w:val="center"/>
          </w:tcPr>
          <w:p>
            <w:pPr>
              <w:ind w:left="113" w:right="113"/>
              <w:jc w:val="center"/>
              <w:rPr>
                <w:rFonts w:eastAsia="仿宋"/>
                <w:color w:val="000000"/>
                <w:szCs w:val="21"/>
              </w:rPr>
            </w:pPr>
            <w:r>
              <w:rPr>
                <w:rFonts w:hAnsi="仿宋" w:eastAsia="仿宋"/>
                <w:color w:val="000000"/>
                <w:szCs w:val="21"/>
              </w:rPr>
              <w:t>必</w:t>
            </w:r>
            <w:r>
              <w:rPr>
                <w:rFonts w:eastAsia="仿宋"/>
                <w:color w:val="000000"/>
                <w:szCs w:val="21"/>
              </w:rPr>
              <w:t xml:space="preserve">  </w:t>
            </w:r>
            <w:r>
              <w:rPr>
                <w:rFonts w:hAnsi="仿宋" w:eastAsia="仿宋"/>
                <w:color w:val="000000"/>
                <w:szCs w:val="21"/>
              </w:rPr>
              <w:t>修</w:t>
            </w:r>
            <w:r>
              <w:rPr>
                <w:rFonts w:eastAsia="仿宋"/>
                <w:color w:val="000000"/>
                <w:szCs w:val="21"/>
              </w:rPr>
              <w:t xml:space="preserve">  </w:t>
            </w:r>
            <w:r>
              <w:rPr>
                <w:rFonts w:hAnsi="仿宋" w:eastAsia="仿宋"/>
                <w:color w:val="000000"/>
                <w:szCs w:val="21"/>
              </w:rPr>
              <w:t>模</w:t>
            </w:r>
            <w:r>
              <w:rPr>
                <w:rFonts w:eastAsia="仿宋"/>
                <w:color w:val="000000"/>
                <w:szCs w:val="21"/>
              </w:rPr>
              <w:t xml:space="preserve">  </w:t>
            </w:r>
            <w:r>
              <w:rPr>
                <w:rFonts w:hAnsi="仿宋" w:eastAsia="仿宋"/>
                <w:color w:val="000000"/>
                <w:szCs w:val="21"/>
              </w:rPr>
              <w:t>块</w:t>
            </w:r>
          </w:p>
        </w:tc>
        <w:tc>
          <w:tcPr>
            <w:tcW w:w="857" w:type="dxa"/>
            <w:vMerge w:val="restart"/>
            <w:vAlign w:val="center"/>
          </w:tcPr>
          <w:p>
            <w:pPr>
              <w:jc w:val="left"/>
              <w:rPr>
                <w:rFonts w:eastAsia="仿宋"/>
                <w:color w:val="000000"/>
                <w:szCs w:val="21"/>
              </w:rPr>
            </w:pPr>
            <w:r>
              <w:rPr>
                <w:rFonts w:hAnsi="仿宋" w:eastAsia="仿宋"/>
                <w:color w:val="000000"/>
              </w:rPr>
              <w:t>公</w:t>
            </w:r>
            <w:r>
              <w:rPr>
                <w:rFonts w:eastAsia="仿宋"/>
                <w:color w:val="000000"/>
              </w:rPr>
              <w:t xml:space="preserve">  </w:t>
            </w:r>
            <w:r>
              <w:rPr>
                <w:rFonts w:hAnsi="仿宋" w:eastAsia="仿宋"/>
                <w:color w:val="000000"/>
              </w:rPr>
              <w:t>共基础课</w:t>
            </w:r>
          </w:p>
        </w:tc>
        <w:tc>
          <w:tcPr>
            <w:tcW w:w="1256" w:type="dxa"/>
            <w:vAlign w:val="center"/>
          </w:tcPr>
          <w:p>
            <w:pPr>
              <w:jc w:val="center"/>
              <w:rPr>
                <w:rFonts w:eastAsia="仿宋"/>
                <w:color w:val="000000"/>
                <w:szCs w:val="21"/>
              </w:rPr>
            </w:pPr>
            <w:r>
              <w:rPr>
                <w:rFonts w:eastAsia="仿宋"/>
                <w:color w:val="000000"/>
                <w:szCs w:val="21"/>
              </w:rPr>
              <w:t>S123A003</w:t>
            </w:r>
          </w:p>
        </w:tc>
        <w:tc>
          <w:tcPr>
            <w:tcW w:w="3697" w:type="dxa"/>
            <w:vAlign w:val="center"/>
          </w:tcPr>
          <w:p>
            <w:pPr>
              <w:jc w:val="left"/>
              <w:rPr>
                <w:rFonts w:eastAsia="仿宋"/>
                <w:color w:val="000000"/>
                <w:szCs w:val="21"/>
              </w:rPr>
            </w:pPr>
            <w:r>
              <w:rPr>
                <w:rFonts w:hAnsi="仿宋" w:eastAsia="仿宋"/>
                <w:color w:val="000000"/>
                <w:szCs w:val="21"/>
              </w:rPr>
              <w:t>中国特色社会主义理论与实践研究</w:t>
            </w:r>
          </w:p>
        </w:tc>
        <w:tc>
          <w:tcPr>
            <w:tcW w:w="567" w:type="dxa"/>
            <w:vAlign w:val="center"/>
          </w:tcPr>
          <w:p>
            <w:pPr>
              <w:jc w:val="center"/>
              <w:rPr>
                <w:rFonts w:eastAsia="仿宋"/>
                <w:color w:val="000000"/>
                <w:szCs w:val="21"/>
              </w:rPr>
            </w:pPr>
            <w:r>
              <w:rPr>
                <w:rFonts w:eastAsia="仿宋"/>
                <w:color w:val="000000"/>
                <w:szCs w:val="21"/>
              </w:rPr>
              <w:t>2</w:t>
            </w:r>
          </w:p>
        </w:tc>
        <w:tc>
          <w:tcPr>
            <w:tcW w:w="709" w:type="dxa"/>
            <w:vAlign w:val="center"/>
          </w:tcPr>
          <w:p>
            <w:pPr>
              <w:jc w:val="center"/>
              <w:rPr>
                <w:rFonts w:eastAsia="仿宋"/>
                <w:color w:val="000000"/>
                <w:szCs w:val="21"/>
              </w:rPr>
            </w:pPr>
            <w:r>
              <w:rPr>
                <w:rFonts w:hAnsi="仿宋" w:eastAsia="仿宋"/>
                <w:color w:val="000000"/>
                <w:szCs w:val="21"/>
              </w:rPr>
              <w:t>秋</w:t>
            </w:r>
          </w:p>
        </w:tc>
        <w:tc>
          <w:tcPr>
            <w:tcW w:w="1184" w:type="dxa"/>
            <w:vMerge w:val="restart"/>
            <w:vAlign w:val="center"/>
          </w:tcPr>
          <w:p>
            <w:pPr>
              <w:jc w:val="center"/>
              <w:rPr>
                <w:rFonts w:eastAsia="仿宋"/>
                <w:color w:val="000000"/>
                <w:szCs w:val="21"/>
              </w:rPr>
            </w:pPr>
            <w:r>
              <w:rPr>
                <w:rFonts w:hAnsi="仿宋" w:eastAsia="仿宋"/>
                <w:color w:val="000000"/>
                <w:szCs w:val="21"/>
              </w:rPr>
              <w:t>必修</w:t>
            </w:r>
          </w:p>
        </w:tc>
        <w:tc>
          <w:tcPr>
            <w:tcW w:w="517" w:type="dxa"/>
            <w:vMerge w:val="restart"/>
            <w:vAlign w:val="center"/>
          </w:tcPr>
          <w:p>
            <w:pPr>
              <w:jc w:val="center"/>
              <w:rPr>
                <w:rFonts w:eastAsia="仿宋"/>
                <w:color w:val="000000"/>
                <w:szCs w:val="21"/>
              </w:rPr>
            </w:pPr>
            <w:r>
              <w:rPr>
                <w:rFonts w:hAnsi="仿宋" w:eastAsia="仿宋"/>
                <w:color w:val="000000"/>
                <w:szCs w:val="21"/>
              </w:rPr>
              <w:t>至少选</w:t>
            </w:r>
            <w:r>
              <w:rPr>
                <w:rFonts w:eastAsia="仿宋"/>
                <w:color w:val="000000"/>
                <w:szCs w:val="21"/>
              </w:rPr>
              <w:t>19</w:t>
            </w:r>
            <w:r>
              <w:rPr>
                <w:rFonts w:hAnsi="仿宋" w:eastAsia="仿宋"/>
                <w:color w:val="000000"/>
                <w:szCs w:val="21"/>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428" w:type="dxa"/>
            <w:vMerge w:val="continue"/>
            <w:vAlign w:val="center"/>
          </w:tcPr>
          <w:p>
            <w:pPr>
              <w:jc w:val="center"/>
              <w:rPr>
                <w:rFonts w:eastAsia="仿宋"/>
              </w:rPr>
            </w:pPr>
          </w:p>
        </w:tc>
        <w:tc>
          <w:tcPr>
            <w:tcW w:w="857" w:type="dxa"/>
            <w:vMerge w:val="continue"/>
            <w:vAlign w:val="center"/>
          </w:tcPr>
          <w:p>
            <w:pPr>
              <w:jc w:val="left"/>
              <w:rPr>
                <w:rFonts w:eastAsia="仿宋"/>
              </w:rPr>
            </w:pPr>
          </w:p>
        </w:tc>
        <w:tc>
          <w:tcPr>
            <w:tcW w:w="1256" w:type="dxa"/>
            <w:vAlign w:val="center"/>
          </w:tcPr>
          <w:p>
            <w:pPr>
              <w:jc w:val="center"/>
              <w:rPr>
                <w:rFonts w:eastAsia="仿宋"/>
                <w:color w:val="000000"/>
                <w:szCs w:val="21"/>
              </w:rPr>
            </w:pPr>
            <w:r>
              <w:rPr>
                <w:rFonts w:eastAsia="仿宋"/>
                <w:color w:val="000000"/>
                <w:szCs w:val="21"/>
              </w:rPr>
              <w:t>S123A004</w:t>
            </w:r>
          </w:p>
        </w:tc>
        <w:tc>
          <w:tcPr>
            <w:tcW w:w="3697" w:type="dxa"/>
            <w:vAlign w:val="center"/>
          </w:tcPr>
          <w:p>
            <w:pPr>
              <w:jc w:val="left"/>
              <w:rPr>
                <w:rFonts w:eastAsia="仿宋"/>
                <w:color w:val="000000"/>
                <w:szCs w:val="21"/>
              </w:rPr>
            </w:pPr>
            <w:r>
              <w:rPr>
                <w:rFonts w:hAnsi="仿宋" w:eastAsia="仿宋"/>
                <w:color w:val="000000"/>
                <w:szCs w:val="21"/>
              </w:rPr>
              <w:t>自然辩证法</w:t>
            </w:r>
            <w:r>
              <w:rPr>
                <w:rFonts w:hAnsi="仿宋" w:eastAsia="仿宋"/>
                <w:color w:val="000000"/>
              </w:rPr>
              <w:t>概论</w:t>
            </w:r>
          </w:p>
        </w:tc>
        <w:tc>
          <w:tcPr>
            <w:tcW w:w="567" w:type="dxa"/>
            <w:vAlign w:val="center"/>
          </w:tcPr>
          <w:p>
            <w:pPr>
              <w:jc w:val="center"/>
              <w:rPr>
                <w:rFonts w:eastAsia="仿宋"/>
                <w:color w:val="000000"/>
                <w:szCs w:val="21"/>
              </w:rPr>
            </w:pPr>
            <w:r>
              <w:rPr>
                <w:rFonts w:eastAsia="仿宋"/>
                <w:color w:val="000000"/>
                <w:szCs w:val="21"/>
              </w:rPr>
              <w:t>1</w:t>
            </w:r>
          </w:p>
        </w:tc>
        <w:tc>
          <w:tcPr>
            <w:tcW w:w="709" w:type="dxa"/>
            <w:vAlign w:val="center"/>
          </w:tcPr>
          <w:p>
            <w:pPr>
              <w:jc w:val="center"/>
              <w:rPr>
                <w:rFonts w:eastAsia="仿宋"/>
                <w:color w:val="000000"/>
                <w:szCs w:val="21"/>
              </w:rPr>
            </w:pPr>
            <w:r>
              <w:rPr>
                <w:rFonts w:hAnsi="仿宋" w:eastAsia="仿宋"/>
                <w:color w:val="000000"/>
                <w:szCs w:val="21"/>
              </w:rPr>
              <w:t>秋</w:t>
            </w:r>
          </w:p>
        </w:tc>
        <w:tc>
          <w:tcPr>
            <w:tcW w:w="1184" w:type="dxa"/>
            <w:vMerge w:val="continue"/>
            <w:vAlign w:val="center"/>
          </w:tcPr>
          <w:p>
            <w:pPr>
              <w:jc w:val="center"/>
              <w:rPr>
                <w:rFonts w:eastAsia="仿宋"/>
                <w:color w:val="000000"/>
                <w:szCs w:val="21"/>
              </w:rPr>
            </w:pPr>
          </w:p>
        </w:tc>
        <w:tc>
          <w:tcPr>
            <w:tcW w:w="517" w:type="dxa"/>
            <w:vMerge w:val="continue"/>
            <w:vAlign w:val="center"/>
          </w:tcPr>
          <w:p>
            <w:pPr>
              <w:ind w:left="113" w:right="113"/>
              <w:jc w:val="center"/>
              <w:rPr>
                <w:rFonts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428" w:type="dxa"/>
            <w:vMerge w:val="continue"/>
            <w:vAlign w:val="center"/>
          </w:tcPr>
          <w:p>
            <w:pPr>
              <w:jc w:val="center"/>
              <w:rPr>
                <w:rFonts w:eastAsia="仿宋"/>
              </w:rPr>
            </w:pPr>
          </w:p>
        </w:tc>
        <w:tc>
          <w:tcPr>
            <w:tcW w:w="857" w:type="dxa"/>
            <w:vMerge w:val="continue"/>
            <w:vAlign w:val="center"/>
          </w:tcPr>
          <w:p>
            <w:pPr>
              <w:jc w:val="left"/>
              <w:rPr>
                <w:rFonts w:eastAsia="仿宋"/>
              </w:rPr>
            </w:pPr>
          </w:p>
        </w:tc>
        <w:tc>
          <w:tcPr>
            <w:tcW w:w="1256" w:type="dxa"/>
            <w:vAlign w:val="center"/>
          </w:tcPr>
          <w:p>
            <w:pPr>
              <w:jc w:val="center"/>
              <w:rPr>
                <w:rFonts w:eastAsia="仿宋"/>
                <w:color w:val="000000"/>
                <w:szCs w:val="21"/>
              </w:rPr>
            </w:pPr>
            <w:r>
              <w:rPr>
                <w:rFonts w:eastAsia="仿宋"/>
                <w:color w:val="000000"/>
                <w:szCs w:val="21"/>
              </w:rPr>
              <w:t>S123C026</w:t>
            </w:r>
          </w:p>
        </w:tc>
        <w:tc>
          <w:tcPr>
            <w:tcW w:w="3697" w:type="dxa"/>
            <w:vAlign w:val="center"/>
          </w:tcPr>
          <w:p>
            <w:pPr>
              <w:jc w:val="left"/>
              <w:rPr>
                <w:rFonts w:eastAsia="仿宋"/>
                <w:color w:val="000000"/>
                <w:szCs w:val="21"/>
              </w:rPr>
            </w:pPr>
            <w:r>
              <w:rPr>
                <w:rFonts w:hAnsi="仿宋" w:eastAsia="仿宋"/>
                <w:color w:val="000000"/>
                <w:szCs w:val="21"/>
              </w:rPr>
              <w:t>工程伦理</w:t>
            </w:r>
          </w:p>
        </w:tc>
        <w:tc>
          <w:tcPr>
            <w:tcW w:w="567" w:type="dxa"/>
            <w:vAlign w:val="center"/>
          </w:tcPr>
          <w:p>
            <w:pPr>
              <w:jc w:val="center"/>
              <w:rPr>
                <w:rFonts w:eastAsia="仿宋"/>
                <w:color w:val="000000"/>
                <w:szCs w:val="21"/>
              </w:rPr>
            </w:pPr>
            <w:r>
              <w:rPr>
                <w:rFonts w:eastAsia="仿宋"/>
                <w:color w:val="000000"/>
                <w:szCs w:val="21"/>
              </w:rPr>
              <w:t>1</w:t>
            </w:r>
          </w:p>
        </w:tc>
        <w:tc>
          <w:tcPr>
            <w:tcW w:w="709" w:type="dxa"/>
            <w:vAlign w:val="center"/>
          </w:tcPr>
          <w:p>
            <w:pPr>
              <w:jc w:val="center"/>
              <w:rPr>
                <w:rFonts w:eastAsia="仿宋"/>
                <w:color w:val="000000"/>
                <w:szCs w:val="21"/>
              </w:rPr>
            </w:pPr>
            <w:r>
              <w:rPr>
                <w:rFonts w:hAnsi="仿宋" w:eastAsia="仿宋"/>
                <w:color w:val="000000"/>
                <w:szCs w:val="21"/>
              </w:rPr>
              <w:t>秋</w:t>
            </w:r>
          </w:p>
        </w:tc>
        <w:tc>
          <w:tcPr>
            <w:tcW w:w="1184" w:type="dxa"/>
            <w:vMerge w:val="continue"/>
            <w:vAlign w:val="center"/>
          </w:tcPr>
          <w:p>
            <w:pPr>
              <w:jc w:val="center"/>
              <w:rPr>
                <w:rFonts w:eastAsia="仿宋"/>
                <w:color w:val="000000"/>
                <w:szCs w:val="21"/>
              </w:rPr>
            </w:pPr>
          </w:p>
        </w:tc>
        <w:tc>
          <w:tcPr>
            <w:tcW w:w="517" w:type="dxa"/>
            <w:vMerge w:val="continue"/>
            <w:vAlign w:val="center"/>
          </w:tcPr>
          <w:p>
            <w:pPr>
              <w:ind w:left="113" w:right="113"/>
              <w:jc w:val="center"/>
              <w:rPr>
                <w:rFonts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428" w:type="dxa"/>
            <w:vMerge w:val="continue"/>
            <w:vAlign w:val="center"/>
          </w:tcPr>
          <w:p>
            <w:pPr>
              <w:jc w:val="center"/>
              <w:rPr>
                <w:rFonts w:eastAsia="仿宋"/>
              </w:rPr>
            </w:pPr>
          </w:p>
        </w:tc>
        <w:tc>
          <w:tcPr>
            <w:tcW w:w="857" w:type="dxa"/>
            <w:vMerge w:val="continue"/>
            <w:vAlign w:val="center"/>
          </w:tcPr>
          <w:p>
            <w:pPr>
              <w:jc w:val="left"/>
              <w:rPr>
                <w:rFonts w:eastAsia="仿宋"/>
              </w:rPr>
            </w:pPr>
          </w:p>
        </w:tc>
        <w:tc>
          <w:tcPr>
            <w:tcW w:w="1256" w:type="dxa"/>
            <w:vAlign w:val="center"/>
          </w:tcPr>
          <w:p>
            <w:pPr>
              <w:jc w:val="center"/>
              <w:rPr>
                <w:rFonts w:eastAsia="仿宋"/>
                <w:color w:val="000000"/>
                <w:szCs w:val="21"/>
              </w:rPr>
            </w:pPr>
            <w:r>
              <w:rPr>
                <w:rFonts w:eastAsia="仿宋"/>
                <w:color w:val="000000"/>
                <w:szCs w:val="21"/>
              </w:rPr>
              <w:t>S114A006</w:t>
            </w:r>
          </w:p>
        </w:tc>
        <w:tc>
          <w:tcPr>
            <w:tcW w:w="3697" w:type="dxa"/>
            <w:vAlign w:val="center"/>
          </w:tcPr>
          <w:p>
            <w:pPr>
              <w:jc w:val="left"/>
              <w:rPr>
                <w:rFonts w:eastAsia="仿宋"/>
                <w:color w:val="000000"/>
                <w:szCs w:val="21"/>
              </w:rPr>
            </w:pPr>
            <w:r>
              <w:rPr>
                <w:rFonts w:hAnsi="仿宋" w:eastAsia="仿宋"/>
                <w:color w:val="000000"/>
                <w:szCs w:val="21"/>
              </w:rPr>
              <w:t>硕士英语（必修）</w:t>
            </w:r>
          </w:p>
        </w:tc>
        <w:tc>
          <w:tcPr>
            <w:tcW w:w="567" w:type="dxa"/>
            <w:vAlign w:val="center"/>
          </w:tcPr>
          <w:p>
            <w:pPr>
              <w:jc w:val="center"/>
              <w:rPr>
                <w:rFonts w:eastAsia="仿宋"/>
                <w:color w:val="000000"/>
                <w:szCs w:val="21"/>
              </w:rPr>
            </w:pPr>
            <w:r>
              <w:rPr>
                <w:rFonts w:eastAsia="仿宋"/>
                <w:color w:val="000000"/>
                <w:szCs w:val="21"/>
              </w:rPr>
              <w:t>2</w:t>
            </w:r>
          </w:p>
        </w:tc>
        <w:tc>
          <w:tcPr>
            <w:tcW w:w="709" w:type="dxa"/>
            <w:vAlign w:val="center"/>
          </w:tcPr>
          <w:p>
            <w:pPr>
              <w:jc w:val="center"/>
              <w:rPr>
                <w:rFonts w:eastAsia="仿宋"/>
                <w:color w:val="000000"/>
                <w:szCs w:val="21"/>
              </w:rPr>
            </w:pPr>
            <w:r>
              <w:rPr>
                <w:rFonts w:hAnsi="仿宋" w:eastAsia="仿宋"/>
                <w:color w:val="000000"/>
                <w:szCs w:val="21"/>
              </w:rPr>
              <w:t>春秋</w:t>
            </w:r>
          </w:p>
        </w:tc>
        <w:tc>
          <w:tcPr>
            <w:tcW w:w="1184" w:type="dxa"/>
            <w:vMerge w:val="restart"/>
            <w:vAlign w:val="center"/>
          </w:tcPr>
          <w:p>
            <w:pPr>
              <w:jc w:val="center"/>
              <w:rPr>
                <w:rFonts w:eastAsia="仿宋"/>
                <w:color w:val="000000"/>
                <w:szCs w:val="21"/>
              </w:rPr>
            </w:pPr>
            <w:r>
              <w:rPr>
                <w:rFonts w:hAnsi="仿宋" w:eastAsia="仿宋"/>
                <w:color w:val="000000"/>
                <w:szCs w:val="21"/>
              </w:rPr>
              <w:t>限选</w:t>
            </w:r>
            <w:r>
              <w:rPr>
                <w:rFonts w:eastAsia="仿宋"/>
                <w:color w:val="000000"/>
                <w:szCs w:val="21"/>
              </w:rPr>
              <w:t>1</w:t>
            </w:r>
            <w:r>
              <w:rPr>
                <w:rFonts w:hAnsi="仿宋" w:eastAsia="仿宋"/>
                <w:color w:val="000000"/>
                <w:szCs w:val="21"/>
              </w:rPr>
              <w:t>门</w:t>
            </w:r>
          </w:p>
          <w:p>
            <w:pPr>
              <w:jc w:val="center"/>
              <w:rPr>
                <w:rFonts w:eastAsia="仿宋"/>
              </w:rPr>
            </w:pPr>
            <w:r>
              <w:rPr>
                <w:rFonts w:hAnsi="仿宋" w:eastAsia="仿宋"/>
                <w:color w:val="000000"/>
                <w:szCs w:val="21"/>
              </w:rPr>
              <w:t>语种</w:t>
            </w:r>
          </w:p>
        </w:tc>
        <w:tc>
          <w:tcPr>
            <w:tcW w:w="517" w:type="dxa"/>
            <w:vMerge w:val="continue"/>
            <w:vAlign w:val="center"/>
          </w:tcPr>
          <w:p>
            <w:pPr>
              <w:ind w:left="113" w:right="113"/>
              <w:jc w:val="center"/>
              <w:rPr>
                <w:rFonts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428" w:type="dxa"/>
            <w:vMerge w:val="continue"/>
            <w:vAlign w:val="center"/>
          </w:tcPr>
          <w:p>
            <w:pPr>
              <w:jc w:val="center"/>
              <w:rPr>
                <w:rFonts w:eastAsia="仿宋"/>
              </w:rPr>
            </w:pPr>
          </w:p>
        </w:tc>
        <w:tc>
          <w:tcPr>
            <w:tcW w:w="857" w:type="dxa"/>
            <w:vMerge w:val="continue"/>
            <w:vAlign w:val="center"/>
          </w:tcPr>
          <w:p>
            <w:pPr>
              <w:jc w:val="left"/>
              <w:rPr>
                <w:rFonts w:eastAsia="仿宋"/>
              </w:rPr>
            </w:pPr>
          </w:p>
        </w:tc>
        <w:tc>
          <w:tcPr>
            <w:tcW w:w="1256" w:type="dxa"/>
            <w:vAlign w:val="center"/>
          </w:tcPr>
          <w:p>
            <w:pPr>
              <w:jc w:val="center"/>
              <w:rPr>
                <w:rFonts w:eastAsia="仿宋"/>
                <w:color w:val="000000"/>
                <w:sz w:val="18"/>
                <w:szCs w:val="18"/>
              </w:rPr>
            </w:pPr>
            <w:r>
              <w:rPr>
                <w:rFonts w:eastAsia="仿宋"/>
                <w:color w:val="000000"/>
                <w:sz w:val="18"/>
                <w:szCs w:val="18"/>
              </w:rPr>
              <w:t>S114A018/19</w:t>
            </w:r>
          </w:p>
        </w:tc>
        <w:tc>
          <w:tcPr>
            <w:tcW w:w="3697" w:type="dxa"/>
            <w:vAlign w:val="center"/>
          </w:tcPr>
          <w:p>
            <w:pPr>
              <w:jc w:val="left"/>
              <w:rPr>
                <w:rFonts w:eastAsia="仿宋"/>
                <w:color w:val="000000"/>
                <w:szCs w:val="21"/>
              </w:rPr>
            </w:pPr>
            <w:r>
              <w:rPr>
                <w:rFonts w:hAnsi="仿宋" w:eastAsia="仿宋"/>
                <w:color w:val="000000"/>
                <w:szCs w:val="21"/>
              </w:rPr>
              <w:t>硕士外语（俄、日）</w:t>
            </w:r>
          </w:p>
        </w:tc>
        <w:tc>
          <w:tcPr>
            <w:tcW w:w="567" w:type="dxa"/>
            <w:vAlign w:val="center"/>
          </w:tcPr>
          <w:p>
            <w:pPr>
              <w:jc w:val="center"/>
              <w:rPr>
                <w:rFonts w:eastAsia="仿宋"/>
                <w:color w:val="000000"/>
                <w:szCs w:val="21"/>
              </w:rPr>
            </w:pPr>
            <w:r>
              <w:rPr>
                <w:rFonts w:eastAsia="仿宋"/>
                <w:color w:val="000000"/>
                <w:szCs w:val="21"/>
              </w:rPr>
              <w:t>2</w:t>
            </w:r>
          </w:p>
        </w:tc>
        <w:tc>
          <w:tcPr>
            <w:tcW w:w="709" w:type="dxa"/>
            <w:vAlign w:val="center"/>
          </w:tcPr>
          <w:p>
            <w:pPr>
              <w:jc w:val="center"/>
              <w:rPr>
                <w:rFonts w:eastAsia="仿宋"/>
                <w:color w:val="000000"/>
                <w:szCs w:val="21"/>
              </w:rPr>
            </w:pPr>
            <w:r>
              <w:rPr>
                <w:rFonts w:hAnsi="仿宋" w:eastAsia="仿宋"/>
                <w:color w:val="000000"/>
                <w:szCs w:val="21"/>
              </w:rPr>
              <w:t>秋</w:t>
            </w:r>
          </w:p>
        </w:tc>
        <w:tc>
          <w:tcPr>
            <w:tcW w:w="1184" w:type="dxa"/>
            <w:vMerge w:val="continue"/>
            <w:vAlign w:val="center"/>
          </w:tcPr>
          <w:p>
            <w:pPr>
              <w:jc w:val="center"/>
              <w:rPr>
                <w:rFonts w:eastAsia="仿宋"/>
                <w:color w:val="000000"/>
                <w:szCs w:val="21"/>
              </w:rPr>
            </w:pPr>
          </w:p>
        </w:tc>
        <w:tc>
          <w:tcPr>
            <w:tcW w:w="517" w:type="dxa"/>
            <w:vMerge w:val="continue"/>
            <w:vAlign w:val="center"/>
          </w:tcPr>
          <w:p>
            <w:pPr>
              <w:ind w:left="113" w:right="113"/>
              <w:jc w:val="center"/>
              <w:rPr>
                <w:rFonts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428" w:type="dxa"/>
            <w:vMerge w:val="continue"/>
            <w:vAlign w:val="center"/>
          </w:tcPr>
          <w:p>
            <w:pPr>
              <w:jc w:val="center"/>
              <w:rPr>
                <w:rFonts w:eastAsia="仿宋"/>
              </w:rPr>
            </w:pPr>
          </w:p>
        </w:tc>
        <w:tc>
          <w:tcPr>
            <w:tcW w:w="857" w:type="dxa"/>
            <w:vMerge w:val="continue"/>
            <w:vAlign w:val="center"/>
          </w:tcPr>
          <w:p>
            <w:pPr>
              <w:jc w:val="left"/>
              <w:rPr>
                <w:rFonts w:eastAsia="仿宋"/>
              </w:rPr>
            </w:pPr>
          </w:p>
        </w:tc>
        <w:tc>
          <w:tcPr>
            <w:tcW w:w="1256" w:type="dxa"/>
            <w:vAlign w:val="center"/>
          </w:tcPr>
          <w:p>
            <w:pPr>
              <w:jc w:val="center"/>
              <w:rPr>
                <w:rFonts w:eastAsia="仿宋"/>
                <w:color w:val="000000"/>
                <w:szCs w:val="21"/>
              </w:rPr>
            </w:pPr>
            <w:r>
              <w:rPr>
                <w:rFonts w:eastAsia="仿宋"/>
                <w:color w:val="000000"/>
                <w:szCs w:val="21"/>
              </w:rPr>
              <w:t>S104C057</w:t>
            </w:r>
          </w:p>
        </w:tc>
        <w:tc>
          <w:tcPr>
            <w:tcW w:w="3697" w:type="dxa"/>
            <w:vAlign w:val="center"/>
          </w:tcPr>
          <w:p>
            <w:pPr>
              <w:jc w:val="left"/>
              <w:rPr>
                <w:rFonts w:eastAsia="仿宋"/>
                <w:color w:val="000000"/>
                <w:szCs w:val="21"/>
              </w:rPr>
            </w:pPr>
            <w:r>
              <w:rPr>
                <w:rFonts w:hAnsi="仿宋" w:eastAsia="仿宋"/>
                <w:color w:val="000000"/>
                <w:szCs w:val="21"/>
              </w:rPr>
              <w:t>电类综合实验</w:t>
            </w:r>
          </w:p>
        </w:tc>
        <w:tc>
          <w:tcPr>
            <w:tcW w:w="567" w:type="dxa"/>
            <w:vAlign w:val="center"/>
          </w:tcPr>
          <w:p>
            <w:pPr>
              <w:jc w:val="center"/>
              <w:rPr>
                <w:rFonts w:eastAsia="仿宋"/>
                <w:color w:val="000000"/>
                <w:szCs w:val="21"/>
              </w:rPr>
            </w:pPr>
            <w:r>
              <w:rPr>
                <w:rFonts w:eastAsia="仿宋"/>
                <w:color w:val="000000"/>
                <w:szCs w:val="21"/>
              </w:rPr>
              <w:t>1</w:t>
            </w:r>
          </w:p>
        </w:tc>
        <w:tc>
          <w:tcPr>
            <w:tcW w:w="709" w:type="dxa"/>
            <w:vAlign w:val="center"/>
          </w:tcPr>
          <w:p>
            <w:pPr>
              <w:jc w:val="center"/>
              <w:rPr>
                <w:rFonts w:eastAsia="仿宋"/>
                <w:color w:val="000000"/>
                <w:szCs w:val="21"/>
              </w:rPr>
            </w:pPr>
            <w:r>
              <w:rPr>
                <w:rFonts w:hAnsi="仿宋" w:eastAsia="仿宋"/>
                <w:color w:val="000000"/>
                <w:szCs w:val="21"/>
              </w:rPr>
              <w:t>春</w:t>
            </w:r>
          </w:p>
        </w:tc>
        <w:tc>
          <w:tcPr>
            <w:tcW w:w="1184" w:type="dxa"/>
            <w:vMerge w:val="restart"/>
            <w:vAlign w:val="center"/>
          </w:tcPr>
          <w:p>
            <w:pPr>
              <w:snapToGrid w:val="0"/>
              <w:jc w:val="center"/>
              <w:rPr>
                <w:rFonts w:eastAsia="仿宋"/>
                <w:color w:val="000000"/>
                <w:szCs w:val="21"/>
              </w:rPr>
            </w:pPr>
            <w:r>
              <w:rPr>
                <w:rFonts w:hAnsi="仿宋" w:eastAsia="仿宋"/>
                <w:color w:val="000000"/>
                <w:szCs w:val="21"/>
              </w:rPr>
              <w:t>仅限全日制学生选</w:t>
            </w:r>
            <w:r>
              <w:rPr>
                <w:rFonts w:eastAsia="仿宋"/>
                <w:color w:val="000000"/>
                <w:szCs w:val="21"/>
              </w:rPr>
              <w:t>1</w:t>
            </w:r>
            <w:r>
              <w:rPr>
                <w:rFonts w:hAnsi="仿宋" w:eastAsia="仿宋"/>
                <w:color w:val="000000"/>
                <w:szCs w:val="21"/>
              </w:rPr>
              <w:t>门</w:t>
            </w:r>
          </w:p>
        </w:tc>
        <w:tc>
          <w:tcPr>
            <w:tcW w:w="517" w:type="dxa"/>
            <w:vMerge w:val="continue"/>
            <w:vAlign w:val="center"/>
          </w:tcPr>
          <w:p>
            <w:pPr>
              <w:ind w:left="113" w:right="113"/>
              <w:jc w:val="center"/>
              <w:rPr>
                <w:rFonts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428" w:type="dxa"/>
            <w:vMerge w:val="continue"/>
            <w:vAlign w:val="center"/>
          </w:tcPr>
          <w:p>
            <w:pPr>
              <w:jc w:val="center"/>
              <w:rPr>
                <w:rFonts w:eastAsia="仿宋"/>
              </w:rPr>
            </w:pPr>
          </w:p>
        </w:tc>
        <w:tc>
          <w:tcPr>
            <w:tcW w:w="857" w:type="dxa"/>
            <w:vMerge w:val="continue"/>
            <w:vAlign w:val="center"/>
          </w:tcPr>
          <w:p>
            <w:pPr>
              <w:jc w:val="left"/>
              <w:rPr>
                <w:rFonts w:eastAsia="仿宋"/>
              </w:rPr>
            </w:pPr>
          </w:p>
        </w:tc>
        <w:tc>
          <w:tcPr>
            <w:tcW w:w="1256" w:type="dxa"/>
            <w:vAlign w:val="center"/>
          </w:tcPr>
          <w:p>
            <w:pPr>
              <w:jc w:val="center"/>
              <w:rPr>
                <w:rFonts w:eastAsia="仿宋"/>
                <w:color w:val="000000"/>
                <w:szCs w:val="21"/>
              </w:rPr>
            </w:pPr>
            <w:r>
              <w:rPr>
                <w:rFonts w:eastAsia="仿宋"/>
                <w:color w:val="000000"/>
                <w:szCs w:val="21"/>
              </w:rPr>
              <w:t>S106C028</w:t>
            </w:r>
          </w:p>
        </w:tc>
        <w:tc>
          <w:tcPr>
            <w:tcW w:w="3697" w:type="dxa"/>
            <w:vAlign w:val="center"/>
          </w:tcPr>
          <w:p>
            <w:pPr>
              <w:jc w:val="left"/>
              <w:rPr>
                <w:rFonts w:eastAsia="仿宋"/>
                <w:color w:val="000000"/>
                <w:szCs w:val="21"/>
              </w:rPr>
            </w:pPr>
            <w:r>
              <w:rPr>
                <w:rFonts w:hAnsi="仿宋" w:eastAsia="仿宋"/>
                <w:color w:val="000000"/>
                <w:szCs w:val="21"/>
              </w:rPr>
              <w:t>网络工程</w:t>
            </w:r>
          </w:p>
        </w:tc>
        <w:tc>
          <w:tcPr>
            <w:tcW w:w="567" w:type="dxa"/>
            <w:vAlign w:val="center"/>
          </w:tcPr>
          <w:p>
            <w:pPr>
              <w:jc w:val="center"/>
              <w:rPr>
                <w:rFonts w:eastAsia="仿宋"/>
                <w:color w:val="000000"/>
                <w:szCs w:val="21"/>
              </w:rPr>
            </w:pPr>
            <w:r>
              <w:rPr>
                <w:rFonts w:eastAsia="仿宋"/>
                <w:color w:val="000000"/>
                <w:szCs w:val="21"/>
              </w:rPr>
              <w:t>1</w:t>
            </w:r>
          </w:p>
        </w:tc>
        <w:tc>
          <w:tcPr>
            <w:tcW w:w="709" w:type="dxa"/>
            <w:vAlign w:val="center"/>
          </w:tcPr>
          <w:p>
            <w:pPr>
              <w:jc w:val="center"/>
              <w:rPr>
                <w:rFonts w:eastAsia="仿宋"/>
                <w:color w:val="000000"/>
                <w:szCs w:val="21"/>
              </w:rPr>
            </w:pPr>
            <w:r>
              <w:rPr>
                <w:rFonts w:hAnsi="仿宋" w:eastAsia="仿宋"/>
                <w:color w:val="000000"/>
                <w:szCs w:val="21"/>
              </w:rPr>
              <w:t>春</w:t>
            </w:r>
          </w:p>
        </w:tc>
        <w:tc>
          <w:tcPr>
            <w:tcW w:w="1184" w:type="dxa"/>
            <w:vMerge w:val="continue"/>
            <w:vAlign w:val="center"/>
          </w:tcPr>
          <w:p>
            <w:pPr>
              <w:jc w:val="center"/>
              <w:rPr>
                <w:rFonts w:eastAsia="仿宋"/>
                <w:color w:val="000000"/>
                <w:szCs w:val="21"/>
              </w:rPr>
            </w:pPr>
          </w:p>
        </w:tc>
        <w:tc>
          <w:tcPr>
            <w:tcW w:w="517" w:type="dxa"/>
            <w:vMerge w:val="continue"/>
            <w:vAlign w:val="center"/>
          </w:tcPr>
          <w:p>
            <w:pPr>
              <w:ind w:left="113" w:right="113"/>
              <w:jc w:val="center"/>
              <w:rPr>
                <w:rFonts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428" w:type="dxa"/>
            <w:vMerge w:val="continue"/>
            <w:vAlign w:val="center"/>
          </w:tcPr>
          <w:p>
            <w:pPr>
              <w:jc w:val="center"/>
              <w:rPr>
                <w:rFonts w:eastAsia="仿宋"/>
              </w:rPr>
            </w:pPr>
          </w:p>
        </w:tc>
        <w:tc>
          <w:tcPr>
            <w:tcW w:w="857" w:type="dxa"/>
            <w:vMerge w:val="restart"/>
            <w:vAlign w:val="center"/>
          </w:tcPr>
          <w:p>
            <w:pPr>
              <w:jc w:val="left"/>
              <w:rPr>
                <w:rFonts w:eastAsia="仿宋"/>
                <w:color w:val="000000"/>
                <w:szCs w:val="21"/>
              </w:rPr>
            </w:pPr>
            <w:r>
              <w:rPr>
                <w:rFonts w:hAnsi="仿宋" w:eastAsia="仿宋"/>
                <w:color w:val="000000"/>
                <w:szCs w:val="21"/>
              </w:rPr>
              <w:t>基</w:t>
            </w:r>
            <w:r>
              <w:rPr>
                <w:rFonts w:eastAsia="仿宋"/>
                <w:color w:val="000000"/>
                <w:szCs w:val="21"/>
              </w:rPr>
              <w:t xml:space="preserve">  </w:t>
            </w:r>
            <w:r>
              <w:rPr>
                <w:rFonts w:hAnsi="仿宋" w:eastAsia="仿宋"/>
                <w:color w:val="000000"/>
                <w:szCs w:val="21"/>
              </w:rPr>
              <w:t>础理论课</w:t>
            </w:r>
          </w:p>
        </w:tc>
        <w:tc>
          <w:tcPr>
            <w:tcW w:w="1256" w:type="dxa"/>
            <w:vAlign w:val="center"/>
          </w:tcPr>
          <w:p>
            <w:pPr>
              <w:widowControl/>
              <w:spacing w:line="280" w:lineRule="exact"/>
              <w:jc w:val="center"/>
              <w:rPr>
                <w:rFonts w:eastAsia="仿宋"/>
                <w:kern w:val="0"/>
                <w:szCs w:val="21"/>
              </w:rPr>
            </w:pPr>
            <w:r>
              <w:rPr>
                <w:rFonts w:eastAsia="仿宋"/>
                <w:kern w:val="0"/>
                <w:szCs w:val="21"/>
              </w:rPr>
              <w:t>S113A018</w:t>
            </w:r>
          </w:p>
        </w:tc>
        <w:tc>
          <w:tcPr>
            <w:tcW w:w="3697" w:type="dxa"/>
            <w:vAlign w:val="center"/>
          </w:tcPr>
          <w:p>
            <w:pPr>
              <w:widowControl/>
              <w:ind w:right="105" w:rightChars="50"/>
              <w:jc w:val="left"/>
              <w:rPr>
                <w:rFonts w:eastAsia="仿宋"/>
                <w:kern w:val="0"/>
                <w:szCs w:val="21"/>
              </w:rPr>
            </w:pPr>
            <w:r>
              <w:rPr>
                <w:rFonts w:hAnsi="仿宋" w:eastAsia="仿宋"/>
                <w:kern w:val="0"/>
                <w:szCs w:val="21"/>
              </w:rPr>
              <w:t>高等工程数学</w:t>
            </w:r>
            <w:r>
              <w:rPr>
                <w:rFonts w:eastAsia="仿宋"/>
                <w:kern w:val="0"/>
                <w:szCs w:val="21"/>
              </w:rPr>
              <w:t>I</w:t>
            </w:r>
          </w:p>
        </w:tc>
        <w:tc>
          <w:tcPr>
            <w:tcW w:w="567" w:type="dxa"/>
            <w:vAlign w:val="center"/>
          </w:tcPr>
          <w:p>
            <w:pPr>
              <w:widowControl/>
              <w:spacing w:line="280" w:lineRule="exact"/>
              <w:jc w:val="center"/>
              <w:rPr>
                <w:rFonts w:eastAsia="仿宋"/>
                <w:kern w:val="0"/>
                <w:szCs w:val="21"/>
              </w:rPr>
            </w:pPr>
            <w:r>
              <w:rPr>
                <w:rFonts w:eastAsia="仿宋"/>
                <w:kern w:val="0"/>
                <w:szCs w:val="21"/>
              </w:rPr>
              <w:t>3</w:t>
            </w:r>
          </w:p>
        </w:tc>
        <w:tc>
          <w:tcPr>
            <w:tcW w:w="709" w:type="dxa"/>
            <w:vAlign w:val="center"/>
          </w:tcPr>
          <w:p>
            <w:pPr>
              <w:jc w:val="center"/>
              <w:rPr>
                <w:rFonts w:eastAsia="仿宋"/>
                <w:kern w:val="0"/>
                <w:szCs w:val="21"/>
              </w:rPr>
            </w:pPr>
            <w:r>
              <w:rPr>
                <w:rFonts w:hAnsi="仿宋" w:eastAsia="仿宋"/>
                <w:kern w:val="0"/>
                <w:szCs w:val="21"/>
              </w:rPr>
              <w:t>秋</w:t>
            </w:r>
          </w:p>
        </w:tc>
        <w:tc>
          <w:tcPr>
            <w:tcW w:w="1184" w:type="dxa"/>
            <w:vMerge w:val="restart"/>
            <w:vAlign w:val="center"/>
          </w:tcPr>
          <w:p>
            <w:pPr>
              <w:jc w:val="center"/>
              <w:rPr>
                <w:rFonts w:eastAsia="仿宋"/>
                <w:color w:val="000000"/>
                <w:szCs w:val="21"/>
              </w:rPr>
            </w:pPr>
            <w:r>
              <w:rPr>
                <w:rFonts w:hAnsi="仿宋" w:eastAsia="仿宋"/>
                <w:color w:val="000000"/>
                <w:szCs w:val="21"/>
              </w:rPr>
              <w:t>至少选</w:t>
            </w:r>
          </w:p>
          <w:p>
            <w:pPr>
              <w:jc w:val="center"/>
              <w:rPr>
                <w:rFonts w:eastAsia="仿宋"/>
                <w:color w:val="000000"/>
                <w:szCs w:val="21"/>
              </w:rPr>
            </w:pPr>
            <w:r>
              <w:rPr>
                <w:rFonts w:eastAsia="仿宋"/>
                <w:color w:val="000000"/>
                <w:szCs w:val="21"/>
              </w:rPr>
              <w:t>2</w:t>
            </w:r>
            <w:r>
              <w:rPr>
                <w:rFonts w:hAnsi="仿宋" w:eastAsia="仿宋"/>
                <w:color w:val="000000"/>
                <w:szCs w:val="21"/>
              </w:rPr>
              <w:t>门</w:t>
            </w:r>
          </w:p>
        </w:tc>
        <w:tc>
          <w:tcPr>
            <w:tcW w:w="517" w:type="dxa"/>
            <w:vMerge w:val="continue"/>
            <w:textDirection w:val="tbRlV"/>
            <w:vAlign w:val="center"/>
          </w:tcPr>
          <w:p>
            <w:pPr>
              <w:ind w:left="113" w:right="113"/>
              <w:jc w:val="center"/>
              <w:rPr>
                <w:rFonts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428" w:type="dxa"/>
            <w:vMerge w:val="continue"/>
            <w:vAlign w:val="center"/>
          </w:tcPr>
          <w:p>
            <w:pPr>
              <w:jc w:val="center"/>
              <w:rPr>
                <w:rFonts w:eastAsia="仿宋"/>
              </w:rPr>
            </w:pPr>
          </w:p>
        </w:tc>
        <w:tc>
          <w:tcPr>
            <w:tcW w:w="857" w:type="dxa"/>
            <w:vMerge w:val="continue"/>
            <w:vAlign w:val="center"/>
          </w:tcPr>
          <w:p>
            <w:pPr>
              <w:jc w:val="left"/>
              <w:rPr>
                <w:rFonts w:eastAsia="仿宋"/>
              </w:rPr>
            </w:pPr>
          </w:p>
        </w:tc>
        <w:tc>
          <w:tcPr>
            <w:tcW w:w="1256" w:type="dxa"/>
            <w:vAlign w:val="center"/>
          </w:tcPr>
          <w:p>
            <w:pPr>
              <w:widowControl/>
              <w:spacing w:line="280" w:lineRule="exact"/>
              <w:jc w:val="center"/>
              <w:rPr>
                <w:rFonts w:eastAsia="仿宋"/>
                <w:kern w:val="0"/>
                <w:szCs w:val="21"/>
              </w:rPr>
            </w:pPr>
            <w:r>
              <w:rPr>
                <w:rFonts w:eastAsia="仿宋"/>
                <w:kern w:val="0"/>
                <w:szCs w:val="21"/>
              </w:rPr>
              <w:t>S113A020</w:t>
            </w:r>
          </w:p>
        </w:tc>
        <w:tc>
          <w:tcPr>
            <w:tcW w:w="3697" w:type="dxa"/>
            <w:vAlign w:val="center"/>
          </w:tcPr>
          <w:p>
            <w:pPr>
              <w:widowControl/>
              <w:ind w:right="105" w:rightChars="50"/>
              <w:jc w:val="left"/>
              <w:rPr>
                <w:rFonts w:eastAsia="仿宋"/>
                <w:kern w:val="0"/>
                <w:szCs w:val="21"/>
              </w:rPr>
            </w:pPr>
            <w:r>
              <w:rPr>
                <w:rFonts w:hAnsi="仿宋" w:eastAsia="仿宋"/>
                <w:kern w:val="0"/>
                <w:szCs w:val="21"/>
              </w:rPr>
              <w:t>高等工程数学</w:t>
            </w:r>
            <w:r>
              <w:rPr>
                <w:rFonts w:eastAsia="仿宋"/>
                <w:kern w:val="0"/>
                <w:szCs w:val="21"/>
              </w:rPr>
              <w:t>III</w:t>
            </w:r>
          </w:p>
        </w:tc>
        <w:tc>
          <w:tcPr>
            <w:tcW w:w="567" w:type="dxa"/>
            <w:vAlign w:val="center"/>
          </w:tcPr>
          <w:p>
            <w:pPr>
              <w:widowControl/>
              <w:spacing w:line="240" w:lineRule="exact"/>
              <w:jc w:val="center"/>
              <w:rPr>
                <w:rFonts w:eastAsia="仿宋"/>
                <w:kern w:val="0"/>
                <w:szCs w:val="21"/>
              </w:rPr>
            </w:pPr>
            <w:r>
              <w:rPr>
                <w:rFonts w:eastAsia="仿宋"/>
                <w:kern w:val="0"/>
                <w:szCs w:val="21"/>
              </w:rPr>
              <w:t>2</w:t>
            </w:r>
          </w:p>
        </w:tc>
        <w:tc>
          <w:tcPr>
            <w:tcW w:w="709" w:type="dxa"/>
            <w:vAlign w:val="center"/>
          </w:tcPr>
          <w:p>
            <w:pPr>
              <w:widowControl/>
              <w:spacing w:line="240" w:lineRule="exact"/>
              <w:jc w:val="center"/>
              <w:rPr>
                <w:rFonts w:eastAsia="仿宋"/>
                <w:kern w:val="0"/>
                <w:szCs w:val="21"/>
              </w:rPr>
            </w:pPr>
            <w:r>
              <w:rPr>
                <w:rFonts w:hAnsi="仿宋" w:eastAsia="仿宋"/>
                <w:kern w:val="0"/>
                <w:szCs w:val="21"/>
              </w:rPr>
              <w:t>春</w:t>
            </w:r>
          </w:p>
        </w:tc>
        <w:tc>
          <w:tcPr>
            <w:tcW w:w="1184" w:type="dxa"/>
            <w:vMerge w:val="continue"/>
            <w:vAlign w:val="center"/>
          </w:tcPr>
          <w:p>
            <w:pPr>
              <w:jc w:val="center"/>
              <w:rPr>
                <w:rFonts w:eastAsia="仿宋"/>
              </w:rPr>
            </w:pPr>
          </w:p>
        </w:tc>
        <w:tc>
          <w:tcPr>
            <w:tcW w:w="517" w:type="dxa"/>
            <w:vMerge w:val="continue"/>
            <w:vAlign w:val="center"/>
          </w:tcPr>
          <w:p>
            <w:pPr>
              <w:jc w:val="center"/>
              <w:rPr>
                <w:rFonts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428" w:type="dxa"/>
            <w:vMerge w:val="continue"/>
            <w:vAlign w:val="center"/>
          </w:tcPr>
          <w:p>
            <w:pPr>
              <w:jc w:val="center"/>
              <w:rPr>
                <w:rFonts w:eastAsia="仿宋"/>
              </w:rPr>
            </w:pPr>
          </w:p>
        </w:tc>
        <w:tc>
          <w:tcPr>
            <w:tcW w:w="857" w:type="dxa"/>
            <w:vMerge w:val="continue"/>
            <w:vAlign w:val="center"/>
          </w:tcPr>
          <w:p>
            <w:pPr>
              <w:jc w:val="left"/>
              <w:rPr>
                <w:rFonts w:eastAsia="仿宋"/>
              </w:rPr>
            </w:pPr>
          </w:p>
        </w:tc>
        <w:tc>
          <w:tcPr>
            <w:tcW w:w="1256" w:type="dxa"/>
            <w:vAlign w:val="center"/>
          </w:tcPr>
          <w:p>
            <w:pPr>
              <w:jc w:val="center"/>
              <w:rPr>
                <w:rFonts w:eastAsia="仿宋"/>
                <w:kern w:val="0"/>
                <w:szCs w:val="21"/>
              </w:rPr>
            </w:pPr>
            <w:r>
              <w:rPr>
                <w:rFonts w:eastAsia="仿宋"/>
                <w:kern w:val="0"/>
                <w:szCs w:val="21"/>
              </w:rPr>
              <w:t>S113A005</w:t>
            </w:r>
          </w:p>
        </w:tc>
        <w:tc>
          <w:tcPr>
            <w:tcW w:w="3697" w:type="dxa"/>
            <w:vAlign w:val="center"/>
          </w:tcPr>
          <w:p>
            <w:pPr>
              <w:jc w:val="left"/>
              <w:rPr>
                <w:rFonts w:eastAsia="仿宋"/>
                <w:kern w:val="0"/>
                <w:szCs w:val="21"/>
              </w:rPr>
            </w:pPr>
            <w:r>
              <w:rPr>
                <w:rFonts w:hAnsi="仿宋" w:eastAsia="仿宋"/>
                <w:kern w:val="0"/>
                <w:szCs w:val="21"/>
              </w:rPr>
              <w:t>高等数值分析</w:t>
            </w:r>
          </w:p>
        </w:tc>
        <w:tc>
          <w:tcPr>
            <w:tcW w:w="567" w:type="dxa"/>
            <w:vAlign w:val="center"/>
          </w:tcPr>
          <w:p>
            <w:pPr>
              <w:jc w:val="center"/>
              <w:rPr>
                <w:rFonts w:eastAsia="仿宋"/>
                <w:kern w:val="0"/>
                <w:szCs w:val="21"/>
              </w:rPr>
            </w:pPr>
            <w:r>
              <w:rPr>
                <w:rFonts w:eastAsia="仿宋"/>
                <w:kern w:val="0"/>
                <w:szCs w:val="21"/>
              </w:rPr>
              <w:t>3</w:t>
            </w:r>
          </w:p>
        </w:tc>
        <w:tc>
          <w:tcPr>
            <w:tcW w:w="709" w:type="dxa"/>
            <w:vAlign w:val="center"/>
          </w:tcPr>
          <w:p>
            <w:pPr>
              <w:jc w:val="center"/>
              <w:rPr>
                <w:rFonts w:eastAsia="仿宋"/>
                <w:kern w:val="0"/>
                <w:szCs w:val="21"/>
              </w:rPr>
            </w:pPr>
            <w:r>
              <w:rPr>
                <w:rFonts w:hAnsi="仿宋" w:eastAsia="仿宋"/>
                <w:kern w:val="0"/>
                <w:szCs w:val="21"/>
              </w:rPr>
              <w:t>春</w:t>
            </w:r>
          </w:p>
        </w:tc>
        <w:tc>
          <w:tcPr>
            <w:tcW w:w="1184" w:type="dxa"/>
            <w:vMerge w:val="continue"/>
            <w:vAlign w:val="center"/>
          </w:tcPr>
          <w:p>
            <w:pPr>
              <w:jc w:val="center"/>
              <w:rPr>
                <w:rFonts w:eastAsia="仿宋"/>
              </w:rPr>
            </w:pPr>
          </w:p>
        </w:tc>
        <w:tc>
          <w:tcPr>
            <w:tcW w:w="517" w:type="dxa"/>
            <w:vMerge w:val="continue"/>
            <w:vAlign w:val="center"/>
          </w:tcPr>
          <w:p>
            <w:pPr>
              <w:jc w:val="center"/>
              <w:rPr>
                <w:rFonts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428" w:type="dxa"/>
            <w:vMerge w:val="continue"/>
            <w:vAlign w:val="center"/>
          </w:tcPr>
          <w:p>
            <w:pPr>
              <w:jc w:val="center"/>
              <w:rPr>
                <w:rFonts w:eastAsia="仿宋"/>
              </w:rPr>
            </w:pPr>
          </w:p>
        </w:tc>
        <w:tc>
          <w:tcPr>
            <w:tcW w:w="857" w:type="dxa"/>
            <w:vMerge w:val="continue"/>
            <w:vAlign w:val="center"/>
          </w:tcPr>
          <w:p>
            <w:pPr>
              <w:jc w:val="left"/>
              <w:rPr>
                <w:rFonts w:eastAsia="仿宋"/>
              </w:rPr>
            </w:pPr>
          </w:p>
        </w:tc>
        <w:tc>
          <w:tcPr>
            <w:tcW w:w="1256" w:type="dxa"/>
            <w:vAlign w:val="center"/>
          </w:tcPr>
          <w:p>
            <w:pPr>
              <w:jc w:val="center"/>
              <w:rPr>
                <w:rFonts w:eastAsia="仿宋"/>
                <w:kern w:val="0"/>
                <w:szCs w:val="21"/>
              </w:rPr>
            </w:pPr>
            <w:r>
              <w:rPr>
                <w:rFonts w:eastAsia="仿宋"/>
                <w:kern w:val="0"/>
                <w:szCs w:val="21"/>
              </w:rPr>
              <w:t>S113A002</w:t>
            </w:r>
          </w:p>
        </w:tc>
        <w:tc>
          <w:tcPr>
            <w:tcW w:w="3697" w:type="dxa"/>
            <w:vAlign w:val="center"/>
          </w:tcPr>
          <w:p>
            <w:pPr>
              <w:jc w:val="left"/>
              <w:rPr>
                <w:rFonts w:eastAsia="仿宋"/>
                <w:kern w:val="0"/>
                <w:szCs w:val="21"/>
              </w:rPr>
            </w:pPr>
            <w:r>
              <w:rPr>
                <w:rFonts w:hAnsi="仿宋" w:eastAsia="仿宋"/>
                <w:kern w:val="0"/>
                <w:szCs w:val="21"/>
              </w:rPr>
              <w:t>高等动力学</w:t>
            </w:r>
          </w:p>
        </w:tc>
        <w:tc>
          <w:tcPr>
            <w:tcW w:w="567" w:type="dxa"/>
            <w:vAlign w:val="center"/>
          </w:tcPr>
          <w:p>
            <w:pPr>
              <w:jc w:val="center"/>
              <w:rPr>
                <w:rFonts w:eastAsia="仿宋"/>
                <w:kern w:val="0"/>
                <w:szCs w:val="21"/>
              </w:rPr>
            </w:pPr>
            <w:r>
              <w:rPr>
                <w:rFonts w:eastAsia="仿宋"/>
                <w:kern w:val="0"/>
                <w:szCs w:val="21"/>
              </w:rPr>
              <w:t>3</w:t>
            </w:r>
          </w:p>
        </w:tc>
        <w:tc>
          <w:tcPr>
            <w:tcW w:w="709" w:type="dxa"/>
            <w:vAlign w:val="center"/>
          </w:tcPr>
          <w:p>
            <w:pPr>
              <w:jc w:val="center"/>
              <w:rPr>
                <w:rFonts w:eastAsia="仿宋"/>
                <w:kern w:val="0"/>
                <w:szCs w:val="21"/>
              </w:rPr>
            </w:pPr>
            <w:r>
              <w:rPr>
                <w:rFonts w:hAnsi="仿宋" w:eastAsia="仿宋"/>
                <w:kern w:val="0"/>
                <w:szCs w:val="21"/>
              </w:rPr>
              <w:t>秋</w:t>
            </w:r>
          </w:p>
        </w:tc>
        <w:tc>
          <w:tcPr>
            <w:tcW w:w="1184" w:type="dxa"/>
            <w:vMerge w:val="continue"/>
            <w:vAlign w:val="center"/>
          </w:tcPr>
          <w:p>
            <w:pPr>
              <w:jc w:val="center"/>
              <w:rPr>
                <w:rFonts w:eastAsia="仿宋"/>
                <w:color w:val="000000"/>
                <w:szCs w:val="21"/>
              </w:rPr>
            </w:pPr>
          </w:p>
        </w:tc>
        <w:tc>
          <w:tcPr>
            <w:tcW w:w="517" w:type="dxa"/>
            <w:vMerge w:val="continue"/>
            <w:vAlign w:val="center"/>
          </w:tcPr>
          <w:p>
            <w:pPr>
              <w:jc w:val="center"/>
              <w:rPr>
                <w:rFonts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428" w:type="dxa"/>
            <w:vMerge w:val="continue"/>
            <w:vAlign w:val="center"/>
          </w:tcPr>
          <w:p>
            <w:pPr>
              <w:jc w:val="center"/>
              <w:rPr>
                <w:rFonts w:eastAsia="仿宋"/>
              </w:rPr>
            </w:pPr>
          </w:p>
        </w:tc>
        <w:tc>
          <w:tcPr>
            <w:tcW w:w="857" w:type="dxa"/>
            <w:vMerge w:val="continue"/>
            <w:vAlign w:val="center"/>
          </w:tcPr>
          <w:p>
            <w:pPr>
              <w:jc w:val="left"/>
              <w:rPr>
                <w:rFonts w:eastAsia="仿宋"/>
              </w:rPr>
            </w:pPr>
          </w:p>
        </w:tc>
        <w:tc>
          <w:tcPr>
            <w:tcW w:w="1256" w:type="dxa"/>
            <w:vAlign w:val="center"/>
          </w:tcPr>
          <w:p>
            <w:pPr>
              <w:jc w:val="center"/>
              <w:rPr>
                <w:rFonts w:eastAsia="仿宋"/>
                <w:kern w:val="0"/>
                <w:szCs w:val="21"/>
              </w:rPr>
            </w:pPr>
            <w:r>
              <w:rPr>
                <w:rFonts w:eastAsia="仿宋"/>
                <w:kern w:val="0"/>
                <w:szCs w:val="21"/>
              </w:rPr>
              <w:t>S113B024</w:t>
            </w:r>
          </w:p>
        </w:tc>
        <w:tc>
          <w:tcPr>
            <w:tcW w:w="3697" w:type="dxa"/>
            <w:vAlign w:val="center"/>
          </w:tcPr>
          <w:p>
            <w:pPr>
              <w:jc w:val="left"/>
              <w:rPr>
                <w:rFonts w:eastAsia="仿宋"/>
                <w:kern w:val="0"/>
                <w:szCs w:val="21"/>
              </w:rPr>
            </w:pPr>
            <w:r>
              <w:rPr>
                <w:rFonts w:hAnsi="仿宋" w:eastAsia="仿宋"/>
                <w:kern w:val="0"/>
                <w:szCs w:val="21"/>
              </w:rPr>
              <w:t>弹塑性力学及应用</w:t>
            </w:r>
          </w:p>
        </w:tc>
        <w:tc>
          <w:tcPr>
            <w:tcW w:w="567" w:type="dxa"/>
            <w:vAlign w:val="center"/>
          </w:tcPr>
          <w:p>
            <w:pPr>
              <w:jc w:val="center"/>
              <w:rPr>
                <w:rFonts w:eastAsia="仿宋"/>
                <w:kern w:val="0"/>
                <w:szCs w:val="21"/>
              </w:rPr>
            </w:pPr>
            <w:r>
              <w:rPr>
                <w:rFonts w:eastAsia="仿宋"/>
                <w:kern w:val="0"/>
                <w:szCs w:val="21"/>
              </w:rPr>
              <w:t>3</w:t>
            </w:r>
          </w:p>
        </w:tc>
        <w:tc>
          <w:tcPr>
            <w:tcW w:w="709" w:type="dxa"/>
            <w:vAlign w:val="center"/>
          </w:tcPr>
          <w:p>
            <w:pPr>
              <w:jc w:val="center"/>
              <w:rPr>
                <w:rFonts w:eastAsia="仿宋"/>
                <w:kern w:val="0"/>
                <w:szCs w:val="21"/>
              </w:rPr>
            </w:pPr>
            <w:r>
              <w:rPr>
                <w:rFonts w:hAnsi="仿宋" w:eastAsia="仿宋"/>
                <w:kern w:val="0"/>
                <w:szCs w:val="21"/>
              </w:rPr>
              <w:t>秋</w:t>
            </w:r>
          </w:p>
        </w:tc>
        <w:tc>
          <w:tcPr>
            <w:tcW w:w="1184" w:type="dxa"/>
            <w:vMerge w:val="continue"/>
            <w:vAlign w:val="center"/>
          </w:tcPr>
          <w:p>
            <w:pPr>
              <w:jc w:val="center"/>
              <w:rPr>
                <w:rFonts w:eastAsia="仿宋"/>
                <w:color w:val="000000"/>
                <w:szCs w:val="21"/>
              </w:rPr>
            </w:pPr>
          </w:p>
        </w:tc>
        <w:tc>
          <w:tcPr>
            <w:tcW w:w="517" w:type="dxa"/>
            <w:vMerge w:val="continue"/>
            <w:vAlign w:val="center"/>
          </w:tcPr>
          <w:p>
            <w:pPr>
              <w:jc w:val="center"/>
              <w:rPr>
                <w:rFonts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428" w:type="dxa"/>
            <w:vMerge w:val="continue"/>
            <w:vAlign w:val="center"/>
          </w:tcPr>
          <w:p>
            <w:pPr>
              <w:jc w:val="center"/>
              <w:rPr>
                <w:rFonts w:eastAsia="仿宋"/>
              </w:rPr>
            </w:pPr>
          </w:p>
        </w:tc>
        <w:tc>
          <w:tcPr>
            <w:tcW w:w="857" w:type="dxa"/>
            <w:vMerge w:val="restart"/>
            <w:vAlign w:val="center"/>
          </w:tcPr>
          <w:p>
            <w:pPr>
              <w:pStyle w:val="10"/>
              <w:jc w:val="left"/>
              <w:rPr>
                <w:rFonts w:eastAsia="仿宋"/>
              </w:rPr>
            </w:pPr>
            <w:r>
              <w:rPr>
                <w:rFonts w:hAnsi="仿宋" w:eastAsia="仿宋"/>
                <w:color w:val="000000"/>
                <w:szCs w:val="21"/>
              </w:rPr>
              <w:t>工</w:t>
            </w:r>
            <w:r>
              <w:rPr>
                <w:rFonts w:eastAsia="仿宋"/>
                <w:color w:val="000000"/>
                <w:szCs w:val="21"/>
              </w:rPr>
              <w:t xml:space="preserve">  </w:t>
            </w:r>
            <w:r>
              <w:rPr>
                <w:rFonts w:hAnsi="仿宋" w:eastAsia="仿宋"/>
                <w:color w:val="000000"/>
                <w:szCs w:val="21"/>
              </w:rPr>
              <w:t>程技</w:t>
            </w:r>
            <w:r>
              <w:rPr>
                <w:rFonts w:eastAsia="仿宋"/>
                <w:color w:val="000000"/>
                <w:szCs w:val="21"/>
              </w:rPr>
              <w:t xml:space="preserve">  </w:t>
            </w:r>
            <w:r>
              <w:rPr>
                <w:rFonts w:hAnsi="仿宋" w:eastAsia="仿宋"/>
                <w:color w:val="000000"/>
                <w:szCs w:val="21"/>
              </w:rPr>
              <w:t>术基础课</w:t>
            </w:r>
          </w:p>
        </w:tc>
        <w:tc>
          <w:tcPr>
            <w:tcW w:w="1256" w:type="dxa"/>
            <w:vAlign w:val="center"/>
          </w:tcPr>
          <w:p>
            <w:pPr>
              <w:jc w:val="center"/>
              <w:rPr>
                <w:rFonts w:eastAsia="仿宋"/>
                <w:kern w:val="0"/>
                <w:szCs w:val="21"/>
              </w:rPr>
            </w:pPr>
            <w:r>
              <w:rPr>
                <w:rFonts w:eastAsia="仿宋"/>
                <w:kern w:val="0"/>
                <w:szCs w:val="21"/>
              </w:rPr>
              <w:t>S101B001</w:t>
            </w:r>
          </w:p>
        </w:tc>
        <w:tc>
          <w:tcPr>
            <w:tcW w:w="3697" w:type="dxa"/>
            <w:vAlign w:val="center"/>
          </w:tcPr>
          <w:p>
            <w:pPr>
              <w:jc w:val="left"/>
              <w:rPr>
                <w:rFonts w:eastAsia="仿宋"/>
                <w:kern w:val="0"/>
                <w:szCs w:val="21"/>
              </w:rPr>
            </w:pPr>
            <w:r>
              <w:rPr>
                <w:rFonts w:hAnsi="仿宋" w:eastAsia="仿宋"/>
                <w:kern w:val="0"/>
                <w:szCs w:val="21"/>
              </w:rPr>
              <w:t>有限元方法理论及其应用</w:t>
            </w:r>
          </w:p>
        </w:tc>
        <w:tc>
          <w:tcPr>
            <w:tcW w:w="567" w:type="dxa"/>
            <w:vAlign w:val="center"/>
          </w:tcPr>
          <w:p>
            <w:pPr>
              <w:jc w:val="center"/>
              <w:rPr>
                <w:rFonts w:eastAsia="仿宋"/>
                <w:kern w:val="0"/>
                <w:szCs w:val="21"/>
              </w:rPr>
            </w:pPr>
            <w:r>
              <w:rPr>
                <w:rFonts w:eastAsia="仿宋"/>
                <w:kern w:val="0"/>
                <w:szCs w:val="21"/>
              </w:rPr>
              <w:t>2</w:t>
            </w:r>
          </w:p>
        </w:tc>
        <w:tc>
          <w:tcPr>
            <w:tcW w:w="709" w:type="dxa"/>
            <w:vAlign w:val="center"/>
          </w:tcPr>
          <w:p>
            <w:pPr>
              <w:jc w:val="center"/>
              <w:rPr>
                <w:rFonts w:ascii="仿宋" w:hAnsi="仿宋" w:eastAsia="仿宋"/>
                <w:kern w:val="0"/>
                <w:szCs w:val="21"/>
              </w:rPr>
            </w:pPr>
            <w:r>
              <w:rPr>
                <w:rFonts w:hint="eastAsia" w:ascii="仿宋" w:hAnsi="仿宋" w:eastAsia="仿宋"/>
                <w:kern w:val="0"/>
                <w:szCs w:val="21"/>
              </w:rPr>
              <w:t>秋</w:t>
            </w:r>
          </w:p>
        </w:tc>
        <w:tc>
          <w:tcPr>
            <w:tcW w:w="1184" w:type="dxa"/>
            <w:vMerge w:val="restart"/>
            <w:vAlign w:val="center"/>
          </w:tcPr>
          <w:p>
            <w:pPr>
              <w:jc w:val="center"/>
              <w:rPr>
                <w:rFonts w:eastAsia="仿宋"/>
                <w:color w:val="000000"/>
                <w:szCs w:val="21"/>
              </w:rPr>
            </w:pPr>
            <w:r>
              <w:rPr>
                <w:rFonts w:hAnsi="仿宋" w:eastAsia="仿宋"/>
                <w:color w:val="000000"/>
                <w:szCs w:val="21"/>
              </w:rPr>
              <w:t>至少选</w:t>
            </w:r>
          </w:p>
          <w:p>
            <w:pPr>
              <w:jc w:val="center"/>
              <w:rPr>
                <w:rFonts w:eastAsia="仿宋"/>
                <w:color w:val="000000"/>
                <w:szCs w:val="21"/>
              </w:rPr>
            </w:pPr>
            <w:r>
              <w:rPr>
                <w:rFonts w:eastAsia="仿宋"/>
                <w:color w:val="000000"/>
                <w:szCs w:val="21"/>
              </w:rPr>
              <w:t>3</w:t>
            </w:r>
            <w:r>
              <w:rPr>
                <w:rFonts w:hAnsi="仿宋" w:eastAsia="仿宋"/>
                <w:color w:val="000000"/>
                <w:szCs w:val="21"/>
              </w:rPr>
              <w:t>门</w:t>
            </w:r>
          </w:p>
        </w:tc>
        <w:tc>
          <w:tcPr>
            <w:tcW w:w="517" w:type="dxa"/>
            <w:vMerge w:val="continue"/>
            <w:vAlign w:val="center"/>
          </w:tcPr>
          <w:p>
            <w:pPr>
              <w:jc w:val="center"/>
              <w:rPr>
                <w:rFonts w:eastAsia="仿宋"/>
              </w:rPr>
            </w:pPr>
          </w:p>
        </w:tc>
      </w:tr>
      <w:tr>
        <w:tblPrEx>
          <w:tblCellMar>
            <w:top w:w="0" w:type="dxa"/>
            <w:left w:w="108" w:type="dxa"/>
            <w:bottom w:w="0" w:type="dxa"/>
            <w:right w:w="108" w:type="dxa"/>
          </w:tblCellMar>
        </w:tblPrEx>
        <w:trPr>
          <w:trHeight w:val="312" w:hRule="atLeast"/>
        </w:trPr>
        <w:tc>
          <w:tcPr>
            <w:tcW w:w="428" w:type="dxa"/>
            <w:vMerge w:val="continue"/>
            <w:vAlign w:val="center"/>
          </w:tcPr>
          <w:p>
            <w:pPr>
              <w:jc w:val="center"/>
              <w:rPr>
                <w:rFonts w:eastAsia="仿宋"/>
              </w:rPr>
            </w:pPr>
          </w:p>
        </w:tc>
        <w:tc>
          <w:tcPr>
            <w:tcW w:w="857" w:type="dxa"/>
            <w:vMerge w:val="continue"/>
            <w:vAlign w:val="center"/>
          </w:tcPr>
          <w:p>
            <w:pPr>
              <w:pStyle w:val="10"/>
              <w:jc w:val="left"/>
              <w:rPr>
                <w:rFonts w:eastAsia="仿宋"/>
              </w:rPr>
            </w:pPr>
          </w:p>
        </w:tc>
        <w:tc>
          <w:tcPr>
            <w:tcW w:w="1256" w:type="dxa"/>
            <w:vAlign w:val="center"/>
          </w:tcPr>
          <w:p>
            <w:pPr>
              <w:jc w:val="center"/>
              <w:rPr>
                <w:rFonts w:eastAsia="仿宋"/>
                <w:kern w:val="0"/>
                <w:szCs w:val="21"/>
              </w:rPr>
            </w:pPr>
            <w:r>
              <w:rPr>
                <w:rFonts w:eastAsia="仿宋"/>
                <w:kern w:val="0"/>
                <w:szCs w:val="21"/>
              </w:rPr>
              <w:t>S101C034</w:t>
            </w:r>
          </w:p>
        </w:tc>
        <w:tc>
          <w:tcPr>
            <w:tcW w:w="3697" w:type="dxa"/>
            <w:vAlign w:val="center"/>
          </w:tcPr>
          <w:p>
            <w:pPr>
              <w:ind w:left="-105" w:leftChars="-50" w:right="-105" w:rightChars="-50"/>
              <w:jc w:val="left"/>
              <w:rPr>
                <w:rFonts w:eastAsia="仿宋"/>
                <w:kern w:val="0"/>
                <w:szCs w:val="21"/>
              </w:rPr>
            </w:pPr>
            <w:r>
              <w:rPr>
                <w:rFonts w:eastAsia="仿宋"/>
                <w:szCs w:val="21"/>
              </w:rPr>
              <w:t>System Analysis Elements of</w:t>
            </w:r>
            <w:r>
              <w:rPr>
                <w:rFonts w:hint="eastAsia" w:eastAsia="仿宋"/>
                <w:szCs w:val="21"/>
              </w:rPr>
              <w:t xml:space="preserve"> </w:t>
            </w:r>
            <w:r>
              <w:rPr>
                <w:rFonts w:eastAsia="仿宋"/>
                <w:szCs w:val="21"/>
              </w:rPr>
              <w:t>Mechatronics</w:t>
            </w:r>
          </w:p>
        </w:tc>
        <w:tc>
          <w:tcPr>
            <w:tcW w:w="567" w:type="dxa"/>
            <w:vAlign w:val="center"/>
          </w:tcPr>
          <w:p>
            <w:pPr>
              <w:jc w:val="center"/>
              <w:rPr>
                <w:rFonts w:eastAsia="仿宋"/>
                <w:kern w:val="0"/>
                <w:szCs w:val="21"/>
              </w:rPr>
            </w:pPr>
            <w:r>
              <w:rPr>
                <w:rFonts w:eastAsia="仿宋"/>
                <w:kern w:val="0"/>
                <w:szCs w:val="21"/>
              </w:rPr>
              <w:t>2</w:t>
            </w:r>
          </w:p>
        </w:tc>
        <w:tc>
          <w:tcPr>
            <w:tcW w:w="709" w:type="dxa"/>
            <w:vAlign w:val="center"/>
          </w:tcPr>
          <w:p>
            <w:pPr>
              <w:jc w:val="center"/>
              <w:rPr>
                <w:rFonts w:ascii="仿宋" w:hAnsi="仿宋" w:eastAsia="仿宋"/>
                <w:kern w:val="0"/>
                <w:szCs w:val="21"/>
              </w:rPr>
            </w:pPr>
            <w:r>
              <w:rPr>
                <w:rFonts w:hint="eastAsia" w:ascii="仿宋" w:hAnsi="仿宋" w:eastAsia="仿宋"/>
                <w:szCs w:val="21"/>
              </w:rPr>
              <w:t>春</w:t>
            </w:r>
          </w:p>
        </w:tc>
        <w:tc>
          <w:tcPr>
            <w:tcW w:w="1184" w:type="dxa"/>
            <w:vMerge w:val="continue"/>
            <w:vAlign w:val="center"/>
          </w:tcPr>
          <w:p>
            <w:pPr>
              <w:jc w:val="center"/>
              <w:rPr>
                <w:rFonts w:eastAsia="仿宋"/>
              </w:rPr>
            </w:pPr>
          </w:p>
        </w:tc>
        <w:tc>
          <w:tcPr>
            <w:tcW w:w="517" w:type="dxa"/>
            <w:vMerge w:val="continue"/>
            <w:vAlign w:val="center"/>
          </w:tcPr>
          <w:p>
            <w:pPr>
              <w:jc w:val="center"/>
              <w:rPr>
                <w:rFonts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428" w:type="dxa"/>
            <w:vMerge w:val="continue"/>
            <w:vAlign w:val="center"/>
          </w:tcPr>
          <w:p>
            <w:pPr>
              <w:jc w:val="center"/>
              <w:rPr>
                <w:rFonts w:eastAsia="仿宋"/>
              </w:rPr>
            </w:pPr>
          </w:p>
        </w:tc>
        <w:tc>
          <w:tcPr>
            <w:tcW w:w="857" w:type="dxa"/>
            <w:vMerge w:val="continue"/>
            <w:vAlign w:val="center"/>
          </w:tcPr>
          <w:p>
            <w:pPr>
              <w:pStyle w:val="10"/>
              <w:jc w:val="left"/>
              <w:rPr>
                <w:rFonts w:eastAsia="仿宋"/>
              </w:rPr>
            </w:pPr>
          </w:p>
        </w:tc>
        <w:tc>
          <w:tcPr>
            <w:tcW w:w="1256" w:type="dxa"/>
            <w:vAlign w:val="center"/>
          </w:tcPr>
          <w:p>
            <w:pPr>
              <w:jc w:val="center"/>
              <w:rPr>
                <w:rFonts w:eastAsia="仿宋"/>
                <w:kern w:val="0"/>
                <w:szCs w:val="21"/>
              </w:rPr>
            </w:pPr>
            <w:r>
              <w:rPr>
                <w:rFonts w:eastAsia="仿宋"/>
                <w:kern w:val="0"/>
                <w:szCs w:val="21"/>
              </w:rPr>
              <w:t>S101B016</w:t>
            </w:r>
          </w:p>
        </w:tc>
        <w:tc>
          <w:tcPr>
            <w:tcW w:w="3697" w:type="dxa"/>
            <w:vAlign w:val="center"/>
          </w:tcPr>
          <w:p>
            <w:pPr>
              <w:jc w:val="left"/>
              <w:rPr>
                <w:rFonts w:eastAsia="仿宋"/>
                <w:kern w:val="0"/>
                <w:szCs w:val="21"/>
              </w:rPr>
            </w:pPr>
            <w:r>
              <w:rPr>
                <w:rFonts w:hAnsi="仿宋" w:eastAsia="仿宋"/>
                <w:color w:val="000000"/>
                <w:szCs w:val="21"/>
              </w:rPr>
              <w:t>现代机械设计理论和方法</w:t>
            </w:r>
          </w:p>
        </w:tc>
        <w:tc>
          <w:tcPr>
            <w:tcW w:w="567" w:type="dxa"/>
            <w:vAlign w:val="center"/>
          </w:tcPr>
          <w:p>
            <w:pPr>
              <w:jc w:val="center"/>
              <w:rPr>
                <w:rFonts w:eastAsia="仿宋"/>
                <w:kern w:val="0"/>
                <w:szCs w:val="21"/>
              </w:rPr>
            </w:pPr>
            <w:r>
              <w:rPr>
                <w:rFonts w:eastAsia="仿宋"/>
                <w:kern w:val="0"/>
                <w:szCs w:val="21"/>
              </w:rPr>
              <w:t>2</w:t>
            </w:r>
          </w:p>
        </w:tc>
        <w:tc>
          <w:tcPr>
            <w:tcW w:w="709" w:type="dxa"/>
            <w:vAlign w:val="center"/>
          </w:tcPr>
          <w:p>
            <w:pPr>
              <w:jc w:val="center"/>
              <w:rPr>
                <w:rFonts w:ascii="仿宋" w:hAnsi="仿宋" w:eastAsia="仿宋"/>
                <w:kern w:val="0"/>
                <w:szCs w:val="21"/>
              </w:rPr>
            </w:pPr>
            <w:r>
              <w:rPr>
                <w:rFonts w:hint="eastAsia" w:ascii="仿宋" w:hAnsi="仿宋" w:eastAsia="仿宋"/>
                <w:kern w:val="0"/>
                <w:szCs w:val="21"/>
              </w:rPr>
              <w:t>秋</w:t>
            </w:r>
          </w:p>
        </w:tc>
        <w:tc>
          <w:tcPr>
            <w:tcW w:w="1184" w:type="dxa"/>
            <w:vMerge w:val="continue"/>
            <w:vAlign w:val="center"/>
          </w:tcPr>
          <w:p>
            <w:pPr>
              <w:jc w:val="center"/>
              <w:rPr>
                <w:rFonts w:eastAsia="仿宋"/>
              </w:rPr>
            </w:pPr>
          </w:p>
        </w:tc>
        <w:tc>
          <w:tcPr>
            <w:tcW w:w="517" w:type="dxa"/>
            <w:vMerge w:val="continue"/>
            <w:vAlign w:val="center"/>
          </w:tcPr>
          <w:p>
            <w:pPr>
              <w:jc w:val="center"/>
              <w:rPr>
                <w:rFonts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428" w:type="dxa"/>
            <w:vMerge w:val="continue"/>
            <w:vAlign w:val="center"/>
          </w:tcPr>
          <w:p>
            <w:pPr>
              <w:jc w:val="center"/>
              <w:rPr>
                <w:rFonts w:eastAsia="仿宋"/>
              </w:rPr>
            </w:pPr>
          </w:p>
        </w:tc>
        <w:tc>
          <w:tcPr>
            <w:tcW w:w="857" w:type="dxa"/>
            <w:vMerge w:val="continue"/>
            <w:vAlign w:val="center"/>
          </w:tcPr>
          <w:p>
            <w:pPr>
              <w:pStyle w:val="10"/>
              <w:jc w:val="left"/>
              <w:rPr>
                <w:rFonts w:eastAsia="仿宋"/>
              </w:rPr>
            </w:pPr>
          </w:p>
        </w:tc>
        <w:tc>
          <w:tcPr>
            <w:tcW w:w="1256" w:type="dxa"/>
            <w:vAlign w:val="center"/>
          </w:tcPr>
          <w:p>
            <w:pPr>
              <w:jc w:val="center"/>
              <w:rPr>
                <w:rFonts w:eastAsia="仿宋"/>
                <w:kern w:val="0"/>
                <w:szCs w:val="21"/>
              </w:rPr>
            </w:pPr>
            <w:r>
              <w:rPr>
                <w:rFonts w:eastAsia="仿宋"/>
                <w:kern w:val="0"/>
                <w:szCs w:val="21"/>
              </w:rPr>
              <w:t>S101B003</w:t>
            </w:r>
          </w:p>
        </w:tc>
        <w:tc>
          <w:tcPr>
            <w:tcW w:w="3697" w:type="dxa"/>
            <w:vAlign w:val="center"/>
          </w:tcPr>
          <w:p>
            <w:pPr>
              <w:jc w:val="left"/>
              <w:rPr>
                <w:rFonts w:eastAsia="仿宋"/>
                <w:kern w:val="0"/>
                <w:szCs w:val="21"/>
              </w:rPr>
            </w:pPr>
            <w:r>
              <w:rPr>
                <w:rFonts w:hAnsi="仿宋" w:eastAsia="仿宋"/>
                <w:kern w:val="0"/>
                <w:szCs w:val="21"/>
              </w:rPr>
              <w:t>机械振动</w:t>
            </w:r>
            <w:r>
              <w:rPr>
                <w:rFonts w:eastAsia="仿宋"/>
                <w:b/>
                <w:bCs/>
                <w:szCs w:val="21"/>
              </w:rPr>
              <w:t>※</w:t>
            </w:r>
          </w:p>
        </w:tc>
        <w:tc>
          <w:tcPr>
            <w:tcW w:w="567" w:type="dxa"/>
            <w:vAlign w:val="center"/>
          </w:tcPr>
          <w:p>
            <w:pPr>
              <w:jc w:val="center"/>
              <w:rPr>
                <w:rFonts w:eastAsia="仿宋"/>
                <w:kern w:val="0"/>
                <w:szCs w:val="21"/>
              </w:rPr>
            </w:pPr>
            <w:r>
              <w:rPr>
                <w:rFonts w:eastAsia="仿宋"/>
                <w:kern w:val="0"/>
                <w:szCs w:val="21"/>
              </w:rPr>
              <w:t>2</w:t>
            </w:r>
          </w:p>
        </w:tc>
        <w:tc>
          <w:tcPr>
            <w:tcW w:w="709" w:type="dxa"/>
            <w:vAlign w:val="center"/>
          </w:tcPr>
          <w:p>
            <w:pPr>
              <w:jc w:val="center"/>
              <w:rPr>
                <w:rFonts w:ascii="仿宋" w:hAnsi="仿宋" w:eastAsia="仿宋"/>
                <w:kern w:val="0"/>
                <w:szCs w:val="21"/>
              </w:rPr>
            </w:pPr>
            <w:r>
              <w:rPr>
                <w:rFonts w:hint="eastAsia" w:ascii="仿宋" w:hAnsi="仿宋" w:eastAsia="仿宋"/>
                <w:kern w:val="0"/>
                <w:szCs w:val="21"/>
              </w:rPr>
              <w:t>秋</w:t>
            </w:r>
          </w:p>
        </w:tc>
        <w:tc>
          <w:tcPr>
            <w:tcW w:w="1184" w:type="dxa"/>
            <w:vMerge w:val="continue"/>
            <w:vAlign w:val="center"/>
          </w:tcPr>
          <w:p>
            <w:pPr>
              <w:jc w:val="center"/>
              <w:rPr>
                <w:rFonts w:eastAsia="仿宋"/>
              </w:rPr>
            </w:pPr>
          </w:p>
        </w:tc>
        <w:tc>
          <w:tcPr>
            <w:tcW w:w="517" w:type="dxa"/>
            <w:vMerge w:val="continue"/>
            <w:vAlign w:val="center"/>
          </w:tcPr>
          <w:p>
            <w:pPr>
              <w:jc w:val="center"/>
              <w:rPr>
                <w:rFonts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428" w:type="dxa"/>
            <w:vMerge w:val="continue"/>
            <w:vAlign w:val="center"/>
          </w:tcPr>
          <w:p>
            <w:pPr>
              <w:jc w:val="center"/>
              <w:rPr>
                <w:rFonts w:eastAsia="仿宋"/>
              </w:rPr>
            </w:pPr>
          </w:p>
        </w:tc>
        <w:tc>
          <w:tcPr>
            <w:tcW w:w="857" w:type="dxa"/>
            <w:vMerge w:val="continue"/>
            <w:vAlign w:val="center"/>
          </w:tcPr>
          <w:p>
            <w:pPr>
              <w:pStyle w:val="10"/>
              <w:jc w:val="left"/>
              <w:rPr>
                <w:rFonts w:eastAsia="仿宋"/>
              </w:rPr>
            </w:pPr>
          </w:p>
        </w:tc>
        <w:tc>
          <w:tcPr>
            <w:tcW w:w="1256" w:type="dxa"/>
            <w:vAlign w:val="center"/>
          </w:tcPr>
          <w:p>
            <w:pPr>
              <w:jc w:val="center"/>
              <w:rPr>
                <w:rFonts w:eastAsia="仿宋"/>
                <w:kern w:val="0"/>
                <w:szCs w:val="21"/>
              </w:rPr>
            </w:pPr>
            <w:r>
              <w:rPr>
                <w:rFonts w:eastAsia="仿宋"/>
                <w:kern w:val="0"/>
                <w:szCs w:val="21"/>
              </w:rPr>
              <w:t>S110C057</w:t>
            </w:r>
          </w:p>
        </w:tc>
        <w:tc>
          <w:tcPr>
            <w:tcW w:w="3697" w:type="dxa"/>
            <w:vAlign w:val="center"/>
          </w:tcPr>
          <w:p>
            <w:pPr>
              <w:jc w:val="left"/>
              <w:rPr>
                <w:rFonts w:eastAsia="仿宋"/>
                <w:kern w:val="0"/>
                <w:szCs w:val="21"/>
              </w:rPr>
            </w:pPr>
            <w:r>
              <w:rPr>
                <w:rFonts w:hAnsi="仿宋" w:eastAsia="仿宋"/>
                <w:kern w:val="0"/>
                <w:szCs w:val="21"/>
              </w:rPr>
              <w:t>现代控制理论</w:t>
            </w:r>
          </w:p>
        </w:tc>
        <w:tc>
          <w:tcPr>
            <w:tcW w:w="567" w:type="dxa"/>
            <w:vAlign w:val="center"/>
          </w:tcPr>
          <w:p>
            <w:pPr>
              <w:jc w:val="center"/>
              <w:rPr>
                <w:rFonts w:eastAsia="仿宋"/>
                <w:kern w:val="0"/>
                <w:szCs w:val="21"/>
              </w:rPr>
            </w:pPr>
            <w:r>
              <w:rPr>
                <w:rFonts w:eastAsia="仿宋"/>
                <w:kern w:val="0"/>
                <w:szCs w:val="21"/>
              </w:rPr>
              <w:t>3</w:t>
            </w:r>
          </w:p>
        </w:tc>
        <w:tc>
          <w:tcPr>
            <w:tcW w:w="709" w:type="dxa"/>
            <w:vAlign w:val="center"/>
          </w:tcPr>
          <w:p>
            <w:pPr>
              <w:jc w:val="center"/>
              <w:rPr>
                <w:rFonts w:ascii="仿宋" w:hAnsi="仿宋" w:eastAsia="仿宋"/>
                <w:kern w:val="0"/>
                <w:szCs w:val="21"/>
              </w:rPr>
            </w:pPr>
            <w:r>
              <w:rPr>
                <w:rFonts w:hint="eastAsia" w:ascii="仿宋" w:hAnsi="仿宋" w:eastAsia="仿宋"/>
                <w:kern w:val="0"/>
                <w:szCs w:val="21"/>
              </w:rPr>
              <w:t>秋</w:t>
            </w:r>
          </w:p>
        </w:tc>
        <w:tc>
          <w:tcPr>
            <w:tcW w:w="1184" w:type="dxa"/>
            <w:vMerge w:val="continue"/>
            <w:vAlign w:val="center"/>
          </w:tcPr>
          <w:p>
            <w:pPr>
              <w:jc w:val="center"/>
              <w:rPr>
                <w:rFonts w:eastAsia="仿宋"/>
              </w:rPr>
            </w:pPr>
          </w:p>
        </w:tc>
        <w:tc>
          <w:tcPr>
            <w:tcW w:w="517" w:type="dxa"/>
            <w:vMerge w:val="continue"/>
            <w:vAlign w:val="center"/>
          </w:tcPr>
          <w:p>
            <w:pPr>
              <w:jc w:val="center"/>
              <w:rPr>
                <w:rFonts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428" w:type="dxa"/>
            <w:vMerge w:val="continue"/>
            <w:textDirection w:val="tbRlV"/>
            <w:vAlign w:val="center"/>
          </w:tcPr>
          <w:p>
            <w:pPr>
              <w:ind w:left="113" w:right="113"/>
              <w:jc w:val="center"/>
              <w:rPr>
                <w:rFonts w:eastAsia="仿宋"/>
                <w:color w:val="000000"/>
                <w:szCs w:val="21"/>
              </w:rPr>
            </w:pPr>
          </w:p>
        </w:tc>
        <w:tc>
          <w:tcPr>
            <w:tcW w:w="857" w:type="dxa"/>
            <w:vMerge w:val="restart"/>
            <w:vAlign w:val="center"/>
          </w:tcPr>
          <w:p>
            <w:pPr>
              <w:jc w:val="left"/>
              <w:rPr>
                <w:rFonts w:eastAsia="仿宋"/>
                <w:color w:val="000000"/>
                <w:szCs w:val="21"/>
              </w:rPr>
            </w:pPr>
            <w:r>
              <w:rPr>
                <w:rFonts w:hAnsi="仿宋" w:eastAsia="仿宋"/>
                <w:color w:val="000000"/>
                <w:szCs w:val="21"/>
              </w:rPr>
              <w:t>工</w:t>
            </w:r>
            <w:r>
              <w:rPr>
                <w:rFonts w:eastAsia="仿宋"/>
                <w:color w:val="000000"/>
                <w:szCs w:val="21"/>
              </w:rPr>
              <w:t xml:space="preserve">  </w:t>
            </w:r>
            <w:r>
              <w:rPr>
                <w:rFonts w:hAnsi="仿宋" w:eastAsia="仿宋"/>
                <w:color w:val="000000"/>
                <w:szCs w:val="21"/>
              </w:rPr>
              <w:t>程技</w:t>
            </w:r>
            <w:r>
              <w:rPr>
                <w:rFonts w:eastAsia="仿宋"/>
                <w:color w:val="000000"/>
                <w:szCs w:val="21"/>
              </w:rPr>
              <w:t xml:space="preserve">  </w:t>
            </w:r>
            <w:r>
              <w:rPr>
                <w:rFonts w:hAnsi="仿宋" w:eastAsia="仿宋"/>
                <w:color w:val="000000"/>
                <w:szCs w:val="21"/>
              </w:rPr>
              <w:t>术实践课</w:t>
            </w:r>
          </w:p>
        </w:tc>
        <w:tc>
          <w:tcPr>
            <w:tcW w:w="1256" w:type="dxa"/>
            <w:vAlign w:val="center"/>
          </w:tcPr>
          <w:p>
            <w:pPr>
              <w:jc w:val="center"/>
              <w:rPr>
                <w:rFonts w:eastAsia="仿宋"/>
                <w:kern w:val="0"/>
                <w:szCs w:val="21"/>
              </w:rPr>
            </w:pPr>
            <w:r>
              <w:rPr>
                <w:rFonts w:eastAsia="仿宋"/>
                <w:kern w:val="0"/>
                <w:szCs w:val="21"/>
              </w:rPr>
              <w:t>S101S009</w:t>
            </w:r>
          </w:p>
        </w:tc>
        <w:tc>
          <w:tcPr>
            <w:tcW w:w="3697" w:type="dxa"/>
            <w:vAlign w:val="center"/>
          </w:tcPr>
          <w:p>
            <w:pPr>
              <w:jc w:val="left"/>
              <w:rPr>
                <w:rFonts w:eastAsia="仿宋"/>
                <w:kern w:val="0"/>
                <w:szCs w:val="21"/>
              </w:rPr>
            </w:pPr>
            <w:r>
              <w:rPr>
                <w:rFonts w:hAnsi="仿宋" w:eastAsia="仿宋"/>
                <w:kern w:val="0"/>
                <w:szCs w:val="21"/>
              </w:rPr>
              <w:t>车辆系统动力学</w:t>
            </w:r>
            <w:r>
              <w:rPr>
                <w:rFonts w:eastAsia="仿宋"/>
                <w:b/>
                <w:bCs/>
                <w:szCs w:val="21"/>
              </w:rPr>
              <w:t>※</w:t>
            </w:r>
          </w:p>
        </w:tc>
        <w:tc>
          <w:tcPr>
            <w:tcW w:w="567" w:type="dxa"/>
            <w:vAlign w:val="center"/>
          </w:tcPr>
          <w:p>
            <w:pPr>
              <w:jc w:val="center"/>
              <w:rPr>
                <w:rFonts w:eastAsia="仿宋"/>
                <w:kern w:val="0"/>
                <w:szCs w:val="21"/>
              </w:rPr>
            </w:pPr>
            <w:r>
              <w:rPr>
                <w:rFonts w:eastAsia="仿宋"/>
                <w:kern w:val="0"/>
                <w:szCs w:val="21"/>
              </w:rPr>
              <w:t>3</w:t>
            </w:r>
          </w:p>
        </w:tc>
        <w:tc>
          <w:tcPr>
            <w:tcW w:w="709" w:type="dxa"/>
            <w:vAlign w:val="center"/>
          </w:tcPr>
          <w:p>
            <w:pPr>
              <w:jc w:val="center"/>
              <w:rPr>
                <w:rFonts w:eastAsia="仿宋"/>
                <w:kern w:val="0"/>
                <w:szCs w:val="21"/>
              </w:rPr>
            </w:pPr>
            <w:r>
              <w:rPr>
                <w:rFonts w:hAnsi="仿宋" w:eastAsia="仿宋"/>
                <w:kern w:val="0"/>
                <w:szCs w:val="21"/>
              </w:rPr>
              <w:t>秋</w:t>
            </w:r>
          </w:p>
        </w:tc>
        <w:tc>
          <w:tcPr>
            <w:tcW w:w="1184" w:type="dxa"/>
            <w:vMerge w:val="restart"/>
            <w:vAlign w:val="center"/>
          </w:tcPr>
          <w:p>
            <w:pPr>
              <w:jc w:val="center"/>
              <w:rPr>
                <w:rFonts w:eastAsia="仿宋"/>
                <w:color w:val="000000"/>
                <w:szCs w:val="21"/>
              </w:rPr>
            </w:pPr>
            <w:r>
              <w:rPr>
                <w:rFonts w:hAnsi="仿宋" w:eastAsia="仿宋"/>
                <w:color w:val="000000"/>
                <w:szCs w:val="21"/>
              </w:rPr>
              <w:t>至少选</w:t>
            </w:r>
          </w:p>
          <w:p>
            <w:pPr>
              <w:jc w:val="center"/>
              <w:rPr>
                <w:rFonts w:eastAsia="仿宋"/>
                <w:color w:val="000000"/>
                <w:szCs w:val="21"/>
              </w:rPr>
            </w:pPr>
            <w:r>
              <w:rPr>
                <w:rFonts w:eastAsia="仿宋"/>
                <w:color w:val="000000"/>
                <w:szCs w:val="21"/>
              </w:rPr>
              <w:t>1</w:t>
            </w:r>
            <w:r>
              <w:rPr>
                <w:rFonts w:hAnsi="仿宋" w:eastAsia="仿宋"/>
                <w:color w:val="000000"/>
                <w:szCs w:val="21"/>
              </w:rPr>
              <w:t>门</w:t>
            </w:r>
          </w:p>
        </w:tc>
        <w:tc>
          <w:tcPr>
            <w:tcW w:w="517" w:type="dxa"/>
            <w:vMerge w:val="continue"/>
            <w:vAlign w:val="center"/>
          </w:tcPr>
          <w:p>
            <w:pPr>
              <w:jc w:val="center"/>
              <w:rPr>
                <w:rFonts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428" w:type="dxa"/>
            <w:vMerge w:val="continue"/>
            <w:textDirection w:val="tbRlV"/>
            <w:vAlign w:val="center"/>
          </w:tcPr>
          <w:p>
            <w:pPr>
              <w:ind w:left="113" w:right="113"/>
              <w:jc w:val="center"/>
              <w:rPr>
                <w:rFonts w:eastAsia="仿宋"/>
                <w:color w:val="000000"/>
                <w:szCs w:val="21"/>
              </w:rPr>
            </w:pPr>
          </w:p>
        </w:tc>
        <w:tc>
          <w:tcPr>
            <w:tcW w:w="857" w:type="dxa"/>
            <w:vMerge w:val="continue"/>
            <w:vAlign w:val="center"/>
          </w:tcPr>
          <w:p>
            <w:pPr>
              <w:jc w:val="left"/>
              <w:rPr>
                <w:rFonts w:eastAsia="仿宋"/>
                <w:color w:val="000000"/>
                <w:szCs w:val="21"/>
              </w:rPr>
            </w:pPr>
          </w:p>
        </w:tc>
        <w:tc>
          <w:tcPr>
            <w:tcW w:w="1256" w:type="dxa"/>
            <w:vAlign w:val="center"/>
          </w:tcPr>
          <w:p>
            <w:pPr>
              <w:jc w:val="center"/>
              <w:rPr>
                <w:rFonts w:eastAsia="仿宋"/>
                <w:kern w:val="0"/>
                <w:szCs w:val="21"/>
              </w:rPr>
            </w:pPr>
            <w:r>
              <w:rPr>
                <w:rFonts w:eastAsia="仿宋"/>
                <w:kern w:val="0"/>
                <w:szCs w:val="21"/>
              </w:rPr>
              <w:t>S101S005</w:t>
            </w:r>
          </w:p>
        </w:tc>
        <w:tc>
          <w:tcPr>
            <w:tcW w:w="3697" w:type="dxa"/>
            <w:vAlign w:val="center"/>
          </w:tcPr>
          <w:p>
            <w:pPr>
              <w:jc w:val="left"/>
              <w:rPr>
                <w:rFonts w:eastAsia="仿宋"/>
                <w:kern w:val="0"/>
                <w:szCs w:val="21"/>
              </w:rPr>
            </w:pPr>
            <w:r>
              <w:rPr>
                <w:rFonts w:hAnsi="仿宋" w:eastAsia="仿宋"/>
                <w:kern w:val="0"/>
                <w:szCs w:val="21"/>
              </w:rPr>
              <w:t>车辆电控与机电液一体化技术</w:t>
            </w:r>
          </w:p>
        </w:tc>
        <w:tc>
          <w:tcPr>
            <w:tcW w:w="567" w:type="dxa"/>
            <w:vAlign w:val="center"/>
          </w:tcPr>
          <w:p>
            <w:pPr>
              <w:ind w:left="-42" w:leftChars="-20"/>
              <w:jc w:val="center"/>
              <w:rPr>
                <w:rFonts w:eastAsia="仿宋"/>
                <w:kern w:val="0"/>
                <w:szCs w:val="21"/>
              </w:rPr>
            </w:pPr>
            <w:r>
              <w:rPr>
                <w:rFonts w:eastAsia="仿宋"/>
                <w:kern w:val="0"/>
                <w:szCs w:val="21"/>
              </w:rPr>
              <w:t>2.5</w:t>
            </w:r>
          </w:p>
        </w:tc>
        <w:tc>
          <w:tcPr>
            <w:tcW w:w="709" w:type="dxa"/>
            <w:vAlign w:val="center"/>
          </w:tcPr>
          <w:p>
            <w:pPr>
              <w:jc w:val="center"/>
              <w:rPr>
                <w:rFonts w:eastAsia="仿宋"/>
                <w:kern w:val="0"/>
                <w:szCs w:val="21"/>
              </w:rPr>
            </w:pPr>
            <w:r>
              <w:rPr>
                <w:rFonts w:hAnsi="仿宋" w:eastAsia="仿宋"/>
                <w:kern w:val="0"/>
                <w:szCs w:val="21"/>
              </w:rPr>
              <w:t>秋</w:t>
            </w:r>
          </w:p>
        </w:tc>
        <w:tc>
          <w:tcPr>
            <w:tcW w:w="1184" w:type="dxa"/>
            <w:vMerge w:val="continue"/>
            <w:vAlign w:val="center"/>
          </w:tcPr>
          <w:p>
            <w:pPr>
              <w:jc w:val="center"/>
              <w:rPr>
                <w:rFonts w:eastAsia="仿宋"/>
                <w:color w:val="000000"/>
                <w:szCs w:val="21"/>
              </w:rPr>
            </w:pPr>
          </w:p>
        </w:tc>
        <w:tc>
          <w:tcPr>
            <w:tcW w:w="517" w:type="dxa"/>
            <w:vMerge w:val="continue"/>
            <w:vAlign w:val="center"/>
          </w:tcPr>
          <w:p>
            <w:pPr>
              <w:jc w:val="center"/>
              <w:rPr>
                <w:rFonts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428" w:type="dxa"/>
            <w:vMerge w:val="continue"/>
            <w:textDirection w:val="tbRlV"/>
            <w:vAlign w:val="center"/>
          </w:tcPr>
          <w:p>
            <w:pPr>
              <w:ind w:left="113" w:right="113"/>
              <w:jc w:val="center"/>
              <w:rPr>
                <w:rFonts w:eastAsia="仿宋"/>
                <w:color w:val="000000"/>
                <w:szCs w:val="21"/>
              </w:rPr>
            </w:pPr>
          </w:p>
        </w:tc>
        <w:tc>
          <w:tcPr>
            <w:tcW w:w="857" w:type="dxa"/>
            <w:vMerge w:val="continue"/>
            <w:vAlign w:val="center"/>
          </w:tcPr>
          <w:p>
            <w:pPr>
              <w:jc w:val="left"/>
              <w:rPr>
                <w:rFonts w:eastAsia="仿宋"/>
                <w:color w:val="000000"/>
                <w:szCs w:val="21"/>
              </w:rPr>
            </w:pPr>
          </w:p>
        </w:tc>
        <w:tc>
          <w:tcPr>
            <w:tcW w:w="1256" w:type="dxa"/>
            <w:vAlign w:val="center"/>
          </w:tcPr>
          <w:p>
            <w:pPr>
              <w:jc w:val="center"/>
              <w:rPr>
                <w:rFonts w:eastAsia="仿宋"/>
                <w:kern w:val="0"/>
                <w:szCs w:val="21"/>
              </w:rPr>
            </w:pPr>
            <w:r>
              <w:rPr>
                <w:rFonts w:eastAsia="仿宋"/>
                <w:kern w:val="0"/>
                <w:szCs w:val="21"/>
              </w:rPr>
              <w:t>S101S012</w:t>
            </w:r>
          </w:p>
        </w:tc>
        <w:tc>
          <w:tcPr>
            <w:tcW w:w="3697" w:type="dxa"/>
            <w:vAlign w:val="center"/>
          </w:tcPr>
          <w:p>
            <w:pPr>
              <w:jc w:val="left"/>
              <w:rPr>
                <w:rFonts w:eastAsia="仿宋"/>
                <w:kern w:val="0"/>
                <w:szCs w:val="21"/>
              </w:rPr>
            </w:pPr>
            <w:r>
              <w:rPr>
                <w:rFonts w:hAnsi="仿宋" w:eastAsia="仿宋"/>
                <w:kern w:val="0"/>
                <w:szCs w:val="21"/>
              </w:rPr>
              <w:t>机械创新设计实践</w:t>
            </w:r>
            <w:r>
              <w:rPr>
                <w:rFonts w:eastAsia="仿宋"/>
                <w:b/>
                <w:bCs/>
                <w:szCs w:val="21"/>
              </w:rPr>
              <w:t>※</w:t>
            </w:r>
          </w:p>
        </w:tc>
        <w:tc>
          <w:tcPr>
            <w:tcW w:w="567" w:type="dxa"/>
            <w:vAlign w:val="center"/>
          </w:tcPr>
          <w:p>
            <w:pPr>
              <w:jc w:val="center"/>
              <w:rPr>
                <w:rFonts w:eastAsia="仿宋"/>
                <w:kern w:val="0"/>
                <w:szCs w:val="21"/>
              </w:rPr>
            </w:pPr>
            <w:r>
              <w:rPr>
                <w:rFonts w:eastAsia="仿宋"/>
                <w:kern w:val="0"/>
                <w:szCs w:val="21"/>
              </w:rPr>
              <w:t>2</w:t>
            </w:r>
          </w:p>
        </w:tc>
        <w:tc>
          <w:tcPr>
            <w:tcW w:w="709" w:type="dxa"/>
            <w:vAlign w:val="center"/>
          </w:tcPr>
          <w:p>
            <w:pPr>
              <w:jc w:val="center"/>
              <w:rPr>
                <w:rFonts w:eastAsia="仿宋"/>
                <w:kern w:val="0"/>
                <w:szCs w:val="21"/>
              </w:rPr>
            </w:pPr>
            <w:r>
              <w:rPr>
                <w:rFonts w:hAnsi="仿宋" w:eastAsia="仿宋"/>
                <w:kern w:val="0"/>
                <w:szCs w:val="21"/>
              </w:rPr>
              <w:t>秋</w:t>
            </w:r>
          </w:p>
        </w:tc>
        <w:tc>
          <w:tcPr>
            <w:tcW w:w="1184" w:type="dxa"/>
            <w:vMerge w:val="continue"/>
            <w:vAlign w:val="center"/>
          </w:tcPr>
          <w:p>
            <w:pPr>
              <w:jc w:val="center"/>
              <w:rPr>
                <w:rFonts w:eastAsia="仿宋"/>
                <w:color w:val="000000"/>
                <w:szCs w:val="21"/>
              </w:rPr>
            </w:pPr>
          </w:p>
        </w:tc>
        <w:tc>
          <w:tcPr>
            <w:tcW w:w="517" w:type="dxa"/>
            <w:vMerge w:val="continue"/>
            <w:vAlign w:val="center"/>
          </w:tcPr>
          <w:p>
            <w:pPr>
              <w:jc w:val="center"/>
              <w:rPr>
                <w:rFonts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428" w:type="dxa"/>
            <w:vMerge w:val="restart"/>
            <w:textDirection w:val="tbRlV"/>
            <w:vAlign w:val="center"/>
          </w:tcPr>
          <w:p>
            <w:pPr>
              <w:ind w:left="113" w:right="113"/>
              <w:jc w:val="center"/>
              <w:rPr>
                <w:rFonts w:eastAsia="仿宋"/>
                <w:color w:val="000000"/>
                <w:szCs w:val="21"/>
              </w:rPr>
            </w:pPr>
            <w:r>
              <w:rPr>
                <w:rFonts w:hAnsi="仿宋" w:eastAsia="仿宋"/>
                <w:color w:val="000000"/>
                <w:szCs w:val="21"/>
              </w:rPr>
              <w:t>选</w:t>
            </w:r>
            <w:r>
              <w:rPr>
                <w:rFonts w:eastAsia="仿宋"/>
                <w:color w:val="000000"/>
                <w:szCs w:val="21"/>
              </w:rPr>
              <w:t xml:space="preserve">  </w:t>
            </w:r>
            <w:r>
              <w:rPr>
                <w:rFonts w:hAnsi="仿宋" w:eastAsia="仿宋"/>
                <w:color w:val="000000"/>
                <w:szCs w:val="21"/>
              </w:rPr>
              <w:t>修</w:t>
            </w:r>
            <w:r>
              <w:rPr>
                <w:rFonts w:eastAsia="仿宋"/>
                <w:color w:val="000000"/>
                <w:szCs w:val="21"/>
              </w:rPr>
              <w:t xml:space="preserve">  </w:t>
            </w:r>
            <w:r>
              <w:rPr>
                <w:rFonts w:hAnsi="仿宋" w:eastAsia="仿宋"/>
                <w:color w:val="000000"/>
                <w:szCs w:val="21"/>
              </w:rPr>
              <w:t>模</w:t>
            </w:r>
            <w:r>
              <w:rPr>
                <w:rFonts w:eastAsia="仿宋"/>
                <w:color w:val="000000"/>
                <w:szCs w:val="21"/>
              </w:rPr>
              <w:t xml:space="preserve">  </w:t>
            </w:r>
            <w:r>
              <w:rPr>
                <w:rFonts w:hAnsi="仿宋" w:eastAsia="仿宋"/>
                <w:color w:val="000000"/>
                <w:szCs w:val="21"/>
              </w:rPr>
              <w:t>块</w:t>
            </w:r>
          </w:p>
        </w:tc>
        <w:tc>
          <w:tcPr>
            <w:tcW w:w="857" w:type="dxa"/>
            <w:vMerge w:val="restart"/>
            <w:vAlign w:val="center"/>
          </w:tcPr>
          <w:p>
            <w:pPr>
              <w:jc w:val="left"/>
              <w:rPr>
                <w:rFonts w:hAnsi="仿宋" w:eastAsia="仿宋"/>
                <w:color w:val="000000"/>
                <w:szCs w:val="21"/>
              </w:rPr>
            </w:pPr>
            <w:r>
              <w:rPr>
                <w:rFonts w:hAnsi="仿宋" w:eastAsia="仿宋"/>
                <w:color w:val="000000"/>
                <w:szCs w:val="21"/>
              </w:rPr>
              <w:t>专</w:t>
            </w:r>
            <w:r>
              <w:rPr>
                <w:rFonts w:eastAsia="仿宋"/>
                <w:color w:val="000000"/>
                <w:szCs w:val="21"/>
              </w:rPr>
              <w:t xml:space="preserve">  </w:t>
            </w:r>
            <w:r>
              <w:rPr>
                <w:rFonts w:hAnsi="仿宋" w:eastAsia="仿宋"/>
                <w:color w:val="000000"/>
                <w:szCs w:val="21"/>
              </w:rPr>
              <w:t>业</w:t>
            </w:r>
          </w:p>
          <w:p>
            <w:pPr>
              <w:jc w:val="left"/>
              <w:rPr>
                <w:rFonts w:eastAsia="仿宋"/>
                <w:color w:val="000000"/>
                <w:szCs w:val="21"/>
              </w:rPr>
            </w:pPr>
            <w:r>
              <w:rPr>
                <w:rFonts w:hAnsi="仿宋" w:eastAsia="仿宋"/>
                <w:color w:val="000000"/>
                <w:szCs w:val="21"/>
              </w:rPr>
              <w:t>选修课</w:t>
            </w:r>
          </w:p>
        </w:tc>
        <w:tc>
          <w:tcPr>
            <w:tcW w:w="1256" w:type="dxa"/>
            <w:vAlign w:val="center"/>
          </w:tcPr>
          <w:p>
            <w:pPr>
              <w:jc w:val="center"/>
              <w:rPr>
                <w:rFonts w:eastAsia="仿宋"/>
                <w:kern w:val="0"/>
                <w:szCs w:val="21"/>
              </w:rPr>
            </w:pPr>
            <w:r>
              <w:rPr>
                <w:rFonts w:eastAsia="仿宋"/>
                <w:kern w:val="0"/>
                <w:szCs w:val="21"/>
              </w:rPr>
              <w:t>S101C056</w:t>
            </w:r>
          </w:p>
        </w:tc>
        <w:tc>
          <w:tcPr>
            <w:tcW w:w="3697" w:type="dxa"/>
            <w:vAlign w:val="center"/>
          </w:tcPr>
          <w:p>
            <w:pPr>
              <w:jc w:val="left"/>
              <w:rPr>
                <w:rFonts w:eastAsia="仿宋"/>
                <w:kern w:val="0"/>
                <w:szCs w:val="21"/>
              </w:rPr>
            </w:pPr>
            <w:r>
              <w:rPr>
                <w:rFonts w:hAnsi="仿宋" w:eastAsia="仿宋"/>
                <w:kern w:val="0"/>
                <w:szCs w:val="21"/>
              </w:rPr>
              <w:t>现代人机工程学</w:t>
            </w:r>
          </w:p>
        </w:tc>
        <w:tc>
          <w:tcPr>
            <w:tcW w:w="567" w:type="dxa"/>
            <w:vAlign w:val="center"/>
          </w:tcPr>
          <w:p>
            <w:pPr>
              <w:jc w:val="center"/>
              <w:rPr>
                <w:rFonts w:eastAsia="仿宋"/>
                <w:kern w:val="0"/>
                <w:szCs w:val="21"/>
              </w:rPr>
            </w:pPr>
            <w:r>
              <w:rPr>
                <w:rFonts w:eastAsia="仿宋"/>
                <w:kern w:val="0"/>
                <w:szCs w:val="21"/>
              </w:rPr>
              <w:t>2</w:t>
            </w:r>
          </w:p>
        </w:tc>
        <w:tc>
          <w:tcPr>
            <w:tcW w:w="709" w:type="dxa"/>
            <w:vAlign w:val="center"/>
          </w:tcPr>
          <w:p>
            <w:pPr>
              <w:jc w:val="center"/>
              <w:rPr>
                <w:rFonts w:eastAsia="仿宋"/>
                <w:kern w:val="0"/>
                <w:szCs w:val="21"/>
              </w:rPr>
            </w:pPr>
            <w:r>
              <w:rPr>
                <w:rFonts w:hAnsi="仿宋" w:eastAsia="仿宋"/>
                <w:kern w:val="0"/>
                <w:szCs w:val="21"/>
              </w:rPr>
              <w:t>秋</w:t>
            </w:r>
          </w:p>
        </w:tc>
        <w:tc>
          <w:tcPr>
            <w:tcW w:w="1184" w:type="dxa"/>
            <w:vMerge w:val="restart"/>
            <w:vAlign w:val="center"/>
          </w:tcPr>
          <w:p>
            <w:pPr>
              <w:jc w:val="center"/>
              <w:rPr>
                <w:rFonts w:eastAsia="仿宋"/>
                <w:color w:val="000000"/>
                <w:szCs w:val="21"/>
              </w:rPr>
            </w:pPr>
            <w:r>
              <w:rPr>
                <w:rFonts w:hAnsi="仿宋" w:eastAsia="仿宋"/>
                <w:color w:val="000000"/>
                <w:szCs w:val="21"/>
              </w:rPr>
              <w:t>从本模块课程或从学校其它课程中至少选</w:t>
            </w:r>
            <w:r>
              <w:rPr>
                <w:rFonts w:eastAsia="仿宋"/>
                <w:color w:val="000000"/>
                <w:szCs w:val="21"/>
              </w:rPr>
              <w:t>4</w:t>
            </w:r>
            <w:r>
              <w:rPr>
                <w:rFonts w:hAnsi="仿宋" w:eastAsia="仿宋"/>
                <w:color w:val="000000"/>
                <w:szCs w:val="21"/>
              </w:rPr>
              <w:t>门</w:t>
            </w:r>
          </w:p>
        </w:tc>
        <w:tc>
          <w:tcPr>
            <w:tcW w:w="517" w:type="dxa"/>
            <w:vMerge w:val="restart"/>
            <w:vAlign w:val="center"/>
          </w:tcPr>
          <w:p>
            <w:pPr>
              <w:jc w:val="center"/>
              <w:rPr>
                <w:rFonts w:eastAsia="仿宋"/>
                <w:color w:val="000000"/>
                <w:szCs w:val="21"/>
              </w:rPr>
            </w:pPr>
            <w:r>
              <w:rPr>
                <w:rFonts w:hAnsi="仿宋" w:eastAsia="仿宋"/>
                <w:color w:val="000000"/>
                <w:szCs w:val="21"/>
              </w:rPr>
              <w:t>至少选</w:t>
            </w:r>
          </w:p>
          <w:p>
            <w:pPr>
              <w:jc w:val="center"/>
              <w:rPr>
                <w:rFonts w:eastAsia="仿宋"/>
                <w:color w:val="000000"/>
                <w:szCs w:val="21"/>
              </w:rPr>
            </w:pPr>
            <w:r>
              <w:rPr>
                <w:rFonts w:eastAsia="仿宋"/>
                <w:color w:val="000000"/>
                <w:szCs w:val="21"/>
              </w:rPr>
              <w:t>8</w:t>
            </w:r>
          </w:p>
          <w:p>
            <w:pPr>
              <w:jc w:val="center"/>
              <w:rPr>
                <w:rFonts w:eastAsia="仿宋"/>
                <w:color w:val="000000"/>
                <w:szCs w:val="21"/>
              </w:rPr>
            </w:pPr>
            <w:r>
              <w:rPr>
                <w:rFonts w:hAnsi="仿宋" w:eastAsia="仿宋"/>
                <w:color w:val="000000"/>
                <w:szCs w:val="21"/>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428" w:type="dxa"/>
            <w:vMerge w:val="continue"/>
            <w:vAlign w:val="center"/>
          </w:tcPr>
          <w:p>
            <w:pPr>
              <w:jc w:val="center"/>
              <w:rPr>
                <w:rFonts w:eastAsia="仿宋"/>
              </w:rPr>
            </w:pPr>
          </w:p>
        </w:tc>
        <w:tc>
          <w:tcPr>
            <w:tcW w:w="857" w:type="dxa"/>
            <w:vMerge w:val="continue"/>
            <w:vAlign w:val="center"/>
          </w:tcPr>
          <w:p>
            <w:pPr>
              <w:jc w:val="left"/>
              <w:rPr>
                <w:rFonts w:eastAsia="仿宋"/>
              </w:rPr>
            </w:pPr>
          </w:p>
        </w:tc>
        <w:tc>
          <w:tcPr>
            <w:tcW w:w="1256" w:type="dxa"/>
            <w:vAlign w:val="center"/>
          </w:tcPr>
          <w:p>
            <w:pPr>
              <w:jc w:val="center"/>
              <w:rPr>
                <w:rFonts w:eastAsia="仿宋"/>
                <w:kern w:val="0"/>
                <w:szCs w:val="21"/>
              </w:rPr>
            </w:pPr>
            <w:r>
              <w:rPr>
                <w:rFonts w:eastAsia="仿宋"/>
                <w:kern w:val="0"/>
                <w:szCs w:val="21"/>
              </w:rPr>
              <w:t>S101C014</w:t>
            </w:r>
          </w:p>
        </w:tc>
        <w:tc>
          <w:tcPr>
            <w:tcW w:w="3697" w:type="dxa"/>
            <w:vAlign w:val="center"/>
          </w:tcPr>
          <w:p>
            <w:pPr>
              <w:jc w:val="left"/>
              <w:rPr>
                <w:rFonts w:eastAsia="仿宋"/>
                <w:kern w:val="0"/>
                <w:szCs w:val="21"/>
              </w:rPr>
            </w:pPr>
            <w:r>
              <w:rPr>
                <w:rFonts w:hAnsi="仿宋" w:eastAsia="仿宋"/>
                <w:kern w:val="0"/>
                <w:szCs w:val="21"/>
              </w:rPr>
              <w:t>车辆检测与故障诊断</w:t>
            </w:r>
          </w:p>
        </w:tc>
        <w:tc>
          <w:tcPr>
            <w:tcW w:w="567" w:type="dxa"/>
            <w:vAlign w:val="center"/>
          </w:tcPr>
          <w:p>
            <w:pPr>
              <w:jc w:val="center"/>
              <w:rPr>
                <w:rFonts w:eastAsia="仿宋"/>
                <w:kern w:val="0"/>
                <w:szCs w:val="21"/>
              </w:rPr>
            </w:pPr>
            <w:r>
              <w:rPr>
                <w:rFonts w:eastAsia="仿宋"/>
                <w:kern w:val="0"/>
                <w:szCs w:val="21"/>
              </w:rPr>
              <w:t>3</w:t>
            </w:r>
          </w:p>
        </w:tc>
        <w:tc>
          <w:tcPr>
            <w:tcW w:w="709" w:type="dxa"/>
            <w:vAlign w:val="center"/>
          </w:tcPr>
          <w:p>
            <w:pPr>
              <w:jc w:val="center"/>
              <w:rPr>
                <w:rFonts w:eastAsia="仿宋"/>
                <w:kern w:val="0"/>
                <w:szCs w:val="21"/>
              </w:rPr>
            </w:pPr>
            <w:r>
              <w:rPr>
                <w:rFonts w:hAnsi="仿宋" w:eastAsia="仿宋"/>
                <w:kern w:val="0"/>
                <w:szCs w:val="21"/>
              </w:rPr>
              <w:t>秋</w:t>
            </w:r>
          </w:p>
        </w:tc>
        <w:tc>
          <w:tcPr>
            <w:tcW w:w="1184" w:type="dxa"/>
            <w:vMerge w:val="continue"/>
            <w:vAlign w:val="center"/>
          </w:tcPr>
          <w:p>
            <w:pPr>
              <w:jc w:val="center"/>
              <w:rPr>
                <w:rFonts w:eastAsia="仿宋"/>
              </w:rPr>
            </w:pPr>
          </w:p>
        </w:tc>
        <w:tc>
          <w:tcPr>
            <w:tcW w:w="517" w:type="dxa"/>
            <w:vMerge w:val="continue"/>
            <w:vAlign w:val="center"/>
          </w:tcPr>
          <w:p>
            <w:pPr>
              <w:jc w:val="center"/>
              <w:rPr>
                <w:rFonts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428" w:type="dxa"/>
            <w:vMerge w:val="continue"/>
            <w:vAlign w:val="center"/>
          </w:tcPr>
          <w:p>
            <w:pPr>
              <w:jc w:val="center"/>
              <w:rPr>
                <w:rFonts w:eastAsia="仿宋"/>
              </w:rPr>
            </w:pPr>
          </w:p>
        </w:tc>
        <w:tc>
          <w:tcPr>
            <w:tcW w:w="857" w:type="dxa"/>
            <w:vMerge w:val="continue"/>
            <w:vAlign w:val="center"/>
          </w:tcPr>
          <w:p>
            <w:pPr>
              <w:jc w:val="left"/>
              <w:rPr>
                <w:rFonts w:eastAsia="仿宋"/>
              </w:rPr>
            </w:pPr>
          </w:p>
        </w:tc>
        <w:tc>
          <w:tcPr>
            <w:tcW w:w="1256" w:type="dxa"/>
            <w:vAlign w:val="center"/>
          </w:tcPr>
          <w:p>
            <w:pPr>
              <w:jc w:val="center"/>
              <w:rPr>
                <w:rFonts w:eastAsia="仿宋"/>
                <w:kern w:val="0"/>
                <w:szCs w:val="21"/>
              </w:rPr>
            </w:pPr>
            <w:r>
              <w:rPr>
                <w:rFonts w:eastAsia="仿宋"/>
                <w:kern w:val="0"/>
                <w:szCs w:val="21"/>
              </w:rPr>
              <w:t>S101C018</w:t>
            </w:r>
          </w:p>
        </w:tc>
        <w:tc>
          <w:tcPr>
            <w:tcW w:w="3697" w:type="dxa"/>
            <w:vAlign w:val="center"/>
          </w:tcPr>
          <w:p>
            <w:pPr>
              <w:jc w:val="left"/>
              <w:rPr>
                <w:rFonts w:eastAsia="仿宋"/>
                <w:kern w:val="0"/>
                <w:szCs w:val="21"/>
              </w:rPr>
            </w:pPr>
            <w:r>
              <w:rPr>
                <w:rFonts w:hAnsi="仿宋" w:eastAsia="仿宋"/>
                <w:kern w:val="0"/>
                <w:szCs w:val="21"/>
              </w:rPr>
              <w:t>车辆结构分析</w:t>
            </w:r>
          </w:p>
        </w:tc>
        <w:tc>
          <w:tcPr>
            <w:tcW w:w="567" w:type="dxa"/>
            <w:vAlign w:val="center"/>
          </w:tcPr>
          <w:p>
            <w:pPr>
              <w:jc w:val="center"/>
              <w:rPr>
                <w:rFonts w:eastAsia="仿宋"/>
                <w:kern w:val="0"/>
                <w:szCs w:val="21"/>
              </w:rPr>
            </w:pPr>
            <w:r>
              <w:rPr>
                <w:rFonts w:eastAsia="仿宋"/>
                <w:kern w:val="0"/>
                <w:szCs w:val="21"/>
              </w:rPr>
              <w:t>3</w:t>
            </w:r>
          </w:p>
        </w:tc>
        <w:tc>
          <w:tcPr>
            <w:tcW w:w="709" w:type="dxa"/>
            <w:vAlign w:val="center"/>
          </w:tcPr>
          <w:p>
            <w:pPr>
              <w:jc w:val="center"/>
              <w:rPr>
                <w:rFonts w:eastAsia="仿宋"/>
                <w:kern w:val="0"/>
                <w:szCs w:val="21"/>
              </w:rPr>
            </w:pPr>
            <w:r>
              <w:rPr>
                <w:rFonts w:hAnsi="仿宋" w:eastAsia="仿宋"/>
                <w:kern w:val="0"/>
                <w:szCs w:val="21"/>
              </w:rPr>
              <w:t>秋</w:t>
            </w:r>
          </w:p>
        </w:tc>
        <w:tc>
          <w:tcPr>
            <w:tcW w:w="1184" w:type="dxa"/>
            <w:vMerge w:val="continue"/>
            <w:vAlign w:val="center"/>
          </w:tcPr>
          <w:p>
            <w:pPr>
              <w:jc w:val="center"/>
              <w:rPr>
                <w:rFonts w:eastAsia="仿宋"/>
              </w:rPr>
            </w:pPr>
          </w:p>
        </w:tc>
        <w:tc>
          <w:tcPr>
            <w:tcW w:w="517" w:type="dxa"/>
            <w:vMerge w:val="continue"/>
            <w:vAlign w:val="center"/>
          </w:tcPr>
          <w:p>
            <w:pPr>
              <w:jc w:val="center"/>
              <w:rPr>
                <w:rFonts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428" w:type="dxa"/>
            <w:vMerge w:val="continue"/>
            <w:vAlign w:val="center"/>
          </w:tcPr>
          <w:p>
            <w:pPr>
              <w:jc w:val="center"/>
              <w:rPr>
                <w:rFonts w:eastAsia="仿宋"/>
              </w:rPr>
            </w:pPr>
          </w:p>
        </w:tc>
        <w:tc>
          <w:tcPr>
            <w:tcW w:w="857" w:type="dxa"/>
            <w:vMerge w:val="continue"/>
            <w:vAlign w:val="center"/>
          </w:tcPr>
          <w:p>
            <w:pPr>
              <w:jc w:val="left"/>
              <w:rPr>
                <w:rFonts w:eastAsia="仿宋"/>
              </w:rPr>
            </w:pPr>
          </w:p>
        </w:tc>
        <w:tc>
          <w:tcPr>
            <w:tcW w:w="1256" w:type="dxa"/>
            <w:vAlign w:val="center"/>
          </w:tcPr>
          <w:p>
            <w:pPr>
              <w:jc w:val="center"/>
              <w:rPr>
                <w:rFonts w:eastAsia="仿宋"/>
                <w:kern w:val="0"/>
                <w:szCs w:val="21"/>
              </w:rPr>
            </w:pPr>
            <w:r>
              <w:rPr>
                <w:rFonts w:eastAsia="仿宋"/>
                <w:kern w:val="0"/>
                <w:szCs w:val="21"/>
              </w:rPr>
              <w:t>S101C010</w:t>
            </w:r>
          </w:p>
        </w:tc>
        <w:tc>
          <w:tcPr>
            <w:tcW w:w="3697" w:type="dxa"/>
            <w:vAlign w:val="center"/>
          </w:tcPr>
          <w:p>
            <w:pPr>
              <w:jc w:val="left"/>
              <w:rPr>
                <w:rFonts w:eastAsia="仿宋"/>
                <w:kern w:val="0"/>
                <w:szCs w:val="21"/>
              </w:rPr>
            </w:pPr>
            <w:r>
              <w:rPr>
                <w:rFonts w:hAnsi="仿宋" w:eastAsia="仿宋"/>
                <w:kern w:val="0"/>
                <w:szCs w:val="21"/>
              </w:rPr>
              <w:t>车辆动力与节能环保技术</w:t>
            </w:r>
          </w:p>
        </w:tc>
        <w:tc>
          <w:tcPr>
            <w:tcW w:w="567" w:type="dxa"/>
            <w:vAlign w:val="center"/>
          </w:tcPr>
          <w:p>
            <w:pPr>
              <w:jc w:val="center"/>
              <w:rPr>
                <w:rFonts w:eastAsia="仿宋"/>
                <w:kern w:val="0"/>
                <w:szCs w:val="21"/>
              </w:rPr>
            </w:pPr>
            <w:r>
              <w:rPr>
                <w:rFonts w:eastAsia="仿宋"/>
                <w:kern w:val="0"/>
                <w:szCs w:val="21"/>
              </w:rPr>
              <w:t>3</w:t>
            </w:r>
          </w:p>
        </w:tc>
        <w:tc>
          <w:tcPr>
            <w:tcW w:w="709" w:type="dxa"/>
            <w:vAlign w:val="center"/>
          </w:tcPr>
          <w:p>
            <w:pPr>
              <w:jc w:val="center"/>
              <w:rPr>
                <w:rFonts w:eastAsia="仿宋"/>
                <w:kern w:val="0"/>
                <w:szCs w:val="21"/>
              </w:rPr>
            </w:pPr>
            <w:r>
              <w:rPr>
                <w:rFonts w:hAnsi="仿宋" w:eastAsia="仿宋"/>
                <w:kern w:val="0"/>
                <w:szCs w:val="21"/>
              </w:rPr>
              <w:t>秋</w:t>
            </w:r>
          </w:p>
        </w:tc>
        <w:tc>
          <w:tcPr>
            <w:tcW w:w="1184" w:type="dxa"/>
            <w:vMerge w:val="continue"/>
            <w:vAlign w:val="center"/>
          </w:tcPr>
          <w:p>
            <w:pPr>
              <w:jc w:val="center"/>
              <w:rPr>
                <w:rFonts w:eastAsia="仿宋"/>
              </w:rPr>
            </w:pPr>
          </w:p>
        </w:tc>
        <w:tc>
          <w:tcPr>
            <w:tcW w:w="517" w:type="dxa"/>
            <w:vMerge w:val="continue"/>
            <w:vAlign w:val="center"/>
          </w:tcPr>
          <w:p>
            <w:pPr>
              <w:jc w:val="center"/>
              <w:rPr>
                <w:rFonts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428" w:type="dxa"/>
            <w:vMerge w:val="continue"/>
            <w:vAlign w:val="center"/>
          </w:tcPr>
          <w:p>
            <w:pPr>
              <w:jc w:val="center"/>
              <w:rPr>
                <w:rFonts w:eastAsia="仿宋"/>
              </w:rPr>
            </w:pPr>
          </w:p>
        </w:tc>
        <w:tc>
          <w:tcPr>
            <w:tcW w:w="857" w:type="dxa"/>
            <w:vMerge w:val="continue"/>
            <w:vAlign w:val="center"/>
          </w:tcPr>
          <w:p>
            <w:pPr>
              <w:jc w:val="left"/>
              <w:rPr>
                <w:rFonts w:eastAsia="仿宋"/>
              </w:rPr>
            </w:pPr>
          </w:p>
        </w:tc>
        <w:tc>
          <w:tcPr>
            <w:tcW w:w="1256" w:type="dxa"/>
            <w:vAlign w:val="center"/>
          </w:tcPr>
          <w:p>
            <w:pPr>
              <w:jc w:val="center"/>
              <w:rPr>
                <w:rFonts w:eastAsia="仿宋"/>
                <w:kern w:val="0"/>
                <w:szCs w:val="21"/>
              </w:rPr>
            </w:pPr>
            <w:r>
              <w:rPr>
                <w:rFonts w:eastAsia="仿宋"/>
                <w:kern w:val="0"/>
                <w:szCs w:val="21"/>
              </w:rPr>
              <w:t>S101C002</w:t>
            </w:r>
          </w:p>
        </w:tc>
        <w:tc>
          <w:tcPr>
            <w:tcW w:w="3697" w:type="dxa"/>
            <w:vAlign w:val="center"/>
          </w:tcPr>
          <w:p>
            <w:pPr>
              <w:jc w:val="left"/>
              <w:rPr>
                <w:rFonts w:eastAsia="仿宋"/>
                <w:kern w:val="0"/>
                <w:szCs w:val="21"/>
              </w:rPr>
            </w:pPr>
            <w:r>
              <w:rPr>
                <w:rFonts w:hAnsi="仿宋" w:eastAsia="仿宋"/>
                <w:kern w:val="0"/>
                <w:szCs w:val="21"/>
              </w:rPr>
              <w:t>车辆</w:t>
            </w:r>
            <w:r>
              <w:rPr>
                <w:rFonts w:eastAsia="仿宋"/>
                <w:kern w:val="0"/>
                <w:szCs w:val="21"/>
              </w:rPr>
              <w:t>CAE</w:t>
            </w:r>
            <w:r>
              <w:rPr>
                <w:rFonts w:hAnsi="仿宋" w:eastAsia="仿宋"/>
                <w:kern w:val="0"/>
                <w:szCs w:val="21"/>
              </w:rPr>
              <w:t>技术</w:t>
            </w:r>
          </w:p>
        </w:tc>
        <w:tc>
          <w:tcPr>
            <w:tcW w:w="567" w:type="dxa"/>
            <w:vAlign w:val="center"/>
          </w:tcPr>
          <w:p>
            <w:pPr>
              <w:jc w:val="center"/>
              <w:rPr>
                <w:rFonts w:eastAsia="仿宋"/>
                <w:kern w:val="0"/>
                <w:szCs w:val="21"/>
              </w:rPr>
            </w:pPr>
            <w:r>
              <w:rPr>
                <w:rFonts w:eastAsia="仿宋"/>
                <w:kern w:val="0"/>
                <w:szCs w:val="21"/>
              </w:rPr>
              <w:t>2</w:t>
            </w:r>
          </w:p>
        </w:tc>
        <w:tc>
          <w:tcPr>
            <w:tcW w:w="709" w:type="dxa"/>
            <w:vAlign w:val="center"/>
          </w:tcPr>
          <w:p>
            <w:pPr>
              <w:jc w:val="center"/>
              <w:rPr>
                <w:rFonts w:eastAsia="仿宋"/>
                <w:kern w:val="0"/>
                <w:szCs w:val="21"/>
              </w:rPr>
            </w:pPr>
            <w:r>
              <w:rPr>
                <w:rFonts w:hAnsi="仿宋" w:eastAsia="仿宋"/>
                <w:kern w:val="0"/>
                <w:szCs w:val="21"/>
              </w:rPr>
              <w:t>春</w:t>
            </w:r>
          </w:p>
        </w:tc>
        <w:tc>
          <w:tcPr>
            <w:tcW w:w="1184" w:type="dxa"/>
            <w:vMerge w:val="continue"/>
            <w:vAlign w:val="center"/>
          </w:tcPr>
          <w:p>
            <w:pPr>
              <w:jc w:val="center"/>
              <w:rPr>
                <w:rFonts w:eastAsia="仿宋"/>
              </w:rPr>
            </w:pPr>
          </w:p>
        </w:tc>
        <w:tc>
          <w:tcPr>
            <w:tcW w:w="517" w:type="dxa"/>
            <w:vMerge w:val="continue"/>
            <w:vAlign w:val="center"/>
          </w:tcPr>
          <w:p>
            <w:pPr>
              <w:jc w:val="center"/>
              <w:rPr>
                <w:rFonts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428" w:type="dxa"/>
            <w:vMerge w:val="continue"/>
            <w:vAlign w:val="center"/>
          </w:tcPr>
          <w:p>
            <w:pPr>
              <w:jc w:val="center"/>
              <w:rPr>
                <w:rFonts w:eastAsia="仿宋"/>
              </w:rPr>
            </w:pPr>
          </w:p>
        </w:tc>
        <w:tc>
          <w:tcPr>
            <w:tcW w:w="857" w:type="dxa"/>
            <w:vMerge w:val="continue"/>
            <w:vAlign w:val="center"/>
          </w:tcPr>
          <w:p>
            <w:pPr>
              <w:jc w:val="left"/>
              <w:rPr>
                <w:rFonts w:eastAsia="仿宋"/>
              </w:rPr>
            </w:pPr>
          </w:p>
        </w:tc>
        <w:tc>
          <w:tcPr>
            <w:tcW w:w="1256" w:type="dxa"/>
            <w:vAlign w:val="center"/>
          </w:tcPr>
          <w:p>
            <w:pPr>
              <w:jc w:val="center"/>
              <w:rPr>
                <w:rFonts w:eastAsia="仿宋"/>
                <w:kern w:val="0"/>
                <w:szCs w:val="21"/>
              </w:rPr>
            </w:pPr>
            <w:r>
              <w:rPr>
                <w:rFonts w:eastAsia="仿宋"/>
                <w:kern w:val="0"/>
                <w:szCs w:val="21"/>
              </w:rPr>
              <w:t>S101C117</w:t>
            </w:r>
          </w:p>
        </w:tc>
        <w:tc>
          <w:tcPr>
            <w:tcW w:w="3697" w:type="dxa"/>
            <w:vAlign w:val="center"/>
          </w:tcPr>
          <w:p>
            <w:pPr>
              <w:jc w:val="left"/>
              <w:rPr>
                <w:rFonts w:eastAsia="仿宋"/>
                <w:kern w:val="0"/>
                <w:szCs w:val="21"/>
              </w:rPr>
            </w:pPr>
            <w:r>
              <w:rPr>
                <w:rFonts w:hAnsi="仿宋" w:eastAsia="仿宋"/>
                <w:kern w:val="0"/>
                <w:szCs w:val="21"/>
              </w:rPr>
              <w:t>车辆电子控制及智能化</w:t>
            </w:r>
          </w:p>
        </w:tc>
        <w:tc>
          <w:tcPr>
            <w:tcW w:w="567" w:type="dxa"/>
            <w:vAlign w:val="center"/>
          </w:tcPr>
          <w:p>
            <w:pPr>
              <w:jc w:val="center"/>
              <w:rPr>
                <w:rFonts w:eastAsia="仿宋"/>
                <w:kern w:val="0"/>
                <w:szCs w:val="21"/>
              </w:rPr>
            </w:pPr>
            <w:r>
              <w:rPr>
                <w:rFonts w:eastAsia="仿宋"/>
                <w:kern w:val="0"/>
                <w:szCs w:val="21"/>
              </w:rPr>
              <w:t>3</w:t>
            </w:r>
          </w:p>
        </w:tc>
        <w:tc>
          <w:tcPr>
            <w:tcW w:w="709" w:type="dxa"/>
            <w:vAlign w:val="center"/>
          </w:tcPr>
          <w:p>
            <w:pPr>
              <w:jc w:val="center"/>
              <w:rPr>
                <w:rFonts w:eastAsia="仿宋"/>
                <w:kern w:val="0"/>
                <w:szCs w:val="21"/>
              </w:rPr>
            </w:pPr>
            <w:r>
              <w:rPr>
                <w:rFonts w:hAnsi="仿宋" w:eastAsia="仿宋"/>
                <w:kern w:val="0"/>
                <w:szCs w:val="21"/>
              </w:rPr>
              <w:t>秋</w:t>
            </w:r>
          </w:p>
        </w:tc>
        <w:tc>
          <w:tcPr>
            <w:tcW w:w="1184" w:type="dxa"/>
            <w:vMerge w:val="continue"/>
            <w:vAlign w:val="center"/>
          </w:tcPr>
          <w:p>
            <w:pPr>
              <w:jc w:val="center"/>
              <w:rPr>
                <w:rFonts w:eastAsia="仿宋"/>
              </w:rPr>
            </w:pPr>
          </w:p>
        </w:tc>
        <w:tc>
          <w:tcPr>
            <w:tcW w:w="517" w:type="dxa"/>
            <w:vMerge w:val="continue"/>
            <w:vAlign w:val="center"/>
          </w:tcPr>
          <w:p>
            <w:pPr>
              <w:jc w:val="center"/>
              <w:rPr>
                <w:rFonts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428" w:type="dxa"/>
            <w:vMerge w:val="continue"/>
            <w:vAlign w:val="center"/>
          </w:tcPr>
          <w:p>
            <w:pPr>
              <w:jc w:val="center"/>
              <w:rPr>
                <w:rFonts w:eastAsia="仿宋"/>
              </w:rPr>
            </w:pPr>
          </w:p>
        </w:tc>
        <w:tc>
          <w:tcPr>
            <w:tcW w:w="857" w:type="dxa"/>
            <w:vMerge w:val="continue"/>
            <w:vAlign w:val="center"/>
          </w:tcPr>
          <w:p>
            <w:pPr>
              <w:jc w:val="left"/>
              <w:rPr>
                <w:rFonts w:eastAsia="仿宋"/>
              </w:rPr>
            </w:pPr>
          </w:p>
        </w:tc>
        <w:tc>
          <w:tcPr>
            <w:tcW w:w="1256" w:type="dxa"/>
            <w:vAlign w:val="center"/>
          </w:tcPr>
          <w:p>
            <w:pPr>
              <w:jc w:val="center"/>
              <w:rPr>
                <w:rFonts w:eastAsia="仿宋"/>
                <w:kern w:val="0"/>
                <w:szCs w:val="21"/>
              </w:rPr>
            </w:pPr>
            <w:r>
              <w:rPr>
                <w:rFonts w:eastAsia="仿宋"/>
                <w:kern w:val="0"/>
                <w:szCs w:val="21"/>
              </w:rPr>
              <w:t>S101C065</w:t>
            </w:r>
          </w:p>
        </w:tc>
        <w:tc>
          <w:tcPr>
            <w:tcW w:w="3697" w:type="dxa"/>
            <w:vAlign w:val="center"/>
          </w:tcPr>
          <w:p>
            <w:pPr>
              <w:jc w:val="left"/>
              <w:rPr>
                <w:rFonts w:eastAsia="仿宋"/>
                <w:kern w:val="0"/>
                <w:szCs w:val="21"/>
              </w:rPr>
            </w:pPr>
            <w:r>
              <w:rPr>
                <w:rFonts w:hAnsi="仿宋" w:eastAsia="仿宋"/>
                <w:kern w:val="0"/>
                <w:szCs w:val="21"/>
              </w:rPr>
              <w:t>嵌入式系统软件设计与开发</w:t>
            </w:r>
          </w:p>
        </w:tc>
        <w:tc>
          <w:tcPr>
            <w:tcW w:w="567" w:type="dxa"/>
            <w:vAlign w:val="center"/>
          </w:tcPr>
          <w:p>
            <w:pPr>
              <w:jc w:val="center"/>
              <w:rPr>
                <w:rFonts w:eastAsia="仿宋"/>
                <w:kern w:val="0"/>
                <w:szCs w:val="21"/>
              </w:rPr>
            </w:pPr>
            <w:r>
              <w:rPr>
                <w:rFonts w:eastAsia="仿宋"/>
                <w:kern w:val="0"/>
                <w:szCs w:val="21"/>
              </w:rPr>
              <w:t>2</w:t>
            </w:r>
          </w:p>
        </w:tc>
        <w:tc>
          <w:tcPr>
            <w:tcW w:w="709" w:type="dxa"/>
            <w:vAlign w:val="center"/>
          </w:tcPr>
          <w:p>
            <w:pPr>
              <w:jc w:val="center"/>
              <w:rPr>
                <w:rFonts w:eastAsia="仿宋"/>
                <w:kern w:val="0"/>
                <w:szCs w:val="21"/>
              </w:rPr>
            </w:pPr>
            <w:r>
              <w:rPr>
                <w:rFonts w:hAnsi="仿宋" w:eastAsia="仿宋"/>
                <w:kern w:val="0"/>
                <w:szCs w:val="21"/>
              </w:rPr>
              <w:t>秋</w:t>
            </w:r>
          </w:p>
        </w:tc>
        <w:tc>
          <w:tcPr>
            <w:tcW w:w="1184" w:type="dxa"/>
            <w:vMerge w:val="continue"/>
            <w:vAlign w:val="center"/>
          </w:tcPr>
          <w:p>
            <w:pPr>
              <w:jc w:val="center"/>
              <w:rPr>
                <w:rFonts w:eastAsia="仿宋"/>
              </w:rPr>
            </w:pPr>
          </w:p>
        </w:tc>
        <w:tc>
          <w:tcPr>
            <w:tcW w:w="517" w:type="dxa"/>
            <w:vMerge w:val="continue"/>
            <w:vAlign w:val="center"/>
          </w:tcPr>
          <w:p>
            <w:pPr>
              <w:jc w:val="center"/>
              <w:rPr>
                <w:rFonts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428" w:type="dxa"/>
            <w:vMerge w:val="continue"/>
            <w:vAlign w:val="center"/>
          </w:tcPr>
          <w:p>
            <w:pPr>
              <w:jc w:val="center"/>
              <w:rPr>
                <w:rFonts w:eastAsia="仿宋"/>
              </w:rPr>
            </w:pPr>
          </w:p>
        </w:tc>
        <w:tc>
          <w:tcPr>
            <w:tcW w:w="857" w:type="dxa"/>
            <w:vMerge w:val="continue"/>
            <w:vAlign w:val="center"/>
          </w:tcPr>
          <w:p>
            <w:pPr>
              <w:jc w:val="left"/>
              <w:rPr>
                <w:rFonts w:eastAsia="仿宋"/>
              </w:rPr>
            </w:pPr>
          </w:p>
        </w:tc>
        <w:tc>
          <w:tcPr>
            <w:tcW w:w="1256" w:type="dxa"/>
            <w:vAlign w:val="center"/>
          </w:tcPr>
          <w:p>
            <w:pPr>
              <w:jc w:val="center"/>
              <w:rPr>
                <w:rFonts w:eastAsia="仿宋"/>
                <w:kern w:val="0"/>
                <w:szCs w:val="21"/>
              </w:rPr>
            </w:pPr>
            <w:r>
              <w:rPr>
                <w:rFonts w:eastAsia="仿宋"/>
                <w:kern w:val="0"/>
                <w:szCs w:val="21"/>
              </w:rPr>
              <w:t>S101C042</w:t>
            </w:r>
          </w:p>
        </w:tc>
        <w:tc>
          <w:tcPr>
            <w:tcW w:w="3697" w:type="dxa"/>
            <w:vAlign w:val="center"/>
          </w:tcPr>
          <w:p>
            <w:pPr>
              <w:jc w:val="left"/>
              <w:rPr>
                <w:rFonts w:eastAsia="仿宋"/>
                <w:kern w:val="0"/>
                <w:szCs w:val="21"/>
              </w:rPr>
            </w:pPr>
            <w:r>
              <w:rPr>
                <w:rFonts w:hAnsi="仿宋" w:eastAsia="仿宋"/>
                <w:kern w:val="0"/>
                <w:szCs w:val="21"/>
              </w:rPr>
              <w:t>机电系统信息交联技术</w:t>
            </w:r>
          </w:p>
        </w:tc>
        <w:tc>
          <w:tcPr>
            <w:tcW w:w="567" w:type="dxa"/>
            <w:vAlign w:val="center"/>
          </w:tcPr>
          <w:p>
            <w:pPr>
              <w:jc w:val="center"/>
              <w:rPr>
                <w:rFonts w:eastAsia="仿宋"/>
                <w:kern w:val="0"/>
                <w:szCs w:val="21"/>
              </w:rPr>
            </w:pPr>
            <w:r>
              <w:rPr>
                <w:rFonts w:eastAsia="仿宋"/>
                <w:kern w:val="0"/>
                <w:szCs w:val="21"/>
              </w:rPr>
              <w:t>2</w:t>
            </w:r>
          </w:p>
        </w:tc>
        <w:tc>
          <w:tcPr>
            <w:tcW w:w="709" w:type="dxa"/>
            <w:vAlign w:val="center"/>
          </w:tcPr>
          <w:p>
            <w:pPr>
              <w:jc w:val="center"/>
              <w:rPr>
                <w:rFonts w:eastAsia="仿宋"/>
                <w:kern w:val="0"/>
                <w:szCs w:val="21"/>
              </w:rPr>
            </w:pPr>
            <w:r>
              <w:rPr>
                <w:rFonts w:hAnsi="仿宋" w:eastAsia="仿宋"/>
                <w:kern w:val="0"/>
                <w:szCs w:val="21"/>
              </w:rPr>
              <w:t>春</w:t>
            </w:r>
          </w:p>
        </w:tc>
        <w:tc>
          <w:tcPr>
            <w:tcW w:w="1184" w:type="dxa"/>
            <w:vMerge w:val="continue"/>
            <w:vAlign w:val="center"/>
          </w:tcPr>
          <w:p>
            <w:pPr>
              <w:jc w:val="center"/>
              <w:rPr>
                <w:rFonts w:eastAsia="仿宋"/>
                <w:color w:val="000000"/>
                <w:szCs w:val="21"/>
              </w:rPr>
            </w:pPr>
          </w:p>
        </w:tc>
        <w:tc>
          <w:tcPr>
            <w:tcW w:w="517" w:type="dxa"/>
            <w:vMerge w:val="continue"/>
            <w:vAlign w:val="center"/>
          </w:tcPr>
          <w:p>
            <w:pPr>
              <w:jc w:val="center"/>
              <w:rPr>
                <w:rFonts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428" w:type="dxa"/>
            <w:vMerge w:val="continue"/>
            <w:vAlign w:val="center"/>
          </w:tcPr>
          <w:p>
            <w:pPr>
              <w:jc w:val="center"/>
              <w:rPr>
                <w:rFonts w:eastAsia="仿宋"/>
              </w:rPr>
            </w:pPr>
          </w:p>
        </w:tc>
        <w:tc>
          <w:tcPr>
            <w:tcW w:w="857" w:type="dxa"/>
            <w:vMerge w:val="continue"/>
            <w:vAlign w:val="center"/>
          </w:tcPr>
          <w:p>
            <w:pPr>
              <w:jc w:val="left"/>
              <w:rPr>
                <w:rFonts w:eastAsia="仿宋"/>
              </w:rPr>
            </w:pPr>
          </w:p>
        </w:tc>
        <w:tc>
          <w:tcPr>
            <w:tcW w:w="1256" w:type="dxa"/>
            <w:vAlign w:val="center"/>
          </w:tcPr>
          <w:p>
            <w:pPr>
              <w:jc w:val="center"/>
              <w:rPr>
                <w:rFonts w:eastAsia="仿宋"/>
                <w:kern w:val="0"/>
                <w:szCs w:val="21"/>
              </w:rPr>
            </w:pPr>
            <w:r>
              <w:rPr>
                <w:rFonts w:eastAsia="仿宋"/>
                <w:kern w:val="0"/>
                <w:szCs w:val="21"/>
              </w:rPr>
              <w:t>S101S001</w:t>
            </w:r>
          </w:p>
        </w:tc>
        <w:tc>
          <w:tcPr>
            <w:tcW w:w="3697" w:type="dxa"/>
            <w:vAlign w:val="center"/>
          </w:tcPr>
          <w:p>
            <w:pPr>
              <w:jc w:val="left"/>
              <w:rPr>
                <w:rFonts w:eastAsia="仿宋"/>
                <w:kern w:val="0"/>
                <w:szCs w:val="21"/>
              </w:rPr>
            </w:pPr>
            <w:r>
              <w:rPr>
                <w:rFonts w:hAnsi="仿宋" w:eastAsia="仿宋"/>
                <w:kern w:val="0"/>
                <w:szCs w:val="21"/>
              </w:rPr>
              <w:t>测试技术综合实验</w:t>
            </w:r>
          </w:p>
        </w:tc>
        <w:tc>
          <w:tcPr>
            <w:tcW w:w="567" w:type="dxa"/>
            <w:vAlign w:val="center"/>
          </w:tcPr>
          <w:p>
            <w:pPr>
              <w:jc w:val="center"/>
              <w:rPr>
                <w:rFonts w:eastAsia="仿宋"/>
                <w:kern w:val="0"/>
                <w:szCs w:val="21"/>
              </w:rPr>
            </w:pPr>
            <w:r>
              <w:rPr>
                <w:rFonts w:eastAsia="仿宋"/>
                <w:kern w:val="0"/>
                <w:szCs w:val="21"/>
              </w:rPr>
              <w:t>2</w:t>
            </w:r>
          </w:p>
        </w:tc>
        <w:tc>
          <w:tcPr>
            <w:tcW w:w="709" w:type="dxa"/>
            <w:vAlign w:val="center"/>
          </w:tcPr>
          <w:p>
            <w:pPr>
              <w:jc w:val="center"/>
              <w:rPr>
                <w:rFonts w:eastAsia="仿宋"/>
                <w:kern w:val="0"/>
                <w:szCs w:val="21"/>
              </w:rPr>
            </w:pPr>
            <w:r>
              <w:rPr>
                <w:rFonts w:hAnsi="仿宋" w:eastAsia="仿宋"/>
                <w:kern w:val="0"/>
                <w:szCs w:val="21"/>
              </w:rPr>
              <w:t>秋</w:t>
            </w:r>
          </w:p>
        </w:tc>
        <w:tc>
          <w:tcPr>
            <w:tcW w:w="1184" w:type="dxa"/>
            <w:vMerge w:val="continue"/>
            <w:vAlign w:val="center"/>
          </w:tcPr>
          <w:p>
            <w:pPr>
              <w:jc w:val="center"/>
              <w:rPr>
                <w:rFonts w:eastAsia="仿宋"/>
                <w:color w:val="000000"/>
                <w:szCs w:val="21"/>
              </w:rPr>
            </w:pPr>
          </w:p>
        </w:tc>
        <w:tc>
          <w:tcPr>
            <w:tcW w:w="517" w:type="dxa"/>
            <w:vMerge w:val="continue"/>
            <w:vAlign w:val="center"/>
          </w:tcPr>
          <w:p>
            <w:pPr>
              <w:jc w:val="center"/>
              <w:rPr>
                <w:rFonts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428" w:type="dxa"/>
            <w:vMerge w:val="continue"/>
            <w:vAlign w:val="center"/>
          </w:tcPr>
          <w:p>
            <w:pPr>
              <w:jc w:val="center"/>
              <w:rPr>
                <w:rFonts w:eastAsia="仿宋"/>
              </w:rPr>
            </w:pPr>
          </w:p>
        </w:tc>
        <w:tc>
          <w:tcPr>
            <w:tcW w:w="857" w:type="dxa"/>
            <w:vMerge w:val="continue"/>
            <w:vAlign w:val="center"/>
          </w:tcPr>
          <w:p>
            <w:pPr>
              <w:jc w:val="left"/>
              <w:rPr>
                <w:rFonts w:eastAsia="仿宋"/>
              </w:rPr>
            </w:pPr>
          </w:p>
        </w:tc>
        <w:tc>
          <w:tcPr>
            <w:tcW w:w="1256" w:type="dxa"/>
            <w:vAlign w:val="center"/>
          </w:tcPr>
          <w:p>
            <w:pPr>
              <w:jc w:val="center"/>
              <w:rPr>
                <w:rFonts w:eastAsia="仿宋"/>
                <w:kern w:val="0"/>
                <w:szCs w:val="21"/>
              </w:rPr>
            </w:pPr>
            <w:r>
              <w:rPr>
                <w:rFonts w:eastAsia="仿宋"/>
                <w:kern w:val="0"/>
                <w:szCs w:val="21"/>
              </w:rPr>
              <w:t>S101S013</w:t>
            </w:r>
          </w:p>
        </w:tc>
        <w:tc>
          <w:tcPr>
            <w:tcW w:w="3697" w:type="dxa"/>
            <w:vAlign w:val="center"/>
          </w:tcPr>
          <w:p>
            <w:pPr>
              <w:jc w:val="left"/>
              <w:rPr>
                <w:rFonts w:eastAsia="仿宋"/>
                <w:kern w:val="0"/>
                <w:szCs w:val="21"/>
              </w:rPr>
            </w:pPr>
            <w:r>
              <w:rPr>
                <w:rFonts w:hAnsi="仿宋" w:eastAsia="仿宋"/>
                <w:kern w:val="0"/>
                <w:szCs w:val="21"/>
              </w:rPr>
              <w:t>数字化设计制造集成综合实践</w:t>
            </w:r>
            <w:r>
              <w:rPr>
                <w:rFonts w:eastAsia="仿宋"/>
                <w:b/>
                <w:bCs/>
                <w:szCs w:val="21"/>
              </w:rPr>
              <w:t>※</w:t>
            </w:r>
          </w:p>
        </w:tc>
        <w:tc>
          <w:tcPr>
            <w:tcW w:w="567" w:type="dxa"/>
            <w:vAlign w:val="center"/>
          </w:tcPr>
          <w:p>
            <w:pPr>
              <w:jc w:val="center"/>
              <w:rPr>
                <w:rFonts w:eastAsia="仿宋"/>
                <w:kern w:val="0"/>
                <w:szCs w:val="21"/>
              </w:rPr>
            </w:pPr>
            <w:r>
              <w:rPr>
                <w:rFonts w:eastAsia="仿宋"/>
                <w:kern w:val="0"/>
                <w:szCs w:val="21"/>
              </w:rPr>
              <w:t>2</w:t>
            </w:r>
          </w:p>
        </w:tc>
        <w:tc>
          <w:tcPr>
            <w:tcW w:w="709" w:type="dxa"/>
            <w:vAlign w:val="center"/>
          </w:tcPr>
          <w:p>
            <w:pPr>
              <w:jc w:val="center"/>
              <w:rPr>
                <w:rFonts w:eastAsia="仿宋"/>
                <w:kern w:val="0"/>
                <w:szCs w:val="21"/>
              </w:rPr>
            </w:pPr>
            <w:r>
              <w:rPr>
                <w:rFonts w:hAnsi="仿宋" w:eastAsia="仿宋"/>
                <w:kern w:val="0"/>
                <w:szCs w:val="21"/>
              </w:rPr>
              <w:t>春</w:t>
            </w:r>
          </w:p>
        </w:tc>
        <w:tc>
          <w:tcPr>
            <w:tcW w:w="1184" w:type="dxa"/>
            <w:vMerge w:val="continue"/>
            <w:vAlign w:val="center"/>
          </w:tcPr>
          <w:p>
            <w:pPr>
              <w:jc w:val="center"/>
              <w:rPr>
                <w:rFonts w:eastAsia="仿宋"/>
                <w:color w:val="000000"/>
                <w:szCs w:val="21"/>
              </w:rPr>
            </w:pPr>
          </w:p>
        </w:tc>
        <w:tc>
          <w:tcPr>
            <w:tcW w:w="517" w:type="dxa"/>
            <w:vMerge w:val="continue"/>
            <w:vAlign w:val="center"/>
          </w:tcPr>
          <w:p>
            <w:pPr>
              <w:jc w:val="center"/>
              <w:rPr>
                <w:rFonts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428" w:type="dxa"/>
            <w:vMerge w:val="continue"/>
            <w:vAlign w:val="center"/>
          </w:tcPr>
          <w:p>
            <w:pPr>
              <w:jc w:val="center"/>
              <w:rPr>
                <w:rFonts w:eastAsia="仿宋"/>
              </w:rPr>
            </w:pPr>
          </w:p>
        </w:tc>
        <w:tc>
          <w:tcPr>
            <w:tcW w:w="857" w:type="dxa"/>
            <w:vAlign w:val="center"/>
          </w:tcPr>
          <w:p>
            <w:pPr>
              <w:snapToGrid w:val="0"/>
              <w:jc w:val="left"/>
              <w:rPr>
                <w:rFonts w:eastAsia="仿宋"/>
                <w:color w:val="000000"/>
                <w:szCs w:val="21"/>
              </w:rPr>
            </w:pPr>
            <w:r>
              <w:rPr>
                <w:rFonts w:hAnsi="仿宋" w:eastAsia="仿宋"/>
                <w:color w:val="000000"/>
                <w:szCs w:val="21"/>
              </w:rPr>
              <w:t>选</w:t>
            </w:r>
            <w:r>
              <w:rPr>
                <w:rFonts w:eastAsia="仿宋"/>
                <w:color w:val="000000"/>
                <w:szCs w:val="21"/>
              </w:rPr>
              <w:t xml:space="preserve">  </w:t>
            </w:r>
            <w:r>
              <w:rPr>
                <w:rFonts w:hAnsi="仿宋" w:eastAsia="仿宋"/>
                <w:color w:val="000000"/>
                <w:szCs w:val="21"/>
              </w:rPr>
              <w:t>修英</w:t>
            </w:r>
            <w:r>
              <w:rPr>
                <w:rFonts w:eastAsia="仿宋"/>
                <w:color w:val="000000"/>
                <w:szCs w:val="21"/>
              </w:rPr>
              <w:t xml:space="preserve">  </w:t>
            </w:r>
            <w:r>
              <w:rPr>
                <w:rFonts w:hAnsi="仿宋" w:eastAsia="仿宋"/>
                <w:color w:val="000000"/>
                <w:szCs w:val="21"/>
              </w:rPr>
              <w:t>语</w:t>
            </w:r>
          </w:p>
        </w:tc>
        <w:tc>
          <w:tcPr>
            <w:tcW w:w="1256" w:type="dxa"/>
            <w:vAlign w:val="center"/>
          </w:tcPr>
          <w:p>
            <w:pPr>
              <w:jc w:val="center"/>
              <w:rPr>
                <w:rFonts w:eastAsia="仿宋"/>
                <w:color w:val="000000"/>
                <w:szCs w:val="21"/>
              </w:rPr>
            </w:pPr>
            <w:r>
              <w:rPr>
                <w:rFonts w:eastAsia="仿宋"/>
                <w:color w:val="000000"/>
                <w:szCs w:val="21"/>
              </w:rPr>
              <w:t>S114A016</w:t>
            </w:r>
          </w:p>
        </w:tc>
        <w:tc>
          <w:tcPr>
            <w:tcW w:w="3697" w:type="dxa"/>
            <w:vAlign w:val="center"/>
          </w:tcPr>
          <w:p>
            <w:pPr>
              <w:jc w:val="left"/>
              <w:rPr>
                <w:rFonts w:eastAsia="仿宋"/>
                <w:color w:val="000000"/>
                <w:szCs w:val="21"/>
              </w:rPr>
            </w:pPr>
            <w:r>
              <w:rPr>
                <w:rFonts w:hAnsi="仿宋" w:eastAsia="仿宋"/>
                <w:color w:val="000000"/>
                <w:szCs w:val="21"/>
              </w:rPr>
              <w:t>硕士英语（选修）</w:t>
            </w:r>
          </w:p>
        </w:tc>
        <w:tc>
          <w:tcPr>
            <w:tcW w:w="567" w:type="dxa"/>
            <w:vAlign w:val="center"/>
          </w:tcPr>
          <w:p>
            <w:pPr>
              <w:jc w:val="center"/>
              <w:rPr>
                <w:rFonts w:eastAsia="仿宋"/>
                <w:color w:val="000000"/>
                <w:szCs w:val="21"/>
              </w:rPr>
            </w:pPr>
            <w:r>
              <w:rPr>
                <w:rFonts w:eastAsia="仿宋"/>
                <w:color w:val="000000"/>
                <w:szCs w:val="21"/>
              </w:rPr>
              <w:t>2</w:t>
            </w:r>
          </w:p>
        </w:tc>
        <w:tc>
          <w:tcPr>
            <w:tcW w:w="709" w:type="dxa"/>
            <w:vAlign w:val="center"/>
          </w:tcPr>
          <w:p>
            <w:pPr>
              <w:jc w:val="center"/>
              <w:rPr>
                <w:rFonts w:eastAsia="仿宋"/>
                <w:color w:val="000000"/>
                <w:szCs w:val="21"/>
              </w:rPr>
            </w:pPr>
            <w:r>
              <w:rPr>
                <w:rFonts w:hAnsi="仿宋" w:eastAsia="仿宋"/>
                <w:color w:val="000000"/>
                <w:szCs w:val="21"/>
              </w:rPr>
              <w:t>春</w:t>
            </w:r>
          </w:p>
        </w:tc>
        <w:tc>
          <w:tcPr>
            <w:tcW w:w="1184" w:type="dxa"/>
            <w:vMerge w:val="continue"/>
            <w:vAlign w:val="center"/>
          </w:tcPr>
          <w:p>
            <w:pPr>
              <w:jc w:val="center"/>
              <w:rPr>
                <w:rFonts w:eastAsia="仿宋"/>
              </w:rPr>
            </w:pPr>
          </w:p>
        </w:tc>
        <w:tc>
          <w:tcPr>
            <w:tcW w:w="517" w:type="dxa"/>
            <w:vMerge w:val="continue"/>
            <w:vAlign w:val="center"/>
          </w:tcPr>
          <w:p>
            <w:pPr>
              <w:jc w:val="center"/>
              <w:rPr>
                <w:rFonts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8" w:type="dxa"/>
            <w:vMerge w:val="continue"/>
            <w:vAlign w:val="center"/>
          </w:tcPr>
          <w:p>
            <w:pPr>
              <w:jc w:val="center"/>
              <w:rPr>
                <w:rFonts w:eastAsia="仿宋"/>
              </w:rPr>
            </w:pPr>
          </w:p>
        </w:tc>
        <w:tc>
          <w:tcPr>
            <w:tcW w:w="857" w:type="dxa"/>
            <w:vAlign w:val="center"/>
          </w:tcPr>
          <w:p>
            <w:pPr>
              <w:snapToGrid w:val="0"/>
              <w:jc w:val="left"/>
              <w:rPr>
                <w:rFonts w:eastAsia="仿宋"/>
                <w:color w:val="000000"/>
                <w:szCs w:val="21"/>
              </w:rPr>
            </w:pPr>
            <w:r>
              <w:rPr>
                <w:rFonts w:hAnsi="仿宋" w:eastAsia="仿宋"/>
                <w:szCs w:val="21"/>
              </w:rPr>
              <w:t>创新创业与公共素养</w:t>
            </w:r>
          </w:p>
        </w:tc>
        <w:tc>
          <w:tcPr>
            <w:tcW w:w="1256" w:type="dxa"/>
            <w:vAlign w:val="center"/>
          </w:tcPr>
          <w:p>
            <w:pPr>
              <w:jc w:val="center"/>
              <w:rPr>
                <w:rFonts w:eastAsia="仿宋"/>
                <w:color w:val="000000"/>
                <w:szCs w:val="21"/>
              </w:rPr>
            </w:pPr>
            <w:r>
              <w:rPr>
                <w:rFonts w:eastAsia="仿宋"/>
                <w:color w:val="000000"/>
                <w:szCs w:val="21"/>
              </w:rPr>
              <w:t>S2440005</w:t>
            </w:r>
          </w:p>
        </w:tc>
        <w:tc>
          <w:tcPr>
            <w:tcW w:w="3697" w:type="dxa"/>
            <w:vAlign w:val="center"/>
          </w:tcPr>
          <w:p>
            <w:pPr>
              <w:jc w:val="left"/>
              <w:rPr>
                <w:rFonts w:eastAsia="仿宋"/>
                <w:color w:val="000000"/>
                <w:szCs w:val="21"/>
              </w:rPr>
            </w:pPr>
            <w:r>
              <w:rPr>
                <w:rFonts w:hAnsi="仿宋" w:eastAsia="仿宋"/>
                <w:color w:val="000000"/>
                <w:szCs w:val="21"/>
              </w:rPr>
              <w:t>创新创业（选修）</w:t>
            </w:r>
          </w:p>
        </w:tc>
        <w:tc>
          <w:tcPr>
            <w:tcW w:w="567" w:type="dxa"/>
            <w:vAlign w:val="center"/>
          </w:tcPr>
          <w:p>
            <w:pPr>
              <w:jc w:val="center"/>
              <w:rPr>
                <w:rFonts w:eastAsia="仿宋"/>
                <w:color w:val="000000"/>
                <w:szCs w:val="21"/>
              </w:rPr>
            </w:pPr>
            <w:r>
              <w:rPr>
                <w:rFonts w:eastAsia="仿宋"/>
                <w:color w:val="000000"/>
                <w:szCs w:val="21"/>
              </w:rPr>
              <w:t>1</w:t>
            </w:r>
          </w:p>
        </w:tc>
        <w:tc>
          <w:tcPr>
            <w:tcW w:w="709" w:type="dxa"/>
            <w:vAlign w:val="center"/>
          </w:tcPr>
          <w:p>
            <w:pPr>
              <w:jc w:val="center"/>
              <w:rPr>
                <w:rFonts w:eastAsia="仿宋"/>
                <w:color w:val="000000"/>
                <w:szCs w:val="21"/>
              </w:rPr>
            </w:pPr>
            <w:r>
              <w:rPr>
                <w:rFonts w:hAnsi="仿宋" w:eastAsia="仿宋"/>
                <w:color w:val="000000"/>
                <w:szCs w:val="21"/>
              </w:rPr>
              <w:t>春</w:t>
            </w:r>
          </w:p>
        </w:tc>
        <w:tc>
          <w:tcPr>
            <w:tcW w:w="1184" w:type="dxa"/>
            <w:vMerge w:val="continue"/>
            <w:vAlign w:val="center"/>
          </w:tcPr>
          <w:p>
            <w:pPr>
              <w:jc w:val="center"/>
              <w:rPr>
                <w:rFonts w:eastAsia="仿宋"/>
              </w:rPr>
            </w:pPr>
          </w:p>
        </w:tc>
        <w:tc>
          <w:tcPr>
            <w:tcW w:w="517" w:type="dxa"/>
            <w:vMerge w:val="continue"/>
            <w:vAlign w:val="center"/>
          </w:tcPr>
          <w:p>
            <w:pPr>
              <w:jc w:val="center"/>
              <w:rPr>
                <w:rFonts w:eastAsia="仿宋"/>
              </w:rPr>
            </w:pPr>
          </w:p>
        </w:tc>
      </w:tr>
    </w:tbl>
    <w:p>
      <w:pPr>
        <w:ind w:firstLine="413" w:firstLineChars="196"/>
        <w:rPr>
          <w:rFonts w:ascii="仿宋" w:hAnsi="仿宋" w:eastAsia="仿宋"/>
          <w:b/>
          <w:szCs w:val="21"/>
        </w:rPr>
      </w:pPr>
      <w:r>
        <w:rPr>
          <w:rFonts w:ascii="仿宋" w:hAnsi="仿宋" w:eastAsia="仿宋"/>
          <w:b/>
          <w:szCs w:val="21"/>
        </w:rPr>
        <w:t>跨学科或以同等学力身份入学的硕士研究生必须加修由导师指定的本科层次主干课程（至少2门</w:t>
      </w:r>
      <w:r>
        <w:rPr>
          <w:rFonts w:hint="eastAsia" w:ascii="仿宋" w:hAnsi="仿宋" w:eastAsia="仿宋"/>
          <w:b/>
          <w:szCs w:val="21"/>
        </w:rPr>
        <w:t>）</w:t>
      </w:r>
      <w:r>
        <w:rPr>
          <w:rFonts w:ascii="仿宋" w:hAnsi="仿宋" w:eastAsia="仿宋"/>
          <w:b/>
          <w:szCs w:val="21"/>
        </w:rPr>
        <w:t>，并列入培养计划，计成绩，不计学分</w:t>
      </w:r>
      <w:r>
        <w:rPr>
          <w:rFonts w:hint="eastAsia" w:ascii="仿宋" w:hAnsi="仿宋" w:eastAsia="仿宋"/>
          <w:b/>
          <w:szCs w:val="21"/>
        </w:rPr>
        <w:t>。</w:t>
      </w:r>
    </w:p>
    <w:p>
      <w:pPr>
        <w:widowControl/>
        <w:jc w:val="left"/>
        <w:rPr>
          <w:rFonts w:ascii="仿宋" w:hAnsi="仿宋" w:eastAsia="仿宋"/>
          <w:b/>
          <w:szCs w:val="21"/>
        </w:rPr>
      </w:pPr>
      <w:r>
        <w:rPr>
          <w:rFonts w:ascii="仿宋" w:hAnsi="仿宋" w:eastAsia="仿宋"/>
          <w:b/>
          <w:szCs w:val="21"/>
        </w:rPr>
        <w:br w:type="page"/>
      </w:r>
    </w:p>
    <w:p>
      <w:pPr>
        <w:spacing w:line="440" w:lineRule="exact"/>
        <w:jc w:val="center"/>
        <w:rPr>
          <w:rFonts w:eastAsia="黑体"/>
          <w:color w:val="000000"/>
          <w:sz w:val="32"/>
          <w:szCs w:val="32"/>
        </w:rPr>
      </w:pPr>
      <w:r>
        <w:rPr>
          <w:rFonts w:hint="eastAsia" w:eastAsia="黑体"/>
          <w:color w:val="000000"/>
          <w:sz w:val="32"/>
          <w:szCs w:val="32"/>
        </w:rPr>
        <w:t>机械</w:t>
      </w:r>
    </w:p>
    <w:p>
      <w:pPr>
        <w:spacing w:line="440" w:lineRule="exact"/>
        <w:jc w:val="center"/>
        <w:rPr>
          <w:rFonts w:eastAsia="仿宋_GB2312"/>
          <w:color w:val="000000"/>
          <w:sz w:val="32"/>
          <w:szCs w:val="32"/>
        </w:rPr>
      </w:pPr>
      <w:r>
        <w:rPr>
          <w:rFonts w:eastAsia="仿宋_GB2312"/>
          <w:color w:val="000000"/>
          <w:sz w:val="32"/>
          <w:szCs w:val="32"/>
        </w:rPr>
        <w:t>Mechanics</w:t>
      </w:r>
    </w:p>
    <w:p>
      <w:pPr>
        <w:spacing w:line="440" w:lineRule="exact"/>
        <w:jc w:val="center"/>
        <w:rPr>
          <w:color w:val="000000"/>
          <w:szCs w:val="21"/>
        </w:rPr>
      </w:pPr>
      <w:r>
        <w:rPr>
          <w:color w:val="000000"/>
          <w:szCs w:val="21"/>
        </w:rPr>
        <w:t>（代码：0855）</w:t>
      </w:r>
    </w:p>
    <w:p>
      <w:pPr>
        <w:pStyle w:val="3"/>
        <w:spacing w:before="0" w:after="0" w:line="240" w:lineRule="auto"/>
        <w:jc w:val="center"/>
        <w:rPr>
          <w:rFonts w:ascii="黑体" w:hAnsi="黑体" w:eastAsia="黑体"/>
          <w:b w:val="0"/>
        </w:rPr>
      </w:pPr>
      <w:bookmarkStart w:id="80" w:name="_Toc49671939"/>
      <w:r>
        <w:rPr>
          <w:rFonts w:hint="eastAsia" w:ascii="黑体" w:hAnsi="黑体" w:eastAsia="黑体"/>
          <w:b w:val="0"/>
        </w:rPr>
        <w:t>工业设计</w:t>
      </w:r>
      <w:r>
        <w:rPr>
          <w:rFonts w:ascii="黑体" w:hAnsi="黑体" w:eastAsia="黑体"/>
          <w:b w:val="0"/>
        </w:rPr>
        <w:t>工程</w:t>
      </w:r>
      <w:bookmarkEnd w:id="80"/>
    </w:p>
    <w:p>
      <w:pPr>
        <w:spacing w:line="440" w:lineRule="exact"/>
        <w:jc w:val="center"/>
        <w:rPr>
          <w:rFonts w:eastAsia="仿宋_GB2312"/>
          <w:color w:val="000000"/>
          <w:sz w:val="32"/>
          <w:szCs w:val="32"/>
        </w:rPr>
      </w:pPr>
      <w:r>
        <w:rPr>
          <w:rFonts w:eastAsia="仿宋_GB2312"/>
          <w:color w:val="000000"/>
          <w:sz w:val="32"/>
          <w:szCs w:val="32"/>
        </w:rPr>
        <w:t>Industrial Design Engineering</w:t>
      </w:r>
    </w:p>
    <w:p>
      <w:pPr>
        <w:rPr>
          <w:rFonts w:eastAsia="仿宋_GB2312"/>
          <w:color w:val="000000"/>
          <w:szCs w:val="21"/>
        </w:rPr>
      </w:pPr>
    </w:p>
    <w:p>
      <w:pPr>
        <w:ind w:firstLine="422" w:firstLineChars="200"/>
        <w:rPr>
          <w:b/>
          <w:bCs/>
          <w:color w:val="000000"/>
          <w:szCs w:val="21"/>
        </w:rPr>
      </w:pPr>
      <w:r>
        <w:rPr>
          <w:b/>
          <w:bCs/>
          <w:color w:val="000000"/>
          <w:szCs w:val="21"/>
        </w:rPr>
        <w:t>一、培养目标</w:t>
      </w:r>
    </w:p>
    <w:p>
      <w:pPr>
        <w:ind w:firstLine="420" w:firstLineChars="200"/>
        <w:rPr>
          <w:color w:val="000000"/>
          <w:szCs w:val="21"/>
        </w:rPr>
      </w:pPr>
      <w:r>
        <w:rPr>
          <w:rFonts w:hint="eastAsia"/>
          <w:color w:val="000000"/>
          <w:szCs w:val="21"/>
        </w:rPr>
        <w:t>机械（工业设计工程）硕士专业学位是与工程设计领域任职资格相联系的专业性学位，培养应用型、复合式高层次工程技术和设计管理人才，具体要求为：</w:t>
      </w:r>
    </w:p>
    <w:p>
      <w:pPr>
        <w:ind w:firstLine="420" w:firstLineChars="200"/>
        <w:rPr>
          <w:color w:val="000000"/>
          <w:szCs w:val="21"/>
        </w:rPr>
      </w:pPr>
      <w:r>
        <w:rPr>
          <w:rFonts w:hint="eastAsia"/>
          <w:color w:val="000000"/>
          <w:szCs w:val="21"/>
        </w:rPr>
        <w:t>工程类</w:t>
      </w:r>
      <w:r>
        <w:rPr>
          <w:color w:val="000000"/>
          <w:szCs w:val="21"/>
        </w:rPr>
        <w:t>硕士</w:t>
      </w:r>
      <w:r>
        <w:rPr>
          <w:rFonts w:hint="eastAsia"/>
          <w:color w:val="000000"/>
          <w:szCs w:val="21"/>
        </w:rPr>
        <w:t>专业</w:t>
      </w:r>
      <w:r>
        <w:rPr>
          <w:color w:val="000000"/>
          <w:szCs w:val="21"/>
        </w:rPr>
        <w:t>学位获得者应</w:t>
      </w:r>
      <w:r>
        <w:rPr>
          <w:rFonts w:hint="eastAsia"/>
          <w:color w:val="000000"/>
          <w:szCs w:val="21"/>
        </w:rPr>
        <w:t>拥护中国共产党的领导，热爱祖国，遵纪守法，具有服务国家和人民的高度社会责任感、良好的职业道德和创业精神、科学严谨和求真务实的学习态度和工作作风，身心健康；掌握所从事行业领域坚实的基础理论和宽广的专业知识，熟悉行业领域的相关规范，在行业领域的某一方向具有独立担负工程规划、工程设计、工程实施、工程研究、工程开发、工程管理等专门技术工作的能力，具有良好的职业素养；</w:t>
      </w:r>
      <w:r>
        <w:rPr>
          <w:color w:val="000000"/>
          <w:szCs w:val="21"/>
        </w:rPr>
        <w:t>掌握一门外语。</w:t>
      </w:r>
    </w:p>
    <w:p>
      <w:pPr>
        <w:ind w:firstLine="420" w:firstLineChars="200"/>
        <w:rPr>
          <w:color w:val="000000"/>
          <w:szCs w:val="21"/>
        </w:rPr>
      </w:pPr>
      <w:r>
        <w:rPr>
          <w:rFonts w:hint="eastAsia"/>
          <w:color w:val="000000"/>
          <w:szCs w:val="21"/>
        </w:rPr>
        <w:t>工业设计工程领域着重培养具备中国文化底蕴和国际视野，拥有较扎实的工业设计专业理论基础和宽广的设计专业知识，感性与理性结合，科学和艺术结合，具有较强的解决实际问题的能力，适应当前工业设计发展时代需求，能够独立从事工业设计及相关领域专业技术或管理工作，具有良好的职业素养的应用型、复合式设计高级专门人才。</w:t>
      </w:r>
    </w:p>
    <w:p>
      <w:pPr>
        <w:ind w:firstLine="422" w:firstLineChars="200"/>
        <w:rPr>
          <w:b/>
          <w:bCs/>
          <w:color w:val="000000"/>
          <w:szCs w:val="21"/>
        </w:rPr>
      </w:pPr>
      <w:r>
        <w:rPr>
          <w:b/>
          <w:bCs/>
          <w:color w:val="000000"/>
          <w:szCs w:val="21"/>
        </w:rPr>
        <w:t>二、研究方向</w:t>
      </w:r>
    </w:p>
    <w:p>
      <w:pPr>
        <w:ind w:firstLine="420" w:firstLineChars="200"/>
        <w:rPr>
          <w:color w:val="000000"/>
          <w:szCs w:val="21"/>
        </w:rPr>
      </w:pPr>
      <w:r>
        <w:rPr>
          <w:color w:val="000000"/>
          <w:szCs w:val="21"/>
        </w:rPr>
        <w:t>1</w:t>
      </w:r>
      <w:r>
        <w:rPr>
          <w:rFonts w:hint="eastAsia"/>
          <w:color w:val="000000"/>
          <w:szCs w:val="21"/>
        </w:rPr>
        <w:t>．工业设计</w:t>
      </w:r>
    </w:p>
    <w:p>
      <w:pPr>
        <w:ind w:firstLine="420" w:firstLineChars="200"/>
        <w:rPr>
          <w:color w:val="000000"/>
          <w:szCs w:val="21"/>
        </w:rPr>
      </w:pPr>
      <w:r>
        <w:rPr>
          <w:color w:val="000000"/>
          <w:szCs w:val="21"/>
        </w:rPr>
        <w:t>2</w:t>
      </w:r>
      <w:r>
        <w:rPr>
          <w:rFonts w:hint="eastAsia"/>
          <w:color w:val="000000"/>
          <w:szCs w:val="21"/>
        </w:rPr>
        <w:t>．环境艺术设计</w:t>
      </w:r>
    </w:p>
    <w:p>
      <w:pPr>
        <w:ind w:firstLine="420" w:firstLineChars="200"/>
        <w:rPr>
          <w:color w:val="000000"/>
          <w:szCs w:val="21"/>
        </w:rPr>
      </w:pPr>
      <w:r>
        <w:rPr>
          <w:color w:val="000000"/>
          <w:szCs w:val="21"/>
        </w:rPr>
        <w:t>3</w:t>
      </w:r>
      <w:r>
        <w:rPr>
          <w:rFonts w:hint="eastAsia"/>
          <w:color w:val="000000"/>
          <w:szCs w:val="21"/>
        </w:rPr>
        <w:t>．视觉传达设计</w:t>
      </w:r>
    </w:p>
    <w:p>
      <w:pPr>
        <w:ind w:firstLine="420" w:firstLineChars="200"/>
        <w:rPr>
          <w:color w:val="000000"/>
          <w:szCs w:val="21"/>
        </w:rPr>
      </w:pPr>
      <w:r>
        <w:rPr>
          <w:color w:val="000000"/>
          <w:szCs w:val="21"/>
        </w:rPr>
        <w:t>4</w:t>
      </w:r>
      <w:r>
        <w:rPr>
          <w:rFonts w:hint="eastAsia"/>
          <w:color w:val="000000"/>
          <w:szCs w:val="21"/>
        </w:rPr>
        <w:t>．数字媒体与信息交互设计</w:t>
      </w:r>
    </w:p>
    <w:p>
      <w:pPr>
        <w:ind w:firstLine="422" w:firstLineChars="200"/>
        <w:rPr>
          <w:b/>
          <w:bCs/>
          <w:color w:val="000000"/>
          <w:szCs w:val="21"/>
        </w:rPr>
      </w:pPr>
      <w:r>
        <w:rPr>
          <w:b/>
          <w:bCs/>
          <w:color w:val="000000"/>
          <w:szCs w:val="21"/>
        </w:rPr>
        <w:t>三、学制和学分</w:t>
      </w:r>
    </w:p>
    <w:p>
      <w:pPr>
        <w:ind w:firstLine="420" w:firstLineChars="200"/>
        <w:rPr>
          <w:color w:val="000000"/>
          <w:szCs w:val="21"/>
        </w:rPr>
      </w:pPr>
      <w:r>
        <w:rPr>
          <w:rFonts w:hint="eastAsia"/>
          <w:color w:val="000000"/>
          <w:szCs w:val="21"/>
        </w:rPr>
        <w:t>全日制</w:t>
      </w:r>
      <w:r>
        <w:rPr>
          <w:color w:val="000000"/>
          <w:szCs w:val="21"/>
        </w:rPr>
        <w:t>工程</w:t>
      </w:r>
      <w:r>
        <w:rPr>
          <w:rFonts w:hint="eastAsia"/>
          <w:color w:val="000000"/>
          <w:szCs w:val="21"/>
        </w:rPr>
        <w:t>类</w:t>
      </w:r>
      <w:r>
        <w:rPr>
          <w:color w:val="000000"/>
          <w:szCs w:val="21"/>
        </w:rPr>
        <w:t>硕士生培养实行</w:t>
      </w:r>
      <w:r>
        <w:rPr>
          <w:rFonts w:hint="eastAsia"/>
          <w:color w:val="000000"/>
          <w:szCs w:val="21"/>
        </w:rPr>
        <w:t>2.5</w:t>
      </w:r>
      <w:r>
        <w:rPr>
          <w:color w:val="000000"/>
          <w:szCs w:val="21"/>
        </w:rPr>
        <w:t>为主的弹性学制，最长学习年限不超过</w:t>
      </w:r>
      <w:r>
        <w:rPr>
          <w:rFonts w:hint="eastAsia"/>
          <w:color w:val="000000"/>
          <w:szCs w:val="21"/>
        </w:rPr>
        <w:t>5</w:t>
      </w:r>
      <w:r>
        <w:rPr>
          <w:color w:val="000000"/>
          <w:szCs w:val="21"/>
        </w:rPr>
        <w:t>年。</w:t>
      </w:r>
    </w:p>
    <w:p>
      <w:pPr>
        <w:ind w:firstLine="420" w:firstLineChars="200"/>
        <w:rPr>
          <w:color w:val="000000"/>
          <w:szCs w:val="21"/>
        </w:rPr>
      </w:pPr>
      <w:r>
        <w:rPr>
          <w:color w:val="000000"/>
          <w:szCs w:val="21"/>
        </w:rPr>
        <w:t>非全日制</w:t>
      </w:r>
      <w:r>
        <w:rPr>
          <w:rFonts w:hint="eastAsia"/>
          <w:color w:val="000000"/>
          <w:szCs w:val="21"/>
        </w:rPr>
        <w:t>工程类</w:t>
      </w:r>
      <w:r>
        <w:rPr>
          <w:color w:val="000000"/>
          <w:szCs w:val="21"/>
        </w:rPr>
        <w:t>硕士研究生实行以3年为主的弹性学制，原则上不超过5年。</w:t>
      </w:r>
    </w:p>
    <w:p>
      <w:pPr>
        <w:ind w:firstLine="420" w:firstLineChars="200"/>
        <w:rPr>
          <w:color w:val="000000"/>
          <w:szCs w:val="21"/>
        </w:rPr>
      </w:pPr>
      <w:r>
        <w:rPr>
          <w:rFonts w:hint="eastAsia"/>
          <w:color w:val="000000"/>
          <w:szCs w:val="21"/>
        </w:rPr>
        <w:t>本</w:t>
      </w:r>
      <w:r>
        <w:rPr>
          <w:color w:val="000000"/>
          <w:szCs w:val="21"/>
        </w:rPr>
        <w:t>硕士</w:t>
      </w:r>
      <w:r>
        <w:rPr>
          <w:rFonts w:hint="eastAsia"/>
          <w:color w:val="000000"/>
          <w:szCs w:val="21"/>
        </w:rPr>
        <w:t>专业学位研究生</w:t>
      </w:r>
      <w:r>
        <w:rPr>
          <w:color w:val="000000"/>
          <w:szCs w:val="21"/>
        </w:rPr>
        <w:t>生学习计划总学分不得少于</w:t>
      </w:r>
      <w:r>
        <w:rPr>
          <w:rFonts w:hint="eastAsia"/>
          <w:color w:val="000000"/>
          <w:szCs w:val="21"/>
        </w:rPr>
        <w:t>84</w:t>
      </w:r>
      <w:r>
        <w:rPr>
          <w:color w:val="000000"/>
          <w:szCs w:val="21"/>
        </w:rPr>
        <w:t>学分，其中课程学习不少于</w:t>
      </w:r>
      <w:r>
        <w:rPr>
          <w:rFonts w:hint="eastAsia"/>
          <w:color w:val="000000"/>
          <w:szCs w:val="21"/>
        </w:rPr>
        <w:t>38</w:t>
      </w:r>
      <w:r>
        <w:rPr>
          <w:color w:val="000000"/>
          <w:szCs w:val="21"/>
        </w:rPr>
        <w:t>学分，专业实践15学分，论文选题开题1学分，学位论文30学分，且必修不少于2学分全英语专业课。</w:t>
      </w:r>
    </w:p>
    <w:p>
      <w:pPr>
        <w:ind w:firstLine="422" w:firstLineChars="200"/>
        <w:rPr>
          <w:b/>
          <w:bCs/>
          <w:color w:val="000000"/>
          <w:szCs w:val="21"/>
        </w:rPr>
      </w:pPr>
      <w:r>
        <w:rPr>
          <w:b/>
          <w:bCs/>
          <w:color w:val="000000"/>
          <w:szCs w:val="21"/>
        </w:rPr>
        <w:t>四、培养方式</w:t>
      </w:r>
    </w:p>
    <w:p>
      <w:pPr>
        <w:ind w:firstLine="420" w:firstLineChars="200"/>
        <w:rPr>
          <w:color w:val="000000"/>
          <w:szCs w:val="21"/>
        </w:rPr>
      </w:pPr>
      <w:r>
        <w:rPr>
          <w:color w:val="000000"/>
          <w:szCs w:val="21"/>
        </w:rPr>
        <w:t>工程</w:t>
      </w:r>
      <w:r>
        <w:rPr>
          <w:rFonts w:hint="eastAsia"/>
          <w:color w:val="000000"/>
          <w:szCs w:val="21"/>
        </w:rPr>
        <w:t>类</w:t>
      </w:r>
      <w:r>
        <w:rPr>
          <w:color w:val="000000"/>
          <w:szCs w:val="21"/>
        </w:rPr>
        <w:t>硕士生培养分课程学习、专业实践、项目研究与学位论文三大部分：课程学习主要在校内完成</w:t>
      </w:r>
      <w:r>
        <w:rPr>
          <w:rFonts w:hint="eastAsia"/>
          <w:color w:val="000000"/>
          <w:szCs w:val="21"/>
        </w:rPr>
        <w:t>，校企联合课程、案例课程以及职业素养课程可在培养单位或企业开展；专业实践是工程类硕士专业学位研究生获得实践经验，提高实践能力的重要环节；</w:t>
      </w:r>
      <w:r>
        <w:rPr>
          <w:color w:val="000000"/>
          <w:szCs w:val="21"/>
        </w:rPr>
        <w:t>项目研究与学位论文可以在学校或</w:t>
      </w:r>
      <w:r>
        <w:rPr>
          <w:rFonts w:hint="eastAsia"/>
          <w:color w:val="000000"/>
          <w:szCs w:val="21"/>
        </w:rPr>
        <w:t>实践</w:t>
      </w:r>
      <w:r>
        <w:rPr>
          <w:color w:val="000000"/>
          <w:szCs w:val="21"/>
        </w:rPr>
        <w:t>单位完成</w:t>
      </w:r>
      <w:r>
        <w:rPr>
          <w:rFonts w:hint="eastAsia"/>
          <w:color w:val="000000"/>
          <w:szCs w:val="21"/>
        </w:rPr>
        <w:t>，一般应与专业实践相结合，时间不少于1年。</w:t>
      </w:r>
    </w:p>
    <w:p>
      <w:pPr>
        <w:ind w:firstLine="420" w:firstLineChars="200"/>
        <w:rPr>
          <w:color w:val="000000"/>
          <w:szCs w:val="21"/>
        </w:rPr>
      </w:pPr>
      <w:r>
        <w:rPr>
          <w:color w:val="000000"/>
          <w:szCs w:val="21"/>
        </w:rPr>
        <w:t>工程</w:t>
      </w:r>
      <w:r>
        <w:rPr>
          <w:rFonts w:hint="eastAsia"/>
          <w:color w:val="000000"/>
          <w:szCs w:val="21"/>
        </w:rPr>
        <w:t>类</w:t>
      </w:r>
      <w:r>
        <w:rPr>
          <w:color w:val="000000"/>
          <w:szCs w:val="21"/>
        </w:rPr>
        <w:t>硕士生指导</w:t>
      </w:r>
      <w:r>
        <w:rPr>
          <w:rFonts w:hint="eastAsia"/>
          <w:color w:val="000000"/>
          <w:szCs w:val="21"/>
        </w:rPr>
        <w:t>实行导师组指导制，加强对工程类硕士专业学位研究生培养全过程的指导。导师组由培养单位具有较高学术水平和丰富指导经验的教师，以及来自企业具有丰富工程实践经验的专家组成。</w:t>
      </w:r>
    </w:p>
    <w:p>
      <w:pPr>
        <w:ind w:firstLine="422" w:firstLineChars="200"/>
        <w:rPr>
          <w:b/>
          <w:bCs/>
          <w:color w:val="000000"/>
          <w:szCs w:val="21"/>
        </w:rPr>
      </w:pPr>
      <w:r>
        <w:rPr>
          <w:b/>
          <w:bCs/>
          <w:color w:val="000000"/>
          <w:szCs w:val="21"/>
        </w:rPr>
        <w:t>五、课程设置</w:t>
      </w:r>
    </w:p>
    <w:p>
      <w:pPr>
        <w:ind w:firstLine="420" w:firstLineChars="200"/>
        <w:rPr>
          <w:color w:val="000000"/>
          <w:szCs w:val="21"/>
        </w:rPr>
      </w:pPr>
      <w:r>
        <w:rPr>
          <w:color w:val="000000"/>
          <w:szCs w:val="21"/>
        </w:rPr>
        <w:t>课程设置及选课要求参见设置表</w:t>
      </w:r>
      <w:r>
        <w:rPr>
          <w:rFonts w:hint="eastAsia"/>
          <w:color w:val="000000"/>
          <w:szCs w:val="21"/>
        </w:rPr>
        <w:t>。全日制</w:t>
      </w:r>
      <w:r>
        <w:rPr>
          <w:color w:val="000000"/>
          <w:szCs w:val="21"/>
        </w:rPr>
        <w:t>工程</w:t>
      </w:r>
      <w:r>
        <w:rPr>
          <w:rFonts w:hint="eastAsia"/>
          <w:color w:val="000000"/>
          <w:szCs w:val="21"/>
        </w:rPr>
        <w:t>类</w:t>
      </w:r>
      <w:r>
        <w:rPr>
          <w:color w:val="000000"/>
          <w:szCs w:val="21"/>
        </w:rPr>
        <w:t>硕士生课程学习原则上在第一学年内完成。</w:t>
      </w:r>
      <w:r>
        <w:rPr>
          <w:rFonts w:hint="eastAsia"/>
          <w:color w:val="000000"/>
          <w:szCs w:val="21"/>
        </w:rPr>
        <w:t>非全日制</w:t>
      </w:r>
      <w:r>
        <w:rPr>
          <w:color w:val="000000"/>
          <w:szCs w:val="21"/>
        </w:rPr>
        <w:t>工程</w:t>
      </w:r>
      <w:r>
        <w:rPr>
          <w:rFonts w:hint="eastAsia"/>
          <w:color w:val="000000"/>
          <w:szCs w:val="21"/>
        </w:rPr>
        <w:t>类</w:t>
      </w:r>
      <w:r>
        <w:rPr>
          <w:color w:val="000000"/>
          <w:szCs w:val="21"/>
        </w:rPr>
        <w:t>硕士生课程学习原则上在</w:t>
      </w:r>
      <w:r>
        <w:rPr>
          <w:rFonts w:hint="eastAsia"/>
          <w:color w:val="000000"/>
          <w:szCs w:val="21"/>
        </w:rPr>
        <w:t>两学年内完成。</w:t>
      </w:r>
    </w:p>
    <w:p>
      <w:pPr>
        <w:ind w:firstLine="422" w:firstLineChars="200"/>
        <w:rPr>
          <w:b/>
          <w:bCs/>
          <w:szCs w:val="21"/>
        </w:rPr>
      </w:pPr>
      <w:r>
        <w:rPr>
          <w:b/>
          <w:bCs/>
          <w:szCs w:val="21"/>
        </w:rPr>
        <w:t>六、专业实践（实习）</w:t>
      </w:r>
    </w:p>
    <w:p>
      <w:pPr>
        <w:ind w:firstLine="420" w:firstLineChars="200"/>
        <w:rPr>
          <w:color w:val="000000"/>
          <w:szCs w:val="21"/>
        </w:rPr>
      </w:pPr>
      <w:r>
        <w:rPr>
          <w:rFonts w:hint="eastAsia"/>
          <w:color w:val="000000"/>
          <w:szCs w:val="21"/>
        </w:rPr>
        <w:t>专业实践是工程类硕士专业学位研究生获得实践经验，提高实践能力的重要环节。专业实践应有明确的任务要求和考核指标，实践成果能够反映工程类硕士专业学位研究生在工程能力和工程素养方面取得的成效。专业实践可采用集中实践和分段实践相结合的方式。具有2年及以上企业工作经历的工程类项士专业学位研究生专业实践时间应不少于6个月，不具有2年企业工作经历的工程类硕士专业学位研究生专业实践时间应不少于1年。非全日制工程类硕士专业学位研究生专业实践可结合自身工作岗位任务开展。</w:t>
      </w:r>
    </w:p>
    <w:p>
      <w:pPr>
        <w:ind w:firstLine="420" w:firstLineChars="200"/>
        <w:rPr>
          <w:color w:val="000000"/>
          <w:szCs w:val="21"/>
        </w:rPr>
      </w:pPr>
      <w:r>
        <w:rPr>
          <w:rFonts w:hint="eastAsia"/>
          <w:color w:val="000000"/>
          <w:szCs w:val="21"/>
        </w:rPr>
        <w:t>研究生</w:t>
      </w:r>
      <w:r>
        <w:rPr>
          <w:color w:val="000000"/>
          <w:szCs w:val="21"/>
        </w:rPr>
        <w:t>外出</w:t>
      </w:r>
      <w:r>
        <w:rPr>
          <w:rFonts w:hint="eastAsia"/>
          <w:color w:val="000000"/>
          <w:szCs w:val="21"/>
        </w:rPr>
        <w:t>实践</w:t>
      </w:r>
      <w:r>
        <w:rPr>
          <w:color w:val="000000"/>
          <w:szCs w:val="21"/>
        </w:rPr>
        <w:t>须</w:t>
      </w:r>
      <w:r>
        <w:rPr>
          <w:rFonts w:hint="eastAsia"/>
          <w:color w:val="000000"/>
          <w:szCs w:val="21"/>
        </w:rPr>
        <w:t>在</w:t>
      </w:r>
      <w:r>
        <w:rPr>
          <w:color w:val="000000"/>
          <w:szCs w:val="21"/>
        </w:rPr>
        <w:t>导师</w:t>
      </w:r>
      <w:r>
        <w:rPr>
          <w:rFonts w:hint="eastAsia"/>
          <w:color w:val="000000"/>
          <w:szCs w:val="21"/>
        </w:rPr>
        <w:t>指导下</w:t>
      </w:r>
      <w:r>
        <w:rPr>
          <w:color w:val="000000"/>
          <w:szCs w:val="21"/>
        </w:rPr>
        <w:t>，</w:t>
      </w:r>
      <w:r>
        <w:rPr>
          <w:rFonts w:hint="eastAsia"/>
          <w:color w:val="000000"/>
          <w:szCs w:val="21"/>
        </w:rPr>
        <w:t>做出实践</w:t>
      </w:r>
      <w:r>
        <w:rPr>
          <w:color w:val="000000"/>
          <w:szCs w:val="21"/>
        </w:rPr>
        <w:t>计划安排，</w:t>
      </w:r>
      <w:r>
        <w:rPr>
          <w:rFonts w:hint="eastAsia"/>
          <w:color w:val="000000"/>
          <w:szCs w:val="21"/>
        </w:rPr>
        <w:t>经学院批准后成行，实践</w:t>
      </w:r>
      <w:r>
        <w:rPr>
          <w:color w:val="000000"/>
          <w:szCs w:val="21"/>
        </w:rPr>
        <w:t>结束须提交《南京理工大学研究生</w:t>
      </w:r>
      <w:r>
        <w:rPr>
          <w:rFonts w:hint="eastAsia"/>
          <w:color w:val="000000"/>
          <w:szCs w:val="21"/>
        </w:rPr>
        <w:t>实践</w:t>
      </w:r>
      <w:r>
        <w:rPr>
          <w:color w:val="000000"/>
          <w:szCs w:val="21"/>
        </w:rPr>
        <w:t>鉴定表》。</w:t>
      </w:r>
      <w:r>
        <w:rPr>
          <w:rFonts w:hint="eastAsia"/>
          <w:color w:val="000000"/>
          <w:szCs w:val="21"/>
        </w:rPr>
        <w:t>研究生</w:t>
      </w:r>
      <w:r>
        <w:rPr>
          <w:color w:val="000000"/>
          <w:szCs w:val="21"/>
        </w:rPr>
        <w:t>外出</w:t>
      </w:r>
      <w:r>
        <w:rPr>
          <w:rFonts w:hint="eastAsia"/>
          <w:color w:val="000000"/>
          <w:szCs w:val="21"/>
        </w:rPr>
        <w:t>实践</w:t>
      </w:r>
      <w:r>
        <w:rPr>
          <w:color w:val="000000"/>
          <w:szCs w:val="21"/>
        </w:rPr>
        <w:t>相关程序详见《南京理工大学研究生外出</w:t>
      </w:r>
      <w:r>
        <w:rPr>
          <w:rFonts w:hint="eastAsia"/>
          <w:color w:val="000000"/>
          <w:szCs w:val="21"/>
        </w:rPr>
        <w:t>实践</w:t>
      </w:r>
      <w:r>
        <w:rPr>
          <w:color w:val="000000"/>
          <w:szCs w:val="21"/>
        </w:rPr>
        <w:t>管理办法》。专业实践</w:t>
      </w:r>
      <w:r>
        <w:rPr>
          <w:rFonts w:hint="eastAsia"/>
          <w:color w:val="000000"/>
          <w:szCs w:val="21"/>
        </w:rPr>
        <w:t>计15个学分。</w:t>
      </w:r>
    </w:p>
    <w:p>
      <w:pPr>
        <w:ind w:firstLine="422" w:firstLineChars="200"/>
        <w:rPr>
          <w:b/>
          <w:bCs/>
          <w:color w:val="000000"/>
          <w:szCs w:val="21"/>
        </w:rPr>
      </w:pPr>
      <w:r>
        <w:rPr>
          <w:b/>
          <w:bCs/>
          <w:color w:val="000000"/>
          <w:szCs w:val="21"/>
        </w:rPr>
        <w:t>七、开题报告</w:t>
      </w:r>
    </w:p>
    <w:p>
      <w:pPr>
        <w:ind w:firstLine="420" w:firstLineChars="200"/>
        <w:rPr>
          <w:color w:val="000000"/>
          <w:szCs w:val="21"/>
        </w:rPr>
      </w:pPr>
      <w:r>
        <w:rPr>
          <w:rFonts w:hint="eastAsia"/>
          <w:color w:val="000000"/>
          <w:szCs w:val="21"/>
        </w:rPr>
        <w:t>全日制工程类硕士生论文开题必须在第三学期内完成，非全日制工程类硕士生论文开题必须在第四学期结束前完成。</w:t>
      </w:r>
      <w:r>
        <w:rPr>
          <w:color w:val="000000"/>
          <w:szCs w:val="21"/>
        </w:rPr>
        <w:t xml:space="preserve"> </w:t>
      </w:r>
    </w:p>
    <w:p>
      <w:pPr>
        <w:ind w:firstLine="420" w:firstLineChars="200"/>
        <w:rPr>
          <w:color w:val="000000"/>
          <w:szCs w:val="21"/>
        </w:rPr>
      </w:pPr>
      <w:r>
        <w:rPr>
          <w:rFonts w:hint="eastAsia"/>
          <w:color w:val="000000"/>
          <w:szCs w:val="21"/>
        </w:rPr>
        <w:t>学位论文开题是研究生培养过程中的重要环节。论文选题应来源于工程实际或具有明确的工程技术背景，可以是新技术、新工艺、新设备、新材料、新产品的研制、设计与开发。论文的内容可以是：现代产品与服务体系的设计研究、信息传达方式的设计研究、环境艺术设计研究研究、设计管理等。研究生应在导师的指导下确定研究方向，在课程学习的同时，通过查阅文献、收集资料和调查研究后确定研究课题，撰写开题报告。全日制硕士研究生论文开题必须在第三学期内完成，非全日制硕士研究生论文开题必须在第四学期结束前完成。开题报告字数应不少于8000字，其中文献综述5000字左右；查阅引用不少于40篇与选题相关的专业文献，其中外文文献不少于总数的1/3，近五年的文献不少于总数的1/3。</w:t>
      </w:r>
    </w:p>
    <w:p>
      <w:pPr>
        <w:ind w:firstLine="420" w:firstLineChars="200"/>
        <w:rPr>
          <w:color w:val="000000"/>
          <w:szCs w:val="21"/>
        </w:rPr>
      </w:pPr>
      <w:r>
        <w:rPr>
          <w:rFonts w:hint="eastAsia"/>
          <w:color w:val="000000"/>
          <w:szCs w:val="21"/>
        </w:rPr>
        <w:t>开题报告要求详见《南京理工大学全日制硕士专业学位研究生学位论文工作暂行规定》。</w:t>
      </w:r>
    </w:p>
    <w:p>
      <w:pPr>
        <w:ind w:firstLine="422" w:firstLineChars="200"/>
        <w:rPr>
          <w:b/>
          <w:bCs/>
          <w:color w:val="000000"/>
          <w:szCs w:val="21"/>
        </w:rPr>
      </w:pPr>
      <w:r>
        <w:rPr>
          <w:b/>
          <w:bCs/>
          <w:color w:val="000000"/>
          <w:szCs w:val="21"/>
        </w:rPr>
        <w:t>八、科研实践能力</w:t>
      </w:r>
    </w:p>
    <w:p>
      <w:pPr>
        <w:ind w:firstLine="420" w:firstLineChars="200"/>
        <w:rPr>
          <w:color w:val="000000"/>
          <w:szCs w:val="21"/>
        </w:rPr>
      </w:pPr>
      <w:r>
        <w:rPr>
          <w:color w:val="000000"/>
          <w:szCs w:val="21"/>
        </w:rPr>
        <w:t>研究生在校学习期间发表一定数量的与学位论文相关的学术论文等学术成果，具体要求详见《南京理工大学关于研究生发表学术论文要求的规定》。</w:t>
      </w:r>
    </w:p>
    <w:p>
      <w:pPr>
        <w:ind w:firstLine="422" w:firstLineChars="200"/>
        <w:rPr>
          <w:b/>
          <w:color w:val="000000"/>
          <w:szCs w:val="21"/>
        </w:rPr>
      </w:pPr>
      <w:r>
        <w:rPr>
          <w:b/>
          <w:bCs/>
          <w:color w:val="000000"/>
          <w:szCs w:val="21"/>
        </w:rPr>
        <w:t>九、学位论文</w:t>
      </w:r>
    </w:p>
    <w:p>
      <w:pPr>
        <w:ind w:firstLine="420" w:firstLineChars="200"/>
        <w:rPr>
          <w:rFonts w:eastAsia="仿宋_GB2312"/>
          <w:color w:val="000000"/>
          <w:szCs w:val="21"/>
        </w:rPr>
      </w:pPr>
      <w:r>
        <w:rPr>
          <w:rFonts w:hint="eastAsia"/>
          <w:color w:val="000000"/>
          <w:szCs w:val="21"/>
        </w:rPr>
        <w:t>学位论文在导师或导师组指导下由研究生独立完成。论文应具备一定的技术要求和工作量，体现作者综合运用科学理论、方法和技术手段解决工程技术问题的能力，并有一定的理论基础，具有先进性、实用性。</w:t>
      </w:r>
      <w:r>
        <w:rPr>
          <w:color w:val="000000"/>
          <w:szCs w:val="21"/>
        </w:rPr>
        <w:t>学位论文要求详见《南京理工大学全日制硕士专业学位研究生学位论文工作暂行规定》和《南京理工大学全日制硕士专业学位论文撰写要求》。</w:t>
      </w:r>
    </w:p>
    <w:p>
      <w:pPr>
        <w:jc w:val="center"/>
        <w:rPr>
          <w:b/>
          <w:bCs/>
          <w:color w:val="000000"/>
          <w:szCs w:val="21"/>
        </w:rPr>
      </w:pPr>
      <w:r>
        <w:rPr>
          <w:rFonts w:eastAsia="仿宋_GB2312"/>
          <w:color w:val="000000"/>
          <w:szCs w:val="21"/>
        </w:rPr>
        <w:br w:type="page"/>
      </w:r>
      <w:r>
        <w:rPr>
          <w:rFonts w:hint="eastAsia"/>
          <w:b/>
          <w:bCs/>
          <w:color w:val="000000"/>
          <w:szCs w:val="21"/>
        </w:rPr>
        <w:t>工业设计工程领域</w:t>
      </w:r>
      <w:r>
        <w:rPr>
          <w:b/>
          <w:bCs/>
          <w:color w:val="000000"/>
          <w:szCs w:val="21"/>
        </w:rPr>
        <w:t>课程设置表（表中标注“</w:t>
      </w:r>
      <w:r>
        <w:rPr>
          <w:rFonts w:hint="eastAsia"/>
          <w:b/>
          <w:bCs/>
          <w:color w:val="000000"/>
          <w:szCs w:val="21"/>
        </w:rPr>
        <w:t>※</w:t>
      </w:r>
      <w:r>
        <w:rPr>
          <w:b/>
          <w:bCs/>
          <w:color w:val="000000"/>
          <w:szCs w:val="21"/>
        </w:rPr>
        <w:t>”的课程为与企事业单位共建课程）</w:t>
      </w:r>
    </w:p>
    <w:tbl>
      <w:tblPr>
        <w:tblStyle w:val="20"/>
        <w:tblW w:w="8931"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851"/>
        <w:gridCol w:w="1275"/>
        <w:gridCol w:w="3402"/>
        <w:gridCol w:w="426"/>
        <w:gridCol w:w="708"/>
        <w:gridCol w:w="672"/>
        <w:gridCol w:w="604"/>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pPr>
              <w:jc w:val="center"/>
            </w:pPr>
          </w:p>
        </w:tc>
        <w:tc>
          <w:tcPr>
            <w:tcW w:w="851" w:type="dxa"/>
            <w:vAlign w:val="center"/>
          </w:tcPr>
          <w:p>
            <w:pPr>
              <w:jc w:val="center"/>
              <w:rPr>
                <w:rFonts w:eastAsia="仿宋_GB2312"/>
                <w:b/>
                <w:color w:val="000000"/>
                <w:szCs w:val="21"/>
              </w:rPr>
            </w:pPr>
            <w:r>
              <w:rPr>
                <w:rFonts w:eastAsia="仿宋_GB2312"/>
                <w:b/>
                <w:color w:val="000000"/>
                <w:szCs w:val="21"/>
              </w:rPr>
              <w:t>课程</w:t>
            </w:r>
          </w:p>
          <w:p>
            <w:pPr>
              <w:jc w:val="center"/>
            </w:pPr>
            <w:r>
              <w:rPr>
                <w:rFonts w:eastAsia="仿宋_GB2312"/>
                <w:b/>
                <w:color w:val="000000"/>
                <w:szCs w:val="21"/>
              </w:rPr>
              <w:t>类型</w:t>
            </w:r>
          </w:p>
        </w:tc>
        <w:tc>
          <w:tcPr>
            <w:tcW w:w="1275" w:type="dxa"/>
            <w:vAlign w:val="center"/>
          </w:tcPr>
          <w:p>
            <w:pPr>
              <w:jc w:val="center"/>
              <w:rPr>
                <w:rFonts w:eastAsia="仿宋_GB2312"/>
                <w:b/>
                <w:color w:val="000000"/>
                <w:szCs w:val="21"/>
              </w:rPr>
            </w:pPr>
            <w:r>
              <w:rPr>
                <w:rFonts w:eastAsia="仿宋_GB2312"/>
                <w:b/>
                <w:color w:val="000000"/>
                <w:szCs w:val="21"/>
              </w:rPr>
              <w:t>课程编号</w:t>
            </w:r>
          </w:p>
        </w:tc>
        <w:tc>
          <w:tcPr>
            <w:tcW w:w="3402" w:type="dxa"/>
            <w:vAlign w:val="center"/>
          </w:tcPr>
          <w:p>
            <w:pPr>
              <w:jc w:val="center"/>
              <w:rPr>
                <w:rFonts w:eastAsia="仿宋_GB2312"/>
                <w:b/>
                <w:color w:val="000000"/>
                <w:szCs w:val="21"/>
              </w:rPr>
            </w:pPr>
            <w:r>
              <w:rPr>
                <w:rFonts w:eastAsia="仿宋_GB2312"/>
                <w:b/>
                <w:color w:val="000000"/>
                <w:szCs w:val="21"/>
              </w:rPr>
              <w:t>课程名称</w:t>
            </w:r>
          </w:p>
        </w:tc>
        <w:tc>
          <w:tcPr>
            <w:tcW w:w="426" w:type="dxa"/>
            <w:vAlign w:val="center"/>
          </w:tcPr>
          <w:p>
            <w:pPr>
              <w:jc w:val="center"/>
              <w:rPr>
                <w:rFonts w:eastAsia="仿宋_GB2312"/>
                <w:b/>
                <w:color w:val="000000"/>
                <w:szCs w:val="21"/>
              </w:rPr>
            </w:pPr>
            <w:r>
              <w:rPr>
                <w:rFonts w:eastAsia="仿宋_GB2312"/>
                <w:b/>
                <w:color w:val="000000"/>
                <w:szCs w:val="21"/>
              </w:rPr>
              <w:t>学分</w:t>
            </w:r>
          </w:p>
        </w:tc>
        <w:tc>
          <w:tcPr>
            <w:tcW w:w="708" w:type="dxa"/>
            <w:vAlign w:val="center"/>
          </w:tcPr>
          <w:p>
            <w:pPr>
              <w:jc w:val="center"/>
              <w:rPr>
                <w:rFonts w:eastAsia="仿宋_GB2312"/>
                <w:b/>
                <w:color w:val="000000"/>
                <w:szCs w:val="21"/>
              </w:rPr>
            </w:pPr>
            <w:r>
              <w:rPr>
                <w:rFonts w:eastAsia="仿宋_GB2312"/>
                <w:b/>
                <w:color w:val="000000"/>
                <w:szCs w:val="21"/>
              </w:rPr>
              <w:t>开课学期</w:t>
            </w:r>
          </w:p>
        </w:tc>
        <w:tc>
          <w:tcPr>
            <w:tcW w:w="1843" w:type="dxa"/>
            <w:gridSpan w:val="3"/>
            <w:vAlign w:val="center"/>
          </w:tcPr>
          <w:p>
            <w:pPr>
              <w:jc w:val="center"/>
              <w:rPr>
                <w:rFonts w:eastAsia="仿宋_GB2312"/>
                <w:b/>
                <w:color w:val="000000"/>
                <w:szCs w:val="21"/>
              </w:rPr>
            </w:pPr>
            <w:r>
              <w:rPr>
                <w:rFonts w:eastAsia="仿宋_GB2312"/>
                <w:b/>
                <w:color w:val="000000"/>
                <w:szCs w:val="21"/>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6" w:type="dxa"/>
            <w:vMerge w:val="restart"/>
            <w:textDirection w:val="tbRlV"/>
            <w:vAlign w:val="center"/>
          </w:tcPr>
          <w:p>
            <w:pPr>
              <w:ind w:left="113" w:right="113"/>
              <w:jc w:val="center"/>
              <w:rPr>
                <w:rFonts w:eastAsia="仿宋_GB2312"/>
                <w:color w:val="000000"/>
                <w:szCs w:val="21"/>
              </w:rPr>
            </w:pPr>
            <w:r>
              <w:rPr>
                <w:rFonts w:eastAsia="仿宋_GB2312"/>
                <w:color w:val="000000"/>
                <w:szCs w:val="21"/>
              </w:rPr>
              <w:t>必  修  模  块</w:t>
            </w:r>
          </w:p>
        </w:tc>
        <w:tc>
          <w:tcPr>
            <w:tcW w:w="851" w:type="dxa"/>
            <w:vMerge w:val="restart"/>
            <w:vAlign w:val="center"/>
          </w:tcPr>
          <w:p>
            <w:pPr>
              <w:jc w:val="center"/>
              <w:rPr>
                <w:rFonts w:eastAsia="仿宋_GB2312"/>
                <w:color w:val="000000"/>
                <w:szCs w:val="21"/>
              </w:rPr>
            </w:pPr>
            <w:r>
              <w:rPr>
                <w:rFonts w:eastAsia="仿宋_GB2312"/>
                <w:color w:val="000000"/>
              </w:rPr>
              <w:t>公  共基础课</w:t>
            </w:r>
          </w:p>
        </w:tc>
        <w:tc>
          <w:tcPr>
            <w:tcW w:w="1275" w:type="dxa"/>
            <w:vAlign w:val="center"/>
          </w:tcPr>
          <w:p>
            <w:pPr>
              <w:jc w:val="center"/>
              <w:rPr>
                <w:rFonts w:eastAsia="仿宋_GB2312"/>
                <w:color w:val="000000"/>
                <w:szCs w:val="21"/>
              </w:rPr>
            </w:pPr>
            <w:r>
              <w:rPr>
                <w:rFonts w:hint="eastAsia" w:eastAsia="仿宋_GB2312"/>
                <w:color w:val="000000"/>
                <w:szCs w:val="21"/>
              </w:rPr>
              <w:t>S123A003</w:t>
            </w:r>
          </w:p>
        </w:tc>
        <w:tc>
          <w:tcPr>
            <w:tcW w:w="3402" w:type="dxa"/>
            <w:vAlign w:val="center"/>
          </w:tcPr>
          <w:p>
            <w:pPr>
              <w:jc w:val="left"/>
              <w:rPr>
                <w:rFonts w:eastAsia="仿宋_GB2312"/>
                <w:color w:val="000000"/>
                <w:szCs w:val="21"/>
              </w:rPr>
            </w:pPr>
            <w:r>
              <w:rPr>
                <w:rFonts w:eastAsia="仿宋_GB2312"/>
                <w:color w:val="000000"/>
                <w:szCs w:val="21"/>
              </w:rPr>
              <w:t>中国特色社会主义理论与实践研究</w:t>
            </w:r>
          </w:p>
        </w:tc>
        <w:tc>
          <w:tcPr>
            <w:tcW w:w="426" w:type="dxa"/>
            <w:vAlign w:val="center"/>
          </w:tcPr>
          <w:p>
            <w:pPr>
              <w:jc w:val="center"/>
              <w:rPr>
                <w:rFonts w:eastAsia="仿宋_GB2312"/>
                <w:color w:val="000000"/>
                <w:szCs w:val="21"/>
              </w:rPr>
            </w:pPr>
            <w:r>
              <w:rPr>
                <w:rFonts w:eastAsia="仿宋_GB2312"/>
                <w:color w:val="000000"/>
                <w:szCs w:val="21"/>
              </w:rPr>
              <w:t>2</w:t>
            </w:r>
          </w:p>
        </w:tc>
        <w:tc>
          <w:tcPr>
            <w:tcW w:w="708" w:type="dxa"/>
            <w:vAlign w:val="center"/>
          </w:tcPr>
          <w:p>
            <w:pPr>
              <w:jc w:val="center"/>
              <w:rPr>
                <w:rFonts w:eastAsia="仿宋_GB2312"/>
                <w:color w:val="000000"/>
                <w:szCs w:val="21"/>
              </w:rPr>
            </w:pPr>
            <w:r>
              <w:rPr>
                <w:rFonts w:eastAsia="仿宋_GB2312"/>
                <w:color w:val="000000"/>
                <w:szCs w:val="21"/>
              </w:rPr>
              <w:t>秋</w:t>
            </w:r>
          </w:p>
        </w:tc>
        <w:tc>
          <w:tcPr>
            <w:tcW w:w="1276" w:type="dxa"/>
            <w:gridSpan w:val="2"/>
            <w:vMerge w:val="restart"/>
            <w:vAlign w:val="center"/>
          </w:tcPr>
          <w:p>
            <w:pPr>
              <w:jc w:val="center"/>
              <w:rPr>
                <w:rFonts w:eastAsia="仿宋_GB2312"/>
                <w:color w:val="000000"/>
                <w:szCs w:val="21"/>
              </w:rPr>
            </w:pPr>
            <w:r>
              <w:rPr>
                <w:rFonts w:eastAsia="仿宋_GB2312"/>
                <w:color w:val="000000"/>
                <w:szCs w:val="21"/>
              </w:rPr>
              <w:t>必修</w:t>
            </w:r>
          </w:p>
        </w:tc>
        <w:tc>
          <w:tcPr>
            <w:tcW w:w="567" w:type="dxa"/>
            <w:vMerge w:val="restart"/>
            <w:vAlign w:val="center"/>
          </w:tcPr>
          <w:p>
            <w:pPr>
              <w:jc w:val="center"/>
              <w:rPr>
                <w:rFonts w:eastAsia="仿宋_GB2312"/>
                <w:color w:val="000000"/>
                <w:szCs w:val="21"/>
              </w:rPr>
            </w:pPr>
            <w:r>
              <w:rPr>
                <w:rFonts w:eastAsia="仿宋_GB2312"/>
                <w:color w:val="000000"/>
                <w:szCs w:val="21"/>
              </w:rPr>
              <w:t>至少选</w:t>
            </w:r>
            <w:r>
              <w:rPr>
                <w:rFonts w:hint="eastAsia" w:eastAsia="仿宋_GB2312"/>
                <w:color w:val="000000"/>
                <w:szCs w:val="21"/>
              </w:rPr>
              <w:t>30</w:t>
            </w:r>
            <w:r>
              <w:rPr>
                <w:rFonts w:eastAsia="仿宋_GB2312"/>
                <w:color w:val="000000"/>
                <w:szCs w:val="21"/>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6" w:type="dxa"/>
            <w:vMerge w:val="continue"/>
            <w:vAlign w:val="center"/>
          </w:tcPr>
          <w:p>
            <w:pPr>
              <w:jc w:val="center"/>
            </w:pPr>
          </w:p>
        </w:tc>
        <w:tc>
          <w:tcPr>
            <w:tcW w:w="851" w:type="dxa"/>
            <w:vMerge w:val="continue"/>
            <w:vAlign w:val="center"/>
          </w:tcPr>
          <w:p>
            <w:pPr>
              <w:jc w:val="center"/>
            </w:pPr>
          </w:p>
        </w:tc>
        <w:tc>
          <w:tcPr>
            <w:tcW w:w="1275" w:type="dxa"/>
            <w:vAlign w:val="center"/>
          </w:tcPr>
          <w:p>
            <w:pPr>
              <w:jc w:val="center"/>
              <w:rPr>
                <w:rFonts w:eastAsia="仿宋_GB2312"/>
                <w:color w:val="000000"/>
                <w:szCs w:val="21"/>
              </w:rPr>
            </w:pPr>
            <w:r>
              <w:rPr>
                <w:rFonts w:hint="eastAsia" w:eastAsia="仿宋_GB2312"/>
                <w:color w:val="000000"/>
                <w:szCs w:val="21"/>
              </w:rPr>
              <w:t>S123A004</w:t>
            </w:r>
          </w:p>
        </w:tc>
        <w:tc>
          <w:tcPr>
            <w:tcW w:w="3402" w:type="dxa"/>
            <w:vAlign w:val="center"/>
          </w:tcPr>
          <w:p>
            <w:pPr>
              <w:jc w:val="left"/>
              <w:rPr>
                <w:rFonts w:eastAsia="仿宋_GB2312"/>
                <w:color w:val="000000"/>
                <w:szCs w:val="21"/>
              </w:rPr>
            </w:pPr>
            <w:r>
              <w:rPr>
                <w:rFonts w:eastAsia="仿宋_GB2312"/>
                <w:color w:val="000000"/>
                <w:szCs w:val="21"/>
              </w:rPr>
              <w:t>自然辩证法</w:t>
            </w:r>
            <w:r>
              <w:rPr>
                <w:rFonts w:eastAsia="仿宋_GB2312"/>
                <w:color w:val="000000"/>
              </w:rPr>
              <w:t>概论</w:t>
            </w:r>
          </w:p>
        </w:tc>
        <w:tc>
          <w:tcPr>
            <w:tcW w:w="426" w:type="dxa"/>
            <w:vAlign w:val="center"/>
          </w:tcPr>
          <w:p>
            <w:pPr>
              <w:jc w:val="center"/>
              <w:rPr>
                <w:rFonts w:eastAsia="仿宋_GB2312"/>
                <w:color w:val="000000"/>
                <w:szCs w:val="21"/>
              </w:rPr>
            </w:pPr>
            <w:r>
              <w:rPr>
                <w:rFonts w:eastAsia="仿宋_GB2312"/>
                <w:color w:val="000000"/>
                <w:szCs w:val="21"/>
              </w:rPr>
              <w:t>1</w:t>
            </w:r>
          </w:p>
        </w:tc>
        <w:tc>
          <w:tcPr>
            <w:tcW w:w="708" w:type="dxa"/>
            <w:vAlign w:val="center"/>
          </w:tcPr>
          <w:p>
            <w:pPr>
              <w:jc w:val="center"/>
              <w:rPr>
                <w:rFonts w:eastAsia="仿宋_GB2312"/>
                <w:color w:val="000000"/>
                <w:szCs w:val="21"/>
              </w:rPr>
            </w:pPr>
            <w:r>
              <w:rPr>
                <w:rFonts w:eastAsia="仿宋_GB2312"/>
                <w:color w:val="000000"/>
                <w:szCs w:val="21"/>
              </w:rPr>
              <w:t>秋</w:t>
            </w:r>
          </w:p>
        </w:tc>
        <w:tc>
          <w:tcPr>
            <w:tcW w:w="1276" w:type="dxa"/>
            <w:gridSpan w:val="2"/>
            <w:vMerge w:val="continue"/>
            <w:vAlign w:val="center"/>
          </w:tcPr>
          <w:p>
            <w:pPr>
              <w:jc w:val="center"/>
              <w:rPr>
                <w:rFonts w:eastAsia="仿宋_GB2312"/>
                <w:color w:val="000000"/>
                <w:szCs w:val="21"/>
              </w:rPr>
            </w:pPr>
          </w:p>
        </w:tc>
        <w:tc>
          <w:tcPr>
            <w:tcW w:w="567" w:type="dxa"/>
            <w:vMerge w:val="continue"/>
            <w:vAlign w:val="center"/>
          </w:tcPr>
          <w:p>
            <w:pPr>
              <w:ind w:left="113" w:right="113"/>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6" w:type="dxa"/>
            <w:vMerge w:val="continue"/>
            <w:vAlign w:val="center"/>
          </w:tcPr>
          <w:p>
            <w:pPr>
              <w:jc w:val="center"/>
            </w:pPr>
          </w:p>
        </w:tc>
        <w:tc>
          <w:tcPr>
            <w:tcW w:w="851" w:type="dxa"/>
            <w:vMerge w:val="continue"/>
            <w:vAlign w:val="center"/>
          </w:tcPr>
          <w:p>
            <w:pPr>
              <w:jc w:val="center"/>
            </w:pPr>
          </w:p>
        </w:tc>
        <w:tc>
          <w:tcPr>
            <w:tcW w:w="1275" w:type="dxa"/>
            <w:vAlign w:val="center"/>
          </w:tcPr>
          <w:p>
            <w:pPr>
              <w:jc w:val="center"/>
              <w:rPr>
                <w:rFonts w:eastAsia="仿宋_GB2312"/>
                <w:color w:val="000000"/>
                <w:szCs w:val="21"/>
              </w:rPr>
            </w:pPr>
            <w:r>
              <w:rPr>
                <w:rFonts w:hint="eastAsia" w:eastAsia="仿宋_GB2312"/>
                <w:color w:val="000000"/>
                <w:szCs w:val="21"/>
              </w:rPr>
              <w:t>S123C026</w:t>
            </w:r>
          </w:p>
        </w:tc>
        <w:tc>
          <w:tcPr>
            <w:tcW w:w="3402" w:type="dxa"/>
            <w:vAlign w:val="center"/>
          </w:tcPr>
          <w:p>
            <w:pPr>
              <w:jc w:val="left"/>
              <w:rPr>
                <w:rFonts w:eastAsia="仿宋_GB2312"/>
                <w:color w:val="000000"/>
                <w:szCs w:val="21"/>
              </w:rPr>
            </w:pPr>
            <w:r>
              <w:rPr>
                <w:rFonts w:hint="eastAsia" w:eastAsia="仿宋_GB2312"/>
                <w:color w:val="000000"/>
                <w:szCs w:val="21"/>
              </w:rPr>
              <w:t>工程伦理</w:t>
            </w:r>
          </w:p>
        </w:tc>
        <w:tc>
          <w:tcPr>
            <w:tcW w:w="426" w:type="dxa"/>
            <w:vAlign w:val="center"/>
          </w:tcPr>
          <w:p>
            <w:pPr>
              <w:jc w:val="center"/>
              <w:rPr>
                <w:rFonts w:eastAsia="仿宋_GB2312"/>
                <w:color w:val="000000"/>
                <w:szCs w:val="21"/>
              </w:rPr>
            </w:pPr>
            <w:r>
              <w:rPr>
                <w:rFonts w:hint="eastAsia" w:eastAsia="仿宋_GB2312"/>
                <w:color w:val="000000"/>
                <w:szCs w:val="21"/>
              </w:rPr>
              <w:t>1</w:t>
            </w:r>
          </w:p>
        </w:tc>
        <w:tc>
          <w:tcPr>
            <w:tcW w:w="708" w:type="dxa"/>
            <w:vAlign w:val="center"/>
          </w:tcPr>
          <w:p>
            <w:pPr>
              <w:jc w:val="center"/>
              <w:rPr>
                <w:rFonts w:eastAsia="仿宋_GB2312"/>
                <w:color w:val="000000"/>
                <w:szCs w:val="21"/>
              </w:rPr>
            </w:pPr>
            <w:r>
              <w:rPr>
                <w:rFonts w:eastAsia="仿宋_GB2312"/>
                <w:color w:val="000000"/>
                <w:szCs w:val="21"/>
              </w:rPr>
              <w:t>秋</w:t>
            </w:r>
          </w:p>
        </w:tc>
        <w:tc>
          <w:tcPr>
            <w:tcW w:w="1276" w:type="dxa"/>
            <w:gridSpan w:val="2"/>
            <w:vMerge w:val="continue"/>
            <w:vAlign w:val="center"/>
          </w:tcPr>
          <w:p>
            <w:pPr>
              <w:jc w:val="center"/>
              <w:rPr>
                <w:rFonts w:eastAsia="仿宋_GB2312"/>
                <w:color w:val="000000"/>
                <w:szCs w:val="21"/>
              </w:rPr>
            </w:pPr>
          </w:p>
        </w:tc>
        <w:tc>
          <w:tcPr>
            <w:tcW w:w="567" w:type="dxa"/>
            <w:vMerge w:val="continue"/>
            <w:vAlign w:val="center"/>
          </w:tcPr>
          <w:p>
            <w:pPr>
              <w:ind w:left="113" w:right="113"/>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6" w:type="dxa"/>
            <w:vMerge w:val="continue"/>
            <w:vAlign w:val="center"/>
          </w:tcPr>
          <w:p>
            <w:pPr>
              <w:jc w:val="center"/>
            </w:pPr>
          </w:p>
        </w:tc>
        <w:tc>
          <w:tcPr>
            <w:tcW w:w="851" w:type="dxa"/>
            <w:vMerge w:val="continue"/>
            <w:vAlign w:val="center"/>
          </w:tcPr>
          <w:p>
            <w:pPr>
              <w:jc w:val="center"/>
            </w:pPr>
          </w:p>
        </w:tc>
        <w:tc>
          <w:tcPr>
            <w:tcW w:w="1275" w:type="dxa"/>
            <w:vAlign w:val="center"/>
          </w:tcPr>
          <w:p>
            <w:pPr>
              <w:jc w:val="center"/>
              <w:rPr>
                <w:rFonts w:eastAsia="仿宋_GB2312"/>
                <w:color w:val="000000"/>
                <w:szCs w:val="21"/>
              </w:rPr>
            </w:pPr>
            <w:r>
              <w:rPr>
                <w:rFonts w:hint="eastAsia" w:eastAsia="仿宋_GB2312"/>
                <w:color w:val="000000"/>
                <w:szCs w:val="21"/>
              </w:rPr>
              <w:t>S114A006</w:t>
            </w:r>
          </w:p>
        </w:tc>
        <w:tc>
          <w:tcPr>
            <w:tcW w:w="3402" w:type="dxa"/>
            <w:vAlign w:val="center"/>
          </w:tcPr>
          <w:p>
            <w:pPr>
              <w:jc w:val="left"/>
              <w:rPr>
                <w:rFonts w:eastAsia="仿宋_GB2312"/>
                <w:color w:val="000000"/>
                <w:szCs w:val="21"/>
              </w:rPr>
            </w:pPr>
            <w:r>
              <w:rPr>
                <w:rFonts w:eastAsia="仿宋_GB2312"/>
                <w:color w:val="000000"/>
                <w:szCs w:val="21"/>
              </w:rPr>
              <w:t>硕士英语（必修）</w:t>
            </w:r>
          </w:p>
        </w:tc>
        <w:tc>
          <w:tcPr>
            <w:tcW w:w="426" w:type="dxa"/>
            <w:vAlign w:val="center"/>
          </w:tcPr>
          <w:p>
            <w:pPr>
              <w:jc w:val="center"/>
              <w:rPr>
                <w:rFonts w:eastAsia="仿宋_GB2312"/>
                <w:color w:val="000000"/>
                <w:szCs w:val="21"/>
              </w:rPr>
            </w:pPr>
            <w:r>
              <w:rPr>
                <w:rFonts w:hint="eastAsia" w:eastAsia="仿宋_GB2312"/>
                <w:color w:val="000000"/>
                <w:szCs w:val="21"/>
              </w:rPr>
              <w:t>2</w:t>
            </w:r>
          </w:p>
        </w:tc>
        <w:tc>
          <w:tcPr>
            <w:tcW w:w="708" w:type="dxa"/>
            <w:vAlign w:val="center"/>
          </w:tcPr>
          <w:p>
            <w:pPr>
              <w:jc w:val="center"/>
              <w:rPr>
                <w:rFonts w:eastAsia="仿宋_GB2312"/>
                <w:color w:val="000000"/>
                <w:szCs w:val="21"/>
              </w:rPr>
            </w:pPr>
            <w:r>
              <w:rPr>
                <w:rFonts w:hint="eastAsia" w:eastAsia="仿宋_GB2312"/>
                <w:color w:val="000000"/>
                <w:szCs w:val="21"/>
              </w:rPr>
              <w:t>春</w:t>
            </w:r>
            <w:r>
              <w:rPr>
                <w:rFonts w:eastAsia="仿宋_GB2312"/>
                <w:color w:val="000000"/>
                <w:szCs w:val="21"/>
              </w:rPr>
              <w:t>秋</w:t>
            </w:r>
          </w:p>
        </w:tc>
        <w:tc>
          <w:tcPr>
            <w:tcW w:w="1276" w:type="dxa"/>
            <w:gridSpan w:val="2"/>
            <w:vMerge w:val="restart"/>
            <w:vAlign w:val="center"/>
          </w:tcPr>
          <w:p>
            <w:pPr>
              <w:jc w:val="center"/>
              <w:rPr>
                <w:rFonts w:eastAsia="仿宋_GB2312"/>
                <w:color w:val="000000"/>
                <w:szCs w:val="21"/>
              </w:rPr>
            </w:pPr>
            <w:r>
              <w:rPr>
                <w:rFonts w:eastAsia="仿宋_GB2312"/>
                <w:color w:val="000000"/>
                <w:szCs w:val="21"/>
              </w:rPr>
              <w:t>限选1门</w:t>
            </w:r>
          </w:p>
          <w:p>
            <w:pPr>
              <w:jc w:val="center"/>
            </w:pPr>
            <w:r>
              <w:rPr>
                <w:rFonts w:eastAsia="仿宋_GB2312"/>
                <w:color w:val="000000"/>
                <w:szCs w:val="21"/>
              </w:rPr>
              <w:t>语种</w:t>
            </w:r>
          </w:p>
        </w:tc>
        <w:tc>
          <w:tcPr>
            <w:tcW w:w="567" w:type="dxa"/>
            <w:vMerge w:val="continue"/>
            <w:vAlign w:val="center"/>
          </w:tcPr>
          <w:p>
            <w:pPr>
              <w:ind w:left="113" w:right="113"/>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6" w:type="dxa"/>
            <w:vMerge w:val="continue"/>
            <w:vAlign w:val="center"/>
          </w:tcPr>
          <w:p>
            <w:pPr>
              <w:jc w:val="center"/>
            </w:pPr>
          </w:p>
        </w:tc>
        <w:tc>
          <w:tcPr>
            <w:tcW w:w="851" w:type="dxa"/>
            <w:vMerge w:val="continue"/>
            <w:vAlign w:val="center"/>
          </w:tcPr>
          <w:p>
            <w:pPr>
              <w:jc w:val="center"/>
            </w:pPr>
          </w:p>
        </w:tc>
        <w:tc>
          <w:tcPr>
            <w:tcW w:w="1275" w:type="dxa"/>
            <w:vAlign w:val="center"/>
          </w:tcPr>
          <w:p>
            <w:pPr>
              <w:jc w:val="center"/>
              <w:rPr>
                <w:rFonts w:eastAsia="仿宋_GB2312"/>
                <w:color w:val="000000"/>
                <w:sz w:val="18"/>
                <w:szCs w:val="18"/>
              </w:rPr>
            </w:pPr>
            <w:r>
              <w:rPr>
                <w:rFonts w:hint="eastAsia" w:eastAsia="仿宋_GB2312"/>
                <w:color w:val="000000"/>
                <w:sz w:val="18"/>
                <w:szCs w:val="18"/>
              </w:rPr>
              <w:t>S114A018/19</w:t>
            </w:r>
          </w:p>
        </w:tc>
        <w:tc>
          <w:tcPr>
            <w:tcW w:w="3402" w:type="dxa"/>
            <w:vAlign w:val="center"/>
          </w:tcPr>
          <w:p>
            <w:pPr>
              <w:jc w:val="left"/>
              <w:rPr>
                <w:rFonts w:eastAsia="仿宋_GB2312"/>
                <w:color w:val="000000"/>
                <w:szCs w:val="21"/>
              </w:rPr>
            </w:pPr>
            <w:r>
              <w:rPr>
                <w:rFonts w:eastAsia="仿宋_GB2312"/>
                <w:color w:val="000000"/>
                <w:szCs w:val="21"/>
              </w:rPr>
              <w:t>硕士外语（俄、日）</w:t>
            </w:r>
          </w:p>
        </w:tc>
        <w:tc>
          <w:tcPr>
            <w:tcW w:w="426" w:type="dxa"/>
            <w:vAlign w:val="center"/>
          </w:tcPr>
          <w:p>
            <w:pPr>
              <w:jc w:val="center"/>
              <w:rPr>
                <w:rFonts w:eastAsia="仿宋_GB2312"/>
                <w:color w:val="000000"/>
                <w:szCs w:val="21"/>
              </w:rPr>
            </w:pPr>
            <w:r>
              <w:rPr>
                <w:rFonts w:eastAsia="仿宋_GB2312"/>
                <w:color w:val="000000"/>
                <w:szCs w:val="21"/>
              </w:rPr>
              <w:t>2</w:t>
            </w:r>
          </w:p>
        </w:tc>
        <w:tc>
          <w:tcPr>
            <w:tcW w:w="708" w:type="dxa"/>
            <w:vAlign w:val="center"/>
          </w:tcPr>
          <w:p>
            <w:pPr>
              <w:jc w:val="center"/>
              <w:rPr>
                <w:rFonts w:eastAsia="仿宋_GB2312"/>
                <w:color w:val="000000"/>
                <w:szCs w:val="21"/>
              </w:rPr>
            </w:pPr>
            <w:r>
              <w:rPr>
                <w:rFonts w:eastAsia="仿宋_GB2312"/>
                <w:color w:val="000000"/>
                <w:szCs w:val="21"/>
              </w:rPr>
              <w:t>秋</w:t>
            </w:r>
          </w:p>
        </w:tc>
        <w:tc>
          <w:tcPr>
            <w:tcW w:w="1276" w:type="dxa"/>
            <w:gridSpan w:val="2"/>
            <w:vMerge w:val="continue"/>
            <w:vAlign w:val="center"/>
          </w:tcPr>
          <w:p>
            <w:pPr>
              <w:jc w:val="center"/>
              <w:rPr>
                <w:rFonts w:eastAsia="仿宋_GB2312"/>
                <w:color w:val="000000"/>
                <w:szCs w:val="21"/>
              </w:rPr>
            </w:pPr>
          </w:p>
        </w:tc>
        <w:tc>
          <w:tcPr>
            <w:tcW w:w="567" w:type="dxa"/>
            <w:vMerge w:val="continue"/>
            <w:vAlign w:val="center"/>
          </w:tcPr>
          <w:p>
            <w:pPr>
              <w:ind w:left="113" w:right="113"/>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6" w:type="dxa"/>
            <w:vMerge w:val="continue"/>
            <w:vAlign w:val="center"/>
          </w:tcPr>
          <w:p>
            <w:pPr>
              <w:jc w:val="center"/>
            </w:pPr>
          </w:p>
        </w:tc>
        <w:tc>
          <w:tcPr>
            <w:tcW w:w="851" w:type="dxa"/>
            <w:vMerge w:val="continue"/>
            <w:vAlign w:val="center"/>
          </w:tcPr>
          <w:p>
            <w:pPr>
              <w:jc w:val="center"/>
            </w:pPr>
          </w:p>
        </w:tc>
        <w:tc>
          <w:tcPr>
            <w:tcW w:w="1275" w:type="dxa"/>
            <w:vAlign w:val="center"/>
          </w:tcPr>
          <w:p>
            <w:pPr>
              <w:jc w:val="center"/>
              <w:rPr>
                <w:rFonts w:eastAsia="仿宋_GB2312"/>
                <w:color w:val="000000"/>
                <w:szCs w:val="21"/>
              </w:rPr>
            </w:pPr>
            <w:r>
              <w:rPr>
                <w:rFonts w:hint="eastAsia" w:eastAsia="仿宋_GB2312"/>
                <w:color w:val="000000"/>
                <w:szCs w:val="21"/>
              </w:rPr>
              <w:t>S104C057</w:t>
            </w:r>
          </w:p>
        </w:tc>
        <w:tc>
          <w:tcPr>
            <w:tcW w:w="3402" w:type="dxa"/>
            <w:vAlign w:val="center"/>
          </w:tcPr>
          <w:p>
            <w:pPr>
              <w:jc w:val="left"/>
              <w:rPr>
                <w:rFonts w:ascii="仿宋_GB2312" w:eastAsia="仿宋_GB2312"/>
                <w:color w:val="000000"/>
                <w:szCs w:val="21"/>
              </w:rPr>
            </w:pPr>
            <w:r>
              <w:rPr>
                <w:rFonts w:hint="eastAsia" w:ascii="仿宋_GB2312" w:eastAsia="仿宋_GB2312"/>
                <w:color w:val="000000"/>
                <w:szCs w:val="21"/>
              </w:rPr>
              <w:t>电类综合实验</w:t>
            </w:r>
          </w:p>
        </w:tc>
        <w:tc>
          <w:tcPr>
            <w:tcW w:w="426" w:type="dxa"/>
            <w:vAlign w:val="center"/>
          </w:tcPr>
          <w:p>
            <w:pPr>
              <w:jc w:val="center"/>
              <w:rPr>
                <w:rFonts w:eastAsia="仿宋_GB2312"/>
                <w:color w:val="000000"/>
                <w:szCs w:val="21"/>
              </w:rPr>
            </w:pPr>
            <w:r>
              <w:rPr>
                <w:rFonts w:eastAsia="仿宋_GB2312"/>
                <w:color w:val="000000"/>
                <w:szCs w:val="21"/>
              </w:rPr>
              <w:t>1</w:t>
            </w:r>
          </w:p>
        </w:tc>
        <w:tc>
          <w:tcPr>
            <w:tcW w:w="708" w:type="dxa"/>
            <w:vAlign w:val="center"/>
          </w:tcPr>
          <w:p>
            <w:pPr>
              <w:jc w:val="center"/>
              <w:rPr>
                <w:rFonts w:ascii="仿宋_GB2312" w:eastAsia="仿宋_GB2312"/>
                <w:color w:val="000000"/>
                <w:szCs w:val="21"/>
              </w:rPr>
            </w:pPr>
            <w:r>
              <w:rPr>
                <w:rFonts w:hint="eastAsia" w:ascii="仿宋_GB2312" w:eastAsia="仿宋_GB2312"/>
                <w:color w:val="000000"/>
                <w:szCs w:val="21"/>
              </w:rPr>
              <w:t>春</w:t>
            </w:r>
          </w:p>
        </w:tc>
        <w:tc>
          <w:tcPr>
            <w:tcW w:w="1276" w:type="dxa"/>
            <w:gridSpan w:val="2"/>
            <w:vMerge w:val="restart"/>
            <w:vAlign w:val="center"/>
          </w:tcPr>
          <w:p>
            <w:pPr>
              <w:adjustRightInd w:val="0"/>
              <w:snapToGrid w:val="0"/>
              <w:jc w:val="center"/>
              <w:rPr>
                <w:rFonts w:ascii="仿宋_GB2312" w:eastAsia="仿宋_GB2312"/>
                <w:color w:val="000000"/>
                <w:szCs w:val="21"/>
              </w:rPr>
            </w:pPr>
            <w:r>
              <w:rPr>
                <w:rFonts w:hint="eastAsia" w:ascii="仿宋_GB2312" w:eastAsia="仿宋_GB2312"/>
                <w:color w:val="000000"/>
                <w:szCs w:val="21"/>
              </w:rPr>
              <w:t>仅限全日制学生选1门</w:t>
            </w:r>
          </w:p>
        </w:tc>
        <w:tc>
          <w:tcPr>
            <w:tcW w:w="567" w:type="dxa"/>
            <w:vMerge w:val="continue"/>
            <w:vAlign w:val="center"/>
          </w:tcPr>
          <w:p>
            <w:pPr>
              <w:ind w:left="113" w:right="113"/>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6" w:type="dxa"/>
            <w:vMerge w:val="continue"/>
            <w:vAlign w:val="center"/>
          </w:tcPr>
          <w:p>
            <w:pPr>
              <w:jc w:val="center"/>
            </w:pPr>
          </w:p>
        </w:tc>
        <w:tc>
          <w:tcPr>
            <w:tcW w:w="851" w:type="dxa"/>
            <w:vMerge w:val="continue"/>
            <w:vAlign w:val="center"/>
          </w:tcPr>
          <w:p>
            <w:pPr>
              <w:jc w:val="center"/>
            </w:pPr>
          </w:p>
        </w:tc>
        <w:tc>
          <w:tcPr>
            <w:tcW w:w="1275" w:type="dxa"/>
            <w:vAlign w:val="center"/>
          </w:tcPr>
          <w:p>
            <w:pPr>
              <w:jc w:val="center"/>
              <w:rPr>
                <w:rFonts w:eastAsia="仿宋_GB2312"/>
                <w:color w:val="000000"/>
                <w:szCs w:val="21"/>
              </w:rPr>
            </w:pPr>
            <w:r>
              <w:rPr>
                <w:rFonts w:hint="eastAsia" w:eastAsia="仿宋_GB2312"/>
                <w:color w:val="000000"/>
                <w:szCs w:val="21"/>
              </w:rPr>
              <w:t>S106C028</w:t>
            </w:r>
          </w:p>
        </w:tc>
        <w:tc>
          <w:tcPr>
            <w:tcW w:w="3402" w:type="dxa"/>
            <w:vAlign w:val="center"/>
          </w:tcPr>
          <w:p>
            <w:pPr>
              <w:jc w:val="left"/>
              <w:rPr>
                <w:rFonts w:ascii="仿宋_GB2312" w:eastAsia="仿宋_GB2312"/>
                <w:color w:val="000000"/>
                <w:szCs w:val="21"/>
              </w:rPr>
            </w:pPr>
            <w:r>
              <w:rPr>
                <w:rFonts w:hint="eastAsia" w:ascii="仿宋_GB2312" w:eastAsia="仿宋_GB2312"/>
                <w:color w:val="000000"/>
                <w:szCs w:val="21"/>
              </w:rPr>
              <w:t>网络工程</w:t>
            </w:r>
          </w:p>
        </w:tc>
        <w:tc>
          <w:tcPr>
            <w:tcW w:w="426" w:type="dxa"/>
            <w:vAlign w:val="center"/>
          </w:tcPr>
          <w:p>
            <w:pPr>
              <w:jc w:val="center"/>
              <w:rPr>
                <w:rFonts w:eastAsia="仿宋_GB2312"/>
                <w:color w:val="000000"/>
                <w:szCs w:val="21"/>
              </w:rPr>
            </w:pPr>
            <w:r>
              <w:rPr>
                <w:rFonts w:eastAsia="仿宋_GB2312"/>
                <w:color w:val="000000"/>
                <w:szCs w:val="21"/>
              </w:rPr>
              <w:t>1</w:t>
            </w:r>
          </w:p>
        </w:tc>
        <w:tc>
          <w:tcPr>
            <w:tcW w:w="708" w:type="dxa"/>
            <w:vAlign w:val="center"/>
          </w:tcPr>
          <w:p>
            <w:pPr>
              <w:jc w:val="center"/>
              <w:rPr>
                <w:rFonts w:ascii="仿宋_GB2312" w:eastAsia="仿宋_GB2312"/>
                <w:color w:val="000000"/>
                <w:szCs w:val="21"/>
              </w:rPr>
            </w:pPr>
            <w:r>
              <w:rPr>
                <w:rFonts w:hint="eastAsia" w:ascii="仿宋_GB2312" w:eastAsia="仿宋_GB2312"/>
                <w:color w:val="000000"/>
                <w:szCs w:val="21"/>
              </w:rPr>
              <w:t>春</w:t>
            </w:r>
          </w:p>
        </w:tc>
        <w:tc>
          <w:tcPr>
            <w:tcW w:w="1276" w:type="dxa"/>
            <w:gridSpan w:val="2"/>
            <w:vMerge w:val="continue"/>
            <w:vAlign w:val="center"/>
          </w:tcPr>
          <w:p>
            <w:pPr>
              <w:jc w:val="center"/>
              <w:rPr>
                <w:rFonts w:eastAsia="仿宋_GB2312"/>
                <w:color w:val="000000"/>
                <w:szCs w:val="21"/>
              </w:rPr>
            </w:pPr>
          </w:p>
        </w:tc>
        <w:tc>
          <w:tcPr>
            <w:tcW w:w="567" w:type="dxa"/>
            <w:vMerge w:val="continue"/>
            <w:vAlign w:val="center"/>
          </w:tcPr>
          <w:p>
            <w:pPr>
              <w:ind w:left="113" w:right="113"/>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6" w:type="dxa"/>
            <w:vMerge w:val="continue"/>
            <w:vAlign w:val="center"/>
          </w:tcPr>
          <w:p>
            <w:pPr>
              <w:jc w:val="center"/>
            </w:pPr>
          </w:p>
        </w:tc>
        <w:tc>
          <w:tcPr>
            <w:tcW w:w="851" w:type="dxa"/>
            <w:vMerge w:val="restart"/>
            <w:vAlign w:val="center"/>
          </w:tcPr>
          <w:p>
            <w:pPr>
              <w:jc w:val="center"/>
              <w:rPr>
                <w:rFonts w:eastAsia="仿宋_GB2312"/>
                <w:color w:val="000000"/>
                <w:szCs w:val="21"/>
              </w:rPr>
            </w:pPr>
            <w:r>
              <w:rPr>
                <w:rFonts w:eastAsia="仿宋_GB2312"/>
                <w:color w:val="000000"/>
                <w:szCs w:val="21"/>
              </w:rPr>
              <w:t>基  础理论课</w:t>
            </w:r>
          </w:p>
        </w:tc>
        <w:tc>
          <w:tcPr>
            <w:tcW w:w="1275" w:type="dxa"/>
            <w:vAlign w:val="center"/>
          </w:tcPr>
          <w:p>
            <w:pPr>
              <w:jc w:val="center"/>
            </w:pPr>
            <w:r>
              <w:rPr>
                <w:rFonts w:eastAsia="仿宋_GB2312"/>
                <w:color w:val="000000"/>
                <w:kern w:val="0"/>
                <w:szCs w:val="21"/>
              </w:rPr>
              <w:t>S109B009</w:t>
            </w:r>
          </w:p>
        </w:tc>
        <w:tc>
          <w:tcPr>
            <w:tcW w:w="3402" w:type="dxa"/>
            <w:vAlign w:val="center"/>
          </w:tcPr>
          <w:p>
            <w:pPr>
              <w:jc w:val="left"/>
            </w:pPr>
            <w:r>
              <w:rPr>
                <w:rFonts w:hint="eastAsia" w:eastAsia="仿宋_GB2312"/>
                <w:color w:val="000000"/>
                <w:szCs w:val="21"/>
              </w:rPr>
              <w:t>设计文化研究</w:t>
            </w:r>
          </w:p>
        </w:tc>
        <w:tc>
          <w:tcPr>
            <w:tcW w:w="426" w:type="dxa"/>
            <w:vAlign w:val="center"/>
          </w:tcPr>
          <w:p>
            <w:pPr>
              <w:jc w:val="center"/>
            </w:pPr>
            <w:r>
              <w:rPr>
                <w:rFonts w:eastAsia="仿宋_GB2312"/>
                <w:color w:val="000000"/>
                <w:szCs w:val="21"/>
              </w:rPr>
              <w:t>3</w:t>
            </w:r>
          </w:p>
        </w:tc>
        <w:tc>
          <w:tcPr>
            <w:tcW w:w="708" w:type="dxa"/>
            <w:vAlign w:val="center"/>
          </w:tcPr>
          <w:p>
            <w:pPr>
              <w:jc w:val="center"/>
            </w:pPr>
            <w:r>
              <w:rPr>
                <w:rFonts w:hint="eastAsia" w:eastAsia="仿宋_GB2312"/>
                <w:color w:val="000000"/>
                <w:szCs w:val="21"/>
              </w:rPr>
              <w:t>秋</w:t>
            </w:r>
          </w:p>
        </w:tc>
        <w:tc>
          <w:tcPr>
            <w:tcW w:w="1276" w:type="dxa"/>
            <w:gridSpan w:val="2"/>
            <w:vMerge w:val="restart"/>
            <w:vAlign w:val="center"/>
          </w:tcPr>
          <w:p>
            <w:pPr>
              <w:jc w:val="center"/>
              <w:rPr>
                <w:rFonts w:eastAsia="仿宋_GB2312"/>
                <w:color w:val="000000"/>
                <w:szCs w:val="21"/>
              </w:rPr>
            </w:pPr>
            <w:r>
              <w:rPr>
                <w:rFonts w:eastAsia="仿宋_GB2312"/>
                <w:color w:val="000000"/>
                <w:szCs w:val="21"/>
              </w:rPr>
              <w:t>至少选</w:t>
            </w:r>
          </w:p>
          <w:p>
            <w:pPr>
              <w:jc w:val="center"/>
              <w:rPr>
                <w:rFonts w:eastAsia="仿宋_GB2312"/>
                <w:color w:val="000000"/>
                <w:szCs w:val="21"/>
              </w:rPr>
            </w:pPr>
            <w:r>
              <w:rPr>
                <w:rFonts w:eastAsia="仿宋_GB2312"/>
                <w:color w:val="000000"/>
                <w:szCs w:val="21"/>
              </w:rPr>
              <w:t>3门</w:t>
            </w:r>
          </w:p>
        </w:tc>
        <w:tc>
          <w:tcPr>
            <w:tcW w:w="567" w:type="dxa"/>
            <w:vMerge w:val="continue"/>
            <w:textDirection w:val="tbRlV"/>
            <w:vAlign w:val="center"/>
          </w:tcPr>
          <w:p>
            <w:pPr>
              <w:ind w:left="113" w:right="113"/>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6" w:type="dxa"/>
            <w:vMerge w:val="continue"/>
            <w:vAlign w:val="center"/>
          </w:tcPr>
          <w:p>
            <w:pPr>
              <w:jc w:val="center"/>
            </w:pPr>
          </w:p>
        </w:tc>
        <w:tc>
          <w:tcPr>
            <w:tcW w:w="851" w:type="dxa"/>
            <w:vMerge w:val="continue"/>
            <w:vAlign w:val="center"/>
          </w:tcPr>
          <w:p>
            <w:pPr>
              <w:jc w:val="center"/>
              <w:rPr>
                <w:rFonts w:eastAsia="仿宋_GB2312"/>
                <w:color w:val="000000"/>
                <w:szCs w:val="21"/>
              </w:rPr>
            </w:pPr>
          </w:p>
        </w:tc>
        <w:tc>
          <w:tcPr>
            <w:tcW w:w="1275" w:type="dxa"/>
            <w:vAlign w:val="center"/>
          </w:tcPr>
          <w:p>
            <w:pPr>
              <w:jc w:val="center"/>
              <w:rPr>
                <w:rFonts w:eastAsia="仿宋_GB2312"/>
                <w:color w:val="000000"/>
                <w:szCs w:val="21"/>
              </w:rPr>
            </w:pPr>
            <w:r>
              <w:rPr>
                <w:rFonts w:eastAsia="仿宋_GB2312"/>
                <w:color w:val="000000"/>
                <w:szCs w:val="21"/>
              </w:rPr>
              <w:t>S109B010</w:t>
            </w:r>
          </w:p>
        </w:tc>
        <w:tc>
          <w:tcPr>
            <w:tcW w:w="3402" w:type="dxa"/>
            <w:vAlign w:val="center"/>
          </w:tcPr>
          <w:p>
            <w:pPr>
              <w:jc w:val="left"/>
              <w:rPr>
                <w:rFonts w:eastAsia="仿宋_GB2312"/>
                <w:color w:val="000000"/>
                <w:szCs w:val="21"/>
              </w:rPr>
            </w:pPr>
            <w:r>
              <w:rPr>
                <w:rFonts w:hint="eastAsia" w:eastAsia="仿宋_GB2312"/>
                <w:color w:val="000000"/>
                <w:szCs w:val="21"/>
              </w:rPr>
              <w:t>设计学研究方法</w:t>
            </w:r>
          </w:p>
        </w:tc>
        <w:tc>
          <w:tcPr>
            <w:tcW w:w="426" w:type="dxa"/>
            <w:vAlign w:val="center"/>
          </w:tcPr>
          <w:p>
            <w:pPr>
              <w:jc w:val="center"/>
              <w:rPr>
                <w:rFonts w:eastAsia="仿宋_GB2312"/>
                <w:color w:val="000000"/>
                <w:szCs w:val="21"/>
              </w:rPr>
            </w:pPr>
            <w:r>
              <w:rPr>
                <w:rFonts w:eastAsia="仿宋_GB2312"/>
                <w:color w:val="000000"/>
                <w:szCs w:val="21"/>
              </w:rPr>
              <w:t>2</w:t>
            </w:r>
          </w:p>
        </w:tc>
        <w:tc>
          <w:tcPr>
            <w:tcW w:w="708" w:type="dxa"/>
            <w:vAlign w:val="center"/>
          </w:tcPr>
          <w:p>
            <w:pPr>
              <w:jc w:val="center"/>
              <w:rPr>
                <w:rFonts w:eastAsia="仿宋_GB2312"/>
                <w:color w:val="000000"/>
                <w:szCs w:val="21"/>
              </w:rPr>
            </w:pPr>
            <w:r>
              <w:rPr>
                <w:rFonts w:hint="eastAsia" w:eastAsia="仿宋_GB2312"/>
                <w:color w:val="000000"/>
                <w:szCs w:val="21"/>
              </w:rPr>
              <w:t>秋</w:t>
            </w:r>
          </w:p>
        </w:tc>
        <w:tc>
          <w:tcPr>
            <w:tcW w:w="1276" w:type="dxa"/>
            <w:gridSpan w:val="2"/>
            <w:vMerge w:val="continue"/>
            <w:vAlign w:val="center"/>
          </w:tcPr>
          <w:p>
            <w:pPr>
              <w:jc w:val="center"/>
              <w:rPr>
                <w:rFonts w:eastAsia="仿宋_GB2312"/>
                <w:color w:val="000000"/>
                <w:szCs w:val="21"/>
              </w:rPr>
            </w:pPr>
          </w:p>
        </w:tc>
        <w:tc>
          <w:tcPr>
            <w:tcW w:w="567" w:type="dxa"/>
            <w:vMerge w:val="continue"/>
            <w:textDirection w:val="tbRlV"/>
            <w:vAlign w:val="center"/>
          </w:tcPr>
          <w:p>
            <w:pPr>
              <w:ind w:left="113" w:right="113"/>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6" w:type="dxa"/>
            <w:vMerge w:val="continue"/>
            <w:vAlign w:val="center"/>
          </w:tcPr>
          <w:p>
            <w:pPr>
              <w:jc w:val="center"/>
            </w:pPr>
          </w:p>
        </w:tc>
        <w:tc>
          <w:tcPr>
            <w:tcW w:w="851" w:type="dxa"/>
            <w:vMerge w:val="continue"/>
            <w:vAlign w:val="center"/>
          </w:tcPr>
          <w:p>
            <w:pPr>
              <w:jc w:val="center"/>
              <w:rPr>
                <w:rFonts w:eastAsia="仿宋_GB2312"/>
                <w:color w:val="000000"/>
                <w:szCs w:val="21"/>
              </w:rPr>
            </w:pPr>
          </w:p>
        </w:tc>
        <w:tc>
          <w:tcPr>
            <w:tcW w:w="1275" w:type="dxa"/>
            <w:vAlign w:val="center"/>
          </w:tcPr>
          <w:p>
            <w:pPr>
              <w:jc w:val="center"/>
              <w:rPr>
                <w:rFonts w:eastAsia="仿宋_GB2312"/>
                <w:color w:val="000000"/>
                <w:szCs w:val="21"/>
              </w:rPr>
            </w:pPr>
            <w:r>
              <w:rPr>
                <w:rFonts w:eastAsia="仿宋_GB2312"/>
                <w:color w:val="000000"/>
                <w:kern w:val="0"/>
                <w:szCs w:val="21"/>
              </w:rPr>
              <w:t>S109B016</w:t>
            </w:r>
          </w:p>
        </w:tc>
        <w:tc>
          <w:tcPr>
            <w:tcW w:w="3402" w:type="dxa"/>
            <w:vAlign w:val="center"/>
          </w:tcPr>
          <w:p>
            <w:pPr>
              <w:jc w:val="left"/>
              <w:rPr>
                <w:rFonts w:eastAsia="仿宋_GB2312"/>
                <w:color w:val="000000"/>
                <w:szCs w:val="21"/>
              </w:rPr>
            </w:pPr>
            <w:r>
              <w:rPr>
                <w:rFonts w:hint="eastAsia" w:eastAsia="仿宋_GB2312"/>
                <w:color w:val="000000"/>
              </w:rPr>
              <w:t>设计心理学</w:t>
            </w:r>
          </w:p>
        </w:tc>
        <w:tc>
          <w:tcPr>
            <w:tcW w:w="426" w:type="dxa"/>
            <w:vAlign w:val="center"/>
          </w:tcPr>
          <w:p>
            <w:pPr>
              <w:jc w:val="center"/>
              <w:rPr>
                <w:rFonts w:eastAsia="仿宋_GB2312"/>
                <w:color w:val="000000"/>
                <w:szCs w:val="21"/>
              </w:rPr>
            </w:pPr>
            <w:r>
              <w:rPr>
                <w:rFonts w:eastAsia="仿宋_GB2312"/>
                <w:color w:val="000000"/>
                <w:kern w:val="0"/>
                <w:szCs w:val="21"/>
              </w:rPr>
              <w:t>2</w:t>
            </w:r>
          </w:p>
        </w:tc>
        <w:tc>
          <w:tcPr>
            <w:tcW w:w="708" w:type="dxa"/>
            <w:vAlign w:val="center"/>
          </w:tcPr>
          <w:p>
            <w:pPr>
              <w:jc w:val="center"/>
              <w:rPr>
                <w:rFonts w:eastAsia="仿宋_GB2312"/>
                <w:color w:val="000000"/>
                <w:szCs w:val="21"/>
              </w:rPr>
            </w:pPr>
            <w:r>
              <w:rPr>
                <w:rFonts w:hint="eastAsia" w:ascii="仿宋_GB2312" w:eastAsia="仿宋_GB2312"/>
                <w:bCs/>
                <w:color w:val="000000"/>
                <w:szCs w:val="21"/>
              </w:rPr>
              <w:t>秋</w:t>
            </w:r>
          </w:p>
        </w:tc>
        <w:tc>
          <w:tcPr>
            <w:tcW w:w="1276" w:type="dxa"/>
            <w:gridSpan w:val="2"/>
            <w:vMerge w:val="continue"/>
            <w:vAlign w:val="center"/>
          </w:tcPr>
          <w:p>
            <w:pPr>
              <w:jc w:val="center"/>
              <w:rPr>
                <w:rFonts w:eastAsia="仿宋_GB2312"/>
                <w:color w:val="000000"/>
                <w:szCs w:val="21"/>
              </w:rPr>
            </w:pPr>
          </w:p>
        </w:tc>
        <w:tc>
          <w:tcPr>
            <w:tcW w:w="567" w:type="dxa"/>
            <w:vMerge w:val="continue"/>
            <w:textDirection w:val="tbRlV"/>
            <w:vAlign w:val="center"/>
          </w:tcPr>
          <w:p>
            <w:pPr>
              <w:ind w:left="113" w:right="113"/>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6" w:type="dxa"/>
            <w:vMerge w:val="continue"/>
            <w:vAlign w:val="center"/>
          </w:tcPr>
          <w:p>
            <w:pPr>
              <w:jc w:val="center"/>
            </w:pPr>
          </w:p>
        </w:tc>
        <w:tc>
          <w:tcPr>
            <w:tcW w:w="851" w:type="dxa"/>
            <w:vMerge w:val="continue"/>
            <w:vAlign w:val="center"/>
          </w:tcPr>
          <w:p>
            <w:pPr>
              <w:jc w:val="center"/>
            </w:pPr>
          </w:p>
        </w:tc>
        <w:tc>
          <w:tcPr>
            <w:tcW w:w="1275" w:type="dxa"/>
            <w:vAlign w:val="center"/>
          </w:tcPr>
          <w:p>
            <w:pPr>
              <w:jc w:val="center"/>
            </w:pPr>
            <w:r>
              <w:rPr>
                <w:rFonts w:eastAsia="仿宋_GB2312"/>
                <w:color w:val="000000"/>
                <w:kern w:val="0"/>
                <w:szCs w:val="21"/>
              </w:rPr>
              <w:t>S109B021</w:t>
            </w:r>
          </w:p>
        </w:tc>
        <w:tc>
          <w:tcPr>
            <w:tcW w:w="3402" w:type="dxa"/>
          </w:tcPr>
          <w:p>
            <w:pPr>
              <w:jc w:val="left"/>
            </w:pPr>
            <w:r>
              <w:rPr>
                <w:rFonts w:hint="eastAsia" w:eastAsia="仿宋_GB2312"/>
                <w:color w:val="000000"/>
                <w:szCs w:val="21"/>
              </w:rPr>
              <w:t>品牌策略</w:t>
            </w:r>
          </w:p>
        </w:tc>
        <w:tc>
          <w:tcPr>
            <w:tcW w:w="426" w:type="dxa"/>
          </w:tcPr>
          <w:p>
            <w:pPr>
              <w:jc w:val="center"/>
            </w:pPr>
            <w:r>
              <w:rPr>
                <w:rFonts w:eastAsia="仿宋_GB2312"/>
                <w:color w:val="000000"/>
                <w:szCs w:val="21"/>
              </w:rPr>
              <w:t>2</w:t>
            </w:r>
          </w:p>
        </w:tc>
        <w:tc>
          <w:tcPr>
            <w:tcW w:w="708" w:type="dxa"/>
          </w:tcPr>
          <w:p>
            <w:pPr>
              <w:jc w:val="center"/>
            </w:pPr>
            <w:r>
              <w:rPr>
                <w:rFonts w:hint="eastAsia" w:eastAsia="仿宋_GB2312"/>
                <w:color w:val="000000"/>
                <w:szCs w:val="21"/>
              </w:rPr>
              <w:t>春</w:t>
            </w:r>
          </w:p>
        </w:tc>
        <w:tc>
          <w:tcPr>
            <w:tcW w:w="1276" w:type="dxa"/>
            <w:gridSpan w:val="2"/>
            <w:vMerge w:val="continue"/>
            <w:vAlign w:val="center"/>
          </w:tcPr>
          <w:p>
            <w:pPr>
              <w:jc w:val="center"/>
              <w:rPr>
                <w:rFonts w:eastAsia="仿宋_GB2312"/>
                <w:color w:val="000000"/>
                <w:szCs w:val="21"/>
              </w:rPr>
            </w:pPr>
          </w:p>
        </w:tc>
        <w:tc>
          <w:tcPr>
            <w:tcW w:w="567"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6" w:type="dxa"/>
            <w:vMerge w:val="continue"/>
            <w:vAlign w:val="center"/>
          </w:tcPr>
          <w:p>
            <w:pPr>
              <w:jc w:val="center"/>
            </w:pPr>
          </w:p>
        </w:tc>
        <w:tc>
          <w:tcPr>
            <w:tcW w:w="851" w:type="dxa"/>
            <w:vMerge w:val="continue"/>
            <w:vAlign w:val="center"/>
          </w:tcPr>
          <w:p>
            <w:pPr>
              <w:jc w:val="center"/>
            </w:pPr>
          </w:p>
        </w:tc>
        <w:tc>
          <w:tcPr>
            <w:tcW w:w="1275" w:type="dxa"/>
            <w:vAlign w:val="center"/>
          </w:tcPr>
          <w:p>
            <w:pPr>
              <w:jc w:val="center"/>
            </w:pPr>
            <w:r>
              <w:rPr>
                <w:rFonts w:eastAsia="仿宋_GB2312"/>
                <w:color w:val="000000"/>
                <w:szCs w:val="21"/>
              </w:rPr>
              <w:t>S109B022</w:t>
            </w:r>
          </w:p>
        </w:tc>
        <w:tc>
          <w:tcPr>
            <w:tcW w:w="3402" w:type="dxa"/>
            <w:vAlign w:val="center"/>
          </w:tcPr>
          <w:p>
            <w:pPr>
              <w:adjustRightInd w:val="0"/>
              <w:snapToGrid w:val="0"/>
              <w:jc w:val="left"/>
            </w:pPr>
            <w:r>
              <w:rPr>
                <w:rFonts w:eastAsia="仿宋_GB2312"/>
                <w:color w:val="000000"/>
                <w:szCs w:val="20"/>
              </w:rPr>
              <w:t>Innovation Design Thinking &amp; Relevant Method</w:t>
            </w:r>
          </w:p>
        </w:tc>
        <w:tc>
          <w:tcPr>
            <w:tcW w:w="426" w:type="dxa"/>
            <w:vAlign w:val="center"/>
          </w:tcPr>
          <w:p>
            <w:pPr>
              <w:jc w:val="center"/>
            </w:pPr>
            <w:r>
              <w:rPr>
                <w:rFonts w:eastAsia="仿宋_GB2312"/>
                <w:color w:val="000000"/>
                <w:szCs w:val="21"/>
              </w:rPr>
              <w:t>2</w:t>
            </w:r>
          </w:p>
        </w:tc>
        <w:tc>
          <w:tcPr>
            <w:tcW w:w="708" w:type="dxa"/>
            <w:vAlign w:val="center"/>
          </w:tcPr>
          <w:p>
            <w:pPr>
              <w:jc w:val="center"/>
            </w:pPr>
            <w:r>
              <w:rPr>
                <w:rFonts w:hint="eastAsia" w:eastAsia="仿宋_GB2312"/>
                <w:color w:val="000000"/>
                <w:szCs w:val="21"/>
              </w:rPr>
              <w:t>秋</w:t>
            </w:r>
          </w:p>
        </w:tc>
        <w:tc>
          <w:tcPr>
            <w:tcW w:w="1276" w:type="dxa"/>
            <w:gridSpan w:val="2"/>
            <w:vMerge w:val="continue"/>
            <w:vAlign w:val="center"/>
          </w:tcPr>
          <w:p>
            <w:pPr>
              <w:jc w:val="center"/>
              <w:rPr>
                <w:rFonts w:eastAsia="仿宋_GB2312"/>
                <w:color w:val="000000"/>
                <w:szCs w:val="21"/>
              </w:rPr>
            </w:pPr>
          </w:p>
        </w:tc>
        <w:tc>
          <w:tcPr>
            <w:tcW w:w="567"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6" w:type="dxa"/>
            <w:vMerge w:val="continue"/>
            <w:vAlign w:val="center"/>
          </w:tcPr>
          <w:p>
            <w:pPr>
              <w:jc w:val="center"/>
            </w:pPr>
          </w:p>
        </w:tc>
        <w:tc>
          <w:tcPr>
            <w:tcW w:w="851" w:type="dxa"/>
            <w:vMerge w:val="restart"/>
            <w:vAlign w:val="center"/>
          </w:tcPr>
          <w:p>
            <w:pPr>
              <w:pStyle w:val="10"/>
              <w:jc w:val="center"/>
            </w:pPr>
            <w:r>
              <w:rPr>
                <w:rFonts w:eastAsia="仿宋_GB2312"/>
                <w:color w:val="000000"/>
                <w:szCs w:val="21"/>
              </w:rPr>
              <w:t>工  程技  术基础课</w:t>
            </w:r>
          </w:p>
        </w:tc>
        <w:tc>
          <w:tcPr>
            <w:tcW w:w="1275" w:type="dxa"/>
            <w:vAlign w:val="center"/>
          </w:tcPr>
          <w:p>
            <w:pPr>
              <w:adjustRightInd w:val="0"/>
              <w:jc w:val="center"/>
            </w:pPr>
            <w:r>
              <w:rPr>
                <w:rFonts w:eastAsia="仿宋_GB2312"/>
                <w:color w:val="000000"/>
                <w:kern w:val="0"/>
                <w:szCs w:val="21"/>
              </w:rPr>
              <w:t>S109C023</w:t>
            </w:r>
          </w:p>
        </w:tc>
        <w:tc>
          <w:tcPr>
            <w:tcW w:w="3402" w:type="dxa"/>
            <w:vAlign w:val="center"/>
          </w:tcPr>
          <w:p>
            <w:pPr>
              <w:adjustRightInd w:val="0"/>
              <w:jc w:val="left"/>
            </w:pPr>
            <w:r>
              <w:rPr>
                <w:rFonts w:hint="eastAsia" w:eastAsia="仿宋_GB2312"/>
                <w:color w:val="000000"/>
                <w:szCs w:val="21"/>
              </w:rPr>
              <w:t>用户研究与交互设计</w:t>
            </w:r>
          </w:p>
        </w:tc>
        <w:tc>
          <w:tcPr>
            <w:tcW w:w="426" w:type="dxa"/>
            <w:vAlign w:val="center"/>
          </w:tcPr>
          <w:p>
            <w:pPr>
              <w:adjustRightInd w:val="0"/>
              <w:jc w:val="center"/>
            </w:pPr>
            <w:r>
              <w:rPr>
                <w:rFonts w:eastAsia="仿宋_GB2312"/>
                <w:color w:val="000000"/>
                <w:kern w:val="0"/>
                <w:szCs w:val="21"/>
              </w:rPr>
              <w:t>3</w:t>
            </w:r>
          </w:p>
        </w:tc>
        <w:tc>
          <w:tcPr>
            <w:tcW w:w="708" w:type="dxa"/>
            <w:vAlign w:val="center"/>
          </w:tcPr>
          <w:p>
            <w:pPr>
              <w:adjustRightInd w:val="0"/>
              <w:jc w:val="center"/>
            </w:pPr>
            <w:r>
              <w:rPr>
                <w:rFonts w:hint="eastAsia" w:eastAsia="仿宋_GB2312"/>
                <w:color w:val="000000"/>
                <w:szCs w:val="21"/>
              </w:rPr>
              <w:t>春</w:t>
            </w:r>
          </w:p>
        </w:tc>
        <w:tc>
          <w:tcPr>
            <w:tcW w:w="672" w:type="dxa"/>
            <w:vMerge w:val="restart"/>
            <w:vAlign w:val="center"/>
          </w:tcPr>
          <w:p>
            <w:pPr>
              <w:jc w:val="center"/>
              <w:rPr>
                <w:rFonts w:eastAsia="仿宋_GB2312"/>
                <w:color w:val="000000"/>
                <w:szCs w:val="21"/>
              </w:rPr>
            </w:pPr>
            <w:r>
              <w:rPr>
                <w:rFonts w:hint="eastAsia" w:eastAsia="仿宋_GB2312"/>
                <w:color w:val="000000"/>
                <w:szCs w:val="21"/>
              </w:rPr>
              <w:t>必修</w:t>
            </w:r>
          </w:p>
        </w:tc>
        <w:tc>
          <w:tcPr>
            <w:tcW w:w="604" w:type="dxa"/>
            <w:vMerge w:val="restart"/>
            <w:vAlign w:val="center"/>
          </w:tcPr>
          <w:p>
            <w:pPr>
              <w:jc w:val="center"/>
              <w:rPr>
                <w:rFonts w:eastAsia="仿宋_GB2312"/>
                <w:color w:val="000000"/>
                <w:szCs w:val="21"/>
              </w:rPr>
            </w:pPr>
            <w:r>
              <w:rPr>
                <w:rFonts w:eastAsia="仿宋_GB2312"/>
                <w:color w:val="000000"/>
                <w:szCs w:val="21"/>
              </w:rPr>
              <w:t>至少选</w:t>
            </w:r>
          </w:p>
          <w:p>
            <w:pPr>
              <w:jc w:val="center"/>
              <w:rPr>
                <w:rFonts w:eastAsia="仿宋_GB2312"/>
                <w:color w:val="000000"/>
                <w:szCs w:val="21"/>
              </w:rPr>
            </w:pPr>
            <w:r>
              <w:rPr>
                <w:rFonts w:hint="eastAsia" w:eastAsia="仿宋_GB2312"/>
                <w:color w:val="000000"/>
                <w:szCs w:val="21"/>
              </w:rPr>
              <w:t>3</w:t>
            </w:r>
          </w:p>
          <w:p>
            <w:pPr>
              <w:jc w:val="center"/>
              <w:rPr>
                <w:rFonts w:eastAsia="仿宋_GB2312"/>
                <w:color w:val="000000"/>
                <w:szCs w:val="21"/>
              </w:rPr>
            </w:pPr>
            <w:r>
              <w:rPr>
                <w:rFonts w:eastAsia="仿宋_GB2312"/>
                <w:color w:val="000000"/>
                <w:szCs w:val="21"/>
              </w:rPr>
              <w:t>门</w:t>
            </w:r>
          </w:p>
        </w:tc>
        <w:tc>
          <w:tcPr>
            <w:tcW w:w="567"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6" w:type="dxa"/>
            <w:vMerge w:val="continue"/>
            <w:vAlign w:val="center"/>
          </w:tcPr>
          <w:p>
            <w:pPr>
              <w:jc w:val="center"/>
            </w:pPr>
          </w:p>
        </w:tc>
        <w:tc>
          <w:tcPr>
            <w:tcW w:w="851" w:type="dxa"/>
            <w:vMerge w:val="continue"/>
            <w:vAlign w:val="center"/>
          </w:tcPr>
          <w:p>
            <w:pPr>
              <w:pStyle w:val="10"/>
              <w:jc w:val="center"/>
            </w:pPr>
          </w:p>
        </w:tc>
        <w:tc>
          <w:tcPr>
            <w:tcW w:w="1275" w:type="dxa"/>
            <w:vAlign w:val="center"/>
          </w:tcPr>
          <w:p>
            <w:pPr>
              <w:adjustRightInd w:val="0"/>
              <w:jc w:val="center"/>
            </w:pPr>
            <w:r>
              <w:rPr>
                <w:rFonts w:eastAsia="仿宋_GB2312"/>
                <w:color w:val="000000"/>
                <w:kern w:val="0"/>
                <w:szCs w:val="21"/>
              </w:rPr>
              <w:t>S109C027</w:t>
            </w:r>
          </w:p>
        </w:tc>
        <w:tc>
          <w:tcPr>
            <w:tcW w:w="3402" w:type="dxa"/>
            <w:vAlign w:val="center"/>
          </w:tcPr>
          <w:p>
            <w:pPr>
              <w:adjustRightInd w:val="0"/>
              <w:jc w:val="left"/>
            </w:pPr>
            <w:r>
              <w:rPr>
                <w:rFonts w:hint="eastAsia" w:eastAsia="仿宋_GB2312"/>
                <w:color w:val="000000"/>
              </w:rPr>
              <w:t>人机工程学原理及设计应用</w:t>
            </w:r>
          </w:p>
        </w:tc>
        <w:tc>
          <w:tcPr>
            <w:tcW w:w="426" w:type="dxa"/>
            <w:vAlign w:val="center"/>
          </w:tcPr>
          <w:p>
            <w:pPr>
              <w:adjustRightInd w:val="0"/>
              <w:jc w:val="center"/>
            </w:pPr>
            <w:r>
              <w:rPr>
                <w:rFonts w:eastAsia="仿宋_GB2312"/>
                <w:color w:val="000000"/>
                <w:kern w:val="0"/>
                <w:szCs w:val="21"/>
              </w:rPr>
              <w:t>3</w:t>
            </w:r>
          </w:p>
        </w:tc>
        <w:tc>
          <w:tcPr>
            <w:tcW w:w="708" w:type="dxa"/>
            <w:vAlign w:val="center"/>
          </w:tcPr>
          <w:p>
            <w:pPr>
              <w:adjustRightInd w:val="0"/>
              <w:jc w:val="center"/>
            </w:pPr>
            <w:r>
              <w:rPr>
                <w:rFonts w:hint="eastAsia" w:ascii="仿宋_GB2312" w:eastAsia="仿宋_GB2312"/>
                <w:bCs/>
                <w:color w:val="000000"/>
                <w:szCs w:val="21"/>
              </w:rPr>
              <w:t>秋</w:t>
            </w:r>
          </w:p>
        </w:tc>
        <w:tc>
          <w:tcPr>
            <w:tcW w:w="672" w:type="dxa"/>
            <w:vMerge w:val="continue"/>
            <w:vAlign w:val="center"/>
          </w:tcPr>
          <w:p>
            <w:pPr>
              <w:jc w:val="center"/>
            </w:pPr>
          </w:p>
        </w:tc>
        <w:tc>
          <w:tcPr>
            <w:tcW w:w="604" w:type="dxa"/>
            <w:vMerge w:val="continue"/>
            <w:vAlign w:val="center"/>
          </w:tcPr>
          <w:p>
            <w:pPr>
              <w:jc w:val="center"/>
            </w:pPr>
          </w:p>
        </w:tc>
        <w:tc>
          <w:tcPr>
            <w:tcW w:w="567"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6" w:type="dxa"/>
            <w:vMerge w:val="continue"/>
            <w:vAlign w:val="center"/>
          </w:tcPr>
          <w:p>
            <w:pPr>
              <w:jc w:val="center"/>
            </w:pPr>
          </w:p>
        </w:tc>
        <w:tc>
          <w:tcPr>
            <w:tcW w:w="851" w:type="dxa"/>
            <w:vMerge w:val="continue"/>
            <w:vAlign w:val="center"/>
          </w:tcPr>
          <w:p>
            <w:pPr>
              <w:pStyle w:val="10"/>
              <w:jc w:val="center"/>
            </w:pPr>
          </w:p>
        </w:tc>
        <w:tc>
          <w:tcPr>
            <w:tcW w:w="1275" w:type="dxa"/>
            <w:vAlign w:val="center"/>
          </w:tcPr>
          <w:p>
            <w:pPr>
              <w:adjustRightInd w:val="0"/>
              <w:jc w:val="center"/>
            </w:pPr>
            <w:r>
              <w:rPr>
                <w:rFonts w:eastAsia="仿宋_GB2312"/>
                <w:color w:val="000000"/>
                <w:kern w:val="0"/>
                <w:szCs w:val="21"/>
              </w:rPr>
              <w:t>S109B018</w:t>
            </w:r>
          </w:p>
        </w:tc>
        <w:tc>
          <w:tcPr>
            <w:tcW w:w="3402" w:type="dxa"/>
            <w:vAlign w:val="center"/>
          </w:tcPr>
          <w:p>
            <w:pPr>
              <w:adjustRightInd w:val="0"/>
              <w:jc w:val="left"/>
            </w:pPr>
            <w:r>
              <w:rPr>
                <w:rFonts w:hint="eastAsia" w:eastAsia="仿宋_GB2312"/>
                <w:color w:val="000000"/>
                <w:szCs w:val="21"/>
              </w:rPr>
              <w:t>环境艺术设计工程基础</w:t>
            </w:r>
          </w:p>
        </w:tc>
        <w:tc>
          <w:tcPr>
            <w:tcW w:w="426" w:type="dxa"/>
            <w:vAlign w:val="center"/>
          </w:tcPr>
          <w:p>
            <w:pPr>
              <w:adjustRightInd w:val="0"/>
              <w:jc w:val="center"/>
            </w:pPr>
            <w:r>
              <w:rPr>
                <w:rFonts w:eastAsia="仿宋_GB2312"/>
                <w:color w:val="000000"/>
                <w:kern w:val="0"/>
                <w:szCs w:val="21"/>
              </w:rPr>
              <w:t>3</w:t>
            </w:r>
          </w:p>
        </w:tc>
        <w:tc>
          <w:tcPr>
            <w:tcW w:w="708" w:type="dxa"/>
            <w:vAlign w:val="center"/>
          </w:tcPr>
          <w:p>
            <w:pPr>
              <w:adjustRightInd w:val="0"/>
              <w:jc w:val="center"/>
            </w:pPr>
            <w:r>
              <w:rPr>
                <w:rFonts w:hint="eastAsia" w:ascii="仿宋_GB2312" w:eastAsia="仿宋_GB2312"/>
                <w:bCs/>
                <w:color w:val="000000"/>
                <w:szCs w:val="21"/>
              </w:rPr>
              <w:t>秋</w:t>
            </w:r>
          </w:p>
        </w:tc>
        <w:tc>
          <w:tcPr>
            <w:tcW w:w="672" w:type="dxa"/>
            <w:vMerge w:val="restart"/>
            <w:vAlign w:val="center"/>
          </w:tcPr>
          <w:p>
            <w:pPr>
              <w:adjustRightInd w:val="0"/>
              <w:snapToGrid w:val="0"/>
              <w:jc w:val="center"/>
            </w:pPr>
            <w:r>
              <w:rPr>
                <w:rFonts w:hint="eastAsia" w:eastAsia="仿宋_GB2312"/>
                <w:color w:val="000000"/>
                <w:szCs w:val="21"/>
              </w:rPr>
              <w:t>至少选1门</w:t>
            </w:r>
          </w:p>
        </w:tc>
        <w:tc>
          <w:tcPr>
            <w:tcW w:w="604" w:type="dxa"/>
            <w:vMerge w:val="continue"/>
            <w:vAlign w:val="center"/>
          </w:tcPr>
          <w:p>
            <w:pPr>
              <w:jc w:val="center"/>
            </w:pPr>
          </w:p>
        </w:tc>
        <w:tc>
          <w:tcPr>
            <w:tcW w:w="567"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6" w:type="dxa"/>
            <w:vMerge w:val="continue"/>
            <w:vAlign w:val="center"/>
          </w:tcPr>
          <w:p>
            <w:pPr>
              <w:jc w:val="center"/>
            </w:pPr>
          </w:p>
        </w:tc>
        <w:tc>
          <w:tcPr>
            <w:tcW w:w="851" w:type="dxa"/>
            <w:vMerge w:val="continue"/>
            <w:vAlign w:val="center"/>
          </w:tcPr>
          <w:p>
            <w:pPr>
              <w:pStyle w:val="10"/>
              <w:jc w:val="center"/>
            </w:pPr>
          </w:p>
        </w:tc>
        <w:tc>
          <w:tcPr>
            <w:tcW w:w="1275" w:type="dxa"/>
            <w:vAlign w:val="center"/>
          </w:tcPr>
          <w:p>
            <w:pPr>
              <w:adjustRightInd w:val="0"/>
              <w:jc w:val="center"/>
            </w:pPr>
            <w:r>
              <w:rPr>
                <w:rFonts w:eastAsia="仿宋_GB2312"/>
                <w:color w:val="000000"/>
                <w:kern w:val="0"/>
                <w:szCs w:val="21"/>
              </w:rPr>
              <w:t>S109B019</w:t>
            </w:r>
          </w:p>
        </w:tc>
        <w:tc>
          <w:tcPr>
            <w:tcW w:w="3402" w:type="dxa"/>
            <w:vAlign w:val="center"/>
          </w:tcPr>
          <w:p>
            <w:pPr>
              <w:adjustRightInd w:val="0"/>
              <w:jc w:val="left"/>
            </w:pPr>
            <w:r>
              <w:rPr>
                <w:rFonts w:hint="eastAsia" w:eastAsia="仿宋_GB2312"/>
                <w:color w:val="000000"/>
                <w:szCs w:val="21"/>
              </w:rPr>
              <w:t>视觉传达技术基础</w:t>
            </w:r>
          </w:p>
        </w:tc>
        <w:tc>
          <w:tcPr>
            <w:tcW w:w="426" w:type="dxa"/>
            <w:vAlign w:val="center"/>
          </w:tcPr>
          <w:p>
            <w:pPr>
              <w:adjustRightInd w:val="0"/>
              <w:jc w:val="center"/>
            </w:pPr>
            <w:r>
              <w:rPr>
                <w:rFonts w:eastAsia="仿宋_GB2312"/>
                <w:color w:val="000000"/>
                <w:kern w:val="0"/>
                <w:szCs w:val="21"/>
              </w:rPr>
              <w:t>3</w:t>
            </w:r>
          </w:p>
        </w:tc>
        <w:tc>
          <w:tcPr>
            <w:tcW w:w="708" w:type="dxa"/>
            <w:vAlign w:val="center"/>
          </w:tcPr>
          <w:p>
            <w:pPr>
              <w:adjustRightInd w:val="0"/>
              <w:jc w:val="center"/>
            </w:pPr>
            <w:r>
              <w:rPr>
                <w:rFonts w:hint="eastAsia" w:ascii="仿宋_GB2312" w:eastAsia="仿宋_GB2312"/>
                <w:bCs/>
                <w:color w:val="000000"/>
                <w:szCs w:val="21"/>
              </w:rPr>
              <w:t>秋</w:t>
            </w:r>
          </w:p>
        </w:tc>
        <w:tc>
          <w:tcPr>
            <w:tcW w:w="672" w:type="dxa"/>
            <w:vMerge w:val="continue"/>
            <w:vAlign w:val="center"/>
          </w:tcPr>
          <w:p>
            <w:pPr>
              <w:jc w:val="center"/>
            </w:pPr>
          </w:p>
        </w:tc>
        <w:tc>
          <w:tcPr>
            <w:tcW w:w="604" w:type="dxa"/>
            <w:vMerge w:val="continue"/>
            <w:vAlign w:val="center"/>
          </w:tcPr>
          <w:p>
            <w:pPr>
              <w:jc w:val="center"/>
            </w:pPr>
          </w:p>
        </w:tc>
        <w:tc>
          <w:tcPr>
            <w:tcW w:w="567"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6" w:type="dxa"/>
            <w:vMerge w:val="continue"/>
            <w:vAlign w:val="center"/>
          </w:tcPr>
          <w:p>
            <w:pPr>
              <w:jc w:val="center"/>
            </w:pPr>
          </w:p>
        </w:tc>
        <w:tc>
          <w:tcPr>
            <w:tcW w:w="851" w:type="dxa"/>
            <w:vMerge w:val="continue"/>
            <w:vAlign w:val="center"/>
          </w:tcPr>
          <w:p>
            <w:pPr>
              <w:pStyle w:val="10"/>
              <w:jc w:val="center"/>
            </w:pPr>
          </w:p>
        </w:tc>
        <w:tc>
          <w:tcPr>
            <w:tcW w:w="1275" w:type="dxa"/>
            <w:vAlign w:val="center"/>
          </w:tcPr>
          <w:p>
            <w:pPr>
              <w:adjustRightInd w:val="0"/>
              <w:jc w:val="center"/>
              <w:rPr>
                <w:rFonts w:eastAsia="仿宋_GB2312"/>
                <w:color w:val="000000"/>
                <w:kern w:val="0"/>
                <w:szCs w:val="21"/>
              </w:rPr>
            </w:pPr>
            <w:r>
              <w:rPr>
                <w:rFonts w:eastAsia="仿宋_GB2312"/>
                <w:color w:val="000000"/>
                <w:kern w:val="0"/>
                <w:szCs w:val="21"/>
              </w:rPr>
              <w:t>S109B023</w:t>
            </w:r>
          </w:p>
        </w:tc>
        <w:tc>
          <w:tcPr>
            <w:tcW w:w="3402" w:type="dxa"/>
            <w:vAlign w:val="center"/>
          </w:tcPr>
          <w:p>
            <w:pPr>
              <w:adjustRightInd w:val="0"/>
              <w:jc w:val="left"/>
              <w:rPr>
                <w:rFonts w:eastAsia="仿宋_GB2312"/>
                <w:color w:val="000000"/>
                <w:szCs w:val="21"/>
              </w:rPr>
            </w:pPr>
            <w:r>
              <w:rPr>
                <w:rFonts w:hint="eastAsia" w:eastAsia="仿宋_GB2312"/>
                <w:color w:val="000000"/>
                <w:szCs w:val="21"/>
              </w:rPr>
              <w:t>工业设计工程基础</w:t>
            </w:r>
          </w:p>
        </w:tc>
        <w:tc>
          <w:tcPr>
            <w:tcW w:w="426" w:type="dxa"/>
            <w:vAlign w:val="center"/>
          </w:tcPr>
          <w:p>
            <w:pPr>
              <w:adjustRightInd w:val="0"/>
              <w:jc w:val="center"/>
              <w:rPr>
                <w:rFonts w:eastAsia="仿宋_GB2312"/>
                <w:color w:val="000000"/>
                <w:kern w:val="0"/>
                <w:szCs w:val="21"/>
              </w:rPr>
            </w:pPr>
            <w:r>
              <w:rPr>
                <w:rFonts w:eastAsia="仿宋_GB2312"/>
                <w:color w:val="000000"/>
                <w:kern w:val="0"/>
                <w:szCs w:val="21"/>
              </w:rPr>
              <w:t>3</w:t>
            </w:r>
          </w:p>
        </w:tc>
        <w:tc>
          <w:tcPr>
            <w:tcW w:w="708" w:type="dxa"/>
            <w:vAlign w:val="center"/>
          </w:tcPr>
          <w:p>
            <w:pPr>
              <w:adjustRightInd w:val="0"/>
              <w:jc w:val="center"/>
              <w:rPr>
                <w:rFonts w:ascii="仿宋_GB2312" w:eastAsia="仿宋_GB2312"/>
                <w:bCs/>
                <w:color w:val="000000"/>
                <w:szCs w:val="21"/>
              </w:rPr>
            </w:pPr>
            <w:r>
              <w:rPr>
                <w:rFonts w:hint="eastAsia" w:ascii="仿宋_GB2312" w:eastAsia="仿宋_GB2312"/>
                <w:bCs/>
                <w:color w:val="000000"/>
                <w:szCs w:val="21"/>
              </w:rPr>
              <w:t>秋</w:t>
            </w:r>
          </w:p>
        </w:tc>
        <w:tc>
          <w:tcPr>
            <w:tcW w:w="672" w:type="dxa"/>
            <w:vMerge w:val="continue"/>
            <w:vAlign w:val="center"/>
          </w:tcPr>
          <w:p>
            <w:pPr>
              <w:jc w:val="center"/>
            </w:pPr>
          </w:p>
        </w:tc>
        <w:tc>
          <w:tcPr>
            <w:tcW w:w="604" w:type="dxa"/>
            <w:vMerge w:val="continue"/>
            <w:vAlign w:val="center"/>
          </w:tcPr>
          <w:p>
            <w:pPr>
              <w:jc w:val="center"/>
            </w:pPr>
          </w:p>
        </w:tc>
        <w:tc>
          <w:tcPr>
            <w:tcW w:w="567"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6" w:type="dxa"/>
            <w:vMerge w:val="continue"/>
            <w:textDirection w:val="tbRlV"/>
            <w:vAlign w:val="center"/>
          </w:tcPr>
          <w:p>
            <w:pPr>
              <w:ind w:left="113" w:right="113"/>
              <w:jc w:val="center"/>
              <w:rPr>
                <w:rFonts w:eastAsia="仿宋_GB2312"/>
                <w:color w:val="000000"/>
                <w:szCs w:val="21"/>
              </w:rPr>
            </w:pPr>
          </w:p>
        </w:tc>
        <w:tc>
          <w:tcPr>
            <w:tcW w:w="851" w:type="dxa"/>
            <w:vMerge w:val="restart"/>
            <w:vAlign w:val="center"/>
          </w:tcPr>
          <w:p>
            <w:pPr>
              <w:jc w:val="center"/>
              <w:rPr>
                <w:rFonts w:eastAsia="仿宋_GB2312"/>
                <w:color w:val="000000"/>
                <w:szCs w:val="21"/>
              </w:rPr>
            </w:pPr>
            <w:r>
              <w:rPr>
                <w:rFonts w:eastAsia="仿宋_GB2312"/>
                <w:color w:val="000000"/>
                <w:szCs w:val="21"/>
              </w:rPr>
              <w:t>工  程技  术实践课</w:t>
            </w:r>
          </w:p>
        </w:tc>
        <w:tc>
          <w:tcPr>
            <w:tcW w:w="1275" w:type="dxa"/>
            <w:vAlign w:val="center"/>
          </w:tcPr>
          <w:p>
            <w:pPr>
              <w:jc w:val="center"/>
            </w:pPr>
            <w:r>
              <w:rPr>
                <w:rFonts w:eastAsia="等线"/>
                <w:color w:val="000000"/>
                <w:kern w:val="0"/>
                <w:szCs w:val="21"/>
              </w:rPr>
              <w:t>S109S007</w:t>
            </w:r>
          </w:p>
        </w:tc>
        <w:tc>
          <w:tcPr>
            <w:tcW w:w="3402" w:type="dxa"/>
            <w:vAlign w:val="center"/>
          </w:tcPr>
          <w:p>
            <w:pPr>
              <w:jc w:val="left"/>
            </w:pPr>
            <w:r>
              <w:rPr>
                <w:rFonts w:hint="eastAsia" w:eastAsia="仿宋_GB2312"/>
                <w:color w:val="000000"/>
              </w:rPr>
              <w:t>产品设计实务</w:t>
            </w:r>
            <w:r>
              <w:rPr>
                <w:rFonts w:eastAsia="仿宋_GB2312"/>
                <w:color w:val="000000"/>
              </w:rPr>
              <w:t xml:space="preserve"> </w:t>
            </w:r>
            <w:r>
              <w:rPr>
                <w:rFonts w:hint="eastAsia" w:ascii="宋体" w:hAnsi="宋体" w:cs="宋体"/>
                <w:b/>
                <w:bCs/>
                <w:color w:val="000000"/>
                <w:szCs w:val="21"/>
              </w:rPr>
              <w:t>※</w:t>
            </w:r>
          </w:p>
        </w:tc>
        <w:tc>
          <w:tcPr>
            <w:tcW w:w="426" w:type="dxa"/>
            <w:vAlign w:val="center"/>
          </w:tcPr>
          <w:p>
            <w:pPr>
              <w:jc w:val="center"/>
            </w:pPr>
            <w:r>
              <w:rPr>
                <w:rFonts w:eastAsia="仿宋_GB2312"/>
                <w:color w:val="000000"/>
                <w:kern w:val="0"/>
                <w:szCs w:val="21"/>
              </w:rPr>
              <w:t>8</w:t>
            </w:r>
          </w:p>
        </w:tc>
        <w:tc>
          <w:tcPr>
            <w:tcW w:w="708" w:type="dxa"/>
          </w:tcPr>
          <w:p>
            <w:pPr>
              <w:jc w:val="center"/>
            </w:pPr>
            <w:r>
              <w:rPr>
                <w:rFonts w:hint="eastAsia" w:eastAsia="仿宋_GB2312"/>
                <w:color w:val="000000"/>
                <w:szCs w:val="21"/>
              </w:rPr>
              <w:t>春</w:t>
            </w:r>
          </w:p>
        </w:tc>
        <w:tc>
          <w:tcPr>
            <w:tcW w:w="1276" w:type="dxa"/>
            <w:gridSpan w:val="2"/>
            <w:vMerge w:val="restart"/>
            <w:vAlign w:val="center"/>
          </w:tcPr>
          <w:p>
            <w:pPr>
              <w:jc w:val="center"/>
              <w:rPr>
                <w:rFonts w:eastAsia="仿宋_GB2312"/>
                <w:color w:val="000000"/>
                <w:szCs w:val="21"/>
              </w:rPr>
            </w:pPr>
            <w:r>
              <w:rPr>
                <w:rFonts w:eastAsia="仿宋_GB2312"/>
                <w:color w:val="000000"/>
                <w:szCs w:val="21"/>
              </w:rPr>
              <w:t>至少选</w:t>
            </w:r>
          </w:p>
          <w:p>
            <w:pPr>
              <w:jc w:val="center"/>
              <w:rPr>
                <w:rFonts w:eastAsia="仿宋_GB2312"/>
                <w:color w:val="000000"/>
                <w:szCs w:val="21"/>
              </w:rPr>
            </w:pPr>
            <w:r>
              <w:rPr>
                <w:rFonts w:eastAsia="仿宋_GB2312"/>
                <w:color w:val="000000"/>
                <w:szCs w:val="21"/>
              </w:rPr>
              <w:t>1门</w:t>
            </w:r>
          </w:p>
        </w:tc>
        <w:tc>
          <w:tcPr>
            <w:tcW w:w="567" w:type="dxa"/>
            <w:vMerge w:val="continue"/>
            <w:vAlign w:val="center"/>
          </w:tcPr>
          <w:p>
            <w:pPr>
              <w:jc w:val="center"/>
              <w:rPr>
                <w:rFonts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6" w:type="dxa"/>
            <w:vMerge w:val="continue"/>
            <w:textDirection w:val="tbRlV"/>
            <w:vAlign w:val="center"/>
          </w:tcPr>
          <w:p>
            <w:pPr>
              <w:ind w:left="113" w:right="113"/>
              <w:jc w:val="center"/>
              <w:rPr>
                <w:rFonts w:eastAsia="仿宋_GB2312"/>
                <w:color w:val="000000"/>
                <w:szCs w:val="21"/>
              </w:rPr>
            </w:pPr>
          </w:p>
        </w:tc>
        <w:tc>
          <w:tcPr>
            <w:tcW w:w="851" w:type="dxa"/>
            <w:vMerge w:val="continue"/>
            <w:vAlign w:val="center"/>
          </w:tcPr>
          <w:p>
            <w:pPr>
              <w:jc w:val="center"/>
              <w:rPr>
                <w:rFonts w:eastAsia="仿宋_GB2312"/>
                <w:color w:val="000000"/>
                <w:szCs w:val="21"/>
              </w:rPr>
            </w:pPr>
          </w:p>
        </w:tc>
        <w:tc>
          <w:tcPr>
            <w:tcW w:w="1275" w:type="dxa"/>
            <w:vAlign w:val="center"/>
          </w:tcPr>
          <w:p>
            <w:pPr>
              <w:jc w:val="center"/>
            </w:pPr>
            <w:r>
              <w:rPr>
                <w:rFonts w:eastAsia="等线"/>
                <w:color w:val="000000"/>
                <w:kern w:val="0"/>
                <w:szCs w:val="21"/>
              </w:rPr>
              <w:t>S109S008</w:t>
            </w:r>
          </w:p>
        </w:tc>
        <w:tc>
          <w:tcPr>
            <w:tcW w:w="3402" w:type="dxa"/>
            <w:vAlign w:val="center"/>
          </w:tcPr>
          <w:p>
            <w:pPr>
              <w:jc w:val="left"/>
            </w:pPr>
            <w:r>
              <w:rPr>
                <w:rFonts w:hint="eastAsia" w:eastAsia="仿宋_GB2312"/>
                <w:color w:val="000000"/>
              </w:rPr>
              <w:t>环境设计实务</w:t>
            </w:r>
            <w:r>
              <w:rPr>
                <w:rFonts w:eastAsia="仿宋_GB2312"/>
                <w:color w:val="000000"/>
              </w:rPr>
              <w:t xml:space="preserve"> </w:t>
            </w:r>
            <w:r>
              <w:rPr>
                <w:rFonts w:hint="eastAsia" w:ascii="宋体" w:hAnsi="宋体" w:cs="宋体"/>
                <w:b/>
                <w:bCs/>
                <w:color w:val="000000"/>
                <w:szCs w:val="21"/>
              </w:rPr>
              <w:t>※</w:t>
            </w:r>
          </w:p>
        </w:tc>
        <w:tc>
          <w:tcPr>
            <w:tcW w:w="426" w:type="dxa"/>
            <w:vAlign w:val="center"/>
          </w:tcPr>
          <w:p>
            <w:pPr>
              <w:jc w:val="center"/>
            </w:pPr>
            <w:r>
              <w:rPr>
                <w:rFonts w:eastAsia="仿宋_GB2312"/>
                <w:color w:val="000000"/>
                <w:kern w:val="0"/>
                <w:szCs w:val="21"/>
              </w:rPr>
              <w:t>8</w:t>
            </w:r>
          </w:p>
        </w:tc>
        <w:tc>
          <w:tcPr>
            <w:tcW w:w="708" w:type="dxa"/>
          </w:tcPr>
          <w:p>
            <w:pPr>
              <w:jc w:val="center"/>
            </w:pPr>
            <w:r>
              <w:rPr>
                <w:rFonts w:hint="eastAsia" w:eastAsia="仿宋_GB2312"/>
                <w:color w:val="000000"/>
                <w:szCs w:val="21"/>
              </w:rPr>
              <w:t>春</w:t>
            </w:r>
          </w:p>
        </w:tc>
        <w:tc>
          <w:tcPr>
            <w:tcW w:w="1276" w:type="dxa"/>
            <w:gridSpan w:val="2"/>
            <w:vMerge w:val="continue"/>
            <w:vAlign w:val="center"/>
          </w:tcPr>
          <w:p>
            <w:pPr>
              <w:jc w:val="center"/>
              <w:rPr>
                <w:rFonts w:eastAsia="仿宋_GB2312"/>
                <w:color w:val="000000"/>
                <w:szCs w:val="21"/>
              </w:rPr>
            </w:pPr>
          </w:p>
        </w:tc>
        <w:tc>
          <w:tcPr>
            <w:tcW w:w="567" w:type="dxa"/>
            <w:vMerge w:val="continue"/>
            <w:vAlign w:val="center"/>
          </w:tcPr>
          <w:p>
            <w:pPr>
              <w:jc w:val="center"/>
              <w:rPr>
                <w:rFonts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6" w:type="dxa"/>
            <w:vMerge w:val="continue"/>
            <w:textDirection w:val="tbRlV"/>
            <w:vAlign w:val="center"/>
          </w:tcPr>
          <w:p>
            <w:pPr>
              <w:ind w:left="113" w:right="113"/>
              <w:jc w:val="center"/>
              <w:rPr>
                <w:rFonts w:eastAsia="仿宋_GB2312"/>
                <w:color w:val="000000"/>
                <w:szCs w:val="21"/>
              </w:rPr>
            </w:pPr>
          </w:p>
        </w:tc>
        <w:tc>
          <w:tcPr>
            <w:tcW w:w="851" w:type="dxa"/>
            <w:vMerge w:val="continue"/>
            <w:vAlign w:val="center"/>
          </w:tcPr>
          <w:p>
            <w:pPr>
              <w:jc w:val="center"/>
              <w:rPr>
                <w:rFonts w:eastAsia="仿宋_GB2312"/>
                <w:color w:val="000000"/>
                <w:szCs w:val="21"/>
              </w:rPr>
            </w:pPr>
          </w:p>
        </w:tc>
        <w:tc>
          <w:tcPr>
            <w:tcW w:w="1275" w:type="dxa"/>
            <w:vAlign w:val="center"/>
          </w:tcPr>
          <w:p>
            <w:pPr>
              <w:jc w:val="center"/>
            </w:pPr>
            <w:r>
              <w:rPr>
                <w:rFonts w:eastAsia="等线"/>
                <w:color w:val="000000"/>
                <w:kern w:val="0"/>
                <w:szCs w:val="21"/>
              </w:rPr>
              <w:t>S109S009</w:t>
            </w:r>
          </w:p>
        </w:tc>
        <w:tc>
          <w:tcPr>
            <w:tcW w:w="3402" w:type="dxa"/>
            <w:vAlign w:val="center"/>
          </w:tcPr>
          <w:p>
            <w:pPr>
              <w:jc w:val="left"/>
            </w:pPr>
            <w:r>
              <w:rPr>
                <w:rFonts w:hint="eastAsia" w:eastAsia="仿宋_GB2312"/>
                <w:color w:val="000000"/>
              </w:rPr>
              <w:t>数字媒体与信息交互设计实务</w:t>
            </w:r>
            <w:r>
              <w:rPr>
                <w:rFonts w:eastAsia="仿宋_GB2312"/>
                <w:color w:val="000000"/>
              </w:rPr>
              <w:t xml:space="preserve"> </w:t>
            </w:r>
            <w:r>
              <w:rPr>
                <w:rFonts w:hint="eastAsia" w:ascii="宋体" w:hAnsi="宋体" w:cs="宋体"/>
                <w:b/>
                <w:bCs/>
                <w:color w:val="000000"/>
                <w:szCs w:val="21"/>
              </w:rPr>
              <w:t>※</w:t>
            </w:r>
          </w:p>
        </w:tc>
        <w:tc>
          <w:tcPr>
            <w:tcW w:w="426" w:type="dxa"/>
            <w:vAlign w:val="center"/>
          </w:tcPr>
          <w:p>
            <w:pPr>
              <w:jc w:val="center"/>
            </w:pPr>
            <w:r>
              <w:rPr>
                <w:rFonts w:eastAsia="仿宋_GB2312"/>
                <w:color w:val="000000"/>
                <w:kern w:val="0"/>
                <w:szCs w:val="21"/>
              </w:rPr>
              <w:t>8</w:t>
            </w:r>
          </w:p>
        </w:tc>
        <w:tc>
          <w:tcPr>
            <w:tcW w:w="708" w:type="dxa"/>
          </w:tcPr>
          <w:p>
            <w:pPr>
              <w:jc w:val="center"/>
            </w:pPr>
            <w:r>
              <w:rPr>
                <w:rFonts w:hint="eastAsia" w:eastAsia="仿宋_GB2312"/>
                <w:color w:val="000000"/>
                <w:szCs w:val="21"/>
              </w:rPr>
              <w:t>春</w:t>
            </w:r>
          </w:p>
        </w:tc>
        <w:tc>
          <w:tcPr>
            <w:tcW w:w="1276" w:type="dxa"/>
            <w:gridSpan w:val="2"/>
            <w:vMerge w:val="continue"/>
            <w:vAlign w:val="center"/>
          </w:tcPr>
          <w:p>
            <w:pPr>
              <w:jc w:val="center"/>
              <w:rPr>
                <w:rFonts w:eastAsia="仿宋_GB2312"/>
                <w:color w:val="000000"/>
                <w:szCs w:val="21"/>
              </w:rPr>
            </w:pPr>
          </w:p>
        </w:tc>
        <w:tc>
          <w:tcPr>
            <w:tcW w:w="567" w:type="dxa"/>
            <w:vMerge w:val="continue"/>
            <w:vAlign w:val="center"/>
          </w:tcPr>
          <w:p>
            <w:pPr>
              <w:jc w:val="center"/>
              <w:rPr>
                <w:rFonts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6" w:type="dxa"/>
            <w:vMerge w:val="continue"/>
            <w:textDirection w:val="tbRlV"/>
            <w:vAlign w:val="center"/>
          </w:tcPr>
          <w:p>
            <w:pPr>
              <w:ind w:left="113" w:right="113"/>
              <w:jc w:val="center"/>
              <w:rPr>
                <w:rFonts w:eastAsia="仿宋_GB2312"/>
                <w:color w:val="000000"/>
                <w:szCs w:val="21"/>
              </w:rPr>
            </w:pPr>
          </w:p>
        </w:tc>
        <w:tc>
          <w:tcPr>
            <w:tcW w:w="851" w:type="dxa"/>
            <w:vMerge w:val="continue"/>
            <w:vAlign w:val="center"/>
          </w:tcPr>
          <w:p>
            <w:pPr>
              <w:jc w:val="center"/>
              <w:rPr>
                <w:rFonts w:eastAsia="仿宋_GB2312"/>
                <w:color w:val="000000"/>
                <w:szCs w:val="21"/>
              </w:rPr>
            </w:pPr>
          </w:p>
        </w:tc>
        <w:tc>
          <w:tcPr>
            <w:tcW w:w="1275" w:type="dxa"/>
            <w:vAlign w:val="center"/>
          </w:tcPr>
          <w:p>
            <w:pPr>
              <w:jc w:val="center"/>
            </w:pPr>
            <w:r>
              <w:rPr>
                <w:rFonts w:eastAsia="等线"/>
                <w:color w:val="000000"/>
                <w:kern w:val="0"/>
                <w:szCs w:val="21"/>
              </w:rPr>
              <w:t>S109S010</w:t>
            </w:r>
          </w:p>
        </w:tc>
        <w:tc>
          <w:tcPr>
            <w:tcW w:w="3402" w:type="dxa"/>
            <w:vAlign w:val="center"/>
          </w:tcPr>
          <w:p>
            <w:pPr>
              <w:jc w:val="left"/>
            </w:pPr>
            <w:r>
              <w:rPr>
                <w:rFonts w:hint="eastAsia" w:eastAsia="仿宋_GB2312"/>
                <w:color w:val="000000"/>
              </w:rPr>
              <w:t>视觉传达设计实务</w:t>
            </w:r>
            <w:r>
              <w:rPr>
                <w:rFonts w:eastAsia="仿宋_GB2312"/>
                <w:color w:val="000000"/>
              </w:rPr>
              <w:t xml:space="preserve"> </w:t>
            </w:r>
            <w:r>
              <w:rPr>
                <w:rFonts w:hint="eastAsia" w:ascii="宋体" w:hAnsi="宋体" w:cs="宋体"/>
                <w:b/>
                <w:bCs/>
                <w:color w:val="000000"/>
                <w:szCs w:val="21"/>
              </w:rPr>
              <w:t>※</w:t>
            </w:r>
          </w:p>
        </w:tc>
        <w:tc>
          <w:tcPr>
            <w:tcW w:w="426" w:type="dxa"/>
            <w:vAlign w:val="center"/>
          </w:tcPr>
          <w:p>
            <w:pPr>
              <w:jc w:val="center"/>
            </w:pPr>
            <w:r>
              <w:rPr>
                <w:rFonts w:eastAsia="仿宋_GB2312"/>
                <w:color w:val="000000"/>
                <w:kern w:val="0"/>
                <w:szCs w:val="21"/>
              </w:rPr>
              <w:t>8</w:t>
            </w:r>
          </w:p>
        </w:tc>
        <w:tc>
          <w:tcPr>
            <w:tcW w:w="708" w:type="dxa"/>
          </w:tcPr>
          <w:p>
            <w:pPr>
              <w:jc w:val="center"/>
            </w:pPr>
            <w:r>
              <w:rPr>
                <w:rFonts w:hint="eastAsia" w:eastAsia="仿宋_GB2312"/>
                <w:color w:val="000000"/>
                <w:szCs w:val="21"/>
              </w:rPr>
              <w:t>春</w:t>
            </w:r>
          </w:p>
        </w:tc>
        <w:tc>
          <w:tcPr>
            <w:tcW w:w="1276" w:type="dxa"/>
            <w:gridSpan w:val="2"/>
            <w:vMerge w:val="continue"/>
            <w:vAlign w:val="center"/>
          </w:tcPr>
          <w:p>
            <w:pPr>
              <w:jc w:val="center"/>
              <w:rPr>
                <w:rFonts w:eastAsia="仿宋_GB2312"/>
                <w:color w:val="000000"/>
                <w:szCs w:val="21"/>
              </w:rPr>
            </w:pPr>
          </w:p>
        </w:tc>
        <w:tc>
          <w:tcPr>
            <w:tcW w:w="567" w:type="dxa"/>
            <w:vMerge w:val="continue"/>
            <w:vAlign w:val="center"/>
          </w:tcPr>
          <w:p>
            <w:pPr>
              <w:jc w:val="center"/>
              <w:rPr>
                <w:rFonts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6" w:type="dxa"/>
            <w:vMerge w:val="restart"/>
            <w:textDirection w:val="tbRlV"/>
            <w:vAlign w:val="center"/>
          </w:tcPr>
          <w:p>
            <w:pPr>
              <w:ind w:left="113" w:right="113"/>
              <w:jc w:val="center"/>
              <w:rPr>
                <w:rFonts w:eastAsia="仿宋_GB2312"/>
                <w:color w:val="000000"/>
                <w:szCs w:val="21"/>
              </w:rPr>
            </w:pPr>
            <w:r>
              <w:rPr>
                <w:rFonts w:eastAsia="仿宋_GB2312"/>
                <w:color w:val="000000"/>
                <w:szCs w:val="21"/>
              </w:rPr>
              <w:t>选  修  模  块</w:t>
            </w:r>
          </w:p>
        </w:tc>
        <w:tc>
          <w:tcPr>
            <w:tcW w:w="851" w:type="dxa"/>
            <w:vMerge w:val="restart"/>
            <w:vAlign w:val="center"/>
          </w:tcPr>
          <w:p>
            <w:pPr>
              <w:jc w:val="center"/>
              <w:rPr>
                <w:rFonts w:eastAsia="仿宋_GB2312"/>
                <w:color w:val="000000"/>
                <w:szCs w:val="21"/>
              </w:rPr>
            </w:pPr>
            <w:r>
              <w:rPr>
                <w:rFonts w:eastAsia="仿宋_GB2312"/>
                <w:color w:val="000000"/>
                <w:szCs w:val="21"/>
              </w:rPr>
              <w:t>专  业选修课</w:t>
            </w:r>
          </w:p>
        </w:tc>
        <w:tc>
          <w:tcPr>
            <w:tcW w:w="1275" w:type="dxa"/>
            <w:vAlign w:val="center"/>
          </w:tcPr>
          <w:p>
            <w:pPr>
              <w:jc w:val="center"/>
            </w:pPr>
            <w:r>
              <w:rPr>
                <w:rFonts w:eastAsia="等线"/>
                <w:color w:val="000000"/>
                <w:kern w:val="0"/>
                <w:szCs w:val="21"/>
              </w:rPr>
              <w:t>S109C024</w:t>
            </w:r>
          </w:p>
        </w:tc>
        <w:tc>
          <w:tcPr>
            <w:tcW w:w="3402" w:type="dxa"/>
            <w:vAlign w:val="center"/>
          </w:tcPr>
          <w:p>
            <w:pPr>
              <w:jc w:val="left"/>
            </w:pPr>
            <w:r>
              <w:rPr>
                <w:rFonts w:hint="eastAsia" w:eastAsia="仿宋_GB2312"/>
                <w:color w:val="000000"/>
                <w:szCs w:val="21"/>
              </w:rPr>
              <w:t>竞赛设计</w:t>
            </w:r>
          </w:p>
        </w:tc>
        <w:tc>
          <w:tcPr>
            <w:tcW w:w="426" w:type="dxa"/>
            <w:vAlign w:val="center"/>
          </w:tcPr>
          <w:p>
            <w:pPr>
              <w:jc w:val="center"/>
            </w:pPr>
            <w:r>
              <w:rPr>
                <w:rFonts w:eastAsia="仿宋_GB2312"/>
                <w:color w:val="000000"/>
              </w:rPr>
              <w:t>2</w:t>
            </w:r>
          </w:p>
        </w:tc>
        <w:tc>
          <w:tcPr>
            <w:tcW w:w="708" w:type="dxa"/>
            <w:vAlign w:val="center"/>
          </w:tcPr>
          <w:p>
            <w:pPr>
              <w:jc w:val="center"/>
            </w:pPr>
            <w:r>
              <w:rPr>
                <w:rFonts w:hint="eastAsia" w:ascii="仿宋_GB2312" w:eastAsia="仿宋_GB2312"/>
                <w:bCs/>
                <w:color w:val="000000"/>
                <w:szCs w:val="21"/>
              </w:rPr>
              <w:t>秋</w:t>
            </w:r>
          </w:p>
        </w:tc>
        <w:tc>
          <w:tcPr>
            <w:tcW w:w="1276" w:type="dxa"/>
            <w:gridSpan w:val="2"/>
            <w:vMerge w:val="restart"/>
            <w:vAlign w:val="center"/>
          </w:tcPr>
          <w:p>
            <w:pPr>
              <w:jc w:val="center"/>
              <w:rPr>
                <w:rFonts w:eastAsia="仿宋_GB2312"/>
                <w:color w:val="000000"/>
                <w:szCs w:val="21"/>
              </w:rPr>
            </w:pPr>
            <w:r>
              <w:rPr>
                <w:rFonts w:eastAsia="仿宋_GB2312"/>
                <w:color w:val="000000"/>
                <w:szCs w:val="21"/>
              </w:rPr>
              <w:t>从本模块课程或从学校其它课程中至少选</w:t>
            </w:r>
            <w:r>
              <w:rPr>
                <w:rFonts w:hint="eastAsia" w:eastAsia="仿宋_GB2312"/>
                <w:color w:val="000000"/>
                <w:szCs w:val="21"/>
              </w:rPr>
              <w:t>4</w:t>
            </w:r>
            <w:r>
              <w:rPr>
                <w:rFonts w:eastAsia="仿宋_GB2312"/>
                <w:color w:val="000000"/>
                <w:szCs w:val="21"/>
              </w:rPr>
              <w:t>门</w:t>
            </w:r>
          </w:p>
        </w:tc>
        <w:tc>
          <w:tcPr>
            <w:tcW w:w="567" w:type="dxa"/>
            <w:vMerge w:val="restart"/>
            <w:vAlign w:val="center"/>
          </w:tcPr>
          <w:p>
            <w:pPr>
              <w:jc w:val="center"/>
              <w:rPr>
                <w:rFonts w:eastAsia="仿宋_GB2312"/>
                <w:color w:val="000000"/>
                <w:szCs w:val="21"/>
              </w:rPr>
            </w:pPr>
            <w:r>
              <w:rPr>
                <w:rFonts w:eastAsia="仿宋_GB2312"/>
                <w:color w:val="000000"/>
                <w:szCs w:val="21"/>
              </w:rPr>
              <w:t>至少选</w:t>
            </w:r>
          </w:p>
          <w:p>
            <w:pPr>
              <w:jc w:val="center"/>
              <w:rPr>
                <w:rFonts w:eastAsia="仿宋_GB2312"/>
                <w:color w:val="000000"/>
                <w:szCs w:val="21"/>
              </w:rPr>
            </w:pPr>
            <w:r>
              <w:rPr>
                <w:rFonts w:hint="eastAsia" w:eastAsia="仿宋_GB2312"/>
                <w:color w:val="000000"/>
                <w:szCs w:val="21"/>
              </w:rPr>
              <w:t>8</w:t>
            </w:r>
          </w:p>
          <w:p>
            <w:pPr>
              <w:jc w:val="center"/>
              <w:rPr>
                <w:rFonts w:eastAsia="仿宋_GB2312"/>
                <w:color w:val="000000"/>
                <w:szCs w:val="21"/>
              </w:rPr>
            </w:pPr>
            <w:r>
              <w:rPr>
                <w:rFonts w:eastAsia="仿宋_GB2312"/>
                <w:color w:val="000000"/>
                <w:szCs w:val="21"/>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6" w:type="dxa"/>
            <w:vMerge w:val="continue"/>
            <w:vAlign w:val="center"/>
          </w:tcPr>
          <w:p>
            <w:pPr>
              <w:jc w:val="center"/>
            </w:pPr>
          </w:p>
        </w:tc>
        <w:tc>
          <w:tcPr>
            <w:tcW w:w="851" w:type="dxa"/>
            <w:vMerge w:val="continue"/>
            <w:vAlign w:val="center"/>
          </w:tcPr>
          <w:p>
            <w:pPr>
              <w:jc w:val="center"/>
            </w:pPr>
          </w:p>
        </w:tc>
        <w:tc>
          <w:tcPr>
            <w:tcW w:w="1275" w:type="dxa"/>
            <w:vAlign w:val="center"/>
          </w:tcPr>
          <w:p>
            <w:pPr>
              <w:jc w:val="center"/>
            </w:pPr>
            <w:r>
              <w:rPr>
                <w:rFonts w:eastAsia="等线"/>
                <w:color w:val="000000"/>
                <w:kern w:val="0"/>
                <w:szCs w:val="21"/>
              </w:rPr>
              <w:t>S109C016</w:t>
            </w:r>
          </w:p>
        </w:tc>
        <w:tc>
          <w:tcPr>
            <w:tcW w:w="3402" w:type="dxa"/>
            <w:vAlign w:val="center"/>
          </w:tcPr>
          <w:p>
            <w:pPr>
              <w:jc w:val="left"/>
            </w:pPr>
            <w:r>
              <w:rPr>
                <w:rFonts w:hint="eastAsia" w:eastAsia="仿宋_GB2312"/>
                <w:color w:val="000000"/>
                <w:szCs w:val="21"/>
              </w:rPr>
              <w:t>设计管理</w:t>
            </w:r>
          </w:p>
        </w:tc>
        <w:tc>
          <w:tcPr>
            <w:tcW w:w="426" w:type="dxa"/>
            <w:vAlign w:val="center"/>
          </w:tcPr>
          <w:p>
            <w:pPr>
              <w:jc w:val="center"/>
            </w:pPr>
            <w:r>
              <w:rPr>
                <w:rFonts w:eastAsia="仿宋_GB2312"/>
                <w:color w:val="000000"/>
              </w:rPr>
              <w:t>2</w:t>
            </w:r>
          </w:p>
        </w:tc>
        <w:tc>
          <w:tcPr>
            <w:tcW w:w="708" w:type="dxa"/>
            <w:vAlign w:val="center"/>
          </w:tcPr>
          <w:p>
            <w:pPr>
              <w:jc w:val="center"/>
            </w:pPr>
            <w:r>
              <w:rPr>
                <w:rFonts w:hint="eastAsia" w:eastAsia="仿宋_GB2312"/>
                <w:color w:val="000000"/>
                <w:szCs w:val="21"/>
              </w:rPr>
              <w:t>春</w:t>
            </w:r>
          </w:p>
        </w:tc>
        <w:tc>
          <w:tcPr>
            <w:tcW w:w="1276" w:type="dxa"/>
            <w:gridSpan w:val="2"/>
            <w:vMerge w:val="continue"/>
            <w:vAlign w:val="center"/>
          </w:tcPr>
          <w:p>
            <w:pPr>
              <w:jc w:val="center"/>
            </w:pPr>
          </w:p>
        </w:tc>
        <w:tc>
          <w:tcPr>
            <w:tcW w:w="567"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6" w:type="dxa"/>
            <w:vMerge w:val="continue"/>
            <w:vAlign w:val="center"/>
          </w:tcPr>
          <w:p>
            <w:pPr>
              <w:jc w:val="center"/>
            </w:pPr>
          </w:p>
        </w:tc>
        <w:tc>
          <w:tcPr>
            <w:tcW w:w="851" w:type="dxa"/>
            <w:vMerge w:val="continue"/>
            <w:vAlign w:val="center"/>
          </w:tcPr>
          <w:p>
            <w:pPr>
              <w:jc w:val="center"/>
            </w:pPr>
          </w:p>
        </w:tc>
        <w:tc>
          <w:tcPr>
            <w:tcW w:w="1275" w:type="dxa"/>
            <w:vAlign w:val="center"/>
          </w:tcPr>
          <w:p>
            <w:pPr>
              <w:jc w:val="center"/>
              <w:rPr>
                <w:rFonts w:eastAsia="等线"/>
                <w:color w:val="000000"/>
                <w:kern w:val="0"/>
                <w:szCs w:val="21"/>
              </w:rPr>
            </w:pPr>
            <w:r>
              <w:rPr>
                <w:rFonts w:eastAsia="等线"/>
                <w:color w:val="000000"/>
                <w:kern w:val="0"/>
                <w:szCs w:val="21"/>
              </w:rPr>
              <w:t>S109C033</w:t>
            </w:r>
          </w:p>
        </w:tc>
        <w:tc>
          <w:tcPr>
            <w:tcW w:w="3402" w:type="dxa"/>
            <w:vAlign w:val="center"/>
          </w:tcPr>
          <w:p>
            <w:pPr>
              <w:jc w:val="left"/>
              <w:rPr>
                <w:rFonts w:eastAsia="仿宋_GB2312"/>
                <w:color w:val="000000"/>
                <w:szCs w:val="21"/>
              </w:rPr>
            </w:pPr>
            <w:r>
              <w:rPr>
                <w:rFonts w:hint="eastAsia" w:eastAsia="仿宋_GB2312"/>
                <w:color w:val="000000"/>
              </w:rPr>
              <w:t>设计前沿专题研究</w:t>
            </w:r>
          </w:p>
        </w:tc>
        <w:tc>
          <w:tcPr>
            <w:tcW w:w="426" w:type="dxa"/>
            <w:vAlign w:val="center"/>
          </w:tcPr>
          <w:p>
            <w:pPr>
              <w:jc w:val="center"/>
              <w:rPr>
                <w:rFonts w:eastAsia="仿宋_GB2312"/>
                <w:color w:val="000000"/>
              </w:rPr>
            </w:pPr>
            <w:r>
              <w:rPr>
                <w:rFonts w:eastAsia="仿宋_GB2312"/>
                <w:color w:val="000000"/>
              </w:rPr>
              <w:t>2</w:t>
            </w:r>
          </w:p>
        </w:tc>
        <w:tc>
          <w:tcPr>
            <w:tcW w:w="708" w:type="dxa"/>
            <w:vAlign w:val="center"/>
          </w:tcPr>
          <w:p>
            <w:pPr>
              <w:jc w:val="center"/>
            </w:pPr>
            <w:r>
              <w:rPr>
                <w:rFonts w:hint="eastAsia" w:eastAsia="仿宋_GB2312"/>
                <w:color w:val="000000"/>
                <w:szCs w:val="21"/>
              </w:rPr>
              <w:t>春</w:t>
            </w:r>
          </w:p>
        </w:tc>
        <w:tc>
          <w:tcPr>
            <w:tcW w:w="1276" w:type="dxa"/>
            <w:gridSpan w:val="2"/>
            <w:vMerge w:val="continue"/>
            <w:vAlign w:val="center"/>
          </w:tcPr>
          <w:p>
            <w:pPr>
              <w:jc w:val="center"/>
            </w:pPr>
          </w:p>
        </w:tc>
        <w:tc>
          <w:tcPr>
            <w:tcW w:w="567" w:type="dxa"/>
            <w:vMerge w:val="continue"/>
            <w:vAlign w:val="center"/>
          </w:tcPr>
          <w:p>
            <w:pPr>
              <w:jc w:val="center"/>
            </w:pPr>
          </w:p>
        </w:tc>
      </w:tr>
      <w:tr>
        <w:tblPrEx>
          <w:tblCellMar>
            <w:top w:w="0" w:type="dxa"/>
            <w:left w:w="108" w:type="dxa"/>
            <w:bottom w:w="0" w:type="dxa"/>
            <w:right w:w="108" w:type="dxa"/>
          </w:tblCellMar>
        </w:tblPrEx>
        <w:trPr>
          <w:trHeight w:val="525" w:hRule="atLeast"/>
        </w:trPr>
        <w:tc>
          <w:tcPr>
            <w:tcW w:w="426" w:type="dxa"/>
            <w:vMerge w:val="continue"/>
            <w:vAlign w:val="center"/>
          </w:tcPr>
          <w:p>
            <w:pPr>
              <w:jc w:val="center"/>
            </w:pPr>
          </w:p>
        </w:tc>
        <w:tc>
          <w:tcPr>
            <w:tcW w:w="851" w:type="dxa"/>
            <w:vAlign w:val="center"/>
          </w:tcPr>
          <w:p>
            <w:pPr>
              <w:jc w:val="center"/>
              <w:rPr>
                <w:rFonts w:ascii="仿宋_GB2312" w:eastAsia="仿宋_GB2312"/>
                <w:color w:val="000000"/>
                <w:szCs w:val="21"/>
              </w:rPr>
            </w:pPr>
            <w:r>
              <w:rPr>
                <w:rFonts w:hint="eastAsia" w:ascii="仿宋_GB2312" w:eastAsia="仿宋_GB2312"/>
                <w:color w:val="000000"/>
                <w:szCs w:val="21"/>
              </w:rPr>
              <w:t>选  修英  语</w:t>
            </w:r>
          </w:p>
        </w:tc>
        <w:tc>
          <w:tcPr>
            <w:tcW w:w="1275" w:type="dxa"/>
            <w:vAlign w:val="center"/>
          </w:tcPr>
          <w:p>
            <w:pPr>
              <w:jc w:val="center"/>
              <w:rPr>
                <w:rFonts w:eastAsia="仿宋_GB2312"/>
                <w:color w:val="000000"/>
                <w:szCs w:val="21"/>
              </w:rPr>
            </w:pPr>
            <w:r>
              <w:rPr>
                <w:rFonts w:hint="eastAsia" w:eastAsia="仿宋_GB2312"/>
                <w:color w:val="000000"/>
                <w:szCs w:val="21"/>
              </w:rPr>
              <w:t>S114A016</w:t>
            </w:r>
          </w:p>
        </w:tc>
        <w:tc>
          <w:tcPr>
            <w:tcW w:w="3402" w:type="dxa"/>
            <w:vAlign w:val="center"/>
          </w:tcPr>
          <w:p>
            <w:pPr>
              <w:jc w:val="left"/>
              <w:rPr>
                <w:rFonts w:eastAsia="仿宋_GB2312"/>
                <w:color w:val="000000"/>
                <w:szCs w:val="21"/>
              </w:rPr>
            </w:pPr>
            <w:r>
              <w:rPr>
                <w:rFonts w:hint="eastAsia" w:eastAsia="仿宋_GB2312"/>
                <w:color w:val="000000"/>
                <w:szCs w:val="21"/>
              </w:rPr>
              <w:t>硕士英语（选修）</w:t>
            </w:r>
          </w:p>
        </w:tc>
        <w:tc>
          <w:tcPr>
            <w:tcW w:w="426" w:type="dxa"/>
            <w:vAlign w:val="center"/>
          </w:tcPr>
          <w:p>
            <w:pPr>
              <w:jc w:val="center"/>
              <w:rPr>
                <w:rFonts w:eastAsia="仿宋_GB2312"/>
                <w:color w:val="000000"/>
                <w:szCs w:val="21"/>
              </w:rPr>
            </w:pPr>
            <w:r>
              <w:rPr>
                <w:rFonts w:hint="eastAsia" w:eastAsia="仿宋_GB2312"/>
                <w:color w:val="000000"/>
                <w:szCs w:val="21"/>
              </w:rPr>
              <w:t>2</w:t>
            </w:r>
          </w:p>
        </w:tc>
        <w:tc>
          <w:tcPr>
            <w:tcW w:w="708" w:type="dxa"/>
            <w:vAlign w:val="center"/>
          </w:tcPr>
          <w:p>
            <w:pPr>
              <w:jc w:val="center"/>
              <w:rPr>
                <w:rFonts w:eastAsia="仿宋_GB2312"/>
                <w:color w:val="000000"/>
                <w:szCs w:val="21"/>
              </w:rPr>
            </w:pPr>
            <w:r>
              <w:rPr>
                <w:rFonts w:hint="eastAsia" w:eastAsia="仿宋_GB2312"/>
                <w:color w:val="000000"/>
                <w:szCs w:val="21"/>
              </w:rPr>
              <w:t>春</w:t>
            </w:r>
          </w:p>
        </w:tc>
        <w:tc>
          <w:tcPr>
            <w:tcW w:w="1276" w:type="dxa"/>
            <w:gridSpan w:val="2"/>
            <w:vMerge w:val="continue"/>
            <w:vAlign w:val="center"/>
          </w:tcPr>
          <w:p>
            <w:pPr>
              <w:jc w:val="center"/>
            </w:pPr>
          </w:p>
        </w:tc>
        <w:tc>
          <w:tcPr>
            <w:tcW w:w="567"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426" w:type="dxa"/>
            <w:vMerge w:val="continue"/>
            <w:vAlign w:val="center"/>
          </w:tcPr>
          <w:p>
            <w:pPr>
              <w:jc w:val="center"/>
            </w:pPr>
          </w:p>
        </w:tc>
        <w:tc>
          <w:tcPr>
            <w:tcW w:w="851" w:type="dxa"/>
            <w:vAlign w:val="center"/>
          </w:tcPr>
          <w:p>
            <w:pPr>
              <w:jc w:val="center"/>
              <w:rPr>
                <w:rFonts w:ascii="仿宋_GB2312" w:eastAsia="仿宋_GB2312"/>
                <w:color w:val="000000"/>
                <w:szCs w:val="21"/>
              </w:rPr>
            </w:pPr>
            <w:r>
              <w:rPr>
                <w:rFonts w:hint="eastAsia" w:ascii="仿宋_GB2312" w:eastAsia="仿宋_GB2312"/>
                <w:szCs w:val="21"/>
              </w:rPr>
              <w:t>创新创业与公共素养</w:t>
            </w:r>
          </w:p>
        </w:tc>
        <w:tc>
          <w:tcPr>
            <w:tcW w:w="1275" w:type="dxa"/>
            <w:vAlign w:val="center"/>
          </w:tcPr>
          <w:p>
            <w:pPr>
              <w:jc w:val="center"/>
              <w:rPr>
                <w:rFonts w:eastAsia="仿宋_GB2312"/>
                <w:color w:val="000000"/>
                <w:szCs w:val="21"/>
              </w:rPr>
            </w:pPr>
            <w:r>
              <w:rPr>
                <w:rFonts w:hint="eastAsia" w:eastAsia="仿宋_GB2312"/>
                <w:color w:val="000000"/>
                <w:szCs w:val="21"/>
              </w:rPr>
              <w:t>S2440005</w:t>
            </w:r>
          </w:p>
        </w:tc>
        <w:tc>
          <w:tcPr>
            <w:tcW w:w="3402" w:type="dxa"/>
            <w:vAlign w:val="center"/>
          </w:tcPr>
          <w:p>
            <w:pPr>
              <w:jc w:val="left"/>
              <w:rPr>
                <w:rFonts w:eastAsia="仿宋_GB2312"/>
                <w:color w:val="000000"/>
                <w:szCs w:val="21"/>
              </w:rPr>
            </w:pPr>
            <w:r>
              <w:rPr>
                <w:rFonts w:hint="eastAsia" w:eastAsia="仿宋_GB2312"/>
                <w:color w:val="000000"/>
                <w:szCs w:val="21"/>
              </w:rPr>
              <w:t>创新创业（选修）</w:t>
            </w:r>
          </w:p>
        </w:tc>
        <w:tc>
          <w:tcPr>
            <w:tcW w:w="426" w:type="dxa"/>
            <w:vAlign w:val="center"/>
          </w:tcPr>
          <w:p>
            <w:pPr>
              <w:jc w:val="center"/>
              <w:rPr>
                <w:rFonts w:eastAsia="仿宋_GB2312"/>
                <w:color w:val="000000"/>
                <w:szCs w:val="21"/>
              </w:rPr>
            </w:pPr>
            <w:r>
              <w:rPr>
                <w:rFonts w:hint="eastAsia" w:eastAsia="仿宋_GB2312"/>
                <w:color w:val="000000"/>
                <w:szCs w:val="21"/>
              </w:rPr>
              <w:t>1</w:t>
            </w:r>
          </w:p>
        </w:tc>
        <w:tc>
          <w:tcPr>
            <w:tcW w:w="708" w:type="dxa"/>
            <w:vAlign w:val="center"/>
          </w:tcPr>
          <w:p>
            <w:pPr>
              <w:jc w:val="center"/>
              <w:rPr>
                <w:rFonts w:eastAsia="仿宋_GB2312"/>
                <w:color w:val="000000"/>
                <w:szCs w:val="21"/>
              </w:rPr>
            </w:pPr>
            <w:r>
              <w:rPr>
                <w:rFonts w:hint="eastAsia" w:eastAsia="仿宋_GB2312"/>
                <w:color w:val="000000"/>
                <w:szCs w:val="21"/>
              </w:rPr>
              <w:t>春</w:t>
            </w:r>
          </w:p>
        </w:tc>
        <w:tc>
          <w:tcPr>
            <w:tcW w:w="1276" w:type="dxa"/>
            <w:gridSpan w:val="2"/>
            <w:vMerge w:val="continue"/>
            <w:vAlign w:val="center"/>
          </w:tcPr>
          <w:p>
            <w:pPr>
              <w:jc w:val="center"/>
            </w:pPr>
          </w:p>
        </w:tc>
        <w:tc>
          <w:tcPr>
            <w:tcW w:w="567" w:type="dxa"/>
            <w:vMerge w:val="continue"/>
            <w:vAlign w:val="center"/>
          </w:tcPr>
          <w:p>
            <w:pPr>
              <w:jc w:val="center"/>
            </w:pPr>
          </w:p>
        </w:tc>
      </w:tr>
    </w:tbl>
    <w:p>
      <w:pPr>
        <w:ind w:firstLine="413" w:firstLineChars="196"/>
        <w:rPr>
          <w:rFonts w:eastAsia="仿宋_GB2312"/>
          <w:b/>
          <w:szCs w:val="21"/>
        </w:rPr>
      </w:pPr>
      <w:r>
        <w:rPr>
          <w:rFonts w:eastAsia="仿宋_GB2312"/>
          <w:b/>
          <w:szCs w:val="21"/>
        </w:rPr>
        <w:t>跨学科或以同等学力身份入学的硕士研究生必须加修由导师指定的本科层次主干课程（至少2门</w:t>
      </w:r>
      <w:r>
        <w:rPr>
          <w:rFonts w:hint="eastAsia" w:eastAsia="仿宋_GB2312"/>
          <w:b/>
          <w:szCs w:val="21"/>
        </w:rPr>
        <w:t>）</w:t>
      </w:r>
      <w:r>
        <w:rPr>
          <w:rFonts w:eastAsia="仿宋_GB2312"/>
          <w:b/>
          <w:szCs w:val="21"/>
        </w:rPr>
        <w:t>，并列入培养计划，计成绩，不计学分</w:t>
      </w:r>
      <w:r>
        <w:rPr>
          <w:rFonts w:hint="eastAsia" w:eastAsia="仿宋_GB2312"/>
          <w:b/>
          <w:szCs w:val="21"/>
        </w:rPr>
        <w:t>。</w:t>
      </w:r>
    </w:p>
    <w:p>
      <w:pPr>
        <w:rPr>
          <w:rFonts w:eastAsia="仿宋_GB2312"/>
          <w:b/>
          <w:szCs w:val="21"/>
        </w:rPr>
      </w:pPr>
    </w:p>
    <w:p>
      <w:pPr>
        <w:widowControl/>
        <w:jc w:val="left"/>
        <w:rPr>
          <w:rFonts w:eastAsia="仿宋_GB2312"/>
          <w:b/>
          <w:szCs w:val="21"/>
        </w:rPr>
      </w:pPr>
      <w:r>
        <w:rPr>
          <w:rFonts w:eastAsia="仿宋_GB2312"/>
          <w:b/>
          <w:szCs w:val="21"/>
        </w:rPr>
        <w:br w:type="page"/>
      </w:r>
    </w:p>
    <w:p>
      <w:pPr>
        <w:pStyle w:val="2"/>
        <w:spacing w:before="0" w:after="0" w:line="240" w:lineRule="auto"/>
        <w:jc w:val="center"/>
        <w:rPr>
          <w:rFonts w:ascii="黑体" w:hAnsi="黑体" w:eastAsia="黑体"/>
          <w:b w:val="0"/>
          <w:sz w:val="32"/>
          <w:szCs w:val="32"/>
        </w:rPr>
      </w:pPr>
      <w:bookmarkStart w:id="81" w:name="OLE_LINK35"/>
      <w:bookmarkStart w:id="82" w:name="_Toc49671940"/>
      <w:bookmarkStart w:id="83" w:name="OLE_LINK34"/>
      <w:r>
        <w:rPr>
          <w:rFonts w:hint="eastAsia" w:ascii="黑体" w:hAnsi="黑体" w:eastAsia="黑体"/>
          <w:b w:val="0"/>
          <w:sz w:val="32"/>
          <w:szCs w:val="32"/>
        </w:rPr>
        <w:t>材料与化工</w:t>
      </w:r>
      <w:bookmarkEnd w:id="81"/>
      <w:bookmarkEnd w:id="82"/>
      <w:bookmarkEnd w:id="83"/>
    </w:p>
    <w:p>
      <w:pPr>
        <w:spacing w:line="440" w:lineRule="exact"/>
        <w:jc w:val="center"/>
        <w:rPr>
          <w:rFonts w:eastAsia="仿宋_GB2312"/>
          <w:color w:val="000000"/>
          <w:sz w:val="32"/>
          <w:szCs w:val="32"/>
        </w:rPr>
      </w:pPr>
      <w:r>
        <w:rPr>
          <w:rFonts w:eastAsia="仿宋_GB2312"/>
          <w:color w:val="000000"/>
          <w:sz w:val="32"/>
          <w:szCs w:val="32"/>
        </w:rPr>
        <w:t>Materials and Chemical Engineering</w:t>
      </w:r>
    </w:p>
    <w:p>
      <w:pPr>
        <w:spacing w:line="440" w:lineRule="exact"/>
        <w:jc w:val="center"/>
        <w:rPr>
          <w:color w:val="000000"/>
          <w:szCs w:val="21"/>
        </w:rPr>
      </w:pPr>
      <w:r>
        <w:rPr>
          <w:color w:val="000000"/>
          <w:szCs w:val="21"/>
        </w:rPr>
        <w:t>（代码：085</w:t>
      </w:r>
      <w:r>
        <w:rPr>
          <w:rFonts w:hint="eastAsia"/>
          <w:color w:val="000000"/>
          <w:szCs w:val="21"/>
        </w:rPr>
        <w:t>6</w:t>
      </w:r>
      <w:r>
        <w:rPr>
          <w:color w:val="000000"/>
          <w:szCs w:val="21"/>
        </w:rPr>
        <w:t>）</w:t>
      </w:r>
    </w:p>
    <w:p>
      <w:pPr>
        <w:pStyle w:val="3"/>
        <w:spacing w:before="0" w:after="0" w:line="240" w:lineRule="auto"/>
        <w:jc w:val="center"/>
        <w:rPr>
          <w:rFonts w:eastAsia="黑体"/>
          <w:color w:val="000000"/>
        </w:rPr>
      </w:pPr>
      <w:bookmarkStart w:id="84" w:name="_Toc49671941"/>
      <w:r>
        <w:rPr>
          <w:rFonts w:hint="eastAsia" w:ascii="黑体" w:hAnsi="黑体" w:eastAsia="黑体"/>
          <w:b w:val="0"/>
        </w:rPr>
        <w:t>材料工程（化工学院）</w:t>
      </w:r>
      <w:bookmarkEnd w:id="84"/>
    </w:p>
    <w:p>
      <w:pPr>
        <w:spacing w:line="440" w:lineRule="exact"/>
        <w:jc w:val="center"/>
        <w:rPr>
          <w:rFonts w:eastAsia="仿宋_GB2312"/>
          <w:color w:val="000000"/>
          <w:sz w:val="32"/>
          <w:szCs w:val="32"/>
        </w:rPr>
      </w:pPr>
      <w:r>
        <w:rPr>
          <w:rFonts w:eastAsia="仿宋_GB2312"/>
          <w:color w:val="000000"/>
          <w:sz w:val="32"/>
          <w:szCs w:val="32"/>
        </w:rPr>
        <w:t>Materials Engineering</w:t>
      </w:r>
    </w:p>
    <w:p>
      <w:pPr>
        <w:rPr>
          <w:rFonts w:eastAsia="仿宋_GB2312"/>
          <w:color w:val="000000"/>
          <w:szCs w:val="21"/>
        </w:rPr>
      </w:pPr>
    </w:p>
    <w:p>
      <w:pPr>
        <w:ind w:firstLine="422" w:firstLineChars="200"/>
        <w:rPr>
          <w:b/>
          <w:bCs/>
          <w:color w:val="000000"/>
          <w:szCs w:val="21"/>
        </w:rPr>
      </w:pPr>
      <w:r>
        <w:rPr>
          <w:b/>
          <w:bCs/>
          <w:color w:val="000000"/>
          <w:szCs w:val="21"/>
        </w:rPr>
        <w:t>一、培养目标</w:t>
      </w:r>
    </w:p>
    <w:p>
      <w:pPr>
        <w:ind w:firstLine="420" w:firstLineChars="200"/>
        <w:rPr>
          <w:color w:val="000000"/>
          <w:szCs w:val="21"/>
        </w:rPr>
      </w:pPr>
      <w:r>
        <w:rPr>
          <w:rFonts w:hint="eastAsia"/>
          <w:color w:val="000000"/>
          <w:szCs w:val="21"/>
        </w:rPr>
        <w:t>材料与化工硕士专业学位是与本领域任职资格相联系的专业性学位，培养应用型、复合型材料科学高层次工程技术和工程管理人才。</w:t>
      </w:r>
    </w:p>
    <w:p>
      <w:pPr>
        <w:ind w:firstLine="420" w:firstLineChars="200"/>
        <w:rPr>
          <w:color w:val="000000"/>
          <w:szCs w:val="21"/>
        </w:rPr>
      </w:pPr>
      <w:r>
        <w:rPr>
          <w:color w:val="000000"/>
          <w:szCs w:val="21"/>
        </w:rPr>
        <w:t>硕士</w:t>
      </w:r>
      <w:r>
        <w:rPr>
          <w:rFonts w:hint="eastAsia"/>
          <w:color w:val="000000"/>
          <w:szCs w:val="21"/>
        </w:rPr>
        <w:t>专业</w:t>
      </w:r>
      <w:r>
        <w:rPr>
          <w:color w:val="000000"/>
          <w:szCs w:val="21"/>
        </w:rPr>
        <w:t>学位获得者应</w:t>
      </w:r>
      <w:r>
        <w:rPr>
          <w:rFonts w:hint="eastAsia"/>
          <w:color w:val="000000"/>
          <w:szCs w:val="21"/>
        </w:rPr>
        <w:t>拥护中国共产党的领导，热爱祖国，遵纪守法，具有服务国家和人民的高度社会责任感、良好的职业道德和创业精神、科学严谨和求真务实的学习态度和工作作风，身心健康；掌握所从事行业领域坚实的基础理论和宽广的专业知识，熟悉行业领域的相关规范，在行业领域的某一方向具有独立担负工程规划、工程设计、工程实施、工程研究、工程开发、工程管理等专门技术工作的能力，具有良好的职业素养；</w:t>
      </w:r>
      <w:r>
        <w:rPr>
          <w:color w:val="000000"/>
          <w:szCs w:val="21"/>
        </w:rPr>
        <w:t>掌握一门外语。</w:t>
      </w:r>
    </w:p>
    <w:p>
      <w:pPr>
        <w:ind w:firstLine="422" w:firstLineChars="200"/>
        <w:rPr>
          <w:b/>
          <w:bCs/>
          <w:color w:val="000000"/>
          <w:szCs w:val="21"/>
        </w:rPr>
      </w:pPr>
      <w:r>
        <w:rPr>
          <w:b/>
          <w:bCs/>
          <w:color w:val="000000"/>
          <w:szCs w:val="21"/>
        </w:rPr>
        <w:t>二、研究方向</w:t>
      </w:r>
    </w:p>
    <w:p>
      <w:pPr>
        <w:ind w:firstLine="420" w:firstLineChars="200"/>
        <w:rPr>
          <w:color w:val="000000"/>
          <w:szCs w:val="21"/>
        </w:rPr>
      </w:pPr>
      <w:r>
        <w:rPr>
          <w:rFonts w:hint="eastAsia"/>
          <w:color w:val="000000"/>
          <w:szCs w:val="21"/>
        </w:rPr>
        <w:t>1．微纳米材料制备技术与应用</w:t>
      </w:r>
    </w:p>
    <w:p>
      <w:pPr>
        <w:ind w:firstLine="420" w:firstLineChars="200"/>
        <w:rPr>
          <w:color w:val="000000"/>
          <w:szCs w:val="21"/>
        </w:rPr>
      </w:pPr>
      <w:r>
        <w:rPr>
          <w:rFonts w:hint="eastAsia"/>
          <w:color w:val="000000"/>
          <w:szCs w:val="21"/>
        </w:rPr>
        <w:t>2．高分子材料制备技术与应用</w:t>
      </w:r>
    </w:p>
    <w:p>
      <w:pPr>
        <w:ind w:firstLine="420" w:firstLineChars="200"/>
        <w:rPr>
          <w:color w:val="000000"/>
          <w:szCs w:val="21"/>
        </w:rPr>
      </w:pPr>
      <w:r>
        <w:rPr>
          <w:rFonts w:hint="eastAsia"/>
          <w:color w:val="000000"/>
          <w:szCs w:val="21"/>
        </w:rPr>
        <w:t>3．无机功能材料技术</w:t>
      </w:r>
    </w:p>
    <w:p>
      <w:pPr>
        <w:ind w:firstLine="420" w:firstLineChars="200"/>
        <w:rPr>
          <w:color w:val="000000"/>
          <w:szCs w:val="21"/>
        </w:rPr>
      </w:pPr>
      <w:r>
        <w:rPr>
          <w:rFonts w:hint="eastAsia"/>
          <w:color w:val="000000"/>
          <w:szCs w:val="21"/>
        </w:rPr>
        <w:t>4．生物材料技术</w:t>
      </w:r>
    </w:p>
    <w:p>
      <w:pPr>
        <w:ind w:firstLine="420" w:firstLineChars="200"/>
        <w:rPr>
          <w:color w:val="000000"/>
          <w:szCs w:val="21"/>
        </w:rPr>
      </w:pPr>
      <w:r>
        <w:rPr>
          <w:rFonts w:hint="eastAsia"/>
          <w:color w:val="000000"/>
          <w:szCs w:val="21"/>
        </w:rPr>
        <w:t>5．含能材料技术</w:t>
      </w:r>
    </w:p>
    <w:p>
      <w:pPr>
        <w:ind w:firstLine="422" w:firstLineChars="200"/>
        <w:rPr>
          <w:b/>
          <w:color w:val="000000"/>
          <w:szCs w:val="21"/>
        </w:rPr>
      </w:pPr>
      <w:r>
        <w:rPr>
          <w:b/>
          <w:bCs/>
          <w:color w:val="000000"/>
          <w:szCs w:val="21"/>
        </w:rPr>
        <w:t>三、学制和学分</w:t>
      </w:r>
    </w:p>
    <w:p>
      <w:pPr>
        <w:ind w:firstLine="420" w:firstLineChars="200"/>
        <w:rPr>
          <w:color w:val="000000"/>
          <w:szCs w:val="21"/>
        </w:rPr>
      </w:pPr>
      <w:r>
        <w:rPr>
          <w:rFonts w:hint="eastAsia"/>
          <w:color w:val="000000"/>
          <w:szCs w:val="21"/>
        </w:rPr>
        <w:t>全日制</w:t>
      </w:r>
      <w:r>
        <w:rPr>
          <w:color w:val="000000"/>
          <w:szCs w:val="21"/>
        </w:rPr>
        <w:t>工程</w:t>
      </w:r>
      <w:r>
        <w:rPr>
          <w:rFonts w:hint="eastAsia"/>
          <w:color w:val="000000"/>
          <w:szCs w:val="21"/>
        </w:rPr>
        <w:t>类</w:t>
      </w:r>
      <w:r>
        <w:rPr>
          <w:color w:val="000000"/>
          <w:szCs w:val="21"/>
        </w:rPr>
        <w:t>硕士生培养实行</w:t>
      </w:r>
      <w:r>
        <w:rPr>
          <w:rFonts w:hint="eastAsia"/>
          <w:color w:val="000000"/>
          <w:szCs w:val="21"/>
        </w:rPr>
        <w:t>2.5</w:t>
      </w:r>
      <w:r>
        <w:rPr>
          <w:color w:val="000000"/>
          <w:szCs w:val="21"/>
        </w:rPr>
        <w:t>为主的弹性学制，最长学习年限不超过</w:t>
      </w:r>
      <w:r>
        <w:rPr>
          <w:rFonts w:hint="eastAsia"/>
          <w:color w:val="000000"/>
          <w:szCs w:val="21"/>
        </w:rPr>
        <w:t>5</w:t>
      </w:r>
      <w:r>
        <w:rPr>
          <w:color w:val="000000"/>
          <w:szCs w:val="21"/>
        </w:rPr>
        <w:t>年。</w:t>
      </w:r>
    </w:p>
    <w:p>
      <w:pPr>
        <w:ind w:firstLine="420" w:firstLineChars="200"/>
        <w:rPr>
          <w:color w:val="000000"/>
          <w:szCs w:val="21"/>
        </w:rPr>
      </w:pPr>
      <w:r>
        <w:rPr>
          <w:color w:val="000000"/>
          <w:szCs w:val="21"/>
        </w:rPr>
        <w:t>非全日制</w:t>
      </w:r>
      <w:r>
        <w:rPr>
          <w:rFonts w:hint="eastAsia"/>
          <w:color w:val="000000"/>
          <w:szCs w:val="21"/>
        </w:rPr>
        <w:t>工程类</w:t>
      </w:r>
      <w:r>
        <w:rPr>
          <w:color w:val="000000"/>
          <w:szCs w:val="21"/>
        </w:rPr>
        <w:t>硕士研究生实行以3年为主的弹性学制，原则上不超过5年。</w:t>
      </w:r>
    </w:p>
    <w:p>
      <w:pPr>
        <w:ind w:firstLine="420" w:firstLineChars="200"/>
        <w:rPr>
          <w:color w:val="000000"/>
          <w:szCs w:val="21"/>
        </w:rPr>
      </w:pPr>
      <w:r>
        <w:rPr>
          <w:color w:val="000000"/>
          <w:szCs w:val="21"/>
        </w:rPr>
        <w:t>工程</w:t>
      </w:r>
      <w:r>
        <w:rPr>
          <w:rFonts w:hint="eastAsia"/>
          <w:color w:val="000000"/>
          <w:szCs w:val="21"/>
        </w:rPr>
        <w:t>类</w:t>
      </w:r>
      <w:r>
        <w:rPr>
          <w:color w:val="000000"/>
          <w:szCs w:val="21"/>
        </w:rPr>
        <w:t>硕士生学习计划总学分不得少于</w:t>
      </w:r>
      <w:r>
        <w:rPr>
          <w:rFonts w:hint="eastAsia"/>
          <w:color w:val="000000"/>
          <w:szCs w:val="21"/>
        </w:rPr>
        <w:t>74</w:t>
      </w:r>
      <w:r>
        <w:rPr>
          <w:color w:val="000000"/>
          <w:szCs w:val="21"/>
        </w:rPr>
        <w:t>学分，其中课程学习不少于</w:t>
      </w:r>
      <w:r>
        <w:rPr>
          <w:rFonts w:hint="eastAsia"/>
          <w:color w:val="000000"/>
          <w:szCs w:val="21"/>
        </w:rPr>
        <w:t>28</w:t>
      </w:r>
      <w:r>
        <w:rPr>
          <w:color w:val="000000"/>
          <w:szCs w:val="21"/>
        </w:rPr>
        <w:t>学分，专业实践15学分，论文选题开题1学分，学位论文30学分，且必修不少于2学分全英语专业课。</w:t>
      </w:r>
    </w:p>
    <w:p>
      <w:pPr>
        <w:ind w:firstLine="422" w:firstLineChars="200"/>
        <w:rPr>
          <w:b/>
          <w:bCs/>
          <w:color w:val="000000"/>
          <w:szCs w:val="21"/>
        </w:rPr>
      </w:pPr>
      <w:r>
        <w:rPr>
          <w:b/>
          <w:bCs/>
          <w:color w:val="000000"/>
          <w:szCs w:val="21"/>
        </w:rPr>
        <w:t>四、培养方式</w:t>
      </w:r>
    </w:p>
    <w:p>
      <w:pPr>
        <w:ind w:firstLine="420" w:firstLineChars="200"/>
        <w:rPr>
          <w:color w:val="000000"/>
          <w:szCs w:val="21"/>
        </w:rPr>
      </w:pPr>
      <w:r>
        <w:rPr>
          <w:color w:val="000000"/>
          <w:szCs w:val="21"/>
        </w:rPr>
        <w:t>工程</w:t>
      </w:r>
      <w:r>
        <w:rPr>
          <w:rFonts w:hint="eastAsia"/>
          <w:color w:val="000000"/>
          <w:szCs w:val="21"/>
        </w:rPr>
        <w:t>类</w:t>
      </w:r>
      <w:r>
        <w:rPr>
          <w:color w:val="000000"/>
          <w:szCs w:val="21"/>
        </w:rPr>
        <w:t>硕士生培养分课程学习、专业实践、项目研究与学位论文三大部分：课程学习主要在校内完成</w:t>
      </w:r>
      <w:r>
        <w:rPr>
          <w:rFonts w:hint="eastAsia"/>
          <w:color w:val="000000"/>
          <w:szCs w:val="21"/>
        </w:rPr>
        <w:t>，校企联合课程、案例课程以及职业素养课程可在培养单位或企业开展；专业实践是工程类硕士专业学位研究生获得实践经验，提高实践能力的重要环节；</w:t>
      </w:r>
      <w:r>
        <w:rPr>
          <w:color w:val="000000"/>
          <w:szCs w:val="21"/>
        </w:rPr>
        <w:t>项目研究与学位论文可以在学校或</w:t>
      </w:r>
      <w:r>
        <w:rPr>
          <w:rFonts w:hint="eastAsia"/>
          <w:color w:val="000000"/>
          <w:szCs w:val="21"/>
        </w:rPr>
        <w:t>实践</w:t>
      </w:r>
      <w:r>
        <w:rPr>
          <w:color w:val="000000"/>
          <w:szCs w:val="21"/>
        </w:rPr>
        <w:t>单位完成</w:t>
      </w:r>
      <w:r>
        <w:rPr>
          <w:rFonts w:hint="eastAsia"/>
          <w:color w:val="000000"/>
          <w:szCs w:val="21"/>
        </w:rPr>
        <w:t>，一般应与专业实践相结合，时间不少于1年。</w:t>
      </w:r>
    </w:p>
    <w:p>
      <w:pPr>
        <w:ind w:firstLine="420" w:firstLineChars="200"/>
        <w:rPr>
          <w:color w:val="000000"/>
          <w:szCs w:val="21"/>
        </w:rPr>
      </w:pPr>
      <w:r>
        <w:rPr>
          <w:color w:val="000000"/>
          <w:szCs w:val="21"/>
        </w:rPr>
        <w:t>工程</w:t>
      </w:r>
      <w:r>
        <w:rPr>
          <w:rFonts w:hint="eastAsia"/>
          <w:color w:val="000000"/>
          <w:szCs w:val="21"/>
        </w:rPr>
        <w:t>类</w:t>
      </w:r>
      <w:r>
        <w:rPr>
          <w:color w:val="000000"/>
          <w:szCs w:val="21"/>
        </w:rPr>
        <w:t>硕士生指导</w:t>
      </w:r>
      <w:r>
        <w:rPr>
          <w:rFonts w:hint="eastAsia"/>
          <w:color w:val="000000"/>
          <w:szCs w:val="21"/>
        </w:rPr>
        <w:t>实行导师组指导制，加强对工程类硕士专业学位研究生培养全过程的指导。导师组由培养单位具有较高学术水平和丰富指导经验的教师，以及来自企业具有丰富工程实践经验的专家组成。</w:t>
      </w:r>
    </w:p>
    <w:p>
      <w:pPr>
        <w:ind w:firstLine="422" w:firstLineChars="200"/>
        <w:rPr>
          <w:b/>
          <w:bCs/>
          <w:color w:val="000000"/>
          <w:szCs w:val="21"/>
        </w:rPr>
      </w:pPr>
      <w:r>
        <w:rPr>
          <w:b/>
          <w:bCs/>
          <w:color w:val="000000"/>
          <w:szCs w:val="21"/>
        </w:rPr>
        <w:t>五、课程设置</w:t>
      </w:r>
    </w:p>
    <w:p>
      <w:pPr>
        <w:ind w:firstLine="420" w:firstLineChars="200"/>
        <w:rPr>
          <w:color w:val="000000"/>
          <w:szCs w:val="21"/>
        </w:rPr>
      </w:pPr>
      <w:r>
        <w:rPr>
          <w:color w:val="000000"/>
          <w:szCs w:val="21"/>
        </w:rPr>
        <w:t>课程设置及选课要求参见设置表</w:t>
      </w:r>
      <w:r>
        <w:rPr>
          <w:rFonts w:hint="eastAsia"/>
          <w:color w:val="000000"/>
          <w:szCs w:val="21"/>
        </w:rPr>
        <w:t>。全日制</w:t>
      </w:r>
      <w:r>
        <w:rPr>
          <w:color w:val="000000"/>
          <w:szCs w:val="21"/>
        </w:rPr>
        <w:t>工程</w:t>
      </w:r>
      <w:r>
        <w:rPr>
          <w:rFonts w:hint="eastAsia"/>
          <w:color w:val="000000"/>
          <w:szCs w:val="21"/>
        </w:rPr>
        <w:t>类</w:t>
      </w:r>
      <w:r>
        <w:rPr>
          <w:color w:val="000000"/>
          <w:szCs w:val="21"/>
        </w:rPr>
        <w:t>硕士生课程学习原则上在第一学年内完成。</w:t>
      </w:r>
      <w:r>
        <w:rPr>
          <w:rFonts w:hint="eastAsia"/>
          <w:color w:val="000000"/>
          <w:szCs w:val="21"/>
        </w:rPr>
        <w:t>非全日制</w:t>
      </w:r>
      <w:r>
        <w:rPr>
          <w:color w:val="000000"/>
          <w:szCs w:val="21"/>
        </w:rPr>
        <w:t>工程</w:t>
      </w:r>
      <w:r>
        <w:rPr>
          <w:rFonts w:hint="eastAsia"/>
          <w:color w:val="000000"/>
          <w:szCs w:val="21"/>
        </w:rPr>
        <w:t>类</w:t>
      </w:r>
      <w:r>
        <w:rPr>
          <w:color w:val="000000"/>
          <w:szCs w:val="21"/>
        </w:rPr>
        <w:t>硕士生课程学习原则上在</w:t>
      </w:r>
      <w:r>
        <w:rPr>
          <w:rFonts w:hint="eastAsia"/>
          <w:color w:val="000000"/>
          <w:szCs w:val="21"/>
        </w:rPr>
        <w:t>两学年内完成。</w:t>
      </w:r>
    </w:p>
    <w:p>
      <w:pPr>
        <w:ind w:firstLine="422" w:firstLineChars="200"/>
        <w:rPr>
          <w:b/>
          <w:bCs/>
          <w:szCs w:val="21"/>
        </w:rPr>
      </w:pPr>
      <w:r>
        <w:rPr>
          <w:b/>
          <w:bCs/>
          <w:szCs w:val="21"/>
        </w:rPr>
        <w:t>六、专业实践（实习）</w:t>
      </w:r>
    </w:p>
    <w:p>
      <w:pPr>
        <w:ind w:firstLine="420" w:firstLineChars="200"/>
        <w:rPr>
          <w:color w:val="000000"/>
          <w:szCs w:val="21"/>
        </w:rPr>
      </w:pPr>
      <w:r>
        <w:rPr>
          <w:rFonts w:hint="eastAsia"/>
          <w:color w:val="000000"/>
          <w:szCs w:val="21"/>
        </w:rPr>
        <w:t>专业实践是工程类硕士专业学位研究生获得实践经验，提高实践能力的重要环节。专业实践应有明确的任务要求和考核指标，实践成果能够反映工程类硕士专业学位研究生在工程能力和工程素养方面取得的成效。专业实践可采用集中实践和分段实践相结合的方式。具有2年及以上企业工作经历的工程类项士专业学位研究生专业实践时间应不少于6个月，不具有2年企业工作经历的工程类硕士专业学位研究生专业实践时间应不少于1年。非全日制工程类硕士专业学位研究生专业实践可结合自身工作岗位任务开展。</w:t>
      </w:r>
    </w:p>
    <w:p>
      <w:pPr>
        <w:ind w:firstLine="420" w:firstLineChars="200"/>
        <w:rPr>
          <w:color w:val="000000"/>
          <w:szCs w:val="21"/>
        </w:rPr>
      </w:pPr>
      <w:r>
        <w:rPr>
          <w:rFonts w:hint="eastAsia"/>
          <w:color w:val="000000"/>
          <w:szCs w:val="21"/>
        </w:rPr>
        <w:t>研究生</w:t>
      </w:r>
      <w:r>
        <w:rPr>
          <w:color w:val="000000"/>
          <w:szCs w:val="21"/>
        </w:rPr>
        <w:t>外出</w:t>
      </w:r>
      <w:r>
        <w:rPr>
          <w:rFonts w:hint="eastAsia"/>
          <w:color w:val="000000"/>
          <w:szCs w:val="21"/>
        </w:rPr>
        <w:t>实践</w:t>
      </w:r>
      <w:r>
        <w:rPr>
          <w:color w:val="000000"/>
          <w:szCs w:val="21"/>
        </w:rPr>
        <w:t>须</w:t>
      </w:r>
      <w:r>
        <w:rPr>
          <w:rFonts w:hint="eastAsia"/>
          <w:color w:val="000000"/>
          <w:szCs w:val="21"/>
        </w:rPr>
        <w:t>在</w:t>
      </w:r>
      <w:r>
        <w:rPr>
          <w:color w:val="000000"/>
          <w:szCs w:val="21"/>
        </w:rPr>
        <w:t>导师</w:t>
      </w:r>
      <w:r>
        <w:rPr>
          <w:rFonts w:hint="eastAsia"/>
          <w:color w:val="000000"/>
          <w:szCs w:val="21"/>
        </w:rPr>
        <w:t>指导下</w:t>
      </w:r>
      <w:r>
        <w:rPr>
          <w:color w:val="000000"/>
          <w:szCs w:val="21"/>
        </w:rPr>
        <w:t>，</w:t>
      </w:r>
      <w:r>
        <w:rPr>
          <w:rFonts w:hint="eastAsia"/>
          <w:color w:val="000000"/>
          <w:szCs w:val="21"/>
        </w:rPr>
        <w:t>做出实践</w:t>
      </w:r>
      <w:r>
        <w:rPr>
          <w:color w:val="000000"/>
          <w:szCs w:val="21"/>
        </w:rPr>
        <w:t>计划安排，</w:t>
      </w:r>
      <w:r>
        <w:rPr>
          <w:rFonts w:hint="eastAsia"/>
          <w:color w:val="000000"/>
          <w:szCs w:val="21"/>
        </w:rPr>
        <w:t>经学院批准后成行，实践</w:t>
      </w:r>
      <w:r>
        <w:rPr>
          <w:color w:val="000000"/>
          <w:szCs w:val="21"/>
        </w:rPr>
        <w:t>结束须提交《南京理工大学研究生</w:t>
      </w:r>
      <w:r>
        <w:rPr>
          <w:rFonts w:hint="eastAsia"/>
          <w:color w:val="000000"/>
          <w:szCs w:val="21"/>
        </w:rPr>
        <w:t>实践</w:t>
      </w:r>
      <w:r>
        <w:rPr>
          <w:color w:val="000000"/>
          <w:szCs w:val="21"/>
        </w:rPr>
        <w:t>鉴定表》。</w:t>
      </w:r>
      <w:r>
        <w:rPr>
          <w:rFonts w:hint="eastAsia"/>
          <w:color w:val="000000"/>
          <w:szCs w:val="21"/>
        </w:rPr>
        <w:t>研究生</w:t>
      </w:r>
      <w:r>
        <w:rPr>
          <w:color w:val="000000"/>
          <w:szCs w:val="21"/>
        </w:rPr>
        <w:t>外出</w:t>
      </w:r>
      <w:r>
        <w:rPr>
          <w:rFonts w:hint="eastAsia"/>
          <w:color w:val="000000"/>
          <w:szCs w:val="21"/>
        </w:rPr>
        <w:t>实践</w:t>
      </w:r>
      <w:r>
        <w:rPr>
          <w:color w:val="000000"/>
          <w:szCs w:val="21"/>
        </w:rPr>
        <w:t>相关程序详见《南京理工大学研究生外出</w:t>
      </w:r>
      <w:r>
        <w:rPr>
          <w:rFonts w:hint="eastAsia"/>
          <w:color w:val="000000"/>
          <w:szCs w:val="21"/>
        </w:rPr>
        <w:t>实践</w:t>
      </w:r>
      <w:r>
        <w:rPr>
          <w:color w:val="000000"/>
          <w:szCs w:val="21"/>
        </w:rPr>
        <w:t>管理办法》。专业实践</w:t>
      </w:r>
      <w:r>
        <w:rPr>
          <w:rFonts w:hint="eastAsia"/>
          <w:color w:val="000000"/>
          <w:szCs w:val="21"/>
        </w:rPr>
        <w:t>计15个学分。</w:t>
      </w:r>
    </w:p>
    <w:p>
      <w:pPr>
        <w:ind w:firstLine="420"/>
        <w:rPr>
          <w:b/>
          <w:bCs/>
          <w:color w:val="000000"/>
          <w:szCs w:val="21"/>
        </w:rPr>
      </w:pPr>
      <w:r>
        <w:rPr>
          <w:b/>
          <w:bCs/>
          <w:color w:val="000000"/>
          <w:szCs w:val="21"/>
        </w:rPr>
        <w:t>七、开题报告</w:t>
      </w:r>
    </w:p>
    <w:p>
      <w:pPr>
        <w:ind w:firstLine="435"/>
        <w:rPr>
          <w:color w:val="000000"/>
          <w:szCs w:val="21"/>
        </w:rPr>
      </w:pPr>
      <w:r>
        <w:rPr>
          <w:rFonts w:hint="eastAsia"/>
          <w:color w:val="000000"/>
          <w:szCs w:val="21"/>
        </w:rPr>
        <w:t>论文选题与开题是研究生培养过程中一个非常重要的环节。工程类硕士专业学位研究生学位论文选题应来源于应用课题或现实问题，必须要有明确的工程背景和应用价值。研究生应在导师组的指导下确定研究方向，通过查阅文献、收集资料和调查研究后确定研究课题，写出选题文献综述。</w:t>
      </w:r>
      <w:r>
        <w:rPr>
          <w:color w:val="000000"/>
          <w:szCs w:val="21"/>
        </w:rPr>
        <w:t>要求如下：</w:t>
      </w:r>
    </w:p>
    <w:p>
      <w:pPr>
        <w:ind w:firstLine="435"/>
        <w:rPr>
          <w:color w:val="000000"/>
          <w:szCs w:val="21"/>
        </w:rPr>
      </w:pPr>
      <w:r>
        <w:rPr>
          <w:color w:val="000000"/>
          <w:szCs w:val="21"/>
        </w:rPr>
        <w:t>1．学位论文应按照本领域的学位标准要求进行选题和开题，</w:t>
      </w:r>
      <w:r>
        <w:rPr>
          <w:rFonts w:hint="eastAsia"/>
          <w:color w:val="000000"/>
          <w:szCs w:val="21"/>
        </w:rPr>
        <w:t>全日制工程类硕士生论文开题必须在第三学期内完成，非全日制工程类硕士生论文开题必须在第四学期结束前完成。</w:t>
      </w:r>
    </w:p>
    <w:p>
      <w:pPr>
        <w:ind w:firstLine="435"/>
        <w:rPr>
          <w:color w:val="000000"/>
          <w:szCs w:val="21"/>
        </w:rPr>
      </w:pPr>
      <w:r>
        <w:rPr>
          <w:color w:val="000000"/>
          <w:szCs w:val="21"/>
        </w:rPr>
        <w:t>2．开题报告前，要通过广泛阅读相关材料工程领域的文献资料或实地调研对选题内容进行深入的了解。在此基础上写出与学位论文紧密相关的文献综述。综述的内容包括：国内外的研究现状，尚需进一步研究和开发的问题和内容等。</w:t>
      </w:r>
    </w:p>
    <w:p>
      <w:pPr>
        <w:ind w:firstLine="435"/>
        <w:rPr>
          <w:color w:val="000000"/>
          <w:szCs w:val="21"/>
        </w:rPr>
      </w:pPr>
      <w:r>
        <w:rPr>
          <w:color w:val="000000"/>
          <w:szCs w:val="21"/>
        </w:rPr>
        <w:t>3．开题报告内容统一要求为：题目、选题背景与其科学意义、应用前景、科研项目情况简介、主要研究内容、预期解决的主要问题、开题条件、文献综述、工作进度安排、指导教师意见、主要文献资料目录等。开题报告字数不少于8000字；查阅不少于40篇与选题相关的专业文献，其中外文文献不少于总数的1/3，近五年的文献不少于总数的1/3。</w:t>
      </w:r>
      <w:r>
        <w:rPr>
          <w:rFonts w:hint="eastAsia"/>
          <w:color w:val="000000"/>
          <w:szCs w:val="21"/>
        </w:rPr>
        <w:t>开题报告要求详见《南京理工大学全日制专业学位硕士研究生学位论文工作暂行规定》。</w:t>
      </w:r>
    </w:p>
    <w:p>
      <w:pPr>
        <w:ind w:firstLine="435"/>
        <w:rPr>
          <w:color w:val="000000"/>
          <w:szCs w:val="21"/>
        </w:rPr>
      </w:pPr>
      <w:r>
        <w:rPr>
          <w:color w:val="000000"/>
          <w:szCs w:val="21"/>
        </w:rPr>
        <w:t>4．开题报告要求由导师提出审查意见并签字认可。</w:t>
      </w:r>
    </w:p>
    <w:p>
      <w:pPr>
        <w:ind w:firstLine="435"/>
        <w:rPr>
          <w:color w:val="000000"/>
          <w:szCs w:val="21"/>
        </w:rPr>
      </w:pPr>
      <w:r>
        <w:rPr>
          <w:color w:val="000000"/>
          <w:szCs w:val="21"/>
        </w:rPr>
        <w:t>5．研究生应以多媒体形式向评审组做开题报告，评审组需给出审查意见及成绩，并由组长签字确认。</w:t>
      </w:r>
    </w:p>
    <w:p>
      <w:pPr>
        <w:ind w:firstLine="435"/>
        <w:rPr>
          <w:color w:val="000000"/>
          <w:szCs w:val="21"/>
        </w:rPr>
      </w:pPr>
      <w:r>
        <w:rPr>
          <w:rFonts w:hint="eastAsia"/>
          <w:color w:val="000000"/>
          <w:szCs w:val="21"/>
        </w:rPr>
        <w:t>论文选题与开题报告计</w:t>
      </w:r>
      <w:r>
        <w:rPr>
          <w:color w:val="000000"/>
          <w:szCs w:val="21"/>
        </w:rPr>
        <w:t>1</w:t>
      </w:r>
      <w:r>
        <w:rPr>
          <w:rFonts w:hint="eastAsia"/>
          <w:color w:val="000000"/>
          <w:szCs w:val="21"/>
        </w:rPr>
        <w:t>学分。</w:t>
      </w:r>
    </w:p>
    <w:p>
      <w:pPr>
        <w:ind w:firstLine="422" w:firstLineChars="200"/>
        <w:rPr>
          <w:b/>
          <w:bCs/>
          <w:color w:val="000000"/>
          <w:szCs w:val="21"/>
        </w:rPr>
      </w:pPr>
      <w:r>
        <w:rPr>
          <w:b/>
          <w:bCs/>
          <w:color w:val="000000"/>
          <w:szCs w:val="21"/>
        </w:rPr>
        <w:t>八、科研实践能力</w:t>
      </w:r>
    </w:p>
    <w:p>
      <w:pPr>
        <w:ind w:firstLine="435"/>
        <w:rPr>
          <w:color w:val="000000"/>
          <w:szCs w:val="21"/>
        </w:rPr>
      </w:pPr>
      <w:r>
        <w:rPr>
          <w:color w:val="000000"/>
          <w:szCs w:val="21"/>
        </w:rPr>
        <w:t>1．具有较强的文献检索和阅读能力，掌握材料工程领域的基础知识、先进技术方法和手段，在材料工程领域的某一方向具有独立从事工程设计、工程实施、工程研究、工程开发、工程管理等能力。</w:t>
      </w:r>
    </w:p>
    <w:p>
      <w:pPr>
        <w:ind w:firstLine="435"/>
        <w:rPr>
          <w:color w:val="000000"/>
          <w:szCs w:val="21"/>
        </w:rPr>
      </w:pPr>
      <w:r>
        <w:rPr>
          <w:color w:val="000000"/>
          <w:szCs w:val="21"/>
        </w:rPr>
        <w:t>2．能独立进行科研工作，具有良好的科学作风。</w:t>
      </w:r>
    </w:p>
    <w:p>
      <w:pPr>
        <w:ind w:firstLine="435"/>
        <w:rPr>
          <w:color w:val="000000"/>
          <w:szCs w:val="21"/>
        </w:rPr>
      </w:pPr>
      <w:r>
        <w:rPr>
          <w:color w:val="000000"/>
          <w:szCs w:val="21"/>
        </w:rPr>
        <w:t>3．研究生</w:t>
      </w:r>
      <w:r>
        <w:rPr>
          <w:rFonts w:hint="eastAsia"/>
          <w:color w:val="000000"/>
          <w:szCs w:val="21"/>
        </w:rPr>
        <w:t>在校学习期间</w:t>
      </w:r>
      <w:r>
        <w:rPr>
          <w:color w:val="000000"/>
          <w:szCs w:val="21"/>
        </w:rPr>
        <w:t>发表一定数量的与学位论文相关的学术论文等学术成果，具体要求详见《南京理工大学关于研究生发表学术论文要求的规定》。</w:t>
      </w:r>
    </w:p>
    <w:p>
      <w:pPr>
        <w:ind w:firstLine="422" w:firstLineChars="200"/>
        <w:rPr>
          <w:b/>
          <w:color w:val="000000"/>
          <w:szCs w:val="21"/>
        </w:rPr>
      </w:pPr>
      <w:r>
        <w:rPr>
          <w:b/>
          <w:bCs/>
          <w:color w:val="000000"/>
          <w:szCs w:val="21"/>
        </w:rPr>
        <w:t>九、学位论文</w:t>
      </w:r>
    </w:p>
    <w:p>
      <w:pPr>
        <w:ind w:firstLine="435"/>
        <w:rPr>
          <w:color w:val="000000"/>
          <w:szCs w:val="21"/>
        </w:rPr>
      </w:pPr>
      <w:r>
        <w:rPr>
          <w:rFonts w:hint="eastAsia"/>
          <w:color w:val="000000"/>
          <w:szCs w:val="21"/>
        </w:rPr>
        <w:t>学位论文选题应来源于生产实际或具有明确的工程技术背景，如新技术、新工艺、新设备、新材料、新产品的研制与开发。论文的内容可以是：工程设计与研究、技术研究或技术改造方案研究、工程应用软件开发、工程管理等。论文应具备一定的技术含量和工作量，体现作者综合运用科学理论、方法和技术手段解决工程技术问题的能力，并有一定的理论基础，具有先进性、实用性。</w:t>
      </w:r>
    </w:p>
    <w:p>
      <w:pPr>
        <w:ind w:firstLine="435"/>
        <w:rPr>
          <w:color w:val="000000"/>
          <w:szCs w:val="21"/>
        </w:rPr>
      </w:pPr>
      <w:r>
        <w:rPr>
          <w:rFonts w:hint="eastAsia"/>
          <w:color w:val="000000"/>
          <w:szCs w:val="21"/>
        </w:rPr>
        <w:t>学位论文在导师或导师组指导下由研究生独立完成。（非全日制工硕论文要求参考全日制工硕）</w:t>
      </w:r>
    </w:p>
    <w:p>
      <w:pPr>
        <w:ind w:firstLine="435"/>
        <w:rPr>
          <w:color w:val="000000"/>
          <w:szCs w:val="21"/>
        </w:rPr>
      </w:pPr>
      <w:r>
        <w:rPr>
          <w:rFonts w:hint="eastAsia"/>
          <w:color w:val="000000"/>
          <w:szCs w:val="21"/>
        </w:rPr>
        <w:t>学位论文要求详见《南京理工大学全日制硕士专业学位研究生学位论文工作暂行规定》和《南京理工大学全日制硕士专业学位论文撰写要求》。</w:t>
      </w:r>
    </w:p>
    <w:p>
      <w:pPr>
        <w:jc w:val="center"/>
        <w:rPr>
          <w:b/>
          <w:bCs/>
          <w:color w:val="000000"/>
          <w:szCs w:val="21"/>
        </w:rPr>
      </w:pPr>
      <w:r>
        <w:rPr>
          <w:rFonts w:eastAsia="仿宋_GB2312"/>
          <w:color w:val="000000"/>
          <w:szCs w:val="21"/>
        </w:rPr>
        <w:br w:type="page"/>
      </w:r>
      <w:r>
        <w:rPr>
          <w:rFonts w:hint="eastAsia"/>
          <w:b/>
          <w:bCs/>
          <w:color w:val="000000"/>
          <w:szCs w:val="21"/>
        </w:rPr>
        <w:t>材料工程（化工学院）领域</w:t>
      </w:r>
      <w:r>
        <w:rPr>
          <w:b/>
          <w:bCs/>
          <w:color w:val="000000"/>
          <w:szCs w:val="21"/>
        </w:rPr>
        <w:t>课程设置表（表中标注“</w:t>
      </w:r>
      <w:r>
        <w:rPr>
          <w:rFonts w:hint="eastAsia"/>
          <w:b/>
          <w:bCs/>
          <w:color w:val="000000"/>
          <w:szCs w:val="21"/>
        </w:rPr>
        <w:t>※</w:t>
      </w:r>
      <w:r>
        <w:rPr>
          <w:b/>
          <w:bCs/>
          <w:color w:val="000000"/>
          <w:szCs w:val="21"/>
        </w:rPr>
        <w:t>”的课程为与企事业单位共建课程）</w:t>
      </w:r>
    </w:p>
    <w:tbl>
      <w:tblPr>
        <w:tblStyle w:val="20"/>
        <w:tblW w:w="9073"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851"/>
        <w:gridCol w:w="1276"/>
        <w:gridCol w:w="3543"/>
        <w:gridCol w:w="426"/>
        <w:gridCol w:w="708"/>
        <w:gridCol w:w="1276"/>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pPr>
              <w:jc w:val="center"/>
            </w:pPr>
          </w:p>
        </w:tc>
        <w:tc>
          <w:tcPr>
            <w:tcW w:w="851" w:type="dxa"/>
            <w:vAlign w:val="center"/>
          </w:tcPr>
          <w:p>
            <w:pPr>
              <w:jc w:val="center"/>
              <w:rPr>
                <w:rFonts w:eastAsia="仿宋_GB2312"/>
                <w:b/>
                <w:color w:val="000000"/>
                <w:szCs w:val="21"/>
              </w:rPr>
            </w:pPr>
            <w:r>
              <w:rPr>
                <w:rFonts w:eastAsia="仿宋_GB2312"/>
                <w:b/>
                <w:color w:val="000000"/>
                <w:szCs w:val="21"/>
              </w:rPr>
              <w:t>课程</w:t>
            </w:r>
          </w:p>
          <w:p>
            <w:pPr>
              <w:jc w:val="center"/>
            </w:pPr>
            <w:r>
              <w:rPr>
                <w:rFonts w:eastAsia="仿宋_GB2312"/>
                <w:b/>
                <w:color w:val="000000"/>
                <w:szCs w:val="21"/>
              </w:rPr>
              <w:t>类型</w:t>
            </w:r>
          </w:p>
        </w:tc>
        <w:tc>
          <w:tcPr>
            <w:tcW w:w="1276" w:type="dxa"/>
            <w:vAlign w:val="center"/>
          </w:tcPr>
          <w:p>
            <w:pPr>
              <w:jc w:val="center"/>
              <w:rPr>
                <w:rFonts w:eastAsia="仿宋_GB2312"/>
                <w:b/>
                <w:color w:val="000000"/>
                <w:szCs w:val="21"/>
              </w:rPr>
            </w:pPr>
            <w:r>
              <w:rPr>
                <w:rFonts w:eastAsia="仿宋_GB2312"/>
                <w:b/>
                <w:color w:val="000000"/>
                <w:szCs w:val="21"/>
              </w:rPr>
              <w:t>课程编号</w:t>
            </w:r>
          </w:p>
        </w:tc>
        <w:tc>
          <w:tcPr>
            <w:tcW w:w="3543" w:type="dxa"/>
            <w:vAlign w:val="center"/>
          </w:tcPr>
          <w:p>
            <w:pPr>
              <w:jc w:val="center"/>
              <w:rPr>
                <w:rFonts w:eastAsia="仿宋_GB2312"/>
                <w:b/>
                <w:color w:val="000000"/>
                <w:szCs w:val="21"/>
              </w:rPr>
            </w:pPr>
            <w:r>
              <w:rPr>
                <w:rFonts w:eastAsia="仿宋_GB2312"/>
                <w:b/>
                <w:color w:val="000000"/>
                <w:szCs w:val="21"/>
              </w:rPr>
              <w:t>课程名称</w:t>
            </w:r>
          </w:p>
        </w:tc>
        <w:tc>
          <w:tcPr>
            <w:tcW w:w="426" w:type="dxa"/>
            <w:vAlign w:val="center"/>
          </w:tcPr>
          <w:p>
            <w:pPr>
              <w:jc w:val="center"/>
              <w:rPr>
                <w:rFonts w:eastAsia="仿宋_GB2312"/>
                <w:b/>
                <w:color w:val="000000"/>
                <w:szCs w:val="21"/>
              </w:rPr>
            </w:pPr>
            <w:r>
              <w:rPr>
                <w:rFonts w:eastAsia="仿宋_GB2312"/>
                <w:b/>
                <w:color w:val="000000"/>
                <w:szCs w:val="21"/>
              </w:rPr>
              <w:t>学分</w:t>
            </w:r>
          </w:p>
        </w:tc>
        <w:tc>
          <w:tcPr>
            <w:tcW w:w="708" w:type="dxa"/>
            <w:vAlign w:val="center"/>
          </w:tcPr>
          <w:p>
            <w:pPr>
              <w:jc w:val="center"/>
              <w:rPr>
                <w:rFonts w:eastAsia="仿宋_GB2312"/>
                <w:b/>
                <w:color w:val="000000"/>
                <w:szCs w:val="21"/>
              </w:rPr>
            </w:pPr>
            <w:r>
              <w:rPr>
                <w:rFonts w:eastAsia="仿宋_GB2312"/>
                <w:b/>
                <w:color w:val="000000"/>
                <w:szCs w:val="21"/>
              </w:rPr>
              <w:t>开课学期</w:t>
            </w:r>
          </w:p>
        </w:tc>
        <w:tc>
          <w:tcPr>
            <w:tcW w:w="1843" w:type="dxa"/>
            <w:gridSpan w:val="2"/>
            <w:vAlign w:val="center"/>
          </w:tcPr>
          <w:p>
            <w:pPr>
              <w:jc w:val="center"/>
              <w:rPr>
                <w:rFonts w:eastAsia="仿宋_GB2312"/>
                <w:b/>
                <w:color w:val="000000"/>
                <w:szCs w:val="21"/>
              </w:rPr>
            </w:pPr>
            <w:r>
              <w:rPr>
                <w:rFonts w:eastAsia="仿宋_GB2312"/>
                <w:b/>
                <w:color w:val="000000"/>
                <w:szCs w:val="21"/>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6" w:type="dxa"/>
            <w:vMerge w:val="restart"/>
            <w:textDirection w:val="tbRlV"/>
            <w:vAlign w:val="center"/>
          </w:tcPr>
          <w:p>
            <w:pPr>
              <w:ind w:left="113" w:right="113"/>
              <w:jc w:val="center"/>
              <w:rPr>
                <w:rFonts w:eastAsia="仿宋_GB2312"/>
                <w:color w:val="000000"/>
                <w:szCs w:val="21"/>
              </w:rPr>
            </w:pPr>
            <w:r>
              <w:rPr>
                <w:rFonts w:eastAsia="仿宋_GB2312"/>
                <w:color w:val="000000"/>
                <w:szCs w:val="21"/>
              </w:rPr>
              <w:t>必  修  模  块</w:t>
            </w:r>
          </w:p>
        </w:tc>
        <w:tc>
          <w:tcPr>
            <w:tcW w:w="851" w:type="dxa"/>
            <w:vMerge w:val="restart"/>
            <w:vAlign w:val="center"/>
          </w:tcPr>
          <w:p>
            <w:pPr>
              <w:jc w:val="center"/>
              <w:rPr>
                <w:rFonts w:eastAsia="仿宋_GB2312"/>
                <w:color w:val="000000"/>
                <w:szCs w:val="21"/>
              </w:rPr>
            </w:pPr>
            <w:r>
              <w:rPr>
                <w:rFonts w:eastAsia="仿宋_GB2312"/>
                <w:color w:val="000000"/>
              </w:rPr>
              <w:t>公  共基础课</w:t>
            </w:r>
          </w:p>
        </w:tc>
        <w:tc>
          <w:tcPr>
            <w:tcW w:w="1276" w:type="dxa"/>
            <w:vAlign w:val="center"/>
          </w:tcPr>
          <w:p>
            <w:pPr>
              <w:jc w:val="center"/>
              <w:rPr>
                <w:rFonts w:eastAsia="仿宋_GB2312"/>
                <w:color w:val="000000"/>
                <w:szCs w:val="21"/>
              </w:rPr>
            </w:pPr>
            <w:r>
              <w:rPr>
                <w:rFonts w:hint="eastAsia" w:eastAsia="仿宋_GB2312"/>
                <w:color w:val="000000"/>
                <w:szCs w:val="21"/>
              </w:rPr>
              <w:t>S123A003</w:t>
            </w:r>
          </w:p>
        </w:tc>
        <w:tc>
          <w:tcPr>
            <w:tcW w:w="3543" w:type="dxa"/>
            <w:vAlign w:val="center"/>
          </w:tcPr>
          <w:p>
            <w:pPr>
              <w:jc w:val="left"/>
              <w:rPr>
                <w:rFonts w:eastAsia="仿宋_GB2312"/>
                <w:color w:val="000000"/>
                <w:szCs w:val="21"/>
              </w:rPr>
            </w:pPr>
            <w:r>
              <w:rPr>
                <w:rFonts w:eastAsia="仿宋_GB2312"/>
                <w:color w:val="000000"/>
                <w:szCs w:val="21"/>
              </w:rPr>
              <w:t>中国特色社会主义理论与实践研究</w:t>
            </w:r>
          </w:p>
        </w:tc>
        <w:tc>
          <w:tcPr>
            <w:tcW w:w="426" w:type="dxa"/>
            <w:vAlign w:val="center"/>
          </w:tcPr>
          <w:p>
            <w:pPr>
              <w:jc w:val="center"/>
              <w:rPr>
                <w:rFonts w:eastAsia="仿宋_GB2312"/>
                <w:color w:val="000000"/>
                <w:szCs w:val="21"/>
              </w:rPr>
            </w:pPr>
            <w:r>
              <w:rPr>
                <w:rFonts w:eastAsia="仿宋_GB2312"/>
                <w:color w:val="000000"/>
                <w:szCs w:val="21"/>
              </w:rPr>
              <w:t>2</w:t>
            </w:r>
          </w:p>
        </w:tc>
        <w:tc>
          <w:tcPr>
            <w:tcW w:w="708" w:type="dxa"/>
            <w:vAlign w:val="center"/>
          </w:tcPr>
          <w:p>
            <w:pPr>
              <w:jc w:val="center"/>
              <w:rPr>
                <w:rFonts w:eastAsia="仿宋_GB2312"/>
                <w:color w:val="000000"/>
                <w:szCs w:val="21"/>
              </w:rPr>
            </w:pPr>
            <w:r>
              <w:rPr>
                <w:rFonts w:eastAsia="仿宋_GB2312"/>
                <w:color w:val="000000"/>
                <w:szCs w:val="21"/>
              </w:rPr>
              <w:t>秋</w:t>
            </w:r>
          </w:p>
        </w:tc>
        <w:tc>
          <w:tcPr>
            <w:tcW w:w="1276" w:type="dxa"/>
            <w:vMerge w:val="restart"/>
            <w:vAlign w:val="center"/>
          </w:tcPr>
          <w:p>
            <w:pPr>
              <w:jc w:val="center"/>
              <w:rPr>
                <w:rFonts w:eastAsia="仿宋_GB2312"/>
                <w:color w:val="000000"/>
                <w:szCs w:val="21"/>
              </w:rPr>
            </w:pPr>
            <w:r>
              <w:rPr>
                <w:rFonts w:eastAsia="仿宋_GB2312"/>
                <w:color w:val="000000"/>
                <w:szCs w:val="21"/>
              </w:rPr>
              <w:t>必修</w:t>
            </w:r>
          </w:p>
        </w:tc>
        <w:tc>
          <w:tcPr>
            <w:tcW w:w="567" w:type="dxa"/>
            <w:vMerge w:val="restart"/>
            <w:vAlign w:val="center"/>
          </w:tcPr>
          <w:p>
            <w:pPr>
              <w:jc w:val="center"/>
              <w:rPr>
                <w:rFonts w:eastAsia="仿宋_GB2312"/>
                <w:color w:val="000000"/>
                <w:szCs w:val="21"/>
              </w:rPr>
            </w:pPr>
            <w:r>
              <w:rPr>
                <w:rFonts w:eastAsia="仿宋_GB2312"/>
                <w:color w:val="000000"/>
                <w:szCs w:val="21"/>
              </w:rPr>
              <w:t>至少选</w:t>
            </w:r>
            <w:r>
              <w:rPr>
                <w:rFonts w:hint="eastAsia" w:eastAsia="仿宋_GB2312"/>
                <w:color w:val="000000"/>
                <w:szCs w:val="21"/>
              </w:rPr>
              <w:t>19</w:t>
            </w:r>
            <w:r>
              <w:rPr>
                <w:rFonts w:eastAsia="仿宋_GB2312"/>
                <w:color w:val="000000"/>
                <w:szCs w:val="21"/>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426" w:type="dxa"/>
            <w:vMerge w:val="continue"/>
            <w:vAlign w:val="center"/>
          </w:tcPr>
          <w:p>
            <w:pPr>
              <w:jc w:val="center"/>
            </w:pPr>
          </w:p>
        </w:tc>
        <w:tc>
          <w:tcPr>
            <w:tcW w:w="851" w:type="dxa"/>
            <w:vMerge w:val="continue"/>
            <w:vAlign w:val="center"/>
          </w:tcPr>
          <w:p>
            <w:pPr>
              <w:jc w:val="center"/>
            </w:pPr>
          </w:p>
        </w:tc>
        <w:tc>
          <w:tcPr>
            <w:tcW w:w="1276" w:type="dxa"/>
            <w:vAlign w:val="center"/>
          </w:tcPr>
          <w:p>
            <w:pPr>
              <w:jc w:val="center"/>
              <w:rPr>
                <w:rFonts w:eastAsia="仿宋_GB2312"/>
                <w:color w:val="000000"/>
                <w:szCs w:val="21"/>
              </w:rPr>
            </w:pPr>
            <w:r>
              <w:rPr>
                <w:rFonts w:hint="eastAsia" w:eastAsia="仿宋_GB2312"/>
                <w:color w:val="000000"/>
                <w:szCs w:val="21"/>
              </w:rPr>
              <w:t>S123A004</w:t>
            </w:r>
          </w:p>
        </w:tc>
        <w:tc>
          <w:tcPr>
            <w:tcW w:w="3543" w:type="dxa"/>
            <w:vAlign w:val="center"/>
          </w:tcPr>
          <w:p>
            <w:pPr>
              <w:jc w:val="left"/>
              <w:rPr>
                <w:rFonts w:eastAsia="仿宋_GB2312"/>
                <w:color w:val="000000"/>
                <w:szCs w:val="21"/>
              </w:rPr>
            </w:pPr>
            <w:r>
              <w:rPr>
                <w:rFonts w:eastAsia="仿宋_GB2312"/>
                <w:color w:val="000000"/>
                <w:szCs w:val="21"/>
              </w:rPr>
              <w:t>自然辩证法</w:t>
            </w:r>
            <w:r>
              <w:rPr>
                <w:rFonts w:eastAsia="仿宋_GB2312"/>
                <w:color w:val="000000"/>
              </w:rPr>
              <w:t>概论</w:t>
            </w:r>
          </w:p>
        </w:tc>
        <w:tc>
          <w:tcPr>
            <w:tcW w:w="426" w:type="dxa"/>
            <w:vAlign w:val="center"/>
          </w:tcPr>
          <w:p>
            <w:pPr>
              <w:jc w:val="center"/>
              <w:rPr>
                <w:rFonts w:eastAsia="仿宋_GB2312"/>
                <w:color w:val="000000"/>
                <w:szCs w:val="21"/>
              </w:rPr>
            </w:pPr>
            <w:r>
              <w:rPr>
                <w:rFonts w:eastAsia="仿宋_GB2312"/>
                <w:color w:val="000000"/>
                <w:szCs w:val="21"/>
              </w:rPr>
              <w:t>1</w:t>
            </w:r>
          </w:p>
        </w:tc>
        <w:tc>
          <w:tcPr>
            <w:tcW w:w="708" w:type="dxa"/>
            <w:vAlign w:val="center"/>
          </w:tcPr>
          <w:p>
            <w:pPr>
              <w:jc w:val="center"/>
              <w:rPr>
                <w:rFonts w:eastAsia="仿宋_GB2312"/>
                <w:color w:val="000000"/>
                <w:szCs w:val="21"/>
              </w:rPr>
            </w:pPr>
            <w:r>
              <w:rPr>
                <w:rFonts w:eastAsia="仿宋_GB2312"/>
                <w:color w:val="000000"/>
                <w:szCs w:val="21"/>
              </w:rPr>
              <w:t>秋</w:t>
            </w:r>
          </w:p>
        </w:tc>
        <w:tc>
          <w:tcPr>
            <w:tcW w:w="1276" w:type="dxa"/>
            <w:vMerge w:val="continue"/>
            <w:vAlign w:val="center"/>
          </w:tcPr>
          <w:p>
            <w:pPr>
              <w:jc w:val="center"/>
              <w:rPr>
                <w:rFonts w:eastAsia="仿宋_GB2312"/>
                <w:color w:val="000000"/>
                <w:szCs w:val="21"/>
              </w:rPr>
            </w:pPr>
          </w:p>
        </w:tc>
        <w:tc>
          <w:tcPr>
            <w:tcW w:w="567" w:type="dxa"/>
            <w:vMerge w:val="continue"/>
            <w:vAlign w:val="center"/>
          </w:tcPr>
          <w:p>
            <w:pPr>
              <w:ind w:left="113" w:right="113"/>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6" w:type="dxa"/>
            <w:vMerge w:val="continue"/>
            <w:vAlign w:val="center"/>
          </w:tcPr>
          <w:p>
            <w:pPr>
              <w:jc w:val="center"/>
            </w:pPr>
          </w:p>
        </w:tc>
        <w:tc>
          <w:tcPr>
            <w:tcW w:w="851" w:type="dxa"/>
            <w:vMerge w:val="continue"/>
            <w:vAlign w:val="center"/>
          </w:tcPr>
          <w:p>
            <w:pPr>
              <w:jc w:val="center"/>
            </w:pPr>
          </w:p>
        </w:tc>
        <w:tc>
          <w:tcPr>
            <w:tcW w:w="1276" w:type="dxa"/>
            <w:vAlign w:val="center"/>
          </w:tcPr>
          <w:p>
            <w:pPr>
              <w:jc w:val="center"/>
              <w:rPr>
                <w:rFonts w:eastAsia="仿宋_GB2312"/>
                <w:color w:val="000000"/>
                <w:szCs w:val="21"/>
              </w:rPr>
            </w:pPr>
            <w:r>
              <w:rPr>
                <w:rFonts w:hint="eastAsia" w:eastAsia="仿宋_GB2312"/>
                <w:color w:val="000000"/>
                <w:szCs w:val="21"/>
              </w:rPr>
              <w:t>S123C026</w:t>
            </w:r>
          </w:p>
        </w:tc>
        <w:tc>
          <w:tcPr>
            <w:tcW w:w="3543" w:type="dxa"/>
            <w:vAlign w:val="center"/>
          </w:tcPr>
          <w:p>
            <w:pPr>
              <w:jc w:val="left"/>
              <w:rPr>
                <w:rFonts w:eastAsia="仿宋_GB2312"/>
                <w:color w:val="000000"/>
                <w:szCs w:val="21"/>
              </w:rPr>
            </w:pPr>
            <w:r>
              <w:rPr>
                <w:rFonts w:hint="eastAsia" w:eastAsia="仿宋_GB2312"/>
                <w:color w:val="000000"/>
                <w:szCs w:val="21"/>
              </w:rPr>
              <w:t>工程伦理</w:t>
            </w:r>
          </w:p>
        </w:tc>
        <w:tc>
          <w:tcPr>
            <w:tcW w:w="426" w:type="dxa"/>
            <w:vAlign w:val="center"/>
          </w:tcPr>
          <w:p>
            <w:pPr>
              <w:jc w:val="center"/>
              <w:rPr>
                <w:rFonts w:eastAsia="仿宋_GB2312"/>
                <w:color w:val="000000"/>
                <w:szCs w:val="21"/>
              </w:rPr>
            </w:pPr>
            <w:r>
              <w:rPr>
                <w:rFonts w:hint="eastAsia" w:eastAsia="仿宋_GB2312"/>
                <w:color w:val="000000"/>
                <w:szCs w:val="21"/>
              </w:rPr>
              <w:t>1</w:t>
            </w:r>
          </w:p>
        </w:tc>
        <w:tc>
          <w:tcPr>
            <w:tcW w:w="708" w:type="dxa"/>
            <w:vAlign w:val="center"/>
          </w:tcPr>
          <w:p>
            <w:pPr>
              <w:jc w:val="center"/>
              <w:rPr>
                <w:rFonts w:eastAsia="仿宋_GB2312"/>
                <w:color w:val="000000"/>
                <w:szCs w:val="21"/>
              </w:rPr>
            </w:pPr>
            <w:r>
              <w:rPr>
                <w:rFonts w:eastAsia="仿宋_GB2312"/>
                <w:color w:val="000000"/>
                <w:szCs w:val="21"/>
              </w:rPr>
              <w:t>秋</w:t>
            </w:r>
          </w:p>
        </w:tc>
        <w:tc>
          <w:tcPr>
            <w:tcW w:w="1276" w:type="dxa"/>
            <w:vMerge w:val="continue"/>
            <w:vAlign w:val="center"/>
          </w:tcPr>
          <w:p>
            <w:pPr>
              <w:jc w:val="center"/>
              <w:rPr>
                <w:rFonts w:eastAsia="仿宋_GB2312"/>
                <w:color w:val="000000"/>
                <w:szCs w:val="21"/>
              </w:rPr>
            </w:pPr>
          </w:p>
        </w:tc>
        <w:tc>
          <w:tcPr>
            <w:tcW w:w="567" w:type="dxa"/>
            <w:vMerge w:val="continue"/>
            <w:vAlign w:val="center"/>
          </w:tcPr>
          <w:p>
            <w:pPr>
              <w:ind w:left="113" w:right="113"/>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6" w:type="dxa"/>
            <w:vMerge w:val="continue"/>
            <w:vAlign w:val="center"/>
          </w:tcPr>
          <w:p>
            <w:pPr>
              <w:jc w:val="center"/>
            </w:pPr>
          </w:p>
        </w:tc>
        <w:tc>
          <w:tcPr>
            <w:tcW w:w="851" w:type="dxa"/>
            <w:vMerge w:val="continue"/>
            <w:vAlign w:val="center"/>
          </w:tcPr>
          <w:p>
            <w:pPr>
              <w:jc w:val="center"/>
            </w:pPr>
          </w:p>
        </w:tc>
        <w:tc>
          <w:tcPr>
            <w:tcW w:w="1276" w:type="dxa"/>
            <w:vAlign w:val="center"/>
          </w:tcPr>
          <w:p>
            <w:pPr>
              <w:jc w:val="center"/>
              <w:rPr>
                <w:rFonts w:eastAsia="仿宋_GB2312"/>
                <w:color w:val="000000"/>
                <w:szCs w:val="21"/>
              </w:rPr>
            </w:pPr>
            <w:r>
              <w:rPr>
                <w:rFonts w:hint="eastAsia" w:eastAsia="仿宋_GB2312"/>
                <w:color w:val="000000"/>
                <w:szCs w:val="21"/>
              </w:rPr>
              <w:t>S114A006</w:t>
            </w:r>
          </w:p>
        </w:tc>
        <w:tc>
          <w:tcPr>
            <w:tcW w:w="3543" w:type="dxa"/>
            <w:vAlign w:val="center"/>
          </w:tcPr>
          <w:p>
            <w:pPr>
              <w:jc w:val="left"/>
              <w:rPr>
                <w:rFonts w:eastAsia="仿宋_GB2312"/>
                <w:color w:val="000000"/>
                <w:szCs w:val="21"/>
              </w:rPr>
            </w:pPr>
            <w:r>
              <w:rPr>
                <w:rFonts w:eastAsia="仿宋_GB2312"/>
                <w:color w:val="000000"/>
                <w:szCs w:val="21"/>
              </w:rPr>
              <w:t>硕士英语（必修）</w:t>
            </w:r>
          </w:p>
        </w:tc>
        <w:tc>
          <w:tcPr>
            <w:tcW w:w="426" w:type="dxa"/>
            <w:vAlign w:val="center"/>
          </w:tcPr>
          <w:p>
            <w:pPr>
              <w:jc w:val="center"/>
              <w:rPr>
                <w:rFonts w:eastAsia="仿宋_GB2312"/>
                <w:color w:val="000000"/>
                <w:szCs w:val="21"/>
              </w:rPr>
            </w:pPr>
            <w:r>
              <w:rPr>
                <w:rFonts w:hint="eastAsia" w:eastAsia="仿宋_GB2312"/>
                <w:color w:val="000000"/>
                <w:szCs w:val="21"/>
              </w:rPr>
              <w:t>2</w:t>
            </w:r>
          </w:p>
        </w:tc>
        <w:tc>
          <w:tcPr>
            <w:tcW w:w="708" w:type="dxa"/>
            <w:vAlign w:val="center"/>
          </w:tcPr>
          <w:p>
            <w:pPr>
              <w:jc w:val="center"/>
              <w:rPr>
                <w:rFonts w:eastAsia="仿宋_GB2312"/>
                <w:color w:val="000000"/>
                <w:szCs w:val="21"/>
              </w:rPr>
            </w:pPr>
            <w:r>
              <w:rPr>
                <w:rFonts w:hint="eastAsia" w:eastAsia="仿宋_GB2312"/>
                <w:color w:val="000000"/>
                <w:szCs w:val="21"/>
              </w:rPr>
              <w:t>春</w:t>
            </w:r>
            <w:r>
              <w:rPr>
                <w:rFonts w:eastAsia="仿宋_GB2312"/>
                <w:color w:val="000000"/>
                <w:szCs w:val="21"/>
              </w:rPr>
              <w:t>秋</w:t>
            </w:r>
          </w:p>
        </w:tc>
        <w:tc>
          <w:tcPr>
            <w:tcW w:w="1276" w:type="dxa"/>
            <w:vMerge w:val="restart"/>
            <w:vAlign w:val="center"/>
          </w:tcPr>
          <w:p>
            <w:pPr>
              <w:jc w:val="center"/>
              <w:rPr>
                <w:rFonts w:eastAsia="仿宋_GB2312"/>
                <w:color w:val="000000"/>
                <w:szCs w:val="21"/>
              </w:rPr>
            </w:pPr>
            <w:r>
              <w:rPr>
                <w:rFonts w:eastAsia="仿宋_GB2312"/>
                <w:color w:val="000000"/>
                <w:szCs w:val="21"/>
              </w:rPr>
              <w:t>限选1门</w:t>
            </w:r>
          </w:p>
          <w:p>
            <w:pPr>
              <w:jc w:val="center"/>
            </w:pPr>
            <w:r>
              <w:rPr>
                <w:rFonts w:eastAsia="仿宋_GB2312"/>
                <w:color w:val="000000"/>
                <w:szCs w:val="21"/>
              </w:rPr>
              <w:t>语种</w:t>
            </w:r>
          </w:p>
        </w:tc>
        <w:tc>
          <w:tcPr>
            <w:tcW w:w="567" w:type="dxa"/>
            <w:vMerge w:val="continue"/>
            <w:vAlign w:val="center"/>
          </w:tcPr>
          <w:p>
            <w:pPr>
              <w:ind w:left="113" w:right="113"/>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6" w:type="dxa"/>
            <w:vMerge w:val="continue"/>
            <w:vAlign w:val="center"/>
          </w:tcPr>
          <w:p>
            <w:pPr>
              <w:jc w:val="center"/>
            </w:pPr>
          </w:p>
        </w:tc>
        <w:tc>
          <w:tcPr>
            <w:tcW w:w="851" w:type="dxa"/>
            <w:vMerge w:val="continue"/>
            <w:vAlign w:val="center"/>
          </w:tcPr>
          <w:p>
            <w:pPr>
              <w:jc w:val="center"/>
            </w:pPr>
          </w:p>
        </w:tc>
        <w:tc>
          <w:tcPr>
            <w:tcW w:w="1276" w:type="dxa"/>
            <w:vAlign w:val="center"/>
          </w:tcPr>
          <w:p>
            <w:pPr>
              <w:jc w:val="center"/>
              <w:rPr>
                <w:rFonts w:eastAsia="仿宋_GB2312"/>
                <w:color w:val="000000"/>
                <w:sz w:val="18"/>
                <w:szCs w:val="18"/>
              </w:rPr>
            </w:pPr>
            <w:r>
              <w:rPr>
                <w:rFonts w:hint="eastAsia" w:eastAsia="仿宋_GB2312"/>
                <w:color w:val="000000"/>
                <w:sz w:val="18"/>
                <w:szCs w:val="18"/>
              </w:rPr>
              <w:t>S114A018/19</w:t>
            </w:r>
          </w:p>
        </w:tc>
        <w:tc>
          <w:tcPr>
            <w:tcW w:w="3543" w:type="dxa"/>
            <w:vAlign w:val="center"/>
          </w:tcPr>
          <w:p>
            <w:pPr>
              <w:jc w:val="left"/>
              <w:rPr>
                <w:rFonts w:eastAsia="仿宋_GB2312"/>
                <w:color w:val="000000"/>
                <w:szCs w:val="21"/>
              </w:rPr>
            </w:pPr>
            <w:r>
              <w:rPr>
                <w:rFonts w:eastAsia="仿宋_GB2312"/>
                <w:color w:val="000000"/>
                <w:szCs w:val="21"/>
              </w:rPr>
              <w:t>硕士外语（俄、日）</w:t>
            </w:r>
          </w:p>
        </w:tc>
        <w:tc>
          <w:tcPr>
            <w:tcW w:w="426" w:type="dxa"/>
            <w:vAlign w:val="center"/>
          </w:tcPr>
          <w:p>
            <w:pPr>
              <w:jc w:val="center"/>
              <w:rPr>
                <w:rFonts w:eastAsia="仿宋_GB2312"/>
                <w:color w:val="000000"/>
                <w:szCs w:val="21"/>
              </w:rPr>
            </w:pPr>
            <w:r>
              <w:rPr>
                <w:rFonts w:eastAsia="仿宋_GB2312"/>
                <w:color w:val="000000"/>
                <w:szCs w:val="21"/>
              </w:rPr>
              <w:t>2</w:t>
            </w:r>
          </w:p>
        </w:tc>
        <w:tc>
          <w:tcPr>
            <w:tcW w:w="708" w:type="dxa"/>
            <w:vAlign w:val="center"/>
          </w:tcPr>
          <w:p>
            <w:pPr>
              <w:jc w:val="center"/>
              <w:rPr>
                <w:rFonts w:eastAsia="仿宋_GB2312"/>
                <w:color w:val="000000"/>
                <w:szCs w:val="21"/>
              </w:rPr>
            </w:pPr>
            <w:r>
              <w:rPr>
                <w:rFonts w:eastAsia="仿宋_GB2312"/>
                <w:color w:val="000000"/>
                <w:szCs w:val="21"/>
              </w:rPr>
              <w:t>秋</w:t>
            </w:r>
          </w:p>
        </w:tc>
        <w:tc>
          <w:tcPr>
            <w:tcW w:w="1276" w:type="dxa"/>
            <w:vMerge w:val="continue"/>
            <w:vAlign w:val="center"/>
          </w:tcPr>
          <w:p>
            <w:pPr>
              <w:jc w:val="center"/>
              <w:rPr>
                <w:rFonts w:eastAsia="仿宋_GB2312"/>
                <w:color w:val="000000"/>
                <w:szCs w:val="21"/>
              </w:rPr>
            </w:pPr>
          </w:p>
        </w:tc>
        <w:tc>
          <w:tcPr>
            <w:tcW w:w="567" w:type="dxa"/>
            <w:vMerge w:val="continue"/>
            <w:vAlign w:val="center"/>
          </w:tcPr>
          <w:p>
            <w:pPr>
              <w:ind w:left="113" w:right="113"/>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6" w:type="dxa"/>
            <w:vMerge w:val="continue"/>
            <w:vAlign w:val="center"/>
          </w:tcPr>
          <w:p>
            <w:pPr>
              <w:jc w:val="center"/>
            </w:pPr>
          </w:p>
        </w:tc>
        <w:tc>
          <w:tcPr>
            <w:tcW w:w="851" w:type="dxa"/>
            <w:vMerge w:val="continue"/>
            <w:vAlign w:val="center"/>
          </w:tcPr>
          <w:p>
            <w:pPr>
              <w:jc w:val="center"/>
            </w:pPr>
          </w:p>
        </w:tc>
        <w:tc>
          <w:tcPr>
            <w:tcW w:w="1276" w:type="dxa"/>
            <w:vAlign w:val="center"/>
          </w:tcPr>
          <w:p>
            <w:pPr>
              <w:jc w:val="center"/>
              <w:rPr>
                <w:rFonts w:eastAsia="仿宋_GB2312"/>
                <w:color w:val="000000"/>
                <w:szCs w:val="21"/>
              </w:rPr>
            </w:pPr>
            <w:r>
              <w:rPr>
                <w:rFonts w:hint="eastAsia" w:eastAsia="仿宋_GB2312"/>
                <w:color w:val="000000"/>
                <w:szCs w:val="21"/>
              </w:rPr>
              <w:t>S104C057</w:t>
            </w:r>
          </w:p>
        </w:tc>
        <w:tc>
          <w:tcPr>
            <w:tcW w:w="3543" w:type="dxa"/>
            <w:vAlign w:val="center"/>
          </w:tcPr>
          <w:p>
            <w:pPr>
              <w:jc w:val="left"/>
              <w:rPr>
                <w:rFonts w:ascii="仿宋_GB2312" w:eastAsia="仿宋_GB2312"/>
                <w:color w:val="000000"/>
                <w:szCs w:val="21"/>
              </w:rPr>
            </w:pPr>
            <w:r>
              <w:rPr>
                <w:rFonts w:hint="eastAsia" w:ascii="仿宋_GB2312" w:eastAsia="仿宋_GB2312"/>
                <w:color w:val="000000"/>
                <w:szCs w:val="21"/>
              </w:rPr>
              <w:t>电类综合实验</w:t>
            </w:r>
          </w:p>
        </w:tc>
        <w:tc>
          <w:tcPr>
            <w:tcW w:w="426" w:type="dxa"/>
            <w:vAlign w:val="center"/>
          </w:tcPr>
          <w:p>
            <w:pPr>
              <w:jc w:val="center"/>
              <w:rPr>
                <w:rFonts w:ascii="仿宋_GB2312" w:eastAsia="仿宋_GB2312"/>
                <w:color w:val="000000"/>
                <w:szCs w:val="21"/>
              </w:rPr>
            </w:pPr>
            <w:r>
              <w:rPr>
                <w:rFonts w:hint="eastAsia" w:ascii="仿宋_GB2312" w:eastAsia="仿宋_GB2312"/>
                <w:color w:val="000000"/>
                <w:szCs w:val="21"/>
              </w:rPr>
              <w:t>1</w:t>
            </w:r>
          </w:p>
        </w:tc>
        <w:tc>
          <w:tcPr>
            <w:tcW w:w="708" w:type="dxa"/>
            <w:vAlign w:val="center"/>
          </w:tcPr>
          <w:p>
            <w:pPr>
              <w:jc w:val="center"/>
              <w:rPr>
                <w:rFonts w:ascii="仿宋_GB2312" w:eastAsia="仿宋_GB2312"/>
                <w:color w:val="000000"/>
                <w:szCs w:val="21"/>
              </w:rPr>
            </w:pPr>
            <w:r>
              <w:rPr>
                <w:rFonts w:hint="eastAsia" w:ascii="仿宋_GB2312" w:eastAsia="仿宋_GB2312"/>
                <w:color w:val="000000"/>
                <w:szCs w:val="21"/>
              </w:rPr>
              <w:t>春</w:t>
            </w:r>
          </w:p>
        </w:tc>
        <w:tc>
          <w:tcPr>
            <w:tcW w:w="1276" w:type="dxa"/>
            <w:vMerge w:val="restart"/>
            <w:vAlign w:val="center"/>
          </w:tcPr>
          <w:p>
            <w:pPr>
              <w:jc w:val="center"/>
              <w:rPr>
                <w:rFonts w:ascii="仿宋_GB2312" w:eastAsia="仿宋_GB2312"/>
                <w:color w:val="000000"/>
                <w:szCs w:val="21"/>
              </w:rPr>
            </w:pPr>
            <w:r>
              <w:rPr>
                <w:rFonts w:hint="eastAsia" w:ascii="仿宋_GB2312" w:eastAsia="仿宋_GB2312"/>
                <w:color w:val="000000"/>
                <w:szCs w:val="21"/>
              </w:rPr>
              <w:t>仅限全日制学生选1门</w:t>
            </w:r>
          </w:p>
        </w:tc>
        <w:tc>
          <w:tcPr>
            <w:tcW w:w="567" w:type="dxa"/>
            <w:vMerge w:val="continue"/>
            <w:vAlign w:val="center"/>
          </w:tcPr>
          <w:p>
            <w:pPr>
              <w:ind w:left="113" w:right="113"/>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6" w:type="dxa"/>
            <w:vMerge w:val="continue"/>
            <w:vAlign w:val="center"/>
          </w:tcPr>
          <w:p>
            <w:pPr>
              <w:jc w:val="center"/>
            </w:pPr>
          </w:p>
        </w:tc>
        <w:tc>
          <w:tcPr>
            <w:tcW w:w="851" w:type="dxa"/>
            <w:vMerge w:val="continue"/>
            <w:vAlign w:val="center"/>
          </w:tcPr>
          <w:p>
            <w:pPr>
              <w:jc w:val="center"/>
            </w:pPr>
          </w:p>
        </w:tc>
        <w:tc>
          <w:tcPr>
            <w:tcW w:w="1276" w:type="dxa"/>
            <w:vAlign w:val="center"/>
          </w:tcPr>
          <w:p>
            <w:pPr>
              <w:jc w:val="center"/>
              <w:rPr>
                <w:rFonts w:eastAsia="仿宋_GB2312"/>
                <w:color w:val="000000"/>
                <w:szCs w:val="21"/>
              </w:rPr>
            </w:pPr>
            <w:r>
              <w:rPr>
                <w:rFonts w:hint="eastAsia" w:eastAsia="仿宋_GB2312"/>
                <w:color w:val="000000"/>
                <w:szCs w:val="21"/>
              </w:rPr>
              <w:t>S106C028</w:t>
            </w:r>
          </w:p>
        </w:tc>
        <w:tc>
          <w:tcPr>
            <w:tcW w:w="3543" w:type="dxa"/>
            <w:vAlign w:val="center"/>
          </w:tcPr>
          <w:p>
            <w:pPr>
              <w:jc w:val="left"/>
              <w:rPr>
                <w:rFonts w:ascii="仿宋_GB2312" w:eastAsia="仿宋_GB2312"/>
                <w:color w:val="000000"/>
                <w:szCs w:val="21"/>
              </w:rPr>
            </w:pPr>
            <w:r>
              <w:rPr>
                <w:rFonts w:hint="eastAsia" w:ascii="仿宋_GB2312" w:eastAsia="仿宋_GB2312"/>
                <w:color w:val="000000"/>
                <w:szCs w:val="21"/>
              </w:rPr>
              <w:t>网络工程</w:t>
            </w:r>
          </w:p>
        </w:tc>
        <w:tc>
          <w:tcPr>
            <w:tcW w:w="426" w:type="dxa"/>
            <w:vAlign w:val="center"/>
          </w:tcPr>
          <w:p>
            <w:pPr>
              <w:jc w:val="center"/>
              <w:rPr>
                <w:rFonts w:ascii="仿宋_GB2312" w:eastAsia="仿宋_GB2312"/>
                <w:color w:val="000000"/>
                <w:szCs w:val="21"/>
              </w:rPr>
            </w:pPr>
            <w:r>
              <w:rPr>
                <w:rFonts w:hint="eastAsia" w:ascii="仿宋_GB2312" w:eastAsia="仿宋_GB2312"/>
                <w:color w:val="000000"/>
                <w:szCs w:val="21"/>
              </w:rPr>
              <w:t>1</w:t>
            </w:r>
          </w:p>
        </w:tc>
        <w:tc>
          <w:tcPr>
            <w:tcW w:w="708" w:type="dxa"/>
            <w:vAlign w:val="center"/>
          </w:tcPr>
          <w:p>
            <w:pPr>
              <w:jc w:val="center"/>
              <w:rPr>
                <w:rFonts w:ascii="仿宋_GB2312" w:eastAsia="仿宋_GB2312"/>
                <w:color w:val="000000"/>
                <w:szCs w:val="21"/>
              </w:rPr>
            </w:pPr>
            <w:r>
              <w:rPr>
                <w:rFonts w:hint="eastAsia" w:ascii="仿宋_GB2312" w:eastAsia="仿宋_GB2312"/>
                <w:color w:val="000000"/>
                <w:szCs w:val="21"/>
              </w:rPr>
              <w:t>春</w:t>
            </w:r>
          </w:p>
        </w:tc>
        <w:tc>
          <w:tcPr>
            <w:tcW w:w="1276" w:type="dxa"/>
            <w:vMerge w:val="continue"/>
            <w:vAlign w:val="center"/>
          </w:tcPr>
          <w:p>
            <w:pPr>
              <w:jc w:val="center"/>
              <w:rPr>
                <w:rFonts w:eastAsia="仿宋_GB2312"/>
                <w:color w:val="000000"/>
                <w:szCs w:val="21"/>
              </w:rPr>
            </w:pPr>
          </w:p>
        </w:tc>
        <w:tc>
          <w:tcPr>
            <w:tcW w:w="567" w:type="dxa"/>
            <w:vMerge w:val="continue"/>
            <w:vAlign w:val="center"/>
          </w:tcPr>
          <w:p>
            <w:pPr>
              <w:ind w:left="113" w:right="113"/>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6" w:type="dxa"/>
            <w:vMerge w:val="continue"/>
            <w:vAlign w:val="center"/>
          </w:tcPr>
          <w:p>
            <w:pPr>
              <w:jc w:val="center"/>
            </w:pPr>
          </w:p>
        </w:tc>
        <w:tc>
          <w:tcPr>
            <w:tcW w:w="851" w:type="dxa"/>
            <w:vMerge w:val="restart"/>
            <w:vAlign w:val="center"/>
          </w:tcPr>
          <w:p>
            <w:pPr>
              <w:jc w:val="center"/>
              <w:rPr>
                <w:rFonts w:eastAsia="仿宋_GB2312"/>
                <w:color w:val="000000"/>
                <w:szCs w:val="21"/>
              </w:rPr>
            </w:pPr>
            <w:r>
              <w:rPr>
                <w:rFonts w:eastAsia="仿宋_GB2312"/>
                <w:color w:val="000000"/>
                <w:szCs w:val="21"/>
              </w:rPr>
              <w:t>基  础理论课</w:t>
            </w:r>
          </w:p>
        </w:tc>
        <w:tc>
          <w:tcPr>
            <w:tcW w:w="1276" w:type="dxa"/>
            <w:vAlign w:val="center"/>
          </w:tcPr>
          <w:p>
            <w:pPr>
              <w:jc w:val="center"/>
              <w:rPr>
                <w:rFonts w:eastAsia="仿宋_GB2312"/>
                <w:szCs w:val="21"/>
              </w:rPr>
            </w:pPr>
            <w:r>
              <w:rPr>
                <w:rFonts w:eastAsia="仿宋_GB2312"/>
                <w:szCs w:val="21"/>
              </w:rPr>
              <w:t>S113A019</w:t>
            </w:r>
          </w:p>
        </w:tc>
        <w:tc>
          <w:tcPr>
            <w:tcW w:w="3543" w:type="dxa"/>
            <w:vAlign w:val="center"/>
          </w:tcPr>
          <w:p>
            <w:pPr>
              <w:jc w:val="left"/>
              <w:rPr>
                <w:rFonts w:eastAsia="仿宋_GB2312"/>
                <w:szCs w:val="21"/>
              </w:rPr>
            </w:pPr>
            <w:r>
              <w:rPr>
                <w:rFonts w:hint="eastAsia" w:eastAsia="仿宋_GB2312"/>
                <w:szCs w:val="21"/>
              </w:rPr>
              <w:t>高等工程数学</w:t>
            </w:r>
            <w:r>
              <w:rPr>
                <w:rFonts w:eastAsia="仿宋_GB2312"/>
                <w:szCs w:val="21"/>
              </w:rPr>
              <w:t>II</w:t>
            </w:r>
          </w:p>
        </w:tc>
        <w:tc>
          <w:tcPr>
            <w:tcW w:w="426" w:type="dxa"/>
            <w:vAlign w:val="center"/>
          </w:tcPr>
          <w:p>
            <w:pPr>
              <w:jc w:val="center"/>
              <w:rPr>
                <w:rFonts w:eastAsia="仿宋_GB2312"/>
                <w:szCs w:val="21"/>
              </w:rPr>
            </w:pPr>
            <w:r>
              <w:rPr>
                <w:rFonts w:eastAsia="仿宋_GB2312"/>
                <w:kern w:val="0"/>
                <w:szCs w:val="21"/>
              </w:rPr>
              <w:t>2</w:t>
            </w:r>
          </w:p>
        </w:tc>
        <w:tc>
          <w:tcPr>
            <w:tcW w:w="708" w:type="dxa"/>
            <w:vAlign w:val="center"/>
          </w:tcPr>
          <w:p>
            <w:pPr>
              <w:jc w:val="center"/>
              <w:rPr>
                <w:rFonts w:eastAsia="仿宋_GB2312"/>
                <w:szCs w:val="21"/>
              </w:rPr>
            </w:pPr>
            <w:r>
              <w:rPr>
                <w:rFonts w:hint="eastAsia" w:eastAsia="仿宋_GB2312"/>
                <w:szCs w:val="21"/>
              </w:rPr>
              <w:t>秋</w:t>
            </w:r>
          </w:p>
        </w:tc>
        <w:tc>
          <w:tcPr>
            <w:tcW w:w="1276" w:type="dxa"/>
            <w:vMerge w:val="restart"/>
            <w:vAlign w:val="center"/>
          </w:tcPr>
          <w:p>
            <w:pPr>
              <w:jc w:val="center"/>
              <w:rPr>
                <w:rFonts w:eastAsia="仿宋_GB2312"/>
                <w:color w:val="000000"/>
                <w:szCs w:val="21"/>
              </w:rPr>
            </w:pPr>
            <w:r>
              <w:rPr>
                <w:rFonts w:eastAsia="仿宋_GB2312"/>
                <w:color w:val="000000"/>
                <w:szCs w:val="21"/>
              </w:rPr>
              <w:t>至少选</w:t>
            </w:r>
          </w:p>
          <w:p>
            <w:pPr>
              <w:jc w:val="center"/>
              <w:rPr>
                <w:rFonts w:eastAsia="仿宋_GB2312"/>
                <w:color w:val="000000"/>
                <w:szCs w:val="21"/>
              </w:rPr>
            </w:pPr>
            <w:r>
              <w:rPr>
                <w:rFonts w:hint="eastAsia" w:eastAsia="仿宋_GB2312"/>
                <w:color w:val="000000"/>
                <w:szCs w:val="21"/>
              </w:rPr>
              <w:t>1</w:t>
            </w:r>
            <w:r>
              <w:rPr>
                <w:rFonts w:eastAsia="仿宋_GB2312"/>
                <w:color w:val="000000"/>
                <w:szCs w:val="21"/>
              </w:rPr>
              <w:t>门</w:t>
            </w:r>
          </w:p>
        </w:tc>
        <w:tc>
          <w:tcPr>
            <w:tcW w:w="567" w:type="dxa"/>
            <w:vMerge w:val="continue"/>
            <w:textDirection w:val="tbRlV"/>
            <w:vAlign w:val="center"/>
          </w:tcPr>
          <w:p>
            <w:pPr>
              <w:ind w:left="113" w:right="113"/>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6" w:type="dxa"/>
            <w:vMerge w:val="continue"/>
            <w:vAlign w:val="center"/>
          </w:tcPr>
          <w:p>
            <w:pPr>
              <w:jc w:val="center"/>
            </w:pPr>
          </w:p>
        </w:tc>
        <w:tc>
          <w:tcPr>
            <w:tcW w:w="851" w:type="dxa"/>
            <w:vMerge w:val="continue"/>
            <w:vAlign w:val="center"/>
          </w:tcPr>
          <w:p>
            <w:pPr>
              <w:jc w:val="center"/>
            </w:pPr>
          </w:p>
        </w:tc>
        <w:tc>
          <w:tcPr>
            <w:tcW w:w="1276" w:type="dxa"/>
            <w:vAlign w:val="center"/>
          </w:tcPr>
          <w:p>
            <w:pPr>
              <w:widowControl/>
              <w:spacing w:line="280" w:lineRule="exact"/>
              <w:jc w:val="center"/>
              <w:rPr>
                <w:rFonts w:eastAsia="仿宋_GB2312"/>
                <w:szCs w:val="21"/>
              </w:rPr>
            </w:pPr>
            <w:r>
              <w:rPr>
                <w:rFonts w:eastAsia="仿宋_GB2312"/>
                <w:kern w:val="0"/>
                <w:szCs w:val="21"/>
              </w:rPr>
              <w:t>S113A020</w:t>
            </w:r>
          </w:p>
        </w:tc>
        <w:tc>
          <w:tcPr>
            <w:tcW w:w="3543" w:type="dxa"/>
            <w:vAlign w:val="center"/>
          </w:tcPr>
          <w:p>
            <w:pPr>
              <w:widowControl/>
              <w:ind w:right="105" w:rightChars="50"/>
              <w:jc w:val="left"/>
              <w:rPr>
                <w:rFonts w:eastAsia="仿宋_GB2312"/>
                <w:szCs w:val="21"/>
              </w:rPr>
            </w:pPr>
            <w:r>
              <w:rPr>
                <w:rFonts w:hint="eastAsia" w:eastAsia="仿宋_GB2312"/>
                <w:kern w:val="0"/>
                <w:szCs w:val="21"/>
              </w:rPr>
              <w:t>高等工程数学</w:t>
            </w:r>
            <w:r>
              <w:rPr>
                <w:rFonts w:eastAsia="仿宋_GB2312"/>
                <w:kern w:val="0"/>
                <w:szCs w:val="21"/>
              </w:rPr>
              <w:t>III</w:t>
            </w:r>
          </w:p>
        </w:tc>
        <w:tc>
          <w:tcPr>
            <w:tcW w:w="426" w:type="dxa"/>
            <w:vAlign w:val="center"/>
          </w:tcPr>
          <w:p>
            <w:pPr>
              <w:widowControl/>
              <w:spacing w:line="240" w:lineRule="exact"/>
              <w:jc w:val="center"/>
              <w:rPr>
                <w:rFonts w:eastAsia="仿宋_GB2312"/>
                <w:kern w:val="0"/>
                <w:szCs w:val="21"/>
              </w:rPr>
            </w:pPr>
            <w:r>
              <w:rPr>
                <w:rFonts w:eastAsia="仿宋_GB2312"/>
                <w:kern w:val="0"/>
                <w:szCs w:val="21"/>
              </w:rPr>
              <w:t>2</w:t>
            </w:r>
          </w:p>
        </w:tc>
        <w:tc>
          <w:tcPr>
            <w:tcW w:w="708" w:type="dxa"/>
            <w:vAlign w:val="center"/>
          </w:tcPr>
          <w:p>
            <w:pPr>
              <w:widowControl/>
              <w:spacing w:line="240" w:lineRule="exact"/>
              <w:jc w:val="center"/>
              <w:rPr>
                <w:rFonts w:eastAsia="仿宋_GB2312"/>
                <w:szCs w:val="21"/>
              </w:rPr>
            </w:pPr>
            <w:r>
              <w:rPr>
                <w:rFonts w:hint="eastAsia" w:eastAsia="仿宋_GB2312"/>
                <w:kern w:val="0"/>
                <w:szCs w:val="21"/>
              </w:rPr>
              <w:t>春</w:t>
            </w:r>
          </w:p>
        </w:tc>
        <w:tc>
          <w:tcPr>
            <w:tcW w:w="1276" w:type="dxa"/>
            <w:vMerge w:val="continue"/>
            <w:vAlign w:val="center"/>
          </w:tcPr>
          <w:p>
            <w:pPr>
              <w:jc w:val="center"/>
            </w:pPr>
          </w:p>
        </w:tc>
        <w:tc>
          <w:tcPr>
            <w:tcW w:w="567"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6" w:type="dxa"/>
            <w:vMerge w:val="continue"/>
            <w:vAlign w:val="center"/>
          </w:tcPr>
          <w:p>
            <w:pPr>
              <w:jc w:val="center"/>
            </w:pPr>
          </w:p>
        </w:tc>
        <w:tc>
          <w:tcPr>
            <w:tcW w:w="851" w:type="dxa"/>
            <w:vMerge w:val="continue"/>
            <w:vAlign w:val="center"/>
          </w:tcPr>
          <w:p>
            <w:pPr>
              <w:jc w:val="center"/>
            </w:pPr>
          </w:p>
        </w:tc>
        <w:tc>
          <w:tcPr>
            <w:tcW w:w="1276" w:type="dxa"/>
            <w:vAlign w:val="center"/>
          </w:tcPr>
          <w:p>
            <w:pPr>
              <w:widowControl/>
              <w:spacing w:line="280" w:lineRule="exact"/>
              <w:jc w:val="center"/>
              <w:rPr>
                <w:rFonts w:eastAsia="仿宋_GB2312"/>
                <w:kern w:val="0"/>
                <w:szCs w:val="21"/>
              </w:rPr>
            </w:pPr>
            <w:r>
              <w:rPr>
                <w:rFonts w:eastAsia="仿宋_GB2312"/>
                <w:kern w:val="0"/>
                <w:szCs w:val="21"/>
              </w:rPr>
              <w:t>S113A010</w:t>
            </w:r>
          </w:p>
        </w:tc>
        <w:tc>
          <w:tcPr>
            <w:tcW w:w="3543" w:type="dxa"/>
            <w:vAlign w:val="center"/>
          </w:tcPr>
          <w:p>
            <w:pPr>
              <w:jc w:val="left"/>
              <w:rPr>
                <w:rFonts w:eastAsia="仿宋_GB2312"/>
                <w:szCs w:val="21"/>
              </w:rPr>
            </w:pPr>
            <w:r>
              <w:rPr>
                <w:rFonts w:eastAsia="仿宋_GB2312"/>
                <w:szCs w:val="21"/>
              </w:rPr>
              <w:t>数学建模与系统仿真</w:t>
            </w:r>
          </w:p>
        </w:tc>
        <w:tc>
          <w:tcPr>
            <w:tcW w:w="426" w:type="dxa"/>
            <w:vAlign w:val="center"/>
          </w:tcPr>
          <w:p>
            <w:pPr>
              <w:widowControl/>
              <w:spacing w:line="280" w:lineRule="exact"/>
              <w:jc w:val="center"/>
              <w:rPr>
                <w:rFonts w:eastAsia="仿宋_GB2312"/>
                <w:kern w:val="0"/>
                <w:szCs w:val="21"/>
              </w:rPr>
            </w:pPr>
            <w:r>
              <w:rPr>
                <w:rFonts w:eastAsia="仿宋_GB2312"/>
                <w:kern w:val="0"/>
                <w:szCs w:val="21"/>
              </w:rPr>
              <w:t>2</w:t>
            </w:r>
          </w:p>
        </w:tc>
        <w:tc>
          <w:tcPr>
            <w:tcW w:w="708" w:type="dxa"/>
            <w:vAlign w:val="center"/>
          </w:tcPr>
          <w:p>
            <w:pPr>
              <w:jc w:val="center"/>
              <w:rPr>
                <w:rFonts w:eastAsia="仿宋_GB2312"/>
                <w:szCs w:val="21"/>
              </w:rPr>
            </w:pPr>
            <w:r>
              <w:rPr>
                <w:rFonts w:eastAsia="仿宋_GB2312"/>
                <w:szCs w:val="21"/>
              </w:rPr>
              <w:t>春</w:t>
            </w:r>
          </w:p>
        </w:tc>
        <w:tc>
          <w:tcPr>
            <w:tcW w:w="1276" w:type="dxa"/>
            <w:vMerge w:val="restart"/>
            <w:vAlign w:val="center"/>
          </w:tcPr>
          <w:p>
            <w:pPr>
              <w:jc w:val="center"/>
              <w:rPr>
                <w:rFonts w:eastAsia="仿宋_GB2312"/>
                <w:color w:val="000000"/>
                <w:szCs w:val="21"/>
              </w:rPr>
            </w:pPr>
            <w:r>
              <w:rPr>
                <w:rFonts w:eastAsia="仿宋_GB2312"/>
                <w:color w:val="000000"/>
                <w:szCs w:val="21"/>
              </w:rPr>
              <w:t>至少选</w:t>
            </w:r>
          </w:p>
          <w:p>
            <w:pPr>
              <w:jc w:val="center"/>
            </w:pPr>
            <w:r>
              <w:rPr>
                <w:rFonts w:hint="eastAsia" w:eastAsia="仿宋_GB2312"/>
                <w:color w:val="000000"/>
                <w:szCs w:val="21"/>
              </w:rPr>
              <w:t>1</w:t>
            </w:r>
            <w:r>
              <w:rPr>
                <w:rFonts w:eastAsia="仿宋_GB2312"/>
                <w:color w:val="000000"/>
                <w:szCs w:val="21"/>
              </w:rPr>
              <w:t>门</w:t>
            </w:r>
          </w:p>
        </w:tc>
        <w:tc>
          <w:tcPr>
            <w:tcW w:w="567"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6" w:type="dxa"/>
            <w:vMerge w:val="continue"/>
            <w:vAlign w:val="center"/>
          </w:tcPr>
          <w:p>
            <w:pPr>
              <w:jc w:val="center"/>
            </w:pPr>
          </w:p>
        </w:tc>
        <w:tc>
          <w:tcPr>
            <w:tcW w:w="851" w:type="dxa"/>
            <w:vMerge w:val="continue"/>
            <w:vAlign w:val="center"/>
          </w:tcPr>
          <w:p>
            <w:pPr>
              <w:jc w:val="center"/>
            </w:pPr>
          </w:p>
        </w:tc>
        <w:tc>
          <w:tcPr>
            <w:tcW w:w="1276" w:type="dxa"/>
            <w:vAlign w:val="center"/>
          </w:tcPr>
          <w:p>
            <w:pPr>
              <w:widowControl/>
              <w:spacing w:line="280" w:lineRule="exact"/>
              <w:jc w:val="center"/>
              <w:rPr>
                <w:rFonts w:eastAsia="仿宋_GB2312"/>
                <w:kern w:val="0"/>
                <w:szCs w:val="21"/>
              </w:rPr>
            </w:pPr>
            <w:r>
              <w:rPr>
                <w:rFonts w:eastAsia="仿宋_GB2312"/>
                <w:kern w:val="0"/>
                <w:szCs w:val="21"/>
              </w:rPr>
              <w:t>S113B020</w:t>
            </w:r>
          </w:p>
        </w:tc>
        <w:tc>
          <w:tcPr>
            <w:tcW w:w="3543" w:type="dxa"/>
            <w:vAlign w:val="center"/>
          </w:tcPr>
          <w:p>
            <w:pPr>
              <w:jc w:val="left"/>
              <w:rPr>
                <w:rFonts w:eastAsia="仿宋_GB2312"/>
                <w:szCs w:val="21"/>
              </w:rPr>
            </w:pPr>
            <w:r>
              <w:rPr>
                <w:rFonts w:eastAsia="仿宋_GB2312"/>
                <w:szCs w:val="21"/>
              </w:rPr>
              <w:t>现代物理</w:t>
            </w:r>
            <w:r>
              <w:rPr>
                <w:rFonts w:hint="eastAsia" w:eastAsia="仿宋_GB2312"/>
                <w:szCs w:val="21"/>
              </w:rPr>
              <w:t>学</w:t>
            </w:r>
            <w:r>
              <w:rPr>
                <w:rFonts w:eastAsia="仿宋_GB2312"/>
                <w:szCs w:val="21"/>
              </w:rPr>
              <w:t>导论</w:t>
            </w:r>
          </w:p>
        </w:tc>
        <w:tc>
          <w:tcPr>
            <w:tcW w:w="426" w:type="dxa"/>
            <w:vAlign w:val="center"/>
          </w:tcPr>
          <w:p>
            <w:pPr>
              <w:widowControl/>
              <w:spacing w:line="280" w:lineRule="exact"/>
              <w:jc w:val="center"/>
              <w:rPr>
                <w:rFonts w:eastAsia="仿宋_GB2312"/>
                <w:kern w:val="0"/>
                <w:szCs w:val="21"/>
              </w:rPr>
            </w:pPr>
            <w:r>
              <w:rPr>
                <w:rFonts w:eastAsia="仿宋_GB2312"/>
                <w:kern w:val="0"/>
                <w:szCs w:val="21"/>
              </w:rPr>
              <w:t>2</w:t>
            </w:r>
          </w:p>
        </w:tc>
        <w:tc>
          <w:tcPr>
            <w:tcW w:w="708" w:type="dxa"/>
            <w:vAlign w:val="center"/>
          </w:tcPr>
          <w:p>
            <w:pPr>
              <w:jc w:val="center"/>
              <w:rPr>
                <w:rFonts w:eastAsia="仿宋_GB2312"/>
                <w:szCs w:val="21"/>
              </w:rPr>
            </w:pPr>
            <w:r>
              <w:rPr>
                <w:rFonts w:eastAsia="仿宋_GB2312"/>
                <w:szCs w:val="21"/>
              </w:rPr>
              <w:t>秋</w:t>
            </w:r>
          </w:p>
        </w:tc>
        <w:tc>
          <w:tcPr>
            <w:tcW w:w="1276" w:type="dxa"/>
            <w:vMerge w:val="continue"/>
            <w:vAlign w:val="center"/>
          </w:tcPr>
          <w:p>
            <w:pPr>
              <w:jc w:val="center"/>
            </w:pPr>
          </w:p>
        </w:tc>
        <w:tc>
          <w:tcPr>
            <w:tcW w:w="567"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6" w:type="dxa"/>
            <w:vMerge w:val="continue"/>
            <w:vAlign w:val="center"/>
          </w:tcPr>
          <w:p>
            <w:pPr>
              <w:jc w:val="center"/>
            </w:pPr>
          </w:p>
        </w:tc>
        <w:tc>
          <w:tcPr>
            <w:tcW w:w="851" w:type="dxa"/>
            <w:vMerge w:val="continue"/>
            <w:vAlign w:val="center"/>
          </w:tcPr>
          <w:p>
            <w:pPr>
              <w:jc w:val="center"/>
            </w:pPr>
          </w:p>
        </w:tc>
        <w:tc>
          <w:tcPr>
            <w:tcW w:w="1276" w:type="dxa"/>
            <w:vAlign w:val="center"/>
          </w:tcPr>
          <w:p>
            <w:pPr>
              <w:widowControl/>
              <w:spacing w:line="280" w:lineRule="exact"/>
              <w:jc w:val="center"/>
              <w:rPr>
                <w:rFonts w:eastAsia="仿宋_GB2312"/>
                <w:kern w:val="0"/>
                <w:szCs w:val="21"/>
              </w:rPr>
            </w:pPr>
            <w:r>
              <w:rPr>
                <w:rFonts w:eastAsia="仿宋_GB2312"/>
                <w:kern w:val="0"/>
                <w:szCs w:val="21"/>
              </w:rPr>
              <w:t>S103B002</w:t>
            </w:r>
          </w:p>
        </w:tc>
        <w:tc>
          <w:tcPr>
            <w:tcW w:w="3543" w:type="dxa"/>
            <w:vAlign w:val="center"/>
          </w:tcPr>
          <w:p>
            <w:pPr>
              <w:jc w:val="left"/>
              <w:rPr>
                <w:rFonts w:eastAsia="仿宋_GB2312"/>
                <w:szCs w:val="21"/>
              </w:rPr>
            </w:pPr>
            <w:r>
              <w:rPr>
                <w:rFonts w:hint="eastAsia" w:eastAsia="仿宋_GB2312"/>
                <w:szCs w:val="21"/>
              </w:rPr>
              <w:t>化学与材料学中的物理方法</w:t>
            </w:r>
          </w:p>
        </w:tc>
        <w:tc>
          <w:tcPr>
            <w:tcW w:w="426" w:type="dxa"/>
            <w:vAlign w:val="center"/>
          </w:tcPr>
          <w:p>
            <w:pPr>
              <w:widowControl/>
              <w:spacing w:line="280" w:lineRule="exact"/>
              <w:jc w:val="center"/>
              <w:rPr>
                <w:rFonts w:eastAsia="仿宋_GB2312"/>
                <w:kern w:val="0"/>
                <w:szCs w:val="21"/>
              </w:rPr>
            </w:pPr>
            <w:r>
              <w:rPr>
                <w:rFonts w:eastAsia="仿宋_GB2312"/>
                <w:kern w:val="0"/>
                <w:szCs w:val="21"/>
              </w:rPr>
              <w:t>3</w:t>
            </w:r>
          </w:p>
        </w:tc>
        <w:tc>
          <w:tcPr>
            <w:tcW w:w="708" w:type="dxa"/>
            <w:vAlign w:val="center"/>
          </w:tcPr>
          <w:p>
            <w:pPr>
              <w:jc w:val="center"/>
              <w:rPr>
                <w:rFonts w:eastAsia="仿宋_GB2312"/>
                <w:szCs w:val="21"/>
              </w:rPr>
            </w:pPr>
            <w:r>
              <w:rPr>
                <w:rFonts w:hint="eastAsia" w:eastAsia="仿宋_GB2312"/>
                <w:szCs w:val="21"/>
              </w:rPr>
              <w:t>秋</w:t>
            </w:r>
          </w:p>
        </w:tc>
        <w:tc>
          <w:tcPr>
            <w:tcW w:w="1276" w:type="dxa"/>
            <w:vMerge w:val="continue"/>
            <w:vAlign w:val="center"/>
          </w:tcPr>
          <w:p>
            <w:pPr>
              <w:jc w:val="center"/>
            </w:pPr>
          </w:p>
        </w:tc>
        <w:tc>
          <w:tcPr>
            <w:tcW w:w="567"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6" w:type="dxa"/>
            <w:vMerge w:val="continue"/>
            <w:vAlign w:val="center"/>
          </w:tcPr>
          <w:p>
            <w:pPr>
              <w:jc w:val="center"/>
            </w:pPr>
          </w:p>
        </w:tc>
        <w:tc>
          <w:tcPr>
            <w:tcW w:w="851" w:type="dxa"/>
            <w:vMerge w:val="continue"/>
            <w:vAlign w:val="center"/>
          </w:tcPr>
          <w:p>
            <w:pPr>
              <w:jc w:val="center"/>
            </w:pPr>
          </w:p>
        </w:tc>
        <w:tc>
          <w:tcPr>
            <w:tcW w:w="1276" w:type="dxa"/>
            <w:vAlign w:val="center"/>
          </w:tcPr>
          <w:p>
            <w:pPr>
              <w:widowControl/>
              <w:spacing w:line="280" w:lineRule="exact"/>
              <w:jc w:val="center"/>
              <w:rPr>
                <w:rFonts w:eastAsia="仿宋_GB2312"/>
                <w:kern w:val="0"/>
                <w:szCs w:val="21"/>
              </w:rPr>
            </w:pPr>
            <w:r>
              <w:rPr>
                <w:rFonts w:eastAsia="仿宋_GB2312"/>
                <w:kern w:val="0"/>
                <w:szCs w:val="21"/>
              </w:rPr>
              <w:t>S103B012</w:t>
            </w:r>
          </w:p>
        </w:tc>
        <w:tc>
          <w:tcPr>
            <w:tcW w:w="3543" w:type="dxa"/>
            <w:vAlign w:val="center"/>
          </w:tcPr>
          <w:p>
            <w:pPr>
              <w:jc w:val="left"/>
              <w:rPr>
                <w:rFonts w:eastAsia="仿宋_GB2312"/>
                <w:szCs w:val="21"/>
              </w:rPr>
            </w:pPr>
            <w:r>
              <w:rPr>
                <w:rFonts w:hint="eastAsia" w:eastAsia="仿宋_GB2312"/>
                <w:szCs w:val="21"/>
              </w:rPr>
              <w:t>催化理论</w:t>
            </w:r>
          </w:p>
        </w:tc>
        <w:tc>
          <w:tcPr>
            <w:tcW w:w="426" w:type="dxa"/>
            <w:vAlign w:val="center"/>
          </w:tcPr>
          <w:p>
            <w:pPr>
              <w:widowControl/>
              <w:spacing w:line="280" w:lineRule="exact"/>
              <w:jc w:val="center"/>
              <w:rPr>
                <w:rFonts w:eastAsia="仿宋_GB2312"/>
                <w:kern w:val="0"/>
                <w:szCs w:val="21"/>
              </w:rPr>
            </w:pPr>
            <w:r>
              <w:rPr>
                <w:rFonts w:eastAsia="仿宋_GB2312"/>
                <w:kern w:val="0"/>
                <w:szCs w:val="21"/>
              </w:rPr>
              <w:t>2</w:t>
            </w:r>
          </w:p>
        </w:tc>
        <w:tc>
          <w:tcPr>
            <w:tcW w:w="708" w:type="dxa"/>
            <w:vAlign w:val="center"/>
          </w:tcPr>
          <w:p>
            <w:pPr>
              <w:jc w:val="center"/>
              <w:rPr>
                <w:rFonts w:eastAsia="仿宋_GB2312"/>
                <w:szCs w:val="21"/>
              </w:rPr>
            </w:pPr>
            <w:r>
              <w:rPr>
                <w:rFonts w:hint="eastAsia" w:eastAsia="仿宋_GB2312"/>
                <w:szCs w:val="21"/>
              </w:rPr>
              <w:t>秋</w:t>
            </w:r>
          </w:p>
        </w:tc>
        <w:tc>
          <w:tcPr>
            <w:tcW w:w="1276" w:type="dxa"/>
            <w:vMerge w:val="continue"/>
            <w:vAlign w:val="center"/>
          </w:tcPr>
          <w:p>
            <w:pPr>
              <w:jc w:val="center"/>
              <w:rPr>
                <w:rFonts w:eastAsia="仿宋_GB2312"/>
                <w:color w:val="000000"/>
                <w:szCs w:val="21"/>
              </w:rPr>
            </w:pPr>
          </w:p>
        </w:tc>
        <w:tc>
          <w:tcPr>
            <w:tcW w:w="567"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6" w:type="dxa"/>
            <w:vMerge w:val="continue"/>
            <w:vAlign w:val="center"/>
          </w:tcPr>
          <w:p>
            <w:pPr>
              <w:jc w:val="center"/>
            </w:pPr>
          </w:p>
        </w:tc>
        <w:tc>
          <w:tcPr>
            <w:tcW w:w="851" w:type="dxa"/>
            <w:vMerge w:val="restart"/>
            <w:vAlign w:val="center"/>
          </w:tcPr>
          <w:p>
            <w:pPr>
              <w:pStyle w:val="10"/>
              <w:jc w:val="center"/>
            </w:pPr>
            <w:r>
              <w:rPr>
                <w:rFonts w:eastAsia="仿宋_GB2312"/>
                <w:color w:val="000000"/>
                <w:szCs w:val="21"/>
              </w:rPr>
              <w:t>工  程技  术基础课</w:t>
            </w:r>
          </w:p>
        </w:tc>
        <w:tc>
          <w:tcPr>
            <w:tcW w:w="1276" w:type="dxa"/>
            <w:vAlign w:val="center"/>
          </w:tcPr>
          <w:p>
            <w:pPr>
              <w:widowControl/>
              <w:spacing w:line="280" w:lineRule="exact"/>
              <w:jc w:val="center"/>
              <w:rPr>
                <w:rFonts w:eastAsia="仿宋_GB2312"/>
                <w:kern w:val="0"/>
                <w:szCs w:val="21"/>
              </w:rPr>
            </w:pPr>
            <w:r>
              <w:rPr>
                <w:rFonts w:eastAsia="仿宋_GB2312"/>
                <w:kern w:val="0"/>
                <w:szCs w:val="21"/>
              </w:rPr>
              <w:t>S103S005</w:t>
            </w:r>
          </w:p>
        </w:tc>
        <w:tc>
          <w:tcPr>
            <w:tcW w:w="3543" w:type="dxa"/>
            <w:vAlign w:val="center"/>
          </w:tcPr>
          <w:p>
            <w:pPr>
              <w:jc w:val="left"/>
              <w:rPr>
                <w:rFonts w:eastAsia="仿宋_GB2312"/>
                <w:szCs w:val="21"/>
              </w:rPr>
            </w:pPr>
            <w:r>
              <w:rPr>
                <w:rFonts w:eastAsia="仿宋_GB2312"/>
                <w:szCs w:val="21"/>
              </w:rPr>
              <w:t>现代仪器分析实验</w:t>
            </w:r>
          </w:p>
        </w:tc>
        <w:tc>
          <w:tcPr>
            <w:tcW w:w="426" w:type="dxa"/>
            <w:vAlign w:val="center"/>
          </w:tcPr>
          <w:p>
            <w:pPr>
              <w:widowControl/>
              <w:spacing w:line="280" w:lineRule="exact"/>
              <w:jc w:val="center"/>
              <w:rPr>
                <w:rFonts w:eastAsia="仿宋_GB2312"/>
                <w:kern w:val="0"/>
                <w:szCs w:val="21"/>
              </w:rPr>
            </w:pPr>
            <w:r>
              <w:rPr>
                <w:rFonts w:eastAsia="仿宋_GB2312"/>
                <w:kern w:val="0"/>
                <w:szCs w:val="21"/>
              </w:rPr>
              <w:t>3</w:t>
            </w:r>
          </w:p>
        </w:tc>
        <w:tc>
          <w:tcPr>
            <w:tcW w:w="708" w:type="dxa"/>
            <w:vAlign w:val="center"/>
          </w:tcPr>
          <w:p>
            <w:pPr>
              <w:jc w:val="center"/>
              <w:rPr>
                <w:rFonts w:eastAsia="仿宋_GB2312"/>
                <w:szCs w:val="21"/>
              </w:rPr>
            </w:pPr>
            <w:r>
              <w:rPr>
                <w:rFonts w:eastAsia="仿宋_GB2312"/>
                <w:szCs w:val="21"/>
              </w:rPr>
              <w:t>春秋</w:t>
            </w:r>
          </w:p>
        </w:tc>
        <w:tc>
          <w:tcPr>
            <w:tcW w:w="1276" w:type="dxa"/>
            <w:vMerge w:val="restart"/>
            <w:vAlign w:val="center"/>
          </w:tcPr>
          <w:p>
            <w:pPr>
              <w:jc w:val="center"/>
              <w:rPr>
                <w:rFonts w:eastAsia="仿宋_GB2312"/>
                <w:color w:val="000000"/>
                <w:szCs w:val="21"/>
              </w:rPr>
            </w:pPr>
            <w:r>
              <w:rPr>
                <w:rFonts w:eastAsia="仿宋_GB2312"/>
                <w:color w:val="000000"/>
                <w:szCs w:val="21"/>
              </w:rPr>
              <w:t>至少选</w:t>
            </w:r>
          </w:p>
          <w:p>
            <w:pPr>
              <w:jc w:val="center"/>
              <w:rPr>
                <w:rFonts w:eastAsia="仿宋_GB2312"/>
                <w:color w:val="000000"/>
                <w:szCs w:val="21"/>
              </w:rPr>
            </w:pPr>
            <w:r>
              <w:rPr>
                <w:rFonts w:hint="eastAsia" w:eastAsia="仿宋_GB2312"/>
                <w:color w:val="000000"/>
                <w:szCs w:val="21"/>
              </w:rPr>
              <w:t>3</w:t>
            </w:r>
            <w:r>
              <w:rPr>
                <w:rFonts w:eastAsia="仿宋_GB2312"/>
                <w:color w:val="000000"/>
                <w:szCs w:val="21"/>
              </w:rPr>
              <w:t>门</w:t>
            </w:r>
          </w:p>
        </w:tc>
        <w:tc>
          <w:tcPr>
            <w:tcW w:w="567"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6" w:type="dxa"/>
            <w:vMerge w:val="continue"/>
            <w:vAlign w:val="center"/>
          </w:tcPr>
          <w:p>
            <w:pPr>
              <w:jc w:val="center"/>
            </w:pPr>
          </w:p>
        </w:tc>
        <w:tc>
          <w:tcPr>
            <w:tcW w:w="851" w:type="dxa"/>
            <w:vMerge w:val="continue"/>
            <w:vAlign w:val="center"/>
          </w:tcPr>
          <w:p>
            <w:pPr>
              <w:pStyle w:val="10"/>
              <w:jc w:val="center"/>
            </w:pPr>
          </w:p>
        </w:tc>
        <w:tc>
          <w:tcPr>
            <w:tcW w:w="1276" w:type="dxa"/>
            <w:vAlign w:val="center"/>
          </w:tcPr>
          <w:p>
            <w:pPr>
              <w:widowControl/>
              <w:spacing w:line="280" w:lineRule="exact"/>
              <w:jc w:val="center"/>
              <w:rPr>
                <w:rFonts w:eastAsia="仿宋_GB2312"/>
                <w:kern w:val="0"/>
                <w:szCs w:val="21"/>
              </w:rPr>
            </w:pPr>
            <w:r>
              <w:rPr>
                <w:rFonts w:eastAsia="仿宋_GB2312"/>
                <w:kern w:val="0"/>
                <w:szCs w:val="21"/>
              </w:rPr>
              <w:t>S103B009</w:t>
            </w:r>
          </w:p>
        </w:tc>
        <w:tc>
          <w:tcPr>
            <w:tcW w:w="3543" w:type="dxa"/>
            <w:vAlign w:val="center"/>
          </w:tcPr>
          <w:p>
            <w:pPr>
              <w:jc w:val="left"/>
              <w:rPr>
                <w:rFonts w:eastAsia="仿宋_GB2312"/>
                <w:szCs w:val="21"/>
              </w:rPr>
            </w:pPr>
            <w:r>
              <w:rPr>
                <w:rFonts w:eastAsia="仿宋_GB2312"/>
                <w:szCs w:val="21"/>
              </w:rPr>
              <w:t>先进材料导论</w:t>
            </w:r>
          </w:p>
        </w:tc>
        <w:tc>
          <w:tcPr>
            <w:tcW w:w="426" w:type="dxa"/>
            <w:vAlign w:val="center"/>
          </w:tcPr>
          <w:p>
            <w:pPr>
              <w:widowControl/>
              <w:spacing w:line="280" w:lineRule="exact"/>
              <w:jc w:val="center"/>
              <w:rPr>
                <w:rFonts w:eastAsia="仿宋_GB2312"/>
                <w:kern w:val="0"/>
                <w:szCs w:val="21"/>
              </w:rPr>
            </w:pPr>
            <w:r>
              <w:rPr>
                <w:rFonts w:eastAsia="仿宋_GB2312"/>
                <w:kern w:val="0"/>
                <w:szCs w:val="21"/>
              </w:rPr>
              <w:t>2</w:t>
            </w:r>
          </w:p>
        </w:tc>
        <w:tc>
          <w:tcPr>
            <w:tcW w:w="708" w:type="dxa"/>
            <w:vAlign w:val="center"/>
          </w:tcPr>
          <w:p>
            <w:pPr>
              <w:jc w:val="center"/>
              <w:rPr>
                <w:rFonts w:eastAsia="仿宋_GB2312"/>
                <w:szCs w:val="21"/>
              </w:rPr>
            </w:pPr>
            <w:r>
              <w:rPr>
                <w:rFonts w:eastAsia="仿宋_GB2312"/>
                <w:szCs w:val="21"/>
              </w:rPr>
              <w:t>春</w:t>
            </w:r>
          </w:p>
        </w:tc>
        <w:tc>
          <w:tcPr>
            <w:tcW w:w="1276" w:type="dxa"/>
            <w:vMerge w:val="continue"/>
            <w:vAlign w:val="center"/>
          </w:tcPr>
          <w:p>
            <w:pPr>
              <w:jc w:val="center"/>
            </w:pPr>
          </w:p>
        </w:tc>
        <w:tc>
          <w:tcPr>
            <w:tcW w:w="567"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6" w:type="dxa"/>
            <w:vMerge w:val="continue"/>
            <w:vAlign w:val="center"/>
          </w:tcPr>
          <w:p>
            <w:pPr>
              <w:jc w:val="center"/>
            </w:pPr>
          </w:p>
        </w:tc>
        <w:tc>
          <w:tcPr>
            <w:tcW w:w="851" w:type="dxa"/>
            <w:vMerge w:val="continue"/>
            <w:vAlign w:val="center"/>
          </w:tcPr>
          <w:p>
            <w:pPr>
              <w:pStyle w:val="10"/>
              <w:jc w:val="center"/>
            </w:pPr>
          </w:p>
        </w:tc>
        <w:tc>
          <w:tcPr>
            <w:tcW w:w="1276" w:type="dxa"/>
            <w:vAlign w:val="center"/>
          </w:tcPr>
          <w:p>
            <w:pPr>
              <w:widowControl/>
              <w:spacing w:line="280" w:lineRule="exact"/>
              <w:jc w:val="center"/>
              <w:rPr>
                <w:rFonts w:eastAsia="仿宋_GB2312"/>
                <w:kern w:val="0"/>
                <w:szCs w:val="21"/>
              </w:rPr>
            </w:pPr>
            <w:r>
              <w:rPr>
                <w:rFonts w:eastAsia="仿宋_GB2312"/>
                <w:kern w:val="0"/>
                <w:szCs w:val="21"/>
              </w:rPr>
              <w:t>S103C011</w:t>
            </w:r>
          </w:p>
        </w:tc>
        <w:tc>
          <w:tcPr>
            <w:tcW w:w="3543" w:type="dxa"/>
            <w:vAlign w:val="center"/>
          </w:tcPr>
          <w:p>
            <w:pPr>
              <w:jc w:val="left"/>
              <w:rPr>
                <w:rFonts w:eastAsia="仿宋_GB2312"/>
                <w:szCs w:val="21"/>
              </w:rPr>
            </w:pPr>
            <w:r>
              <w:rPr>
                <w:rFonts w:eastAsia="仿宋_GB2312"/>
                <w:szCs w:val="21"/>
              </w:rPr>
              <w:t>材料工程中的软化学方法</w:t>
            </w:r>
          </w:p>
        </w:tc>
        <w:tc>
          <w:tcPr>
            <w:tcW w:w="426" w:type="dxa"/>
            <w:vAlign w:val="center"/>
          </w:tcPr>
          <w:p>
            <w:pPr>
              <w:widowControl/>
              <w:spacing w:line="280" w:lineRule="exact"/>
              <w:jc w:val="center"/>
              <w:rPr>
                <w:rFonts w:eastAsia="仿宋_GB2312"/>
                <w:kern w:val="0"/>
                <w:szCs w:val="21"/>
              </w:rPr>
            </w:pPr>
            <w:r>
              <w:rPr>
                <w:rFonts w:eastAsia="仿宋_GB2312"/>
                <w:kern w:val="0"/>
                <w:szCs w:val="21"/>
              </w:rPr>
              <w:t>2</w:t>
            </w:r>
          </w:p>
        </w:tc>
        <w:tc>
          <w:tcPr>
            <w:tcW w:w="708" w:type="dxa"/>
            <w:vAlign w:val="center"/>
          </w:tcPr>
          <w:p>
            <w:pPr>
              <w:jc w:val="center"/>
              <w:rPr>
                <w:rFonts w:eastAsia="仿宋_GB2312"/>
                <w:szCs w:val="21"/>
              </w:rPr>
            </w:pPr>
            <w:r>
              <w:rPr>
                <w:rFonts w:hint="eastAsia" w:eastAsia="仿宋_GB2312"/>
                <w:szCs w:val="21"/>
              </w:rPr>
              <w:t>春</w:t>
            </w:r>
          </w:p>
        </w:tc>
        <w:tc>
          <w:tcPr>
            <w:tcW w:w="1276" w:type="dxa"/>
            <w:vMerge w:val="continue"/>
            <w:vAlign w:val="center"/>
          </w:tcPr>
          <w:p>
            <w:pPr>
              <w:jc w:val="center"/>
            </w:pPr>
          </w:p>
        </w:tc>
        <w:tc>
          <w:tcPr>
            <w:tcW w:w="567"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6" w:type="dxa"/>
            <w:vMerge w:val="continue"/>
            <w:vAlign w:val="center"/>
          </w:tcPr>
          <w:p>
            <w:pPr>
              <w:jc w:val="center"/>
            </w:pPr>
          </w:p>
        </w:tc>
        <w:tc>
          <w:tcPr>
            <w:tcW w:w="851" w:type="dxa"/>
            <w:vMerge w:val="continue"/>
            <w:vAlign w:val="center"/>
          </w:tcPr>
          <w:p>
            <w:pPr>
              <w:pStyle w:val="10"/>
              <w:jc w:val="center"/>
            </w:pPr>
          </w:p>
        </w:tc>
        <w:tc>
          <w:tcPr>
            <w:tcW w:w="1276" w:type="dxa"/>
            <w:vAlign w:val="center"/>
          </w:tcPr>
          <w:p>
            <w:pPr>
              <w:widowControl/>
              <w:spacing w:line="280" w:lineRule="exact"/>
              <w:jc w:val="center"/>
              <w:rPr>
                <w:rFonts w:eastAsia="仿宋_GB2312"/>
                <w:kern w:val="0"/>
                <w:szCs w:val="21"/>
              </w:rPr>
            </w:pPr>
            <w:r>
              <w:rPr>
                <w:rFonts w:eastAsia="仿宋_GB2312"/>
                <w:kern w:val="0"/>
                <w:szCs w:val="21"/>
              </w:rPr>
              <w:t>S103B005</w:t>
            </w:r>
          </w:p>
        </w:tc>
        <w:tc>
          <w:tcPr>
            <w:tcW w:w="3543" w:type="dxa"/>
            <w:vAlign w:val="center"/>
          </w:tcPr>
          <w:p>
            <w:pPr>
              <w:jc w:val="left"/>
              <w:rPr>
                <w:rFonts w:eastAsia="仿宋_GB2312"/>
                <w:szCs w:val="21"/>
              </w:rPr>
            </w:pPr>
            <w:r>
              <w:rPr>
                <w:rFonts w:eastAsia="仿宋_GB2312"/>
                <w:szCs w:val="21"/>
              </w:rPr>
              <w:t>纳米材料学</w:t>
            </w:r>
          </w:p>
        </w:tc>
        <w:tc>
          <w:tcPr>
            <w:tcW w:w="426" w:type="dxa"/>
            <w:vAlign w:val="center"/>
          </w:tcPr>
          <w:p>
            <w:pPr>
              <w:widowControl/>
              <w:spacing w:line="280" w:lineRule="exact"/>
              <w:jc w:val="center"/>
              <w:rPr>
                <w:rFonts w:eastAsia="仿宋_GB2312"/>
                <w:kern w:val="0"/>
                <w:szCs w:val="21"/>
              </w:rPr>
            </w:pPr>
            <w:r>
              <w:rPr>
                <w:rFonts w:eastAsia="仿宋_GB2312"/>
                <w:kern w:val="0"/>
                <w:szCs w:val="21"/>
              </w:rPr>
              <w:t>2</w:t>
            </w:r>
          </w:p>
        </w:tc>
        <w:tc>
          <w:tcPr>
            <w:tcW w:w="708" w:type="dxa"/>
            <w:vAlign w:val="center"/>
          </w:tcPr>
          <w:p>
            <w:pPr>
              <w:jc w:val="center"/>
              <w:rPr>
                <w:rFonts w:eastAsia="仿宋_GB2312"/>
                <w:szCs w:val="21"/>
              </w:rPr>
            </w:pPr>
            <w:r>
              <w:rPr>
                <w:rFonts w:eastAsia="仿宋_GB2312"/>
                <w:szCs w:val="21"/>
              </w:rPr>
              <w:t>秋</w:t>
            </w:r>
          </w:p>
        </w:tc>
        <w:tc>
          <w:tcPr>
            <w:tcW w:w="1276" w:type="dxa"/>
            <w:vMerge w:val="continue"/>
            <w:vAlign w:val="center"/>
          </w:tcPr>
          <w:p>
            <w:pPr>
              <w:jc w:val="center"/>
            </w:pPr>
          </w:p>
        </w:tc>
        <w:tc>
          <w:tcPr>
            <w:tcW w:w="567"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6" w:type="dxa"/>
            <w:vMerge w:val="continue"/>
            <w:vAlign w:val="center"/>
          </w:tcPr>
          <w:p>
            <w:pPr>
              <w:jc w:val="center"/>
            </w:pPr>
          </w:p>
        </w:tc>
        <w:tc>
          <w:tcPr>
            <w:tcW w:w="851" w:type="dxa"/>
            <w:vMerge w:val="continue"/>
            <w:vAlign w:val="center"/>
          </w:tcPr>
          <w:p>
            <w:pPr>
              <w:pStyle w:val="10"/>
              <w:jc w:val="center"/>
            </w:pPr>
          </w:p>
        </w:tc>
        <w:tc>
          <w:tcPr>
            <w:tcW w:w="1276" w:type="dxa"/>
            <w:vAlign w:val="center"/>
          </w:tcPr>
          <w:p>
            <w:pPr>
              <w:widowControl/>
              <w:spacing w:line="280" w:lineRule="exact"/>
              <w:jc w:val="center"/>
              <w:rPr>
                <w:rFonts w:eastAsia="仿宋_GB2312"/>
                <w:kern w:val="0"/>
                <w:szCs w:val="21"/>
              </w:rPr>
            </w:pPr>
            <w:r>
              <w:rPr>
                <w:rFonts w:eastAsia="仿宋_GB2312"/>
                <w:kern w:val="0"/>
                <w:szCs w:val="21"/>
              </w:rPr>
              <w:t>S103B010</w:t>
            </w:r>
          </w:p>
        </w:tc>
        <w:tc>
          <w:tcPr>
            <w:tcW w:w="3543" w:type="dxa"/>
            <w:vAlign w:val="center"/>
          </w:tcPr>
          <w:p>
            <w:pPr>
              <w:jc w:val="left"/>
              <w:rPr>
                <w:rFonts w:eastAsia="仿宋_GB2312"/>
                <w:szCs w:val="21"/>
              </w:rPr>
            </w:pPr>
            <w:r>
              <w:rPr>
                <w:rFonts w:eastAsia="仿宋_GB2312"/>
                <w:szCs w:val="21"/>
              </w:rPr>
              <w:t>聚合物改性</w:t>
            </w:r>
          </w:p>
        </w:tc>
        <w:tc>
          <w:tcPr>
            <w:tcW w:w="426" w:type="dxa"/>
            <w:vAlign w:val="center"/>
          </w:tcPr>
          <w:p>
            <w:pPr>
              <w:widowControl/>
              <w:spacing w:line="280" w:lineRule="exact"/>
              <w:jc w:val="center"/>
              <w:rPr>
                <w:rFonts w:eastAsia="仿宋_GB2312"/>
                <w:kern w:val="0"/>
                <w:szCs w:val="21"/>
              </w:rPr>
            </w:pPr>
            <w:r>
              <w:rPr>
                <w:rFonts w:eastAsia="仿宋_GB2312"/>
                <w:kern w:val="0"/>
                <w:szCs w:val="21"/>
              </w:rPr>
              <w:t>2</w:t>
            </w:r>
          </w:p>
        </w:tc>
        <w:tc>
          <w:tcPr>
            <w:tcW w:w="708" w:type="dxa"/>
            <w:vAlign w:val="center"/>
          </w:tcPr>
          <w:p>
            <w:pPr>
              <w:jc w:val="center"/>
              <w:rPr>
                <w:rFonts w:eastAsia="仿宋_GB2312"/>
                <w:szCs w:val="21"/>
              </w:rPr>
            </w:pPr>
            <w:r>
              <w:rPr>
                <w:rFonts w:eastAsia="仿宋_GB2312"/>
                <w:szCs w:val="21"/>
              </w:rPr>
              <w:t>春</w:t>
            </w:r>
          </w:p>
        </w:tc>
        <w:tc>
          <w:tcPr>
            <w:tcW w:w="1276" w:type="dxa"/>
            <w:vMerge w:val="continue"/>
            <w:vAlign w:val="center"/>
          </w:tcPr>
          <w:p>
            <w:pPr>
              <w:jc w:val="center"/>
            </w:pPr>
          </w:p>
        </w:tc>
        <w:tc>
          <w:tcPr>
            <w:tcW w:w="567"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6" w:type="dxa"/>
            <w:vMerge w:val="continue"/>
            <w:textDirection w:val="tbRlV"/>
            <w:vAlign w:val="center"/>
          </w:tcPr>
          <w:p>
            <w:pPr>
              <w:ind w:left="113" w:right="113"/>
              <w:jc w:val="center"/>
              <w:rPr>
                <w:rFonts w:eastAsia="仿宋_GB2312"/>
                <w:color w:val="000000"/>
                <w:szCs w:val="21"/>
              </w:rPr>
            </w:pPr>
          </w:p>
        </w:tc>
        <w:tc>
          <w:tcPr>
            <w:tcW w:w="851" w:type="dxa"/>
            <w:vMerge w:val="restart"/>
            <w:vAlign w:val="center"/>
          </w:tcPr>
          <w:p>
            <w:pPr>
              <w:jc w:val="center"/>
              <w:rPr>
                <w:rFonts w:eastAsia="仿宋_GB2312"/>
                <w:color w:val="000000"/>
                <w:szCs w:val="21"/>
              </w:rPr>
            </w:pPr>
            <w:r>
              <w:rPr>
                <w:rFonts w:eastAsia="仿宋_GB2312"/>
                <w:color w:val="000000"/>
                <w:szCs w:val="21"/>
              </w:rPr>
              <w:t>工  程技  术实践课</w:t>
            </w:r>
          </w:p>
        </w:tc>
        <w:tc>
          <w:tcPr>
            <w:tcW w:w="1276" w:type="dxa"/>
            <w:vAlign w:val="center"/>
          </w:tcPr>
          <w:p>
            <w:pPr>
              <w:widowControl/>
              <w:spacing w:line="280" w:lineRule="exact"/>
              <w:jc w:val="center"/>
              <w:rPr>
                <w:rFonts w:eastAsia="仿宋_GB2312"/>
                <w:kern w:val="0"/>
                <w:szCs w:val="21"/>
              </w:rPr>
            </w:pPr>
            <w:r>
              <w:rPr>
                <w:rFonts w:eastAsia="仿宋_GB2312"/>
                <w:kern w:val="0"/>
                <w:szCs w:val="21"/>
              </w:rPr>
              <w:t>S103S003</w:t>
            </w:r>
          </w:p>
        </w:tc>
        <w:tc>
          <w:tcPr>
            <w:tcW w:w="3543" w:type="dxa"/>
            <w:vAlign w:val="center"/>
          </w:tcPr>
          <w:p>
            <w:pPr>
              <w:jc w:val="left"/>
              <w:rPr>
                <w:rFonts w:eastAsia="仿宋_GB2312"/>
                <w:szCs w:val="21"/>
              </w:rPr>
            </w:pPr>
            <w:r>
              <w:rPr>
                <w:rFonts w:eastAsia="仿宋_GB2312"/>
                <w:szCs w:val="21"/>
              </w:rPr>
              <w:t>聚合物制备技术</w:t>
            </w:r>
            <w:r>
              <w:rPr>
                <w:rFonts w:eastAsia="仿宋_GB2312"/>
                <w:bCs/>
                <w:szCs w:val="21"/>
              </w:rPr>
              <w:t xml:space="preserve"> </w:t>
            </w:r>
            <w:r>
              <w:rPr>
                <w:rFonts w:hint="eastAsia" w:ascii="宋体" w:hAnsi="宋体" w:cs="宋体"/>
                <w:b/>
                <w:bCs/>
                <w:szCs w:val="21"/>
              </w:rPr>
              <w:t>※</w:t>
            </w:r>
          </w:p>
        </w:tc>
        <w:tc>
          <w:tcPr>
            <w:tcW w:w="426" w:type="dxa"/>
            <w:vAlign w:val="center"/>
          </w:tcPr>
          <w:p>
            <w:pPr>
              <w:widowControl/>
              <w:spacing w:line="280" w:lineRule="exact"/>
              <w:jc w:val="center"/>
              <w:rPr>
                <w:rFonts w:eastAsia="仿宋_GB2312"/>
                <w:kern w:val="0"/>
                <w:szCs w:val="21"/>
              </w:rPr>
            </w:pPr>
            <w:r>
              <w:rPr>
                <w:rFonts w:eastAsia="仿宋_GB2312"/>
                <w:kern w:val="0"/>
                <w:szCs w:val="21"/>
              </w:rPr>
              <w:t>2</w:t>
            </w:r>
          </w:p>
        </w:tc>
        <w:tc>
          <w:tcPr>
            <w:tcW w:w="708" w:type="dxa"/>
            <w:vAlign w:val="center"/>
          </w:tcPr>
          <w:p>
            <w:pPr>
              <w:jc w:val="center"/>
              <w:rPr>
                <w:rFonts w:eastAsia="仿宋_GB2312"/>
                <w:szCs w:val="21"/>
              </w:rPr>
            </w:pPr>
            <w:r>
              <w:rPr>
                <w:rFonts w:hint="eastAsia" w:eastAsia="仿宋_GB2312"/>
                <w:szCs w:val="21"/>
              </w:rPr>
              <w:t>秋</w:t>
            </w:r>
          </w:p>
        </w:tc>
        <w:tc>
          <w:tcPr>
            <w:tcW w:w="1276" w:type="dxa"/>
            <w:vMerge w:val="restart"/>
            <w:vAlign w:val="center"/>
          </w:tcPr>
          <w:p>
            <w:pPr>
              <w:jc w:val="center"/>
              <w:rPr>
                <w:rFonts w:eastAsia="仿宋_GB2312"/>
                <w:color w:val="000000"/>
                <w:szCs w:val="21"/>
              </w:rPr>
            </w:pPr>
            <w:r>
              <w:rPr>
                <w:rFonts w:eastAsia="仿宋_GB2312"/>
                <w:color w:val="000000"/>
                <w:szCs w:val="21"/>
              </w:rPr>
              <w:t>至少选</w:t>
            </w:r>
          </w:p>
          <w:p>
            <w:pPr>
              <w:jc w:val="center"/>
              <w:rPr>
                <w:rFonts w:eastAsia="仿宋_GB2312"/>
                <w:color w:val="000000"/>
                <w:szCs w:val="21"/>
              </w:rPr>
            </w:pPr>
            <w:r>
              <w:rPr>
                <w:rFonts w:eastAsia="仿宋_GB2312"/>
                <w:color w:val="000000"/>
                <w:szCs w:val="21"/>
              </w:rPr>
              <w:t>1门</w:t>
            </w:r>
          </w:p>
        </w:tc>
        <w:tc>
          <w:tcPr>
            <w:tcW w:w="567" w:type="dxa"/>
            <w:vMerge w:val="continue"/>
            <w:vAlign w:val="center"/>
          </w:tcPr>
          <w:p>
            <w:pPr>
              <w:jc w:val="center"/>
              <w:rPr>
                <w:rFonts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6" w:type="dxa"/>
            <w:vMerge w:val="continue"/>
            <w:textDirection w:val="tbRlV"/>
            <w:vAlign w:val="center"/>
          </w:tcPr>
          <w:p>
            <w:pPr>
              <w:ind w:left="113" w:right="113"/>
              <w:jc w:val="center"/>
              <w:rPr>
                <w:rFonts w:eastAsia="仿宋_GB2312"/>
                <w:color w:val="000000"/>
                <w:szCs w:val="21"/>
              </w:rPr>
            </w:pPr>
          </w:p>
        </w:tc>
        <w:tc>
          <w:tcPr>
            <w:tcW w:w="851" w:type="dxa"/>
            <w:vMerge w:val="continue"/>
            <w:vAlign w:val="center"/>
          </w:tcPr>
          <w:p>
            <w:pPr>
              <w:jc w:val="center"/>
              <w:rPr>
                <w:rFonts w:eastAsia="仿宋_GB2312"/>
                <w:color w:val="000000"/>
                <w:szCs w:val="21"/>
              </w:rPr>
            </w:pPr>
          </w:p>
        </w:tc>
        <w:tc>
          <w:tcPr>
            <w:tcW w:w="1276" w:type="dxa"/>
            <w:vAlign w:val="center"/>
          </w:tcPr>
          <w:p>
            <w:pPr>
              <w:widowControl/>
              <w:spacing w:line="280" w:lineRule="exact"/>
              <w:jc w:val="center"/>
              <w:rPr>
                <w:rFonts w:eastAsia="仿宋_GB2312"/>
                <w:kern w:val="0"/>
                <w:szCs w:val="21"/>
              </w:rPr>
            </w:pPr>
            <w:r>
              <w:rPr>
                <w:rFonts w:eastAsia="仿宋_GB2312"/>
                <w:kern w:val="0"/>
                <w:szCs w:val="21"/>
              </w:rPr>
              <w:t>S116S002</w:t>
            </w:r>
          </w:p>
        </w:tc>
        <w:tc>
          <w:tcPr>
            <w:tcW w:w="3543" w:type="dxa"/>
            <w:vAlign w:val="center"/>
          </w:tcPr>
          <w:p>
            <w:pPr>
              <w:jc w:val="left"/>
              <w:rPr>
                <w:rFonts w:eastAsia="仿宋_GB2312"/>
                <w:szCs w:val="21"/>
              </w:rPr>
            </w:pPr>
            <w:r>
              <w:rPr>
                <w:rFonts w:eastAsia="仿宋_GB2312"/>
                <w:szCs w:val="21"/>
              </w:rPr>
              <w:t>材料成型加工技术</w:t>
            </w:r>
            <w:r>
              <w:rPr>
                <w:rFonts w:eastAsia="仿宋_GB2312"/>
                <w:bCs/>
                <w:szCs w:val="21"/>
              </w:rPr>
              <w:t xml:space="preserve"> </w:t>
            </w:r>
            <w:r>
              <w:rPr>
                <w:rFonts w:hint="eastAsia" w:ascii="宋体" w:hAnsi="宋体" w:cs="宋体"/>
                <w:b/>
                <w:bCs/>
                <w:szCs w:val="21"/>
              </w:rPr>
              <w:t>※</w:t>
            </w:r>
          </w:p>
        </w:tc>
        <w:tc>
          <w:tcPr>
            <w:tcW w:w="426" w:type="dxa"/>
            <w:vAlign w:val="center"/>
          </w:tcPr>
          <w:p>
            <w:pPr>
              <w:widowControl/>
              <w:spacing w:line="280" w:lineRule="exact"/>
              <w:jc w:val="center"/>
              <w:rPr>
                <w:rFonts w:eastAsia="仿宋_GB2312"/>
                <w:kern w:val="0"/>
                <w:szCs w:val="21"/>
              </w:rPr>
            </w:pPr>
            <w:r>
              <w:rPr>
                <w:rFonts w:eastAsia="仿宋_GB2312"/>
                <w:kern w:val="0"/>
                <w:szCs w:val="21"/>
              </w:rPr>
              <w:t>2</w:t>
            </w:r>
          </w:p>
        </w:tc>
        <w:tc>
          <w:tcPr>
            <w:tcW w:w="708" w:type="dxa"/>
            <w:vAlign w:val="center"/>
          </w:tcPr>
          <w:p>
            <w:pPr>
              <w:jc w:val="center"/>
              <w:rPr>
                <w:rFonts w:eastAsia="仿宋_GB2312"/>
                <w:szCs w:val="21"/>
              </w:rPr>
            </w:pPr>
            <w:r>
              <w:rPr>
                <w:rFonts w:eastAsia="仿宋_GB2312"/>
                <w:szCs w:val="21"/>
              </w:rPr>
              <w:t>秋</w:t>
            </w:r>
          </w:p>
        </w:tc>
        <w:tc>
          <w:tcPr>
            <w:tcW w:w="1276" w:type="dxa"/>
            <w:vMerge w:val="continue"/>
            <w:vAlign w:val="center"/>
          </w:tcPr>
          <w:p>
            <w:pPr>
              <w:jc w:val="center"/>
              <w:rPr>
                <w:rFonts w:eastAsia="仿宋_GB2312"/>
                <w:color w:val="000000"/>
                <w:szCs w:val="21"/>
              </w:rPr>
            </w:pPr>
          </w:p>
        </w:tc>
        <w:tc>
          <w:tcPr>
            <w:tcW w:w="567" w:type="dxa"/>
            <w:vMerge w:val="continue"/>
            <w:vAlign w:val="center"/>
          </w:tcPr>
          <w:p>
            <w:pPr>
              <w:jc w:val="center"/>
              <w:rPr>
                <w:rFonts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6" w:type="dxa"/>
            <w:vMerge w:val="continue"/>
            <w:textDirection w:val="tbRlV"/>
            <w:vAlign w:val="center"/>
          </w:tcPr>
          <w:p>
            <w:pPr>
              <w:ind w:left="113" w:right="113"/>
              <w:jc w:val="center"/>
              <w:rPr>
                <w:rFonts w:eastAsia="仿宋_GB2312"/>
                <w:color w:val="000000"/>
                <w:szCs w:val="21"/>
              </w:rPr>
            </w:pPr>
          </w:p>
        </w:tc>
        <w:tc>
          <w:tcPr>
            <w:tcW w:w="851" w:type="dxa"/>
            <w:vMerge w:val="continue"/>
            <w:vAlign w:val="center"/>
          </w:tcPr>
          <w:p>
            <w:pPr>
              <w:jc w:val="center"/>
              <w:rPr>
                <w:rFonts w:eastAsia="仿宋_GB2312"/>
                <w:color w:val="000000"/>
                <w:szCs w:val="21"/>
              </w:rPr>
            </w:pPr>
          </w:p>
        </w:tc>
        <w:tc>
          <w:tcPr>
            <w:tcW w:w="1276" w:type="dxa"/>
            <w:vAlign w:val="center"/>
          </w:tcPr>
          <w:p>
            <w:pPr>
              <w:widowControl/>
              <w:spacing w:line="280" w:lineRule="exact"/>
              <w:jc w:val="center"/>
              <w:rPr>
                <w:rFonts w:eastAsia="仿宋_GB2312"/>
                <w:kern w:val="0"/>
                <w:szCs w:val="21"/>
              </w:rPr>
            </w:pPr>
            <w:r>
              <w:rPr>
                <w:rFonts w:eastAsia="仿宋_GB2312"/>
                <w:kern w:val="0"/>
                <w:szCs w:val="21"/>
              </w:rPr>
              <w:t>S103S001</w:t>
            </w:r>
          </w:p>
        </w:tc>
        <w:tc>
          <w:tcPr>
            <w:tcW w:w="3543" w:type="dxa"/>
            <w:vAlign w:val="center"/>
          </w:tcPr>
          <w:p>
            <w:pPr>
              <w:jc w:val="left"/>
              <w:rPr>
                <w:rFonts w:eastAsia="仿宋_GB2312"/>
                <w:szCs w:val="21"/>
              </w:rPr>
            </w:pPr>
            <w:r>
              <w:rPr>
                <w:rFonts w:eastAsia="仿宋_GB2312"/>
                <w:szCs w:val="21"/>
              </w:rPr>
              <w:t>粉体工程</w:t>
            </w:r>
          </w:p>
        </w:tc>
        <w:tc>
          <w:tcPr>
            <w:tcW w:w="426" w:type="dxa"/>
            <w:vAlign w:val="center"/>
          </w:tcPr>
          <w:p>
            <w:pPr>
              <w:widowControl/>
              <w:spacing w:line="280" w:lineRule="exact"/>
              <w:jc w:val="center"/>
              <w:rPr>
                <w:rFonts w:eastAsia="仿宋_GB2312"/>
                <w:kern w:val="0"/>
                <w:szCs w:val="21"/>
              </w:rPr>
            </w:pPr>
            <w:r>
              <w:rPr>
                <w:rFonts w:eastAsia="仿宋_GB2312"/>
                <w:kern w:val="0"/>
                <w:szCs w:val="21"/>
              </w:rPr>
              <w:t>2</w:t>
            </w:r>
          </w:p>
        </w:tc>
        <w:tc>
          <w:tcPr>
            <w:tcW w:w="708" w:type="dxa"/>
            <w:vAlign w:val="center"/>
          </w:tcPr>
          <w:p>
            <w:pPr>
              <w:jc w:val="center"/>
              <w:rPr>
                <w:rFonts w:eastAsia="仿宋_GB2312"/>
                <w:szCs w:val="21"/>
              </w:rPr>
            </w:pPr>
            <w:r>
              <w:rPr>
                <w:rFonts w:eastAsia="仿宋_GB2312"/>
                <w:szCs w:val="21"/>
              </w:rPr>
              <w:t>春</w:t>
            </w:r>
          </w:p>
        </w:tc>
        <w:tc>
          <w:tcPr>
            <w:tcW w:w="1276" w:type="dxa"/>
            <w:vMerge w:val="continue"/>
            <w:vAlign w:val="center"/>
          </w:tcPr>
          <w:p>
            <w:pPr>
              <w:jc w:val="center"/>
              <w:rPr>
                <w:rFonts w:eastAsia="仿宋_GB2312"/>
                <w:color w:val="000000"/>
                <w:szCs w:val="21"/>
              </w:rPr>
            </w:pPr>
          </w:p>
        </w:tc>
        <w:tc>
          <w:tcPr>
            <w:tcW w:w="567" w:type="dxa"/>
            <w:vMerge w:val="continue"/>
            <w:vAlign w:val="center"/>
          </w:tcPr>
          <w:p>
            <w:pPr>
              <w:jc w:val="center"/>
              <w:rPr>
                <w:rFonts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6" w:type="dxa"/>
            <w:vMerge w:val="restart"/>
            <w:textDirection w:val="tbRlV"/>
            <w:vAlign w:val="center"/>
          </w:tcPr>
          <w:p>
            <w:pPr>
              <w:ind w:left="113" w:right="113"/>
              <w:jc w:val="center"/>
              <w:rPr>
                <w:rFonts w:eastAsia="仿宋_GB2312"/>
                <w:color w:val="000000"/>
                <w:szCs w:val="21"/>
              </w:rPr>
            </w:pPr>
            <w:r>
              <w:rPr>
                <w:rFonts w:eastAsia="仿宋_GB2312"/>
                <w:color w:val="000000"/>
                <w:szCs w:val="21"/>
              </w:rPr>
              <w:t>选  修  模  块</w:t>
            </w:r>
          </w:p>
        </w:tc>
        <w:tc>
          <w:tcPr>
            <w:tcW w:w="851" w:type="dxa"/>
            <w:vMerge w:val="restart"/>
            <w:vAlign w:val="center"/>
          </w:tcPr>
          <w:p>
            <w:pPr>
              <w:jc w:val="center"/>
              <w:rPr>
                <w:rFonts w:eastAsia="仿宋_GB2312"/>
                <w:color w:val="000000"/>
                <w:szCs w:val="21"/>
              </w:rPr>
            </w:pPr>
            <w:r>
              <w:rPr>
                <w:rFonts w:eastAsia="仿宋_GB2312"/>
                <w:color w:val="000000"/>
                <w:szCs w:val="21"/>
              </w:rPr>
              <w:t>专  业选修课</w:t>
            </w:r>
          </w:p>
        </w:tc>
        <w:tc>
          <w:tcPr>
            <w:tcW w:w="1276" w:type="dxa"/>
            <w:vAlign w:val="center"/>
          </w:tcPr>
          <w:p>
            <w:pPr>
              <w:widowControl/>
              <w:spacing w:line="280" w:lineRule="exact"/>
              <w:jc w:val="center"/>
              <w:rPr>
                <w:rFonts w:eastAsia="仿宋_GB2312"/>
                <w:kern w:val="0"/>
                <w:szCs w:val="21"/>
              </w:rPr>
            </w:pPr>
            <w:r>
              <w:rPr>
                <w:rFonts w:eastAsia="仿宋_GB2312"/>
                <w:kern w:val="0"/>
                <w:szCs w:val="21"/>
              </w:rPr>
              <w:t>S103C014</w:t>
            </w:r>
          </w:p>
        </w:tc>
        <w:tc>
          <w:tcPr>
            <w:tcW w:w="3543" w:type="dxa"/>
            <w:vAlign w:val="center"/>
          </w:tcPr>
          <w:p>
            <w:pPr>
              <w:jc w:val="left"/>
              <w:rPr>
                <w:rFonts w:eastAsia="仿宋_GB2312"/>
                <w:szCs w:val="21"/>
              </w:rPr>
            </w:pPr>
            <w:r>
              <w:rPr>
                <w:rFonts w:eastAsia="仿宋_GB2312"/>
                <w:szCs w:val="21"/>
              </w:rPr>
              <w:t>复合材料学</w:t>
            </w:r>
          </w:p>
        </w:tc>
        <w:tc>
          <w:tcPr>
            <w:tcW w:w="426" w:type="dxa"/>
            <w:vAlign w:val="center"/>
          </w:tcPr>
          <w:p>
            <w:pPr>
              <w:widowControl/>
              <w:spacing w:line="280" w:lineRule="exact"/>
              <w:jc w:val="center"/>
              <w:rPr>
                <w:rFonts w:eastAsia="仿宋_GB2312"/>
                <w:kern w:val="0"/>
                <w:szCs w:val="21"/>
              </w:rPr>
            </w:pPr>
            <w:r>
              <w:rPr>
                <w:rFonts w:eastAsia="仿宋_GB2312"/>
                <w:kern w:val="0"/>
                <w:szCs w:val="21"/>
              </w:rPr>
              <w:t>2</w:t>
            </w:r>
          </w:p>
        </w:tc>
        <w:tc>
          <w:tcPr>
            <w:tcW w:w="708" w:type="dxa"/>
            <w:vAlign w:val="center"/>
          </w:tcPr>
          <w:p>
            <w:pPr>
              <w:jc w:val="center"/>
              <w:rPr>
                <w:rFonts w:eastAsia="仿宋_GB2312"/>
                <w:szCs w:val="21"/>
              </w:rPr>
            </w:pPr>
            <w:r>
              <w:rPr>
                <w:rFonts w:eastAsia="仿宋_GB2312"/>
                <w:szCs w:val="21"/>
              </w:rPr>
              <w:t>秋</w:t>
            </w:r>
          </w:p>
        </w:tc>
        <w:tc>
          <w:tcPr>
            <w:tcW w:w="1276" w:type="dxa"/>
            <w:vMerge w:val="restart"/>
            <w:vAlign w:val="center"/>
          </w:tcPr>
          <w:p>
            <w:pPr>
              <w:jc w:val="center"/>
              <w:rPr>
                <w:rFonts w:eastAsia="仿宋_GB2312"/>
                <w:color w:val="000000"/>
                <w:szCs w:val="21"/>
              </w:rPr>
            </w:pPr>
            <w:r>
              <w:rPr>
                <w:rFonts w:eastAsia="仿宋_GB2312"/>
                <w:color w:val="000000"/>
                <w:szCs w:val="21"/>
              </w:rPr>
              <w:t>从本模块课程或从学校其它课程中至少选</w:t>
            </w:r>
            <w:r>
              <w:rPr>
                <w:rFonts w:hint="eastAsia" w:eastAsia="仿宋_GB2312"/>
                <w:color w:val="000000"/>
                <w:szCs w:val="21"/>
              </w:rPr>
              <w:t>4</w:t>
            </w:r>
            <w:r>
              <w:rPr>
                <w:rFonts w:eastAsia="仿宋_GB2312"/>
                <w:color w:val="000000"/>
                <w:szCs w:val="21"/>
              </w:rPr>
              <w:t>门</w:t>
            </w:r>
          </w:p>
        </w:tc>
        <w:tc>
          <w:tcPr>
            <w:tcW w:w="567" w:type="dxa"/>
            <w:vMerge w:val="restart"/>
            <w:vAlign w:val="center"/>
          </w:tcPr>
          <w:p>
            <w:pPr>
              <w:jc w:val="center"/>
              <w:rPr>
                <w:rFonts w:eastAsia="仿宋_GB2312"/>
                <w:color w:val="000000"/>
                <w:szCs w:val="21"/>
              </w:rPr>
            </w:pPr>
            <w:r>
              <w:rPr>
                <w:rFonts w:eastAsia="仿宋_GB2312"/>
                <w:color w:val="000000"/>
                <w:szCs w:val="21"/>
              </w:rPr>
              <w:t>至少选</w:t>
            </w:r>
          </w:p>
          <w:p>
            <w:pPr>
              <w:jc w:val="center"/>
              <w:rPr>
                <w:rFonts w:eastAsia="仿宋_GB2312"/>
                <w:color w:val="000000"/>
                <w:szCs w:val="21"/>
              </w:rPr>
            </w:pPr>
            <w:r>
              <w:rPr>
                <w:rFonts w:hint="eastAsia" w:eastAsia="仿宋_GB2312"/>
                <w:color w:val="000000"/>
                <w:szCs w:val="21"/>
              </w:rPr>
              <w:t>8</w:t>
            </w:r>
          </w:p>
          <w:p>
            <w:pPr>
              <w:jc w:val="center"/>
              <w:rPr>
                <w:rFonts w:eastAsia="仿宋_GB2312"/>
                <w:color w:val="000000"/>
                <w:szCs w:val="21"/>
              </w:rPr>
            </w:pPr>
            <w:r>
              <w:rPr>
                <w:rFonts w:eastAsia="仿宋_GB2312"/>
                <w:color w:val="000000"/>
                <w:szCs w:val="21"/>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6" w:type="dxa"/>
            <w:vMerge w:val="continue"/>
            <w:vAlign w:val="center"/>
          </w:tcPr>
          <w:p>
            <w:pPr>
              <w:jc w:val="center"/>
            </w:pPr>
          </w:p>
        </w:tc>
        <w:tc>
          <w:tcPr>
            <w:tcW w:w="851" w:type="dxa"/>
            <w:vMerge w:val="continue"/>
            <w:vAlign w:val="center"/>
          </w:tcPr>
          <w:p>
            <w:pPr>
              <w:jc w:val="center"/>
            </w:pPr>
          </w:p>
        </w:tc>
        <w:tc>
          <w:tcPr>
            <w:tcW w:w="1276" w:type="dxa"/>
            <w:vAlign w:val="center"/>
          </w:tcPr>
          <w:p>
            <w:pPr>
              <w:widowControl/>
              <w:spacing w:line="280" w:lineRule="exact"/>
              <w:jc w:val="center"/>
              <w:rPr>
                <w:rFonts w:eastAsia="仿宋_GB2312"/>
                <w:kern w:val="0"/>
                <w:szCs w:val="21"/>
              </w:rPr>
            </w:pPr>
            <w:r>
              <w:rPr>
                <w:rFonts w:eastAsia="仿宋_GB2312"/>
                <w:kern w:val="0"/>
                <w:szCs w:val="21"/>
              </w:rPr>
              <w:t>S103C020</w:t>
            </w:r>
          </w:p>
        </w:tc>
        <w:tc>
          <w:tcPr>
            <w:tcW w:w="3543" w:type="dxa"/>
            <w:vAlign w:val="center"/>
          </w:tcPr>
          <w:p>
            <w:pPr>
              <w:jc w:val="left"/>
              <w:rPr>
                <w:rFonts w:eastAsia="仿宋_GB2312"/>
                <w:szCs w:val="21"/>
              </w:rPr>
            </w:pPr>
            <w:r>
              <w:rPr>
                <w:rFonts w:eastAsia="仿宋_GB2312"/>
                <w:szCs w:val="21"/>
              </w:rPr>
              <w:t>高分子材料学</w:t>
            </w:r>
          </w:p>
        </w:tc>
        <w:tc>
          <w:tcPr>
            <w:tcW w:w="426" w:type="dxa"/>
            <w:vAlign w:val="center"/>
          </w:tcPr>
          <w:p>
            <w:pPr>
              <w:widowControl/>
              <w:spacing w:line="280" w:lineRule="exact"/>
              <w:jc w:val="center"/>
              <w:rPr>
                <w:rFonts w:eastAsia="仿宋_GB2312"/>
                <w:kern w:val="0"/>
                <w:szCs w:val="21"/>
              </w:rPr>
            </w:pPr>
            <w:r>
              <w:rPr>
                <w:rFonts w:eastAsia="仿宋_GB2312"/>
                <w:kern w:val="0"/>
                <w:szCs w:val="21"/>
              </w:rPr>
              <w:t>2</w:t>
            </w:r>
          </w:p>
        </w:tc>
        <w:tc>
          <w:tcPr>
            <w:tcW w:w="708" w:type="dxa"/>
            <w:vAlign w:val="center"/>
          </w:tcPr>
          <w:p>
            <w:pPr>
              <w:jc w:val="center"/>
              <w:rPr>
                <w:rFonts w:eastAsia="仿宋_GB2312"/>
                <w:szCs w:val="21"/>
              </w:rPr>
            </w:pPr>
            <w:r>
              <w:rPr>
                <w:rFonts w:eastAsia="仿宋_GB2312"/>
                <w:szCs w:val="21"/>
              </w:rPr>
              <w:t>春</w:t>
            </w:r>
          </w:p>
        </w:tc>
        <w:tc>
          <w:tcPr>
            <w:tcW w:w="1276" w:type="dxa"/>
            <w:vMerge w:val="continue"/>
            <w:vAlign w:val="center"/>
          </w:tcPr>
          <w:p>
            <w:pPr>
              <w:jc w:val="center"/>
            </w:pPr>
          </w:p>
        </w:tc>
        <w:tc>
          <w:tcPr>
            <w:tcW w:w="567"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6" w:type="dxa"/>
            <w:vMerge w:val="continue"/>
            <w:vAlign w:val="center"/>
          </w:tcPr>
          <w:p>
            <w:pPr>
              <w:jc w:val="center"/>
            </w:pPr>
          </w:p>
        </w:tc>
        <w:tc>
          <w:tcPr>
            <w:tcW w:w="851" w:type="dxa"/>
            <w:vMerge w:val="continue"/>
            <w:vAlign w:val="center"/>
          </w:tcPr>
          <w:p>
            <w:pPr>
              <w:jc w:val="center"/>
            </w:pPr>
          </w:p>
        </w:tc>
        <w:tc>
          <w:tcPr>
            <w:tcW w:w="1276" w:type="dxa"/>
            <w:vAlign w:val="center"/>
          </w:tcPr>
          <w:p>
            <w:pPr>
              <w:widowControl/>
              <w:spacing w:line="280" w:lineRule="exact"/>
              <w:jc w:val="center"/>
              <w:rPr>
                <w:rFonts w:eastAsia="仿宋_GB2312"/>
                <w:kern w:val="0"/>
                <w:szCs w:val="21"/>
              </w:rPr>
            </w:pPr>
            <w:r>
              <w:rPr>
                <w:rFonts w:eastAsia="仿宋_GB2312"/>
                <w:kern w:val="0"/>
                <w:szCs w:val="21"/>
              </w:rPr>
              <w:t>S103C026</w:t>
            </w:r>
          </w:p>
        </w:tc>
        <w:tc>
          <w:tcPr>
            <w:tcW w:w="3543" w:type="dxa"/>
            <w:vAlign w:val="center"/>
          </w:tcPr>
          <w:p>
            <w:pPr>
              <w:jc w:val="left"/>
              <w:rPr>
                <w:rFonts w:eastAsia="仿宋_GB2312"/>
                <w:szCs w:val="21"/>
              </w:rPr>
            </w:pPr>
            <w:r>
              <w:rPr>
                <w:rFonts w:eastAsia="仿宋_GB2312"/>
                <w:szCs w:val="21"/>
              </w:rPr>
              <w:t>晶体材料分析</w:t>
            </w:r>
          </w:p>
        </w:tc>
        <w:tc>
          <w:tcPr>
            <w:tcW w:w="426" w:type="dxa"/>
            <w:vAlign w:val="center"/>
          </w:tcPr>
          <w:p>
            <w:pPr>
              <w:widowControl/>
              <w:spacing w:line="280" w:lineRule="exact"/>
              <w:jc w:val="center"/>
              <w:rPr>
                <w:rFonts w:eastAsia="仿宋_GB2312"/>
                <w:kern w:val="0"/>
                <w:szCs w:val="21"/>
              </w:rPr>
            </w:pPr>
            <w:r>
              <w:rPr>
                <w:rFonts w:eastAsia="仿宋_GB2312"/>
                <w:kern w:val="0"/>
                <w:szCs w:val="21"/>
              </w:rPr>
              <w:t>2</w:t>
            </w:r>
          </w:p>
        </w:tc>
        <w:tc>
          <w:tcPr>
            <w:tcW w:w="708" w:type="dxa"/>
            <w:vAlign w:val="center"/>
          </w:tcPr>
          <w:p>
            <w:pPr>
              <w:jc w:val="center"/>
              <w:rPr>
                <w:rFonts w:eastAsia="仿宋_GB2312"/>
                <w:szCs w:val="21"/>
              </w:rPr>
            </w:pPr>
            <w:r>
              <w:rPr>
                <w:rFonts w:eastAsia="仿宋_GB2312"/>
                <w:szCs w:val="21"/>
              </w:rPr>
              <w:t>春</w:t>
            </w:r>
          </w:p>
        </w:tc>
        <w:tc>
          <w:tcPr>
            <w:tcW w:w="1276" w:type="dxa"/>
            <w:vMerge w:val="continue"/>
            <w:vAlign w:val="center"/>
          </w:tcPr>
          <w:p>
            <w:pPr>
              <w:jc w:val="center"/>
            </w:pPr>
          </w:p>
        </w:tc>
        <w:tc>
          <w:tcPr>
            <w:tcW w:w="567"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6" w:type="dxa"/>
            <w:vMerge w:val="continue"/>
            <w:vAlign w:val="center"/>
          </w:tcPr>
          <w:p>
            <w:pPr>
              <w:jc w:val="center"/>
            </w:pPr>
          </w:p>
        </w:tc>
        <w:tc>
          <w:tcPr>
            <w:tcW w:w="851" w:type="dxa"/>
            <w:vMerge w:val="continue"/>
            <w:vAlign w:val="center"/>
          </w:tcPr>
          <w:p>
            <w:pPr>
              <w:jc w:val="center"/>
            </w:pPr>
          </w:p>
        </w:tc>
        <w:tc>
          <w:tcPr>
            <w:tcW w:w="1276" w:type="dxa"/>
            <w:vAlign w:val="center"/>
          </w:tcPr>
          <w:p>
            <w:pPr>
              <w:widowControl/>
              <w:spacing w:line="280" w:lineRule="exact"/>
              <w:jc w:val="center"/>
              <w:rPr>
                <w:rFonts w:eastAsia="仿宋_GB2312"/>
                <w:kern w:val="0"/>
                <w:szCs w:val="21"/>
              </w:rPr>
            </w:pPr>
            <w:r>
              <w:rPr>
                <w:rFonts w:eastAsia="仿宋_GB2312"/>
                <w:kern w:val="0"/>
                <w:szCs w:val="21"/>
              </w:rPr>
              <w:t>S103C019</w:t>
            </w:r>
          </w:p>
        </w:tc>
        <w:tc>
          <w:tcPr>
            <w:tcW w:w="3543" w:type="dxa"/>
            <w:vAlign w:val="center"/>
          </w:tcPr>
          <w:p>
            <w:pPr>
              <w:jc w:val="left"/>
              <w:rPr>
                <w:rFonts w:eastAsia="仿宋_GB2312"/>
                <w:szCs w:val="21"/>
              </w:rPr>
            </w:pPr>
            <w:r>
              <w:rPr>
                <w:rFonts w:eastAsia="仿宋_GB2312"/>
                <w:szCs w:val="21"/>
              </w:rPr>
              <w:t>聚合物结构与性能</w:t>
            </w:r>
          </w:p>
        </w:tc>
        <w:tc>
          <w:tcPr>
            <w:tcW w:w="426" w:type="dxa"/>
            <w:vAlign w:val="center"/>
          </w:tcPr>
          <w:p>
            <w:pPr>
              <w:widowControl/>
              <w:spacing w:line="280" w:lineRule="exact"/>
              <w:jc w:val="center"/>
              <w:rPr>
                <w:rFonts w:eastAsia="仿宋_GB2312"/>
                <w:kern w:val="0"/>
                <w:szCs w:val="21"/>
              </w:rPr>
            </w:pPr>
            <w:r>
              <w:rPr>
                <w:rFonts w:eastAsia="仿宋_GB2312"/>
                <w:kern w:val="0"/>
                <w:szCs w:val="21"/>
              </w:rPr>
              <w:t>2</w:t>
            </w:r>
          </w:p>
        </w:tc>
        <w:tc>
          <w:tcPr>
            <w:tcW w:w="708" w:type="dxa"/>
            <w:vAlign w:val="center"/>
          </w:tcPr>
          <w:p>
            <w:pPr>
              <w:jc w:val="center"/>
              <w:rPr>
                <w:rFonts w:eastAsia="仿宋_GB2312"/>
                <w:szCs w:val="21"/>
              </w:rPr>
            </w:pPr>
            <w:r>
              <w:rPr>
                <w:rFonts w:eastAsia="仿宋_GB2312"/>
                <w:szCs w:val="21"/>
              </w:rPr>
              <w:t>春</w:t>
            </w:r>
          </w:p>
        </w:tc>
        <w:tc>
          <w:tcPr>
            <w:tcW w:w="1276" w:type="dxa"/>
            <w:vMerge w:val="continue"/>
            <w:vAlign w:val="center"/>
          </w:tcPr>
          <w:p>
            <w:pPr>
              <w:jc w:val="center"/>
            </w:pPr>
          </w:p>
        </w:tc>
        <w:tc>
          <w:tcPr>
            <w:tcW w:w="567"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6" w:type="dxa"/>
            <w:vMerge w:val="continue"/>
            <w:vAlign w:val="center"/>
          </w:tcPr>
          <w:p>
            <w:pPr>
              <w:jc w:val="center"/>
            </w:pPr>
          </w:p>
        </w:tc>
        <w:tc>
          <w:tcPr>
            <w:tcW w:w="851" w:type="dxa"/>
            <w:vMerge w:val="continue"/>
            <w:vAlign w:val="center"/>
          </w:tcPr>
          <w:p>
            <w:pPr>
              <w:jc w:val="center"/>
            </w:pPr>
          </w:p>
        </w:tc>
        <w:tc>
          <w:tcPr>
            <w:tcW w:w="1276" w:type="dxa"/>
            <w:vAlign w:val="center"/>
          </w:tcPr>
          <w:p>
            <w:pPr>
              <w:widowControl/>
              <w:spacing w:line="280" w:lineRule="exact"/>
              <w:jc w:val="center"/>
              <w:rPr>
                <w:rFonts w:eastAsia="仿宋_GB2312"/>
                <w:kern w:val="0"/>
                <w:szCs w:val="21"/>
              </w:rPr>
            </w:pPr>
            <w:r>
              <w:rPr>
                <w:rFonts w:eastAsia="仿宋_GB2312"/>
                <w:kern w:val="0"/>
                <w:szCs w:val="21"/>
              </w:rPr>
              <w:t>S103C022</w:t>
            </w:r>
          </w:p>
        </w:tc>
        <w:tc>
          <w:tcPr>
            <w:tcW w:w="3543" w:type="dxa"/>
            <w:vAlign w:val="center"/>
          </w:tcPr>
          <w:p>
            <w:pPr>
              <w:jc w:val="left"/>
              <w:rPr>
                <w:rFonts w:eastAsia="仿宋_GB2312"/>
                <w:szCs w:val="21"/>
              </w:rPr>
            </w:pPr>
            <w:r>
              <w:rPr>
                <w:rFonts w:eastAsia="仿宋_GB2312"/>
                <w:szCs w:val="21"/>
              </w:rPr>
              <w:t>聚合物设计与合成</w:t>
            </w:r>
          </w:p>
        </w:tc>
        <w:tc>
          <w:tcPr>
            <w:tcW w:w="426" w:type="dxa"/>
            <w:vAlign w:val="center"/>
          </w:tcPr>
          <w:p>
            <w:pPr>
              <w:widowControl/>
              <w:spacing w:line="280" w:lineRule="exact"/>
              <w:jc w:val="center"/>
              <w:rPr>
                <w:rFonts w:eastAsia="仿宋_GB2312"/>
                <w:kern w:val="0"/>
                <w:szCs w:val="21"/>
              </w:rPr>
            </w:pPr>
            <w:r>
              <w:rPr>
                <w:rFonts w:eastAsia="仿宋_GB2312"/>
                <w:kern w:val="0"/>
                <w:szCs w:val="21"/>
              </w:rPr>
              <w:t>3</w:t>
            </w:r>
          </w:p>
        </w:tc>
        <w:tc>
          <w:tcPr>
            <w:tcW w:w="708" w:type="dxa"/>
            <w:vAlign w:val="center"/>
          </w:tcPr>
          <w:p>
            <w:pPr>
              <w:jc w:val="center"/>
              <w:rPr>
                <w:rFonts w:eastAsia="仿宋_GB2312"/>
                <w:szCs w:val="21"/>
              </w:rPr>
            </w:pPr>
            <w:r>
              <w:rPr>
                <w:rFonts w:eastAsia="仿宋_GB2312"/>
                <w:szCs w:val="21"/>
              </w:rPr>
              <w:t>秋</w:t>
            </w:r>
          </w:p>
        </w:tc>
        <w:tc>
          <w:tcPr>
            <w:tcW w:w="1276" w:type="dxa"/>
            <w:vMerge w:val="continue"/>
            <w:vAlign w:val="center"/>
          </w:tcPr>
          <w:p>
            <w:pPr>
              <w:jc w:val="center"/>
            </w:pPr>
          </w:p>
        </w:tc>
        <w:tc>
          <w:tcPr>
            <w:tcW w:w="567"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6" w:type="dxa"/>
            <w:vMerge w:val="continue"/>
            <w:vAlign w:val="center"/>
          </w:tcPr>
          <w:p>
            <w:pPr>
              <w:jc w:val="center"/>
            </w:pPr>
          </w:p>
        </w:tc>
        <w:tc>
          <w:tcPr>
            <w:tcW w:w="851" w:type="dxa"/>
            <w:vMerge w:val="continue"/>
            <w:vAlign w:val="center"/>
          </w:tcPr>
          <w:p>
            <w:pPr>
              <w:jc w:val="center"/>
            </w:pPr>
          </w:p>
        </w:tc>
        <w:tc>
          <w:tcPr>
            <w:tcW w:w="1276" w:type="dxa"/>
            <w:vAlign w:val="center"/>
          </w:tcPr>
          <w:p>
            <w:pPr>
              <w:widowControl/>
              <w:spacing w:line="280" w:lineRule="exact"/>
              <w:jc w:val="center"/>
              <w:rPr>
                <w:rFonts w:eastAsia="仿宋_GB2312"/>
                <w:kern w:val="0"/>
                <w:szCs w:val="21"/>
              </w:rPr>
            </w:pPr>
            <w:r>
              <w:rPr>
                <w:rFonts w:eastAsia="仿宋_GB2312"/>
                <w:kern w:val="0"/>
                <w:szCs w:val="21"/>
              </w:rPr>
              <w:t>S103C007</w:t>
            </w:r>
          </w:p>
        </w:tc>
        <w:tc>
          <w:tcPr>
            <w:tcW w:w="3543" w:type="dxa"/>
            <w:vAlign w:val="center"/>
          </w:tcPr>
          <w:p>
            <w:pPr>
              <w:jc w:val="left"/>
              <w:rPr>
                <w:rFonts w:eastAsia="仿宋_GB2312"/>
                <w:szCs w:val="21"/>
              </w:rPr>
            </w:pPr>
            <w:r>
              <w:rPr>
                <w:rFonts w:hint="eastAsia" w:eastAsia="仿宋_GB2312"/>
                <w:szCs w:val="21"/>
              </w:rPr>
              <w:t>薄膜制备技术</w:t>
            </w:r>
          </w:p>
        </w:tc>
        <w:tc>
          <w:tcPr>
            <w:tcW w:w="426" w:type="dxa"/>
            <w:vAlign w:val="center"/>
          </w:tcPr>
          <w:p>
            <w:pPr>
              <w:widowControl/>
              <w:spacing w:line="280" w:lineRule="exact"/>
              <w:jc w:val="center"/>
              <w:rPr>
                <w:rFonts w:eastAsia="仿宋_GB2312"/>
                <w:kern w:val="0"/>
                <w:szCs w:val="21"/>
              </w:rPr>
            </w:pPr>
            <w:r>
              <w:rPr>
                <w:rFonts w:eastAsia="仿宋_GB2312"/>
                <w:kern w:val="0"/>
                <w:szCs w:val="21"/>
              </w:rPr>
              <w:t>2</w:t>
            </w:r>
          </w:p>
        </w:tc>
        <w:tc>
          <w:tcPr>
            <w:tcW w:w="708" w:type="dxa"/>
            <w:vAlign w:val="center"/>
          </w:tcPr>
          <w:p>
            <w:pPr>
              <w:jc w:val="center"/>
              <w:rPr>
                <w:rFonts w:eastAsia="仿宋_GB2312"/>
                <w:szCs w:val="21"/>
              </w:rPr>
            </w:pPr>
            <w:r>
              <w:rPr>
                <w:rFonts w:eastAsia="仿宋_GB2312"/>
                <w:szCs w:val="21"/>
              </w:rPr>
              <w:t>秋</w:t>
            </w:r>
          </w:p>
        </w:tc>
        <w:tc>
          <w:tcPr>
            <w:tcW w:w="1276" w:type="dxa"/>
            <w:vMerge w:val="continue"/>
            <w:vAlign w:val="center"/>
          </w:tcPr>
          <w:p>
            <w:pPr>
              <w:jc w:val="center"/>
            </w:pPr>
          </w:p>
        </w:tc>
        <w:tc>
          <w:tcPr>
            <w:tcW w:w="567"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6" w:type="dxa"/>
            <w:vMerge w:val="continue"/>
            <w:vAlign w:val="center"/>
          </w:tcPr>
          <w:p>
            <w:pPr>
              <w:jc w:val="center"/>
            </w:pPr>
          </w:p>
        </w:tc>
        <w:tc>
          <w:tcPr>
            <w:tcW w:w="851" w:type="dxa"/>
            <w:vMerge w:val="continue"/>
            <w:vAlign w:val="center"/>
          </w:tcPr>
          <w:p>
            <w:pPr>
              <w:jc w:val="center"/>
            </w:pPr>
          </w:p>
        </w:tc>
        <w:tc>
          <w:tcPr>
            <w:tcW w:w="1276" w:type="dxa"/>
            <w:vAlign w:val="center"/>
          </w:tcPr>
          <w:p>
            <w:pPr>
              <w:widowControl/>
              <w:spacing w:line="280" w:lineRule="exact"/>
              <w:jc w:val="center"/>
              <w:rPr>
                <w:rFonts w:eastAsia="仿宋_GB2312"/>
                <w:kern w:val="0"/>
                <w:szCs w:val="21"/>
              </w:rPr>
            </w:pPr>
            <w:r>
              <w:rPr>
                <w:rFonts w:eastAsia="仿宋_GB2312"/>
                <w:kern w:val="0"/>
                <w:szCs w:val="21"/>
              </w:rPr>
              <w:t>S103C044</w:t>
            </w:r>
          </w:p>
        </w:tc>
        <w:tc>
          <w:tcPr>
            <w:tcW w:w="3543" w:type="dxa"/>
            <w:vAlign w:val="center"/>
          </w:tcPr>
          <w:p>
            <w:pPr>
              <w:jc w:val="left"/>
              <w:rPr>
                <w:rFonts w:eastAsia="仿宋_GB2312"/>
                <w:szCs w:val="21"/>
              </w:rPr>
            </w:pPr>
            <w:r>
              <w:rPr>
                <w:rFonts w:hint="eastAsia" w:eastAsia="仿宋_GB2312"/>
                <w:szCs w:val="21"/>
              </w:rPr>
              <w:t>装药与燃烧理论</w:t>
            </w:r>
          </w:p>
        </w:tc>
        <w:tc>
          <w:tcPr>
            <w:tcW w:w="426" w:type="dxa"/>
            <w:vAlign w:val="center"/>
          </w:tcPr>
          <w:p>
            <w:pPr>
              <w:widowControl/>
              <w:spacing w:line="280" w:lineRule="exact"/>
              <w:jc w:val="center"/>
              <w:rPr>
                <w:rFonts w:eastAsia="仿宋_GB2312"/>
                <w:kern w:val="0"/>
                <w:szCs w:val="21"/>
              </w:rPr>
            </w:pPr>
            <w:r>
              <w:rPr>
                <w:rFonts w:eastAsia="仿宋_GB2312"/>
                <w:kern w:val="0"/>
                <w:szCs w:val="21"/>
              </w:rPr>
              <w:t>3</w:t>
            </w:r>
          </w:p>
        </w:tc>
        <w:tc>
          <w:tcPr>
            <w:tcW w:w="708" w:type="dxa"/>
            <w:vAlign w:val="center"/>
          </w:tcPr>
          <w:p>
            <w:pPr>
              <w:jc w:val="center"/>
              <w:rPr>
                <w:rFonts w:eastAsia="仿宋_GB2312"/>
                <w:szCs w:val="21"/>
              </w:rPr>
            </w:pPr>
            <w:r>
              <w:rPr>
                <w:rFonts w:hint="eastAsia" w:eastAsia="仿宋_GB2312"/>
                <w:szCs w:val="21"/>
              </w:rPr>
              <w:t>春</w:t>
            </w:r>
          </w:p>
        </w:tc>
        <w:tc>
          <w:tcPr>
            <w:tcW w:w="1276" w:type="dxa"/>
            <w:vMerge w:val="continue"/>
            <w:vAlign w:val="center"/>
          </w:tcPr>
          <w:p>
            <w:pPr>
              <w:jc w:val="center"/>
            </w:pPr>
          </w:p>
        </w:tc>
        <w:tc>
          <w:tcPr>
            <w:tcW w:w="567"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6" w:type="dxa"/>
            <w:vMerge w:val="continue"/>
            <w:vAlign w:val="center"/>
          </w:tcPr>
          <w:p>
            <w:pPr>
              <w:jc w:val="center"/>
            </w:pPr>
          </w:p>
        </w:tc>
        <w:tc>
          <w:tcPr>
            <w:tcW w:w="851" w:type="dxa"/>
            <w:vMerge w:val="continue"/>
            <w:vAlign w:val="center"/>
          </w:tcPr>
          <w:p>
            <w:pPr>
              <w:jc w:val="center"/>
            </w:pPr>
          </w:p>
        </w:tc>
        <w:tc>
          <w:tcPr>
            <w:tcW w:w="1276" w:type="dxa"/>
            <w:vAlign w:val="center"/>
          </w:tcPr>
          <w:p>
            <w:pPr>
              <w:widowControl/>
              <w:spacing w:line="280" w:lineRule="exact"/>
              <w:jc w:val="center"/>
              <w:rPr>
                <w:rFonts w:eastAsia="仿宋_GB2312"/>
                <w:kern w:val="0"/>
                <w:szCs w:val="21"/>
              </w:rPr>
            </w:pPr>
            <w:r>
              <w:rPr>
                <w:rFonts w:eastAsia="仿宋_GB2312"/>
                <w:kern w:val="0"/>
                <w:szCs w:val="21"/>
              </w:rPr>
              <w:t>S103C030</w:t>
            </w:r>
          </w:p>
        </w:tc>
        <w:tc>
          <w:tcPr>
            <w:tcW w:w="3543" w:type="dxa"/>
            <w:vAlign w:val="center"/>
          </w:tcPr>
          <w:p>
            <w:pPr>
              <w:jc w:val="left"/>
              <w:rPr>
                <w:rFonts w:eastAsia="仿宋_GB2312"/>
                <w:szCs w:val="21"/>
              </w:rPr>
            </w:pPr>
            <w:r>
              <w:rPr>
                <w:rFonts w:eastAsia="仿宋_GB2312"/>
                <w:szCs w:val="21"/>
              </w:rPr>
              <w:t>Modern Instrumental Analysis</w:t>
            </w:r>
          </w:p>
        </w:tc>
        <w:tc>
          <w:tcPr>
            <w:tcW w:w="426" w:type="dxa"/>
            <w:vAlign w:val="center"/>
          </w:tcPr>
          <w:p>
            <w:pPr>
              <w:widowControl/>
              <w:spacing w:line="280" w:lineRule="exact"/>
              <w:jc w:val="center"/>
              <w:rPr>
                <w:rFonts w:eastAsia="仿宋_GB2312"/>
                <w:kern w:val="0"/>
                <w:szCs w:val="21"/>
              </w:rPr>
            </w:pPr>
            <w:r>
              <w:rPr>
                <w:rFonts w:eastAsia="仿宋_GB2312"/>
                <w:kern w:val="0"/>
                <w:szCs w:val="21"/>
              </w:rPr>
              <w:t>2</w:t>
            </w:r>
          </w:p>
        </w:tc>
        <w:tc>
          <w:tcPr>
            <w:tcW w:w="708" w:type="dxa"/>
            <w:vAlign w:val="center"/>
          </w:tcPr>
          <w:p>
            <w:pPr>
              <w:jc w:val="center"/>
              <w:rPr>
                <w:rFonts w:eastAsia="仿宋_GB2312"/>
                <w:szCs w:val="21"/>
              </w:rPr>
            </w:pPr>
            <w:r>
              <w:rPr>
                <w:rFonts w:eastAsia="仿宋_GB2312"/>
                <w:szCs w:val="21"/>
              </w:rPr>
              <w:t>秋</w:t>
            </w:r>
          </w:p>
        </w:tc>
        <w:tc>
          <w:tcPr>
            <w:tcW w:w="1276" w:type="dxa"/>
            <w:vMerge w:val="continue"/>
            <w:vAlign w:val="center"/>
          </w:tcPr>
          <w:p>
            <w:pPr>
              <w:jc w:val="center"/>
            </w:pPr>
          </w:p>
        </w:tc>
        <w:tc>
          <w:tcPr>
            <w:tcW w:w="567"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6" w:type="dxa"/>
            <w:vMerge w:val="continue"/>
            <w:vAlign w:val="center"/>
          </w:tcPr>
          <w:p>
            <w:pPr>
              <w:jc w:val="center"/>
            </w:pPr>
          </w:p>
        </w:tc>
        <w:tc>
          <w:tcPr>
            <w:tcW w:w="851" w:type="dxa"/>
            <w:vMerge w:val="continue"/>
            <w:vAlign w:val="center"/>
          </w:tcPr>
          <w:p>
            <w:pPr>
              <w:jc w:val="center"/>
            </w:pPr>
          </w:p>
        </w:tc>
        <w:tc>
          <w:tcPr>
            <w:tcW w:w="1276" w:type="dxa"/>
            <w:vAlign w:val="center"/>
          </w:tcPr>
          <w:p>
            <w:pPr>
              <w:widowControl/>
              <w:spacing w:line="280" w:lineRule="exact"/>
              <w:jc w:val="center"/>
              <w:rPr>
                <w:rFonts w:eastAsia="仿宋_GB2312"/>
                <w:kern w:val="0"/>
                <w:szCs w:val="21"/>
              </w:rPr>
            </w:pPr>
            <w:r>
              <w:rPr>
                <w:rFonts w:eastAsia="仿宋_GB2312"/>
                <w:kern w:val="0"/>
                <w:szCs w:val="21"/>
              </w:rPr>
              <w:t>S103C002</w:t>
            </w:r>
          </w:p>
        </w:tc>
        <w:tc>
          <w:tcPr>
            <w:tcW w:w="3543" w:type="dxa"/>
            <w:vAlign w:val="center"/>
          </w:tcPr>
          <w:p>
            <w:pPr>
              <w:jc w:val="left"/>
              <w:rPr>
                <w:rFonts w:eastAsia="仿宋_GB2312"/>
                <w:szCs w:val="21"/>
              </w:rPr>
            </w:pPr>
            <w:r>
              <w:rPr>
                <w:rFonts w:eastAsia="仿宋_GB2312"/>
                <w:szCs w:val="21"/>
              </w:rPr>
              <w:t>Progress in Biological Techniques</w:t>
            </w:r>
          </w:p>
        </w:tc>
        <w:tc>
          <w:tcPr>
            <w:tcW w:w="426" w:type="dxa"/>
            <w:vAlign w:val="center"/>
          </w:tcPr>
          <w:p>
            <w:pPr>
              <w:widowControl/>
              <w:spacing w:line="280" w:lineRule="exact"/>
              <w:jc w:val="center"/>
              <w:rPr>
                <w:rFonts w:eastAsia="仿宋_GB2312"/>
                <w:kern w:val="0"/>
                <w:szCs w:val="21"/>
              </w:rPr>
            </w:pPr>
            <w:r>
              <w:rPr>
                <w:rFonts w:eastAsia="仿宋_GB2312"/>
                <w:kern w:val="0"/>
                <w:szCs w:val="21"/>
              </w:rPr>
              <w:t>2</w:t>
            </w:r>
          </w:p>
        </w:tc>
        <w:tc>
          <w:tcPr>
            <w:tcW w:w="708" w:type="dxa"/>
            <w:vAlign w:val="center"/>
          </w:tcPr>
          <w:p>
            <w:pPr>
              <w:jc w:val="center"/>
              <w:rPr>
                <w:rFonts w:eastAsia="仿宋_GB2312"/>
                <w:szCs w:val="21"/>
              </w:rPr>
            </w:pPr>
            <w:r>
              <w:rPr>
                <w:rFonts w:eastAsia="仿宋_GB2312"/>
                <w:szCs w:val="21"/>
              </w:rPr>
              <w:t>秋</w:t>
            </w:r>
          </w:p>
        </w:tc>
        <w:tc>
          <w:tcPr>
            <w:tcW w:w="1276" w:type="dxa"/>
            <w:vMerge w:val="continue"/>
            <w:vAlign w:val="center"/>
          </w:tcPr>
          <w:p>
            <w:pPr>
              <w:jc w:val="center"/>
              <w:rPr>
                <w:rFonts w:eastAsia="仿宋_GB2312"/>
                <w:color w:val="000000"/>
                <w:szCs w:val="21"/>
              </w:rPr>
            </w:pPr>
          </w:p>
        </w:tc>
        <w:tc>
          <w:tcPr>
            <w:tcW w:w="567"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6" w:type="dxa"/>
            <w:vMerge w:val="continue"/>
            <w:vAlign w:val="center"/>
          </w:tcPr>
          <w:p>
            <w:pPr>
              <w:jc w:val="center"/>
            </w:pPr>
          </w:p>
        </w:tc>
        <w:tc>
          <w:tcPr>
            <w:tcW w:w="851" w:type="dxa"/>
            <w:vMerge w:val="continue"/>
            <w:vAlign w:val="center"/>
          </w:tcPr>
          <w:p>
            <w:pPr>
              <w:jc w:val="center"/>
            </w:pPr>
          </w:p>
        </w:tc>
        <w:tc>
          <w:tcPr>
            <w:tcW w:w="1276" w:type="dxa"/>
            <w:vAlign w:val="center"/>
          </w:tcPr>
          <w:p>
            <w:pPr>
              <w:widowControl/>
              <w:spacing w:line="280" w:lineRule="exact"/>
              <w:jc w:val="center"/>
              <w:rPr>
                <w:rFonts w:eastAsia="仿宋_GB2312"/>
                <w:kern w:val="0"/>
                <w:szCs w:val="21"/>
              </w:rPr>
            </w:pPr>
            <w:r>
              <w:rPr>
                <w:rFonts w:eastAsia="仿宋_GB2312"/>
                <w:kern w:val="0"/>
                <w:szCs w:val="21"/>
              </w:rPr>
              <w:t>S103C005</w:t>
            </w:r>
          </w:p>
        </w:tc>
        <w:tc>
          <w:tcPr>
            <w:tcW w:w="3543" w:type="dxa"/>
            <w:vAlign w:val="center"/>
          </w:tcPr>
          <w:p>
            <w:pPr>
              <w:jc w:val="left"/>
              <w:rPr>
                <w:rFonts w:eastAsia="仿宋_GB2312"/>
                <w:szCs w:val="21"/>
              </w:rPr>
            </w:pPr>
            <w:r>
              <w:rPr>
                <w:rFonts w:eastAsia="仿宋_GB2312"/>
                <w:szCs w:val="21"/>
              </w:rPr>
              <w:t>Journal-Style Scientific Writing Skills</w:t>
            </w:r>
          </w:p>
        </w:tc>
        <w:tc>
          <w:tcPr>
            <w:tcW w:w="426" w:type="dxa"/>
            <w:vAlign w:val="center"/>
          </w:tcPr>
          <w:p>
            <w:pPr>
              <w:widowControl/>
              <w:spacing w:line="280" w:lineRule="exact"/>
              <w:jc w:val="center"/>
              <w:rPr>
                <w:rFonts w:eastAsia="仿宋_GB2312"/>
                <w:kern w:val="0"/>
                <w:szCs w:val="21"/>
              </w:rPr>
            </w:pPr>
            <w:r>
              <w:rPr>
                <w:rFonts w:eastAsia="仿宋_GB2312"/>
                <w:kern w:val="0"/>
                <w:szCs w:val="21"/>
              </w:rPr>
              <w:t>1</w:t>
            </w:r>
          </w:p>
        </w:tc>
        <w:tc>
          <w:tcPr>
            <w:tcW w:w="708" w:type="dxa"/>
            <w:vAlign w:val="center"/>
          </w:tcPr>
          <w:p>
            <w:pPr>
              <w:jc w:val="center"/>
              <w:rPr>
                <w:rFonts w:eastAsia="仿宋_GB2312"/>
                <w:szCs w:val="21"/>
              </w:rPr>
            </w:pPr>
            <w:r>
              <w:rPr>
                <w:rFonts w:eastAsia="仿宋_GB2312"/>
                <w:szCs w:val="21"/>
              </w:rPr>
              <w:t>春</w:t>
            </w:r>
          </w:p>
        </w:tc>
        <w:tc>
          <w:tcPr>
            <w:tcW w:w="1276" w:type="dxa"/>
            <w:vMerge w:val="continue"/>
            <w:vAlign w:val="center"/>
          </w:tcPr>
          <w:p>
            <w:pPr>
              <w:jc w:val="center"/>
              <w:rPr>
                <w:rFonts w:eastAsia="仿宋_GB2312"/>
                <w:color w:val="000000"/>
                <w:szCs w:val="21"/>
              </w:rPr>
            </w:pPr>
          </w:p>
        </w:tc>
        <w:tc>
          <w:tcPr>
            <w:tcW w:w="567"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426" w:type="dxa"/>
            <w:vMerge w:val="continue"/>
            <w:vAlign w:val="center"/>
          </w:tcPr>
          <w:p>
            <w:pPr>
              <w:jc w:val="center"/>
            </w:pPr>
          </w:p>
        </w:tc>
        <w:tc>
          <w:tcPr>
            <w:tcW w:w="851" w:type="dxa"/>
            <w:vAlign w:val="center"/>
          </w:tcPr>
          <w:p>
            <w:pPr>
              <w:snapToGrid w:val="0"/>
              <w:jc w:val="center"/>
              <w:rPr>
                <w:rFonts w:ascii="仿宋_GB2312" w:eastAsia="仿宋_GB2312"/>
                <w:color w:val="000000"/>
                <w:szCs w:val="21"/>
              </w:rPr>
            </w:pPr>
            <w:r>
              <w:rPr>
                <w:rFonts w:hint="eastAsia" w:ascii="仿宋_GB2312" w:eastAsia="仿宋_GB2312"/>
                <w:color w:val="000000"/>
                <w:szCs w:val="21"/>
              </w:rPr>
              <w:t>选  修英  语</w:t>
            </w:r>
          </w:p>
        </w:tc>
        <w:tc>
          <w:tcPr>
            <w:tcW w:w="1276" w:type="dxa"/>
            <w:vAlign w:val="center"/>
          </w:tcPr>
          <w:p>
            <w:pPr>
              <w:jc w:val="center"/>
              <w:rPr>
                <w:rFonts w:eastAsia="仿宋_GB2312"/>
                <w:color w:val="000000"/>
                <w:szCs w:val="21"/>
              </w:rPr>
            </w:pPr>
            <w:r>
              <w:rPr>
                <w:rFonts w:hint="eastAsia" w:eastAsia="仿宋_GB2312"/>
                <w:color w:val="000000"/>
                <w:szCs w:val="21"/>
              </w:rPr>
              <w:t>S114A016</w:t>
            </w:r>
          </w:p>
        </w:tc>
        <w:tc>
          <w:tcPr>
            <w:tcW w:w="3543" w:type="dxa"/>
            <w:vAlign w:val="center"/>
          </w:tcPr>
          <w:p>
            <w:pPr>
              <w:jc w:val="left"/>
              <w:rPr>
                <w:rFonts w:eastAsia="仿宋_GB2312"/>
                <w:color w:val="000000"/>
                <w:szCs w:val="21"/>
              </w:rPr>
            </w:pPr>
            <w:r>
              <w:rPr>
                <w:rFonts w:hint="eastAsia" w:eastAsia="仿宋_GB2312"/>
                <w:color w:val="000000"/>
                <w:szCs w:val="21"/>
              </w:rPr>
              <w:t>硕士英语（选修）</w:t>
            </w:r>
          </w:p>
        </w:tc>
        <w:tc>
          <w:tcPr>
            <w:tcW w:w="426" w:type="dxa"/>
            <w:vAlign w:val="center"/>
          </w:tcPr>
          <w:p>
            <w:pPr>
              <w:jc w:val="center"/>
              <w:rPr>
                <w:rFonts w:eastAsia="仿宋_GB2312"/>
                <w:color w:val="000000"/>
                <w:szCs w:val="21"/>
              </w:rPr>
            </w:pPr>
            <w:r>
              <w:rPr>
                <w:rFonts w:hint="eastAsia" w:eastAsia="仿宋_GB2312"/>
                <w:color w:val="000000"/>
                <w:szCs w:val="21"/>
              </w:rPr>
              <w:t>2</w:t>
            </w:r>
          </w:p>
        </w:tc>
        <w:tc>
          <w:tcPr>
            <w:tcW w:w="708" w:type="dxa"/>
            <w:vAlign w:val="center"/>
          </w:tcPr>
          <w:p>
            <w:pPr>
              <w:jc w:val="center"/>
              <w:rPr>
                <w:rFonts w:eastAsia="仿宋_GB2312"/>
                <w:color w:val="000000"/>
                <w:szCs w:val="21"/>
              </w:rPr>
            </w:pPr>
            <w:r>
              <w:rPr>
                <w:rFonts w:hint="eastAsia" w:eastAsia="仿宋_GB2312"/>
                <w:color w:val="000000"/>
                <w:szCs w:val="21"/>
              </w:rPr>
              <w:t>春</w:t>
            </w:r>
          </w:p>
        </w:tc>
        <w:tc>
          <w:tcPr>
            <w:tcW w:w="1276" w:type="dxa"/>
            <w:vMerge w:val="continue"/>
            <w:vAlign w:val="center"/>
          </w:tcPr>
          <w:p>
            <w:pPr>
              <w:jc w:val="center"/>
            </w:pPr>
          </w:p>
        </w:tc>
        <w:tc>
          <w:tcPr>
            <w:tcW w:w="567"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6" w:type="dxa"/>
            <w:vMerge w:val="continue"/>
            <w:vAlign w:val="center"/>
          </w:tcPr>
          <w:p>
            <w:pPr>
              <w:jc w:val="center"/>
            </w:pPr>
          </w:p>
        </w:tc>
        <w:tc>
          <w:tcPr>
            <w:tcW w:w="851" w:type="dxa"/>
            <w:vAlign w:val="center"/>
          </w:tcPr>
          <w:p>
            <w:pPr>
              <w:snapToGrid w:val="0"/>
              <w:jc w:val="center"/>
              <w:rPr>
                <w:rFonts w:ascii="仿宋_GB2312" w:eastAsia="仿宋_GB2312"/>
                <w:color w:val="000000"/>
                <w:szCs w:val="21"/>
              </w:rPr>
            </w:pPr>
            <w:r>
              <w:rPr>
                <w:rFonts w:hint="eastAsia" w:ascii="仿宋_GB2312" w:eastAsia="仿宋_GB2312"/>
                <w:szCs w:val="21"/>
              </w:rPr>
              <w:t>创新创业与公共素养</w:t>
            </w:r>
          </w:p>
        </w:tc>
        <w:tc>
          <w:tcPr>
            <w:tcW w:w="1276" w:type="dxa"/>
            <w:vAlign w:val="center"/>
          </w:tcPr>
          <w:p>
            <w:pPr>
              <w:jc w:val="center"/>
              <w:rPr>
                <w:rFonts w:eastAsia="仿宋_GB2312"/>
                <w:color w:val="000000"/>
                <w:szCs w:val="21"/>
              </w:rPr>
            </w:pPr>
            <w:r>
              <w:rPr>
                <w:rFonts w:hint="eastAsia" w:eastAsia="仿宋_GB2312"/>
                <w:color w:val="000000"/>
                <w:szCs w:val="21"/>
              </w:rPr>
              <w:t>S2440005</w:t>
            </w:r>
          </w:p>
        </w:tc>
        <w:tc>
          <w:tcPr>
            <w:tcW w:w="3543" w:type="dxa"/>
            <w:vAlign w:val="center"/>
          </w:tcPr>
          <w:p>
            <w:pPr>
              <w:jc w:val="left"/>
              <w:rPr>
                <w:rFonts w:eastAsia="仿宋_GB2312"/>
                <w:color w:val="000000"/>
                <w:szCs w:val="21"/>
              </w:rPr>
            </w:pPr>
            <w:r>
              <w:rPr>
                <w:rFonts w:hint="eastAsia" w:eastAsia="仿宋_GB2312"/>
                <w:color w:val="000000"/>
                <w:szCs w:val="21"/>
              </w:rPr>
              <w:t>创新创业（选修）</w:t>
            </w:r>
          </w:p>
        </w:tc>
        <w:tc>
          <w:tcPr>
            <w:tcW w:w="426" w:type="dxa"/>
            <w:vAlign w:val="center"/>
          </w:tcPr>
          <w:p>
            <w:pPr>
              <w:jc w:val="center"/>
              <w:rPr>
                <w:rFonts w:eastAsia="仿宋_GB2312"/>
                <w:color w:val="000000"/>
                <w:szCs w:val="21"/>
              </w:rPr>
            </w:pPr>
            <w:r>
              <w:rPr>
                <w:rFonts w:hint="eastAsia" w:eastAsia="仿宋_GB2312"/>
                <w:color w:val="000000"/>
                <w:szCs w:val="21"/>
              </w:rPr>
              <w:t>1</w:t>
            </w:r>
          </w:p>
        </w:tc>
        <w:tc>
          <w:tcPr>
            <w:tcW w:w="708" w:type="dxa"/>
            <w:vAlign w:val="center"/>
          </w:tcPr>
          <w:p>
            <w:pPr>
              <w:jc w:val="center"/>
              <w:rPr>
                <w:rFonts w:eastAsia="仿宋_GB2312"/>
                <w:color w:val="000000"/>
                <w:szCs w:val="21"/>
              </w:rPr>
            </w:pPr>
            <w:r>
              <w:rPr>
                <w:rFonts w:hint="eastAsia" w:eastAsia="仿宋_GB2312"/>
                <w:color w:val="000000"/>
                <w:szCs w:val="21"/>
              </w:rPr>
              <w:t>春</w:t>
            </w:r>
          </w:p>
        </w:tc>
        <w:tc>
          <w:tcPr>
            <w:tcW w:w="1276" w:type="dxa"/>
            <w:vMerge w:val="continue"/>
            <w:vAlign w:val="center"/>
          </w:tcPr>
          <w:p>
            <w:pPr>
              <w:jc w:val="center"/>
            </w:pPr>
          </w:p>
        </w:tc>
        <w:tc>
          <w:tcPr>
            <w:tcW w:w="567" w:type="dxa"/>
            <w:vMerge w:val="continue"/>
            <w:vAlign w:val="center"/>
          </w:tcPr>
          <w:p>
            <w:pPr>
              <w:jc w:val="center"/>
            </w:pPr>
          </w:p>
        </w:tc>
      </w:tr>
    </w:tbl>
    <w:p>
      <w:pPr>
        <w:ind w:firstLine="422" w:firstLineChars="200"/>
        <w:rPr>
          <w:rFonts w:eastAsia="仿宋_GB2312"/>
          <w:b/>
          <w:szCs w:val="21"/>
        </w:rPr>
      </w:pPr>
      <w:r>
        <w:rPr>
          <w:rFonts w:eastAsia="仿宋_GB2312"/>
          <w:b/>
          <w:szCs w:val="21"/>
        </w:rPr>
        <w:t>跨学科或以同等学力身份入学的硕士研究生必须加修由导师指定的本科层次主干课程（至少2门</w:t>
      </w:r>
      <w:r>
        <w:rPr>
          <w:rFonts w:hint="eastAsia" w:eastAsia="仿宋_GB2312"/>
          <w:b/>
          <w:szCs w:val="21"/>
        </w:rPr>
        <w:t>）</w:t>
      </w:r>
      <w:r>
        <w:rPr>
          <w:rFonts w:eastAsia="仿宋_GB2312"/>
          <w:b/>
          <w:szCs w:val="21"/>
        </w:rPr>
        <w:t>，并列入培养计划，计成绩，不计学分</w:t>
      </w:r>
      <w:r>
        <w:rPr>
          <w:rFonts w:hint="eastAsia" w:eastAsia="仿宋_GB2312"/>
          <w:b/>
          <w:szCs w:val="21"/>
        </w:rPr>
        <w:t>。</w:t>
      </w:r>
      <w:r>
        <w:rPr>
          <w:rFonts w:eastAsia="仿宋_GB2312"/>
          <w:b/>
          <w:szCs w:val="21"/>
        </w:rPr>
        <w:br w:type="page"/>
      </w:r>
    </w:p>
    <w:p>
      <w:pPr>
        <w:spacing w:line="440" w:lineRule="exact"/>
        <w:jc w:val="center"/>
        <w:rPr>
          <w:rFonts w:eastAsia="黑体"/>
          <w:color w:val="000000"/>
          <w:sz w:val="32"/>
          <w:szCs w:val="32"/>
        </w:rPr>
      </w:pPr>
      <w:r>
        <w:rPr>
          <w:rFonts w:hint="eastAsia" w:eastAsia="黑体"/>
          <w:color w:val="000000"/>
          <w:sz w:val="32"/>
          <w:szCs w:val="32"/>
        </w:rPr>
        <w:t>材料与化工</w:t>
      </w:r>
    </w:p>
    <w:p>
      <w:pPr>
        <w:spacing w:line="440" w:lineRule="exact"/>
        <w:jc w:val="center"/>
        <w:rPr>
          <w:rFonts w:eastAsia="仿宋_GB2312"/>
          <w:color w:val="000000"/>
          <w:sz w:val="32"/>
          <w:szCs w:val="32"/>
        </w:rPr>
      </w:pPr>
      <w:r>
        <w:rPr>
          <w:rFonts w:eastAsia="仿宋_GB2312"/>
          <w:color w:val="000000"/>
          <w:sz w:val="32"/>
          <w:szCs w:val="32"/>
        </w:rPr>
        <w:t>Materials and Chemical Engineering</w:t>
      </w:r>
    </w:p>
    <w:p>
      <w:pPr>
        <w:spacing w:line="440" w:lineRule="exact"/>
        <w:jc w:val="center"/>
        <w:rPr>
          <w:color w:val="000000"/>
          <w:szCs w:val="21"/>
        </w:rPr>
      </w:pPr>
      <w:r>
        <w:rPr>
          <w:color w:val="000000"/>
          <w:szCs w:val="21"/>
        </w:rPr>
        <w:t>（代码：085</w:t>
      </w:r>
      <w:r>
        <w:rPr>
          <w:rFonts w:hint="eastAsia"/>
          <w:color w:val="000000"/>
          <w:szCs w:val="21"/>
        </w:rPr>
        <w:t>6</w:t>
      </w:r>
      <w:r>
        <w:rPr>
          <w:color w:val="000000"/>
          <w:szCs w:val="21"/>
        </w:rPr>
        <w:t>）</w:t>
      </w:r>
    </w:p>
    <w:p>
      <w:pPr>
        <w:pStyle w:val="3"/>
        <w:spacing w:before="0" w:after="0" w:line="240" w:lineRule="auto"/>
        <w:jc w:val="center"/>
        <w:rPr>
          <w:rFonts w:ascii="黑体" w:hAnsi="黑体" w:eastAsia="黑体"/>
          <w:b w:val="0"/>
        </w:rPr>
      </w:pPr>
      <w:bookmarkStart w:id="85" w:name="_Toc49671942"/>
      <w:r>
        <w:rPr>
          <w:rFonts w:hint="eastAsia" w:ascii="黑体" w:hAnsi="黑体" w:eastAsia="黑体"/>
          <w:b w:val="0"/>
        </w:rPr>
        <w:t>材料工程（材料学院）</w:t>
      </w:r>
      <w:bookmarkEnd w:id="85"/>
    </w:p>
    <w:p>
      <w:pPr>
        <w:spacing w:line="440" w:lineRule="exact"/>
        <w:jc w:val="center"/>
        <w:rPr>
          <w:rFonts w:eastAsia="仿宋_GB2312"/>
          <w:color w:val="000000"/>
          <w:sz w:val="32"/>
          <w:szCs w:val="32"/>
        </w:rPr>
      </w:pPr>
      <w:r>
        <w:rPr>
          <w:rFonts w:eastAsia="仿宋_GB2312"/>
          <w:color w:val="000000"/>
          <w:sz w:val="32"/>
          <w:szCs w:val="32"/>
        </w:rPr>
        <w:t>Materials Engineering</w:t>
      </w:r>
    </w:p>
    <w:p>
      <w:pPr>
        <w:ind w:firstLine="422" w:firstLineChars="200"/>
        <w:rPr>
          <w:b/>
          <w:bCs/>
          <w:color w:val="000000"/>
          <w:szCs w:val="21"/>
        </w:rPr>
      </w:pPr>
    </w:p>
    <w:p>
      <w:pPr>
        <w:ind w:firstLine="422" w:firstLineChars="200"/>
        <w:rPr>
          <w:b/>
          <w:bCs/>
          <w:color w:val="000000"/>
          <w:szCs w:val="21"/>
        </w:rPr>
      </w:pPr>
      <w:r>
        <w:rPr>
          <w:b/>
          <w:bCs/>
          <w:color w:val="000000"/>
          <w:szCs w:val="21"/>
        </w:rPr>
        <w:t>一、培养目标</w:t>
      </w:r>
    </w:p>
    <w:p>
      <w:pPr>
        <w:ind w:firstLine="420" w:firstLineChars="200"/>
        <w:rPr>
          <w:color w:val="000000"/>
          <w:szCs w:val="21"/>
        </w:rPr>
      </w:pPr>
      <w:r>
        <w:rPr>
          <w:color w:val="000000"/>
          <w:szCs w:val="21"/>
        </w:rPr>
        <w:t>工程</w:t>
      </w:r>
      <w:r>
        <w:rPr>
          <w:rFonts w:hint="eastAsia"/>
          <w:color w:val="000000"/>
          <w:szCs w:val="21"/>
        </w:rPr>
        <w:t>类</w:t>
      </w:r>
      <w:r>
        <w:rPr>
          <w:color w:val="000000"/>
          <w:szCs w:val="21"/>
        </w:rPr>
        <w:t>硕士专业学位是与工程领域任职资格相联系的专业性学位，培养应用型、复合式、高层次工程技术和工程管理人才。具体要求为：</w:t>
      </w:r>
    </w:p>
    <w:p>
      <w:pPr>
        <w:ind w:firstLine="420" w:firstLineChars="200"/>
        <w:rPr>
          <w:color w:val="000000"/>
          <w:szCs w:val="21"/>
        </w:rPr>
      </w:pPr>
      <w:r>
        <w:rPr>
          <w:color w:val="000000"/>
          <w:szCs w:val="21"/>
        </w:rPr>
        <w:t>硕士学位获得者应</w:t>
      </w:r>
      <w:r>
        <w:rPr>
          <w:rFonts w:hint="eastAsia"/>
          <w:color w:val="000000"/>
          <w:szCs w:val="21"/>
        </w:rPr>
        <w:t>拥护中国共产党的领导，</w:t>
      </w:r>
      <w:r>
        <w:rPr>
          <w:color w:val="000000"/>
          <w:szCs w:val="21"/>
        </w:rPr>
        <w:t>品德良好，身心健康；掌握材料工程领域坚实的基础知识和宽广的专业知识、具有较强的解决实际问题的能力，能够承担专业技术或管理工作、具有良好职业素养；较熟练地掌握一门外语；能适应我国社会主义经济建设的需要，适应科研和工程技术发展的需要；具有创新能力、实践能力和创新精神。</w:t>
      </w:r>
    </w:p>
    <w:p>
      <w:pPr>
        <w:ind w:firstLine="422" w:firstLineChars="200"/>
        <w:rPr>
          <w:rFonts w:ascii="宋体" w:hAnsi="宋体"/>
          <w:b/>
          <w:szCs w:val="21"/>
        </w:rPr>
      </w:pPr>
      <w:r>
        <w:rPr>
          <w:rFonts w:ascii="宋体" w:hAnsi="宋体"/>
          <w:b/>
          <w:szCs w:val="21"/>
        </w:rPr>
        <w:t>二、研究方向</w:t>
      </w:r>
    </w:p>
    <w:p>
      <w:pPr>
        <w:ind w:firstLine="420" w:firstLineChars="200"/>
        <w:rPr>
          <w:color w:val="000000"/>
          <w:szCs w:val="21"/>
        </w:rPr>
      </w:pPr>
      <w:r>
        <w:rPr>
          <w:color w:val="000000"/>
          <w:szCs w:val="21"/>
        </w:rPr>
        <w:t>1．先进金属与金属间化合物</w:t>
      </w:r>
    </w:p>
    <w:p>
      <w:pPr>
        <w:ind w:firstLine="420" w:firstLineChars="200"/>
        <w:rPr>
          <w:color w:val="000000"/>
          <w:szCs w:val="21"/>
        </w:rPr>
      </w:pPr>
      <w:r>
        <w:rPr>
          <w:color w:val="000000"/>
          <w:szCs w:val="21"/>
        </w:rPr>
        <w:t>2．增材与智能制造</w:t>
      </w:r>
    </w:p>
    <w:p>
      <w:pPr>
        <w:ind w:firstLine="420" w:firstLineChars="200"/>
        <w:rPr>
          <w:color w:val="000000"/>
          <w:szCs w:val="21"/>
        </w:rPr>
      </w:pPr>
      <w:r>
        <w:rPr>
          <w:color w:val="000000"/>
          <w:szCs w:val="21"/>
        </w:rPr>
        <w:t>3．新型显示材料与器件</w:t>
      </w:r>
    </w:p>
    <w:p>
      <w:pPr>
        <w:ind w:firstLine="420" w:firstLineChars="200"/>
        <w:rPr>
          <w:color w:val="000000"/>
          <w:szCs w:val="21"/>
        </w:rPr>
      </w:pPr>
      <w:r>
        <w:rPr>
          <w:color w:val="000000"/>
          <w:szCs w:val="21"/>
        </w:rPr>
        <w:t>4．纳米与异构金属材料</w:t>
      </w:r>
    </w:p>
    <w:p>
      <w:pPr>
        <w:ind w:firstLine="420" w:firstLineChars="200"/>
        <w:rPr>
          <w:color w:val="000000"/>
          <w:szCs w:val="21"/>
        </w:rPr>
      </w:pPr>
      <w:r>
        <w:rPr>
          <w:color w:val="000000"/>
          <w:szCs w:val="21"/>
        </w:rPr>
        <w:t>5．先进材料加工与表面工程</w:t>
      </w:r>
    </w:p>
    <w:p>
      <w:pPr>
        <w:ind w:firstLine="420" w:firstLineChars="200"/>
        <w:rPr>
          <w:color w:val="000000"/>
          <w:szCs w:val="21"/>
        </w:rPr>
      </w:pPr>
      <w:r>
        <w:rPr>
          <w:color w:val="000000"/>
          <w:szCs w:val="21"/>
        </w:rPr>
        <w:t>6．先进功能材料</w:t>
      </w:r>
    </w:p>
    <w:p>
      <w:pPr>
        <w:ind w:firstLine="420" w:firstLineChars="200"/>
        <w:rPr>
          <w:color w:val="000000"/>
          <w:szCs w:val="21"/>
        </w:rPr>
      </w:pPr>
      <w:r>
        <w:rPr>
          <w:color w:val="000000"/>
          <w:szCs w:val="21"/>
        </w:rPr>
        <w:t>7．材料连接与控制</w:t>
      </w:r>
    </w:p>
    <w:p>
      <w:pPr>
        <w:ind w:firstLine="420" w:firstLineChars="200"/>
        <w:rPr>
          <w:color w:val="000000"/>
          <w:szCs w:val="21"/>
        </w:rPr>
      </w:pPr>
      <w:r>
        <w:rPr>
          <w:color w:val="000000"/>
          <w:szCs w:val="21"/>
        </w:rPr>
        <w:t>8．生物材料</w:t>
      </w:r>
    </w:p>
    <w:p>
      <w:pPr>
        <w:ind w:firstLine="420" w:firstLineChars="200"/>
        <w:rPr>
          <w:color w:val="000000"/>
          <w:szCs w:val="21"/>
        </w:rPr>
      </w:pPr>
      <w:r>
        <w:rPr>
          <w:color w:val="000000"/>
          <w:szCs w:val="21"/>
        </w:rPr>
        <w:t>9．无机非金属材料</w:t>
      </w:r>
    </w:p>
    <w:p>
      <w:pPr>
        <w:ind w:firstLine="422" w:firstLineChars="200"/>
        <w:rPr>
          <w:b/>
          <w:bCs/>
          <w:color w:val="000000"/>
          <w:szCs w:val="21"/>
        </w:rPr>
      </w:pPr>
      <w:r>
        <w:rPr>
          <w:b/>
          <w:bCs/>
          <w:color w:val="000000"/>
          <w:szCs w:val="21"/>
        </w:rPr>
        <w:t>三、学制和学分</w:t>
      </w:r>
    </w:p>
    <w:p>
      <w:pPr>
        <w:ind w:firstLine="420" w:firstLineChars="200"/>
        <w:rPr>
          <w:color w:val="000000"/>
          <w:szCs w:val="21"/>
        </w:rPr>
      </w:pPr>
      <w:r>
        <w:rPr>
          <w:color w:val="000000"/>
          <w:szCs w:val="21"/>
        </w:rPr>
        <w:t>全日制工程</w:t>
      </w:r>
      <w:r>
        <w:rPr>
          <w:rFonts w:hint="eastAsia"/>
          <w:color w:val="000000"/>
          <w:szCs w:val="21"/>
        </w:rPr>
        <w:t>类</w:t>
      </w:r>
      <w:r>
        <w:rPr>
          <w:color w:val="000000"/>
          <w:szCs w:val="21"/>
        </w:rPr>
        <w:t>硕士研究生培养实行以2.5年为主的弹性学制，最长学习年限为5年。</w:t>
      </w:r>
    </w:p>
    <w:p>
      <w:pPr>
        <w:ind w:firstLine="420" w:firstLineChars="200"/>
        <w:rPr>
          <w:color w:val="000000"/>
          <w:szCs w:val="21"/>
        </w:rPr>
      </w:pPr>
      <w:r>
        <w:rPr>
          <w:color w:val="000000"/>
          <w:szCs w:val="21"/>
        </w:rPr>
        <w:t>非全日制硕士研究生实行以3年为主的弹性学制，最长学习年年限为5年。</w:t>
      </w:r>
    </w:p>
    <w:p>
      <w:pPr>
        <w:ind w:firstLine="420" w:firstLineChars="200"/>
        <w:rPr>
          <w:color w:val="000000"/>
          <w:szCs w:val="21"/>
        </w:rPr>
      </w:pPr>
      <w:r>
        <w:rPr>
          <w:color w:val="000000"/>
          <w:szCs w:val="21"/>
        </w:rPr>
        <w:t>研究生须完成不少于74学分的学习计划，其中课程学习不少于28学分，专业实践15学分，论文选题开题1学分，学位论文30学分，且必修不少于2学分全英</w:t>
      </w:r>
      <w:r>
        <w:rPr>
          <w:rFonts w:hint="eastAsia"/>
          <w:color w:val="000000"/>
          <w:szCs w:val="21"/>
        </w:rPr>
        <w:t>文</w:t>
      </w:r>
      <w:r>
        <w:rPr>
          <w:color w:val="000000"/>
          <w:szCs w:val="21"/>
        </w:rPr>
        <w:t>专业课。</w:t>
      </w:r>
    </w:p>
    <w:p>
      <w:pPr>
        <w:ind w:firstLine="422" w:firstLineChars="200"/>
        <w:rPr>
          <w:b/>
          <w:bCs/>
          <w:color w:val="000000"/>
          <w:szCs w:val="21"/>
        </w:rPr>
      </w:pPr>
      <w:r>
        <w:rPr>
          <w:b/>
          <w:bCs/>
          <w:color w:val="000000"/>
          <w:szCs w:val="21"/>
        </w:rPr>
        <w:t>四、培养方式</w:t>
      </w:r>
    </w:p>
    <w:p>
      <w:pPr>
        <w:ind w:firstLine="420" w:firstLineChars="200"/>
        <w:rPr>
          <w:color w:val="000000"/>
          <w:szCs w:val="21"/>
        </w:rPr>
      </w:pPr>
      <w:r>
        <w:rPr>
          <w:color w:val="000000"/>
          <w:szCs w:val="21"/>
        </w:rPr>
        <w:t>工程</w:t>
      </w:r>
      <w:r>
        <w:rPr>
          <w:rFonts w:hint="eastAsia"/>
          <w:color w:val="000000"/>
          <w:szCs w:val="21"/>
        </w:rPr>
        <w:t>类</w:t>
      </w:r>
      <w:r>
        <w:rPr>
          <w:color w:val="000000"/>
          <w:szCs w:val="21"/>
        </w:rPr>
        <w:t>硕士生培养分课程学习、专业实践、项目研究与学位论文三大部分：课程学习主要在校内完成</w:t>
      </w:r>
      <w:r>
        <w:rPr>
          <w:rFonts w:hint="eastAsia"/>
          <w:color w:val="000000"/>
          <w:szCs w:val="21"/>
        </w:rPr>
        <w:t>，校企联合课程、案例课程以及职业素养课程可在培养单位或企业开展；专业实践是工程类硕士专业学位研究生获得实践经验，提高实践能力的重要环节；</w:t>
      </w:r>
      <w:r>
        <w:rPr>
          <w:color w:val="000000"/>
          <w:szCs w:val="21"/>
        </w:rPr>
        <w:t>项目研究与学位论文可以在学校或</w:t>
      </w:r>
      <w:r>
        <w:rPr>
          <w:rFonts w:hint="eastAsia"/>
          <w:color w:val="000000"/>
          <w:szCs w:val="21"/>
        </w:rPr>
        <w:t>实践</w:t>
      </w:r>
      <w:r>
        <w:rPr>
          <w:color w:val="000000"/>
          <w:szCs w:val="21"/>
        </w:rPr>
        <w:t>单位完成</w:t>
      </w:r>
      <w:r>
        <w:rPr>
          <w:rFonts w:hint="eastAsia"/>
          <w:color w:val="000000"/>
          <w:szCs w:val="21"/>
        </w:rPr>
        <w:t>，一般应与专业实践相结合，时间不少于1年。</w:t>
      </w:r>
    </w:p>
    <w:p>
      <w:pPr>
        <w:ind w:firstLine="420" w:firstLineChars="200"/>
        <w:rPr>
          <w:color w:val="000000"/>
          <w:szCs w:val="21"/>
        </w:rPr>
      </w:pPr>
      <w:r>
        <w:rPr>
          <w:color w:val="000000"/>
          <w:szCs w:val="21"/>
        </w:rPr>
        <w:t>工程</w:t>
      </w:r>
      <w:r>
        <w:rPr>
          <w:rFonts w:hint="eastAsia"/>
          <w:color w:val="000000"/>
          <w:szCs w:val="21"/>
        </w:rPr>
        <w:t>类</w:t>
      </w:r>
      <w:r>
        <w:rPr>
          <w:color w:val="000000"/>
          <w:szCs w:val="21"/>
        </w:rPr>
        <w:t>硕士生指导</w:t>
      </w:r>
      <w:r>
        <w:rPr>
          <w:rFonts w:hint="eastAsia"/>
          <w:color w:val="000000"/>
          <w:szCs w:val="21"/>
        </w:rPr>
        <w:t>实行导师组指导制，加强对工程类硕士专业学位研究生培养全过程的指导。导师组由培养单位具有较高学术水平和丰富指导经验的教师，以及来自企业具有丰富工程实践经验的专家组成。</w:t>
      </w:r>
    </w:p>
    <w:p>
      <w:pPr>
        <w:ind w:firstLine="422" w:firstLineChars="200"/>
        <w:rPr>
          <w:b/>
          <w:bCs/>
          <w:color w:val="000000"/>
          <w:szCs w:val="21"/>
        </w:rPr>
      </w:pPr>
      <w:r>
        <w:rPr>
          <w:b/>
          <w:bCs/>
          <w:color w:val="000000"/>
          <w:szCs w:val="21"/>
        </w:rPr>
        <w:t>五、课程设置</w:t>
      </w:r>
    </w:p>
    <w:p>
      <w:pPr>
        <w:ind w:firstLine="420" w:firstLineChars="200"/>
        <w:rPr>
          <w:color w:val="000000"/>
          <w:szCs w:val="21"/>
        </w:rPr>
      </w:pPr>
      <w:r>
        <w:rPr>
          <w:color w:val="000000"/>
          <w:szCs w:val="21"/>
        </w:rPr>
        <w:t>工程</w:t>
      </w:r>
      <w:r>
        <w:rPr>
          <w:rFonts w:hint="eastAsia"/>
          <w:color w:val="000000"/>
          <w:szCs w:val="21"/>
        </w:rPr>
        <w:t>类</w:t>
      </w:r>
      <w:r>
        <w:rPr>
          <w:color w:val="000000"/>
          <w:szCs w:val="21"/>
        </w:rPr>
        <w:t>硕士研究生课程学习总学分不少于28学分，其中必修模块不少于1</w:t>
      </w:r>
      <w:r>
        <w:rPr>
          <w:rFonts w:hint="eastAsia"/>
          <w:color w:val="000000"/>
          <w:szCs w:val="21"/>
        </w:rPr>
        <w:t>9</w:t>
      </w:r>
      <w:r>
        <w:rPr>
          <w:color w:val="000000"/>
          <w:szCs w:val="21"/>
        </w:rPr>
        <w:t>学分，选修模块不少于8学分，课程学习总学分不应大于40学分。</w:t>
      </w:r>
    </w:p>
    <w:p>
      <w:pPr>
        <w:ind w:firstLine="420" w:firstLineChars="200"/>
        <w:rPr>
          <w:color w:val="000000"/>
          <w:szCs w:val="21"/>
        </w:rPr>
      </w:pPr>
      <w:r>
        <w:rPr>
          <w:color w:val="000000"/>
          <w:szCs w:val="21"/>
        </w:rPr>
        <w:t>全日制研究生课程学习原则上在第一学年内完成。非全日制硕士研究生课程学习原则上在两学年内完成。</w:t>
      </w:r>
    </w:p>
    <w:p>
      <w:pPr>
        <w:ind w:firstLine="420" w:firstLineChars="200"/>
        <w:rPr>
          <w:color w:val="000000"/>
          <w:szCs w:val="21"/>
        </w:rPr>
      </w:pPr>
      <w:r>
        <w:rPr>
          <w:color w:val="000000"/>
          <w:szCs w:val="21"/>
        </w:rPr>
        <w:br w:type="page"/>
      </w:r>
    </w:p>
    <w:p>
      <w:pPr>
        <w:jc w:val="center"/>
        <w:rPr>
          <w:b/>
          <w:bCs/>
          <w:color w:val="000000"/>
          <w:szCs w:val="21"/>
        </w:rPr>
      </w:pPr>
      <w:r>
        <w:rPr>
          <w:b/>
          <w:bCs/>
          <w:color w:val="000000"/>
          <w:szCs w:val="21"/>
        </w:rPr>
        <w:t>材料工程（材料学院）领域课程设置表（表中标注“</w:t>
      </w:r>
      <w:r>
        <w:rPr>
          <w:rFonts w:hint="eastAsia"/>
          <w:b/>
          <w:bCs/>
          <w:color w:val="000000"/>
          <w:szCs w:val="21"/>
        </w:rPr>
        <w:t>※</w:t>
      </w:r>
      <w:r>
        <w:rPr>
          <w:b/>
          <w:bCs/>
          <w:color w:val="000000"/>
          <w:szCs w:val="21"/>
        </w:rPr>
        <w:t>”的课程为与企事业单位共建课程）</w:t>
      </w:r>
    </w:p>
    <w:tbl>
      <w:tblPr>
        <w:tblStyle w:val="20"/>
        <w:tblW w:w="94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35"/>
        <w:gridCol w:w="727"/>
        <w:gridCol w:w="1212"/>
        <w:gridCol w:w="4270"/>
        <w:gridCol w:w="284"/>
        <w:gridCol w:w="567"/>
        <w:gridCol w:w="1559"/>
        <w:gridCol w:w="4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35" w:type="dxa"/>
            <w:vAlign w:val="center"/>
          </w:tcPr>
          <w:p>
            <w:pPr>
              <w:jc w:val="center"/>
              <w:rPr>
                <w:rFonts w:eastAsia="仿宋_GB2312"/>
              </w:rPr>
            </w:pPr>
          </w:p>
        </w:tc>
        <w:tc>
          <w:tcPr>
            <w:tcW w:w="727" w:type="dxa"/>
            <w:vAlign w:val="center"/>
          </w:tcPr>
          <w:p>
            <w:pPr>
              <w:spacing w:line="240" w:lineRule="exact"/>
              <w:jc w:val="center"/>
              <w:rPr>
                <w:rFonts w:eastAsia="仿宋_GB2312"/>
                <w:b/>
                <w:szCs w:val="21"/>
              </w:rPr>
            </w:pPr>
            <w:r>
              <w:rPr>
                <w:rFonts w:eastAsia="仿宋_GB2312"/>
                <w:b/>
                <w:szCs w:val="21"/>
              </w:rPr>
              <w:t>课程</w:t>
            </w:r>
          </w:p>
          <w:p>
            <w:pPr>
              <w:spacing w:line="240" w:lineRule="exact"/>
              <w:jc w:val="center"/>
              <w:rPr>
                <w:rFonts w:eastAsia="仿宋_GB2312"/>
              </w:rPr>
            </w:pPr>
            <w:r>
              <w:rPr>
                <w:rFonts w:eastAsia="仿宋_GB2312"/>
                <w:b/>
                <w:szCs w:val="21"/>
              </w:rPr>
              <w:t>类型</w:t>
            </w:r>
          </w:p>
        </w:tc>
        <w:tc>
          <w:tcPr>
            <w:tcW w:w="1212" w:type="dxa"/>
            <w:vAlign w:val="center"/>
          </w:tcPr>
          <w:p>
            <w:pPr>
              <w:spacing w:line="240" w:lineRule="exact"/>
              <w:jc w:val="center"/>
              <w:rPr>
                <w:rFonts w:eastAsia="仿宋_GB2312"/>
                <w:b/>
                <w:szCs w:val="21"/>
              </w:rPr>
            </w:pPr>
            <w:r>
              <w:rPr>
                <w:rFonts w:eastAsia="仿宋_GB2312"/>
                <w:b/>
                <w:szCs w:val="21"/>
              </w:rPr>
              <w:t>课程编号</w:t>
            </w:r>
          </w:p>
        </w:tc>
        <w:tc>
          <w:tcPr>
            <w:tcW w:w="4270" w:type="dxa"/>
            <w:vAlign w:val="center"/>
          </w:tcPr>
          <w:p>
            <w:pPr>
              <w:spacing w:line="240" w:lineRule="exact"/>
              <w:jc w:val="center"/>
              <w:rPr>
                <w:rFonts w:eastAsia="仿宋_GB2312"/>
                <w:b/>
                <w:szCs w:val="21"/>
              </w:rPr>
            </w:pPr>
            <w:r>
              <w:rPr>
                <w:rFonts w:eastAsia="仿宋_GB2312"/>
                <w:b/>
                <w:szCs w:val="21"/>
              </w:rPr>
              <w:t>课程名称</w:t>
            </w:r>
          </w:p>
        </w:tc>
        <w:tc>
          <w:tcPr>
            <w:tcW w:w="284" w:type="dxa"/>
            <w:vAlign w:val="center"/>
          </w:tcPr>
          <w:p>
            <w:pPr>
              <w:spacing w:line="240" w:lineRule="exact"/>
              <w:jc w:val="center"/>
              <w:rPr>
                <w:rFonts w:eastAsia="仿宋_GB2312"/>
                <w:b/>
                <w:szCs w:val="21"/>
              </w:rPr>
            </w:pPr>
            <w:r>
              <w:rPr>
                <w:rFonts w:eastAsia="仿宋_GB2312"/>
                <w:b/>
                <w:szCs w:val="21"/>
              </w:rPr>
              <w:t>学分</w:t>
            </w:r>
          </w:p>
        </w:tc>
        <w:tc>
          <w:tcPr>
            <w:tcW w:w="567" w:type="dxa"/>
            <w:vAlign w:val="center"/>
          </w:tcPr>
          <w:p>
            <w:pPr>
              <w:spacing w:line="240" w:lineRule="exact"/>
              <w:jc w:val="center"/>
              <w:rPr>
                <w:rFonts w:eastAsia="仿宋_GB2312"/>
                <w:b/>
                <w:szCs w:val="21"/>
              </w:rPr>
            </w:pPr>
            <w:r>
              <w:rPr>
                <w:rFonts w:eastAsia="仿宋_GB2312"/>
                <w:b/>
                <w:szCs w:val="21"/>
              </w:rPr>
              <w:t>开课学期</w:t>
            </w:r>
          </w:p>
        </w:tc>
        <w:tc>
          <w:tcPr>
            <w:tcW w:w="2005" w:type="dxa"/>
            <w:gridSpan w:val="2"/>
            <w:vAlign w:val="center"/>
          </w:tcPr>
          <w:p>
            <w:pPr>
              <w:spacing w:line="240" w:lineRule="exact"/>
              <w:jc w:val="center"/>
              <w:rPr>
                <w:rFonts w:eastAsia="仿宋_GB2312"/>
                <w:b/>
                <w:szCs w:val="21"/>
              </w:rPr>
            </w:pPr>
            <w:r>
              <w:rPr>
                <w:rFonts w:eastAsia="仿宋_GB2312"/>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335" w:type="dxa"/>
            <w:vMerge w:val="restart"/>
            <w:vAlign w:val="center"/>
          </w:tcPr>
          <w:p>
            <w:pPr>
              <w:jc w:val="center"/>
              <w:rPr>
                <w:rFonts w:eastAsia="仿宋_GB2312"/>
                <w:szCs w:val="21"/>
              </w:rPr>
            </w:pPr>
            <w:r>
              <w:rPr>
                <w:rFonts w:eastAsia="仿宋_GB2312"/>
                <w:szCs w:val="21"/>
              </w:rPr>
              <w:t>必修模块</w:t>
            </w:r>
          </w:p>
        </w:tc>
        <w:tc>
          <w:tcPr>
            <w:tcW w:w="727" w:type="dxa"/>
            <w:vMerge w:val="restart"/>
            <w:vAlign w:val="center"/>
          </w:tcPr>
          <w:p>
            <w:pPr>
              <w:jc w:val="center"/>
              <w:rPr>
                <w:rFonts w:eastAsia="仿宋_GB2312"/>
              </w:rPr>
            </w:pPr>
            <w:r>
              <w:rPr>
                <w:rFonts w:eastAsia="仿宋_GB2312"/>
              </w:rPr>
              <w:t>公</w:t>
            </w:r>
            <w:r>
              <w:rPr>
                <w:rFonts w:hint="eastAsia" w:eastAsia="仿宋_GB2312"/>
              </w:rPr>
              <w:t xml:space="preserve">  </w:t>
            </w:r>
            <w:r>
              <w:rPr>
                <w:rFonts w:eastAsia="仿宋_GB2312"/>
              </w:rPr>
              <w:t>共</w:t>
            </w:r>
          </w:p>
          <w:p>
            <w:pPr>
              <w:jc w:val="center"/>
              <w:rPr>
                <w:rFonts w:eastAsia="仿宋_GB2312"/>
                <w:szCs w:val="21"/>
              </w:rPr>
            </w:pPr>
            <w:r>
              <w:rPr>
                <w:rFonts w:eastAsia="仿宋_GB2312"/>
              </w:rPr>
              <w:t>基础</w:t>
            </w:r>
            <w:r>
              <w:rPr>
                <w:rFonts w:hint="eastAsia" w:eastAsia="仿宋_GB2312"/>
              </w:rPr>
              <w:t>课</w:t>
            </w:r>
          </w:p>
        </w:tc>
        <w:tc>
          <w:tcPr>
            <w:tcW w:w="1212" w:type="dxa"/>
            <w:vAlign w:val="center"/>
          </w:tcPr>
          <w:p>
            <w:pPr>
              <w:jc w:val="center"/>
              <w:rPr>
                <w:rFonts w:eastAsia="仿宋_GB2312"/>
                <w:szCs w:val="21"/>
              </w:rPr>
            </w:pPr>
            <w:r>
              <w:rPr>
                <w:rFonts w:eastAsia="仿宋_GB2312"/>
                <w:szCs w:val="21"/>
              </w:rPr>
              <w:t>S123A003</w:t>
            </w:r>
          </w:p>
        </w:tc>
        <w:tc>
          <w:tcPr>
            <w:tcW w:w="4270" w:type="dxa"/>
            <w:vAlign w:val="center"/>
          </w:tcPr>
          <w:p>
            <w:pPr>
              <w:widowControl/>
              <w:ind w:left="105" w:leftChars="50" w:right="105" w:rightChars="50"/>
              <w:rPr>
                <w:rFonts w:eastAsia="仿宋_GB2312"/>
                <w:kern w:val="0"/>
                <w:szCs w:val="21"/>
              </w:rPr>
            </w:pPr>
            <w:r>
              <w:rPr>
                <w:rFonts w:eastAsia="仿宋_GB2312"/>
                <w:kern w:val="0"/>
                <w:szCs w:val="21"/>
              </w:rPr>
              <w:t>中国特色社会主义理论与实践研究</w:t>
            </w:r>
          </w:p>
        </w:tc>
        <w:tc>
          <w:tcPr>
            <w:tcW w:w="284" w:type="dxa"/>
            <w:vAlign w:val="center"/>
          </w:tcPr>
          <w:p>
            <w:pPr>
              <w:jc w:val="center"/>
              <w:rPr>
                <w:rFonts w:eastAsia="仿宋_GB2312"/>
                <w:szCs w:val="21"/>
              </w:rPr>
            </w:pPr>
            <w:r>
              <w:rPr>
                <w:rFonts w:eastAsia="仿宋_GB2312"/>
                <w:szCs w:val="21"/>
              </w:rPr>
              <w:t>2</w:t>
            </w:r>
          </w:p>
        </w:tc>
        <w:tc>
          <w:tcPr>
            <w:tcW w:w="567" w:type="dxa"/>
            <w:vAlign w:val="center"/>
          </w:tcPr>
          <w:p>
            <w:pPr>
              <w:jc w:val="center"/>
              <w:rPr>
                <w:rFonts w:eastAsia="仿宋_GB2312"/>
                <w:szCs w:val="21"/>
              </w:rPr>
            </w:pPr>
            <w:r>
              <w:rPr>
                <w:rFonts w:eastAsia="仿宋_GB2312"/>
                <w:szCs w:val="21"/>
              </w:rPr>
              <w:t>秋</w:t>
            </w:r>
          </w:p>
        </w:tc>
        <w:tc>
          <w:tcPr>
            <w:tcW w:w="1559" w:type="dxa"/>
            <w:vMerge w:val="restart"/>
            <w:vAlign w:val="center"/>
          </w:tcPr>
          <w:p>
            <w:pPr>
              <w:jc w:val="center"/>
              <w:rPr>
                <w:rFonts w:eastAsia="仿宋_GB2312"/>
                <w:szCs w:val="21"/>
              </w:rPr>
            </w:pPr>
            <w:r>
              <w:rPr>
                <w:rFonts w:eastAsia="仿宋_GB2312"/>
                <w:szCs w:val="21"/>
              </w:rPr>
              <w:t>必修</w:t>
            </w:r>
          </w:p>
        </w:tc>
        <w:tc>
          <w:tcPr>
            <w:tcW w:w="446" w:type="dxa"/>
            <w:vMerge w:val="restart"/>
            <w:vAlign w:val="center"/>
          </w:tcPr>
          <w:p>
            <w:pPr>
              <w:jc w:val="center"/>
              <w:rPr>
                <w:rFonts w:eastAsia="仿宋_GB2312"/>
                <w:szCs w:val="21"/>
              </w:rPr>
            </w:pPr>
            <w:r>
              <w:rPr>
                <w:rFonts w:eastAsia="仿宋_GB2312"/>
                <w:szCs w:val="21"/>
              </w:rPr>
              <w:t>至</w:t>
            </w:r>
          </w:p>
          <w:p>
            <w:pPr>
              <w:jc w:val="center"/>
              <w:rPr>
                <w:rFonts w:eastAsia="仿宋_GB2312"/>
                <w:szCs w:val="21"/>
              </w:rPr>
            </w:pPr>
            <w:r>
              <w:rPr>
                <w:rFonts w:eastAsia="仿宋_GB2312"/>
                <w:szCs w:val="21"/>
              </w:rPr>
              <w:t>少</w:t>
            </w:r>
          </w:p>
          <w:p>
            <w:pPr>
              <w:jc w:val="center"/>
              <w:rPr>
                <w:rFonts w:eastAsia="仿宋_GB2312"/>
                <w:szCs w:val="21"/>
              </w:rPr>
            </w:pPr>
            <w:r>
              <w:rPr>
                <w:rFonts w:eastAsia="仿宋_GB2312"/>
                <w:szCs w:val="21"/>
              </w:rPr>
              <w:t>选1</w:t>
            </w:r>
            <w:r>
              <w:rPr>
                <w:rFonts w:hint="eastAsia" w:eastAsia="仿宋_GB2312"/>
                <w:szCs w:val="21"/>
              </w:rPr>
              <w:t>9</w:t>
            </w:r>
            <w:r>
              <w:rPr>
                <w:rFonts w:eastAsia="仿宋_GB2312"/>
                <w:szCs w:val="21"/>
              </w:rPr>
              <w:t>学</w:t>
            </w:r>
          </w:p>
          <w:p>
            <w:pPr>
              <w:jc w:val="center"/>
              <w:rPr>
                <w:rFonts w:eastAsia="仿宋_GB2312"/>
                <w:szCs w:val="21"/>
              </w:rPr>
            </w:pPr>
            <w:r>
              <w:rPr>
                <w:rFonts w:eastAsia="仿宋_GB2312"/>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335" w:type="dxa"/>
            <w:vMerge w:val="continue"/>
            <w:vAlign w:val="center"/>
          </w:tcPr>
          <w:p>
            <w:pPr>
              <w:jc w:val="center"/>
              <w:rPr>
                <w:rFonts w:eastAsia="仿宋_GB2312"/>
              </w:rPr>
            </w:pPr>
          </w:p>
        </w:tc>
        <w:tc>
          <w:tcPr>
            <w:tcW w:w="727" w:type="dxa"/>
            <w:vMerge w:val="continue"/>
            <w:vAlign w:val="center"/>
          </w:tcPr>
          <w:p>
            <w:pPr>
              <w:jc w:val="center"/>
              <w:rPr>
                <w:rFonts w:eastAsia="仿宋_GB2312"/>
              </w:rPr>
            </w:pPr>
          </w:p>
        </w:tc>
        <w:tc>
          <w:tcPr>
            <w:tcW w:w="1212" w:type="dxa"/>
            <w:vAlign w:val="center"/>
          </w:tcPr>
          <w:p>
            <w:pPr>
              <w:jc w:val="center"/>
              <w:rPr>
                <w:rFonts w:eastAsia="仿宋_GB2312"/>
                <w:szCs w:val="21"/>
              </w:rPr>
            </w:pPr>
            <w:r>
              <w:rPr>
                <w:rFonts w:eastAsia="仿宋_GB2312"/>
                <w:szCs w:val="21"/>
              </w:rPr>
              <w:t>S123A004</w:t>
            </w:r>
          </w:p>
        </w:tc>
        <w:tc>
          <w:tcPr>
            <w:tcW w:w="4270" w:type="dxa"/>
            <w:vAlign w:val="center"/>
          </w:tcPr>
          <w:p>
            <w:pPr>
              <w:widowControl/>
              <w:ind w:left="105" w:leftChars="50" w:right="105" w:rightChars="50"/>
              <w:rPr>
                <w:rFonts w:eastAsia="仿宋_GB2312"/>
                <w:kern w:val="0"/>
                <w:szCs w:val="21"/>
              </w:rPr>
            </w:pPr>
            <w:r>
              <w:rPr>
                <w:rFonts w:eastAsia="仿宋_GB2312"/>
                <w:kern w:val="0"/>
                <w:szCs w:val="21"/>
              </w:rPr>
              <w:t>自然辩证法概论</w:t>
            </w:r>
          </w:p>
        </w:tc>
        <w:tc>
          <w:tcPr>
            <w:tcW w:w="284" w:type="dxa"/>
            <w:vAlign w:val="center"/>
          </w:tcPr>
          <w:p>
            <w:pPr>
              <w:jc w:val="center"/>
              <w:rPr>
                <w:rFonts w:eastAsia="仿宋_GB2312"/>
                <w:szCs w:val="21"/>
              </w:rPr>
            </w:pPr>
            <w:r>
              <w:rPr>
                <w:rFonts w:eastAsia="仿宋_GB2312"/>
                <w:szCs w:val="21"/>
              </w:rPr>
              <w:t>1</w:t>
            </w:r>
          </w:p>
        </w:tc>
        <w:tc>
          <w:tcPr>
            <w:tcW w:w="567" w:type="dxa"/>
            <w:vAlign w:val="center"/>
          </w:tcPr>
          <w:p>
            <w:pPr>
              <w:jc w:val="center"/>
              <w:rPr>
                <w:rFonts w:eastAsia="仿宋_GB2312"/>
                <w:szCs w:val="21"/>
              </w:rPr>
            </w:pPr>
            <w:r>
              <w:rPr>
                <w:rFonts w:eastAsia="仿宋_GB2312"/>
                <w:szCs w:val="21"/>
              </w:rPr>
              <w:t>秋</w:t>
            </w:r>
          </w:p>
        </w:tc>
        <w:tc>
          <w:tcPr>
            <w:tcW w:w="1559" w:type="dxa"/>
            <w:vMerge w:val="continue"/>
            <w:vAlign w:val="center"/>
          </w:tcPr>
          <w:p>
            <w:pPr>
              <w:jc w:val="center"/>
              <w:rPr>
                <w:rFonts w:eastAsia="仿宋_GB2312"/>
              </w:rPr>
            </w:pPr>
          </w:p>
        </w:tc>
        <w:tc>
          <w:tcPr>
            <w:tcW w:w="446" w:type="dxa"/>
            <w:vMerge w:val="continue"/>
            <w:vAlign w:val="center"/>
          </w:tcPr>
          <w:p>
            <w:pPr>
              <w:jc w:val="cente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335" w:type="dxa"/>
            <w:vMerge w:val="continue"/>
            <w:vAlign w:val="center"/>
          </w:tcPr>
          <w:p>
            <w:pPr>
              <w:jc w:val="center"/>
              <w:rPr>
                <w:rFonts w:eastAsia="仿宋_GB2312"/>
              </w:rPr>
            </w:pPr>
          </w:p>
        </w:tc>
        <w:tc>
          <w:tcPr>
            <w:tcW w:w="727" w:type="dxa"/>
            <w:vMerge w:val="continue"/>
            <w:vAlign w:val="center"/>
          </w:tcPr>
          <w:p>
            <w:pPr>
              <w:jc w:val="center"/>
              <w:rPr>
                <w:rFonts w:eastAsia="仿宋_GB2312"/>
              </w:rPr>
            </w:pPr>
          </w:p>
        </w:tc>
        <w:tc>
          <w:tcPr>
            <w:tcW w:w="1212" w:type="dxa"/>
            <w:vAlign w:val="center"/>
          </w:tcPr>
          <w:p>
            <w:pPr>
              <w:jc w:val="center"/>
              <w:rPr>
                <w:rFonts w:eastAsia="仿宋_GB2312"/>
                <w:szCs w:val="21"/>
              </w:rPr>
            </w:pPr>
            <w:r>
              <w:rPr>
                <w:rFonts w:eastAsia="仿宋_GB2312"/>
                <w:szCs w:val="21"/>
              </w:rPr>
              <w:t>S123C026</w:t>
            </w:r>
          </w:p>
        </w:tc>
        <w:tc>
          <w:tcPr>
            <w:tcW w:w="4270" w:type="dxa"/>
            <w:vAlign w:val="center"/>
          </w:tcPr>
          <w:p>
            <w:pPr>
              <w:widowControl/>
              <w:ind w:left="105" w:leftChars="50" w:right="105" w:rightChars="50"/>
              <w:rPr>
                <w:rFonts w:eastAsia="仿宋_GB2312"/>
                <w:kern w:val="0"/>
                <w:szCs w:val="21"/>
              </w:rPr>
            </w:pPr>
            <w:r>
              <w:rPr>
                <w:rFonts w:eastAsia="仿宋_GB2312"/>
                <w:kern w:val="0"/>
                <w:szCs w:val="21"/>
              </w:rPr>
              <w:t>工程伦理</w:t>
            </w:r>
          </w:p>
        </w:tc>
        <w:tc>
          <w:tcPr>
            <w:tcW w:w="284" w:type="dxa"/>
            <w:vAlign w:val="center"/>
          </w:tcPr>
          <w:p>
            <w:pPr>
              <w:jc w:val="center"/>
              <w:rPr>
                <w:rFonts w:eastAsia="仿宋_GB2312"/>
                <w:szCs w:val="21"/>
              </w:rPr>
            </w:pPr>
            <w:r>
              <w:rPr>
                <w:rFonts w:eastAsia="仿宋_GB2312"/>
                <w:szCs w:val="21"/>
              </w:rPr>
              <w:t>1</w:t>
            </w:r>
          </w:p>
        </w:tc>
        <w:tc>
          <w:tcPr>
            <w:tcW w:w="567" w:type="dxa"/>
            <w:vAlign w:val="center"/>
          </w:tcPr>
          <w:p>
            <w:pPr>
              <w:jc w:val="center"/>
              <w:rPr>
                <w:rFonts w:eastAsia="仿宋_GB2312"/>
                <w:szCs w:val="21"/>
              </w:rPr>
            </w:pPr>
            <w:r>
              <w:rPr>
                <w:rFonts w:eastAsia="仿宋_GB2312"/>
                <w:szCs w:val="21"/>
              </w:rPr>
              <w:t>秋</w:t>
            </w:r>
          </w:p>
        </w:tc>
        <w:tc>
          <w:tcPr>
            <w:tcW w:w="1559" w:type="dxa"/>
            <w:vMerge w:val="continue"/>
            <w:vAlign w:val="center"/>
          </w:tcPr>
          <w:p>
            <w:pPr>
              <w:jc w:val="center"/>
              <w:rPr>
                <w:rFonts w:eastAsia="仿宋_GB2312"/>
              </w:rPr>
            </w:pPr>
          </w:p>
        </w:tc>
        <w:tc>
          <w:tcPr>
            <w:tcW w:w="446" w:type="dxa"/>
            <w:vMerge w:val="continue"/>
            <w:vAlign w:val="center"/>
          </w:tcPr>
          <w:p>
            <w:pPr>
              <w:jc w:val="center"/>
              <w:rPr>
                <w:rFonts w:eastAsia="仿宋_GB2312"/>
              </w:rPr>
            </w:pPr>
          </w:p>
        </w:tc>
      </w:tr>
      <w:tr>
        <w:tblPrEx>
          <w:tblCellMar>
            <w:top w:w="0" w:type="dxa"/>
            <w:left w:w="0" w:type="dxa"/>
            <w:bottom w:w="0" w:type="dxa"/>
            <w:right w:w="0" w:type="dxa"/>
          </w:tblCellMar>
        </w:tblPrEx>
        <w:trPr>
          <w:trHeight w:val="284" w:hRule="atLeast"/>
          <w:jc w:val="center"/>
        </w:trPr>
        <w:tc>
          <w:tcPr>
            <w:tcW w:w="335" w:type="dxa"/>
            <w:vMerge w:val="continue"/>
            <w:vAlign w:val="center"/>
          </w:tcPr>
          <w:p>
            <w:pPr>
              <w:jc w:val="center"/>
              <w:rPr>
                <w:rFonts w:eastAsia="仿宋_GB2312"/>
              </w:rPr>
            </w:pPr>
          </w:p>
        </w:tc>
        <w:tc>
          <w:tcPr>
            <w:tcW w:w="727" w:type="dxa"/>
            <w:vMerge w:val="continue"/>
            <w:vAlign w:val="center"/>
          </w:tcPr>
          <w:p>
            <w:pPr>
              <w:jc w:val="center"/>
              <w:rPr>
                <w:rFonts w:eastAsia="仿宋_GB2312"/>
              </w:rPr>
            </w:pPr>
          </w:p>
        </w:tc>
        <w:tc>
          <w:tcPr>
            <w:tcW w:w="1212" w:type="dxa"/>
            <w:vAlign w:val="center"/>
          </w:tcPr>
          <w:p>
            <w:pPr>
              <w:jc w:val="center"/>
              <w:rPr>
                <w:rFonts w:eastAsia="仿宋_GB2312"/>
                <w:sz w:val="18"/>
                <w:szCs w:val="18"/>
              </w:rPr>
            </w:pPr>
            <w:r>
              <w:rPr>
                <w:rFonts w:eastAsia="仿宋_GB2312"/>
                <w:sz w:val="18"/>
                <w:szCs w:val="18"/>
              </w:rPr>
              <w:t>S114A018/19</w:t>
            </w:r>
          </w:p>
        </w:tc>
        <w:tc>
          <w:tcPr>
            <w:tcW w:w="4270" w:type="dxa"/>
            <w:vAlign w:val="center"/>
          </w:tcPr>
          <w:p>
            <w:pPr>
              <w:widowControl/>
              <w:ind w:left="105" w:leftChars="50" w:right="105" w:rightChars="50"/>
              <w:rPr>
                <w:rFonts w:eastAsia="仿宋_GB2312"/>
                <w:kern w:val="0"/>
                <w:szCs w:val="21"/>
              </w:rPr>
            </w:pPr>
            <w:r>
              <w:rPr>
                <w:rFonts w:eastAsia="仿宋_GB2312"/>
                <w:kern w:val="0"/>
                <w:szCs w:val="21"/>
              </w:rPr>
              <w:t>硕士外语（俄、日）</w:t>
            </w:r>
          </w:p>
        </w:tc>
        <w:tc>
          <w:tcPr>
            <w:tcW w:w="284" w:type="dxa"/>
            <w:vAlign w:val="center"/>
          </w:tcPr>
          <w:p>
            <w:pPr>
              <w:jc w:val="center"/>
              <w:rPr>
                <w:rFonts w:eastAsia="仿宋_GB2312"/>
                <w:szCs w:val="21"/>
              </w:rPr>
            </w:pPr>
            <w:r>
              <w:rPr>
                <w:rFonts w:eastAsia="仿宋_GB2312"/>
                <w:szCs w:val="21"/>
              </w:rPr>
              <w:t>2</w:t>
            </w:r>
          </w:p>
        </w:tc>
        <w:tc>
          <w:tcPr>
            <w:tcW w:w="567" w:type="dxa"/>
            <w:vAlign w:val="center"/>
          </w:tcPr>
          <w:p>
            <w:pPr>
              <w:jc w:val="center"/>
              <w:rPr>
                <w:rFonts w:eastAsia="仿宋_GB2312"/>
                <w:szCs w:val="21"/>
              </w:rPr>
            </w:pPr>
            <w:r>
              <w:rPr>
                <w:rFonts w:eastAsia="仿宋_GB2312"/>
                <w:szCs w:val="21"/>
              </w:rPr>
              <w:t>秋</w:t>
            </w:r>
          </w:p>
        </w:tc>
        <w:tc>
          <w:tcPr>
            <w:tcW w:w="1559" w:type="dxa"/>
            <w:vMerge w:val="restart"/>
            <w:vAlign w:val="center"/>
          </w:tcPr>
          <w:p>
            <w:pPr>
              <w:widowControl/>
              <w:ind w:left="105" w:leftChars="50" w:right="105" w:rightChars="50"/>
              <w:jc w:val="center"/>
              <w:rPr>
                <w:rFonts w:eastAsia="仿宋_GB2312"/>
                <w:kern w:val="0"/>
                <w:szCs w:val="21"/>
              </w:rPr>
            </w:pPr>
            <w:r>
              <w:rPr>
                <w:rFonts w:eastAsia="仿宋_GB2312"/>
                <w:kern w:val="0"/>
                <w:szCs w:val="21"/>
              </w:rPr>
              <w:t>限选1门语种</w:t>
            </w:r>
          </w:p>
        </w:tc>
        <w:tc>
          <w:tcPr>
            <w:tcW w:w="446" w:type="dxa"/>
            <w:vMerge w:val="continue"/>
            <w:vAlign w:val="center"/>
          </w:tcPr>
          <w:p>
            <w:pPr>
              <w:jc w:val="cente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335" w:type="dxa"/>
            <w:vMerge w:val="continue"/>
            <w:vAlign w:val="center"/>
          </w:tcPr>
          <w:p>
            <w:pPr>
              <w:jc w:val="center"/>
              <w:rPr>
                <w:rFonts w:eastAsia="仿宋_GB2312"/>
              </w:rPr>
            </w:pPr>
          </w:p>
        </w:tc>
        <w:tc>
          <w:tcPr>
            <w:tcW w:w="727" w:type="dxa"/>
            <w:vMerge w:val="continue"/>
            <w:vAlign w:val="center"/>
          </w:tcPr>
          <w:p>
            <w:pPr>
              <w:jc w:val="center"/>
              <w:rPr>
                <w:rFonts w:eastAsia="仿宋_GB2312"/>
              </w:rPr>
            </w:pPr>
          </w:p>
        </w:tc>
        <w:tc>
          <w:tcPr>
            <w:tcW w:w="1212" w:type="dxa"/>
            <w:vAlign w:val="center"/>
          </w:tcPr>
          <w:p>
            <w:pPr>
              <w:jc w:val="center"/>
              <w:rPr>
                <w:rFonts w:eastAsia="仿宋_GB2312"/>
                <w:szCs w:val="21"/>
              </w:rPr>
            </w:pPr>
            <w:r>
              <w:rPr>
                <w:rFonts w:eastAsia="仿宋_GB2312"/>
                <w:szCs w:val="21"/>
              </w:rPr>
              <w:t>S114A006</w:t>
            </w:r>
          </w:p>
        </w:tc>
        <w:tc>
          <w:tcPr>
            <w:tcW w:w="4270" w:type="dxa"/>
            <w:vAlign w:val="center"/>
          </w:tcPr>
          <w:p>
            <w:pPr>
              <w:widowControl/>
              <w:ind w:left="105" w:leftChars="50" w:right="105" w:rightChars="50"/>
              <w:rPr>
                <w:rFonts w:eastAsia="仿宋_GB2312"/>
                <w:kern w:val="0"/>
                <w:szCs w:val="21"/>
              </w:rPr>
            </w:pPr>
            <w:r>
              <w:rPr>
                <w:rFonts w:eastAsia="仿宋_GB2312"/>
                <w:kern w:val="0"/>
                <w:szCs w:val="21"/>
              </w:rPr>
              <w:t>硕士英语（必修）</w:t>
            </w:r>
          </w:p>
        </w:tc>
        <w:tc>
          <w:tcPr>
            <w:tcW w:w="284" w:type="dxa"/>
            <w:vAlign w:val="center"/>
          </w:tcPr>
          <w:p>
            <w:pPr>
              <w:jc w:val="center"/>
              <w:rPr>
                <w:rFonts w:eastAsia="仿宋_GB2312"/>
                <w:szCs w:val="21"/>
              </w:rPr>
            </w:pPr>
            <w:r>
              <w:rPr>
                <w:rFonts w:eastAsia="仿宋_GB2312"/>
                <w:szCs w:val="21"/>
              </w:rPr>
              <w:t>2</w:t>
            </w:r>
          </w:p>
        </w:tc>
        <w:tc>
          <w:tcPr>
            <w:tcW w:w="567" w:type="dxa"/>
            <w:vAlign w:val="center"/>
          </w:tcPr>
          <w:p>
            <w:pPr>
              <w:jc w:val="center"/>
              <w:rPr>
                <w:rFonts w:eastAsia="仿宋_GB2312"/>
                <w:szCs w:val="21"/>
              </w:rPr>
            </w:pPr>
            <w:r>
              <w:rPr>
                <w:rFonts w:eastAsia="仿宋_GB2312"/>
                <w:szCs w:val="21"/>
              </w:rPr>
              <w:t>春秋</w:t>
            </w:r>
          </w:p>
        </w:tc>
        <w:tc>
          <w:tcPr>
            <w:tcW w:w="1559" w:type="dxa"/>
            <w:vMerge w:val="continue"/>
            <w:vAlign w:val="center"/>
          </w:tcPr>
          <w:p>
            <w:pPr>
              <w:jc w:val="center"/>
              <w:rPr>
                <w:rFonts w:eastAsia="仿宋_GB2312"/>
              </w:rPr>
            </w:pPr>
          </w:p>
        </w:tc>
        <w:tc>
          <w:tcPr>
            <w:tcW w:w="446" w:type="dxa"/>
            <w:vMerge w:val="continue"/>
            <w:vAlign w:val="center"/>
          </w:tcPr>
          <w:p>
            <w:pPr>
              <w:jc w:val="cente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335" w:type="dxa"/>
            <w:vMerge w:val="continue"/>
            <w:vAlign w:val="center"/>
          </w:tcPr>
          <w:p>
            <w:pPr>
              <w:jc w:val="center"/>
              <w:rPr>
                <w:rFonts w:eastAsia="仿宋_GB2312"/>
              </w:rPr>
            </w:pPr>
          </w:p>
        </w:tc>
        <w:tc>
          <w:tcPr>
            <w:tcW w:w="727" w:type="dxa"/>
            <w:vMerge w:val="continue"/>
            <w:vAlign w:val="center"/>
          </w:tcPr>
          <w:p>
            <w:pPr>
              <w:jc w:val="center"/>
              <w:rPr>
                <w:rFonts w:eastAsia="仿宋_GB2312"/>
              </w:rPr>
            </w:pPr>
          </w:p>
        </w:tc>
        <w:tc>
          <w:tcPr>
            <w:tcW w:w="1212" w:type="dxa"/>
            <w:vAlign w:val="center"/>
          </w:tcPr>
          <w:p>
            <w:pPr>
              <w:jc w:val="center"/>
            </w:pPr>
            <w:r>
              <w:t>S106C028</w:t>
            </w:r>
          </w:p>
        </w:tc>
        <w:tc>
          <w:tcPr>
            <w:tcW w:w="4270" w:type="dxa"/>
            <w:vAlign w:val="center"/>
          </w:tcPr>
          <w:p>
            <w:pPr>
              <w:widowControl/>
              <w:ind w:left="105" w:leftChars="50" w:right="105" w:rightChars="50"/>
              <w:rPr>
                <w:rFonts w:eastAsia="仿宋_GB2312"/>
                <w:kern w:val="0"/>
                <w:szCs w:val="21"/>
              </w:rPr>
            </w:pPr>
            <w:r>
              <w:rPr>
                <w:rFonts w:eastAsia="仿宋_GB2312"/>
                <w:kern w:val="0"/>
                <w:szCs w:val="21"/>
              </w:rPr>
              <w:t>网络工程</w:t>
            </w:r>
          </w:p>
        </w:tc>
        <w:tc>
          <w:tcPr>
            <w:tcW w:w="284" w:type="dxa"/>
            <w:vAlign w:val="center"/>
          </w:tcPr>
          <w:p>
            <w:pPr>
              <w:jc w:val="center"/>
              <w:rPr>
                <w:szCs w:val="21"/>
              </w:rPr>
            </w:pPr>
            <w:r>
              <w:rPr>
                <w:szCs w:val="21"/>
              </w:rPr>
              <w:t>1</w:t>
            </w:r>
          </w:p>
        </w:tc>
        <w:tc>
          <w:tcPr>
            <w:tcW w:w="567" w:type="dxa"/>
            <w:vAlign w:val="center"/>
          </w:tcPr>
          <w:p>
            <w:pPr>
              <w:jc w:val="center"/>
              <w:rPr>
                <w:rFonts w:eastAsia="仿宋_GB2312"/>
                <w:szCs w:val="21"/>
              </w:rPr>
            </w:pPr>
            <w:r>
              <w:rPr>
                <w:rFonts w:eastAsia="仿宋_GB2312"/>
                <w:szCs w:val="21"/>
              </w:rPr>
              <w:t>春</w:t>
            </w:r>
          </w:p>
        </w:tc>
        <w:tc>
          <w:tcPr>
            <w:tcW w:w="1559" w:type="dxa"/>
            <w:vMerge w:val="restart"/>
            <w:vAlign w:val="center"/>
          </w:tcPr>
          <w:p>
            <w:pPr>
              <w:jc w:val="center"/>
              <w:rPr>
                <w:rFonts w:ascii="仿宋_GB2312" w:eastAsia="仿宋_GB2312"/>
                <w:color w:val="000000"/>
                <w:szCs w:val="21"/>
              </w:rPr>
            </w:pPr>
            <w:r>
              <w:rPr>
                <w:rFonts w:hint="eastAsia" w:ascii="仿宋_GB2312" w:eastAsia="仿宋_GB2312"/>
                <w:color w:val="000000"/>
                <w:szCs w:val="21"/>
              </w:rPr>
              <w:t>仅限全日制学生选1门</w:t>
            </w:r>
          </w:p>
        </w:tc>
        <w:tc>
          <w:tcPr>
            <w:tcW w:w="446" w:type="dxa"/>
            <w:vMerge w:val="continue"/>
            <w:vAlign w:val="center"/>
          </w:tcPr>
          <w:p>
            <w:pPr>
              <w:jc w:val="cente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atLeast"/>
          <w:jc w:val="center"/>
        </w:trPr>
        <w:tc>
          <w:tcPr>
            <w:tcW w:w="335" w:type="dxa"/>
            <w:vMerge w:val="continue"/>
            <w:vAlign w:val="center"/>
          </w:tcPr>
          <w:p>
            <w:pPr>
              <w:jc w:val="center"/>
              <w:rPr>
                <w:rFonts w:eastAsia="仿宋_GB2312"/>
              </w:rPr>
            </w:pPr>
          </w:p>
        </w:tc>
        <w:tc>
          <w:tcPr>
            <w:tcW w:w="727" w:type="dxa"/>
            <w:vMerge w:val="continue"/>
            <w:vAlign w:val="center"/>
          </w:tcPr>
          <w:p>
            <w:pPr>
              <w:jc w:val="center"/>
              <w:rPr>
                <w:rFonts w:eastAsia="仿宋_GB2312"/>
              </w:rPr>
            </w:pPr>
          </w:p>
        </w:tc>
        <w:tc>
          <w:tcPr>
            <w:tcW w:w="1212" w:type="dxa"/>
            <w:vAlign w:val="center"/>
          </w:tcPr>
          <w:p>
            <w:pPr>
              <w:jc w:val="center"/>
              <w:rPr>
                <w:rFonts w:eastAsia="仿宋_GB2312"/>
                <w:szCs w:val="21"/>
              </w:rPr>
            </w:pPr>
            <w:r>
              <w:t>S104C057</w:t>
            </w:r>
          </w:p>
        </w:tc>
        <w:tc>
          <w:tcPr>
            <w:tcW w:w="4270" w:type="dxa"/>
            <w:vAlign w:val="center"/>
          </w:tcPr>
          <w:p>
            <w:pPr>
              <w:widowControl/>
              <w:ind w:left="105" w:leftChars="50" w:right="105" w:rightChars="50"/>
              <w:rPr>
                <w:rFonts w:eastAsia="仿宋_GB2312"/>
                <w:kern w:val="0"/>
                <w:szCs w:val="21"/>
              </w:rPr>
            </w:pPr>
            <w:r>
              <w:rPr>
                <w:rFonts w:eastAsia="仿宋_GB2312"/>
                <w:kern w:val="0"/>
                <w:szCs w:val="21"/>
              </w:rPr>
              <w:t>电类综合实验</w:t>
            </w:r>
          </w:p>
        </w:tc>
        <w:tc>
          <w:tcPr>
            <w:tcW w:w="284" w:type="dxa"/>
            <w:vAlign w:val="center"/>
          </w:tcPr>
          <w:p>
            <w:pPr>
              <w:jc w:val="center"/>
              <w:rPr>
                <w:rFonts w:eastAsia="仿宋_GB2312"/>
                <w:szCs w:val="21"/>
              </w:rPr>
            </w:pPr>
            <w:r>
              <w:rPr>
                <w:szCs w:val="21"/>
              </w:rPr>
              <w:t>1</w:t>
            </w:r>
          </w:p>
        </w:tc>
        <w:tc>
          <w:tcPr>
            <w:tcW w:w="567" w:type="dxa"/>
            <w:vAlign w:val="center"/>
          </w:tcPr>
          <w:p>
            <w:pPr>
              <w:jc w:val="center"/>
              <w:rPr>
                <w:rFonts w:eastAsia="仿宋_GB2312"/>
                <w:szCs w:val="21"/>
              </w:rPr>
            </w:pPr>
            <w:r>
              <w:rPr>
                <w:rFonts w:eastAsia="仿宋_GB2312"/>
                <w:szCs w:val="21"/>
              </w:rPr>
              <w:t>春</w:t>
            </w:r>
          </w:p>
        </w:tc>
        <w:tc>
          <w:tcPr>
            <w:tcW w:w="1559" w:type="dxa"/>
            <w:vMerge w:val="continue"/>
            <w:vAlign w:val="center"/>
          </w:tcPr>
          <w:p>
            <w:pPr>
              <w:jc w:val="center"/>
              <w:rPr>
                <w:rFonts w:eastAsia="仿宋_GB2312"/>
              </w:rPr>
            </w:pPr>
          </w:p>
        </w:tc>
        <w:tc>
          <w:tcPr>
            <w:tcW w:w="446" w:type="dxa"/>
            <w:vMerge w:val="continue"/>
            <w:vAlign w:val="center"/>
          </w:tcPr>
          <w:p>
            <w:pPr>
              <w:jc w:val="cente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335" w:type="dxa"/>
            <w:vMerge w:val="continue"/>
            <w:vAlign w:val="center"/>
          </w:tcPr>
          <w:p>
            <w:pPr>
              <w:jc w:val="center"/>
              <w:rPr>
                <w:rFonts w:eastAsia="仿宋_GB2312"/>
              </w:rPr>
            </w:pPr>
          </w:p>
        </w:tc>
        <w:tc>
          <w:tcPr>
            <w:tcW w:w="727" w:type="dxa"/>
            <w:vMerge w:val="restart"/>
            <w:vAlign w:val="center"/>
          </w:tcPr>
          <w:p>
            <w:pPr>
              <w:jc w:val="center"/>
              <w:rPr>
                <w:rFonts w:eastAsia="仿宋_GB2312"/>
                <w:szCs w:val="21"/>
              </w:rPr>
            </w:pPr>
            <w:r>
              <w:rPr>
                <w:rFonts w:eastAsia="仿宋_GB2312"/>
                <w:szCs w:val="21"/>
              </w:rPr>
              <w:t>基</w:t>
            </w:r>
            <w:r>
              <w:rPr>
                <w:rFonts w:hint="eastAsia" w:eastAsia="仿宋_GB2312"/>
                <w:szCs w:val="21"/>
              </w:rPr>
              <w:t xml:space="preserve">  </w:t>
            </w:r>
            <w:r>
              <w:rPr>
                <w:rFonts w:eastAsia="仿宋_GB2312"/>
                <w:szCs w:val="21"/>
              </w:rPr>
              <w:t>础</w:t>
            </w:r>
          </w:p>
          <w:p>
            <w:pPr>
              <w:jc w:val="center"/>
              <w:rPr>
                <w:rFonts w:eastAsia="仿宋_GB2312"/>
                <w:szCs w:val="21"/>
              </w:rPr>
            </w:pPr>
            <w:r>
              <w:rPr>
                <w:rFonts w:eastAsia="仿宋_GB2312"/>
                <w:szCs w:val="21"/>
              </w:rPr>
              <w:t>理论</w:t>
            </w:r>
            <w:r>
              <w:rPr>
                <w:rFonts w:hint="eastAsia" w:eastAsia="仿宋_GB2312"/>
                <w:szCs w:val="21"/>
              </w:rPr>
              <w:t>课</w:t>
            </w:r>
          </w:p>
        </w:tc>
        <w:tc>
          <w:tcPr>
            <w:tcW w:w="1212" w:type="dxa"/>
            <w:vAlign w:val="center"/>
          </w:tcPr>
          <w:p>
            <w:pPr>
              <w:widowControl/>
              <w:spacing w:line="280" w:lineRule="exact"/>
              <w:jc w:val="center"/>
              <w:rPr>
                <w:rFonts w:eastAsia="仿宋_GB2312"/>
                <w:kern w:val="0"/>
                <w:szCs w:val="21"/>
              </w:rPr>
            </w:pPr>
            <w:r>
              <w:rPr>
                <w:rFonts w:eastAsia="仿宋_GB2312"/>
                <w:kern w:val="0"/>
                <w:szCs w:val="21"/>
              </w:rPr>
              <w:t>S113A020</w:t>
            </w:r>
          </w:p>
        </w:tc>
        <w:tc>
          <w:tcPr>
            <w:tcW w:w="4270" w:type="dxa"/>
            <w:vAlign w:val="center"/>
          </w:tcPr>
          <w:p>
            <w:pPr>
              <w:widowControl/>
              <w:ind w:left="105" w:leftChars="50" w:right="105" w:rightChars="50"/>
              <w:rPr>
                <w:rFonts w:eastAsia="仿宋_GB2312"/>
                <w:kern w:val="0"/>
                <w:szCs w:val="21"/>
              </w:rPr>
            </w:pPr>
            <w:r>
              <w:rPr>
                <w:rFonts w:eastAsia="仿宋_GB2312"/>
                <w:kern w:val="0"/>
                <w:szCs w:val="21"/>
              </w:rPr>
              <w:t>高等工程数学III</w:t>
            </w:r>
          </w:p>
        </w:tc>
        <w:tc>
          <w:tcPr>
            <w:tcW w:w="284" w:type="dxa"/>
            <w:vAlign w:val="center"/>
          </w:tcPr>
          <w:p>
            <w:pPr>
              <w:widowControl/>
              <w:spacing w:line="240" w:lineRule="exact"/>
              <w:jc w:val="center"/>
              <w:rPr>
                <w:rFonts w:eastAsia="仿宋_GB2312"/>
                <w:kern w:val="0"/>
                <w:szCs w:val="21"/>
              </w:rPr>
            </w:pPr>
            <w:r>
              <w:rPr>
                <w:rFonts w:eastAsia="仿宋_GB2312"/>
                <w:kern w:val="0"/>
                <w:szCs w:val="21"/>
              </w:rPr>
              <w:t>2</w:t>
            </w:r>
          </w:p>
        </w:tc>
        <w:tc>
          <w:tcPr>
            <w:tcW w:w="567" w:type="dxa"/>
            <w:vAlign w:val="center"/>
          </w:tcPr>
          <w:p>
            <w:pPr>
              <w:widowControl/>
              <w:spacing w:line="240" w:lineRule="exact"/>
              <w:jc w:val="center"/>
              <w:rPr>
                <w:rFonts w:eastAsia="仿宋_GB2312"/>
                <w:kern w:val="0"/>
                <w:szCs w:val="21"/>
              </w:rPr>
            </w:pPr>
            <w:r>
              <w:rPr>
                <w:rFonts w:eastAsia="仿宋_GB2312"/>
                <w:kern w:val="0"/>
                <w:szCs w:val="21"/>
              </w:rPr>
              <w:t>春</w:t>
            </w:r>
          </w:p>
        </w:tc>
        <w:tc>
          <w:tcPr>
            <w:tcW w:w="1559" w:type="dxa"/>
            <w:vAlign w:val="center"/>
          </w:tcPr>
          <w:p>
            <w:pPr>
              <w:jc w:val="center"/>
              <w:rPr>
                <w:rFonts w:eastAsia="仿宋_GB2312"/>
                <w:szCs w:val="21"/>
              </w:rPr>
            </w:pPr>
            <w:r>
              <w:rPr>
                <w:rFonts w:eastAsia="仿宋_GB2312"/>
                <w:szCs w:val="21"/>
              </w:rPr>
              <w:t>必修</w:t>
            </w:r>
          </w:p>
        </w:tc>
        <w:tc>
          <w:tcPr>
            <w:tcW w:w="446" w:type="dxa"/>
            <w:vMerge w:val="continue"/>
            <w:vAlign w:val="center"/>
          </w:tcPr>
          <w:p>
            <w:pPr>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335" w:type="dxa"/>
            <w:vMerge w:val="continue"/>
            <w:vAlign w:val="center"/>
          </w:tcPr>
          <w:p>
            <w:pPr>
              <w:jc w:val="center"/>
              <w:rPr>
                <w:rFonts w:eastAsia="仿宋_GB2312"/>
              </w:rPr>
            </w:pPr>
          </w:p>
        </w:tc>
        <w:tc>
          <w:tcPr>
            <w:tcW w:w="727" w:type="dxa"/>
            <w:vMerge w:val="continue"/>
            <w:vAlign w:val="center"/>
          </w:tcPr>
          <w:p>
            <w:pPr>
              <w:jc w:val="center"/>
              <w:rPr>
                <w:rFonts w:eastAsia="仿宋_GB2312"/>
              </w:rPr>
            </w:pPr>
          </w:p>
        </w:tc>
        <w:tc>
          <w:tcPr>
            <w:tcW w:w="1212" w:type="dxa"/>
            <w:vAlign w:val="center"/>
          </w:tcPr>
          <w:p>
            <w:pPr>
              <w:jc w:val="center"/>
              <w:rPr>
                <w:rFonts w:eastAsia="仿宋_GB2312"/>
                <w:szCs w:val="21"/>
              </w:rPr>
            </w:pPr>
            <w:r>
              <w:rPr>
                <w:rFonts w:eastAsia="仿宋_GB2312"/>
                <w:szCs w:val="21"/>
              </w:rPr>
              <w:t>S113B024</w:t>
            </w:r>
          </w:p>
        </w:tc>
        <w:tc>
          <w:tcPr>
            <w:tcW w:w="4270" w:type="dxa"/>
            <w:vAlign w:val="center"/>
          </w:tcPr>
          <w:p>
            <w:pPr>
              <w:widowControl/>
              <w:ind w:left="105" w:leftChars="50" w:right="105" w:rightChars="50"/>
              <w:rPr>
                <w:rFonts w:eastAsia="仿宋_GB2312"/>
                <w:kern w:val="0"/>
                <w:szCs w:val="21"/>
              </w:rPr>
            </w:pPr>
            <w:r>
              <w:rPr>
                <w:rFonts w:eastAsia="仿宋_GB2312"/>
                <w:kern w:val="0"/>
                <w:szCs w:val="21"/>
              </w:rPr>
              <w:t>弹塑性力学及应用</w:t>
            </w:r>
          </w:p>
        </w:tc>
        <w:tc>
          <w:tcPr>
            <w:tcW w:w="284" w:type="dxa"/>
            <w:vAlign w:val="center"/>
          </w:tcPr>
          <w:p>
            <w:pPr>
              <w:jc w:val="center"/>
              <w:rPr>
                <w:rFonts w:eastAsia="仿宋_GB2312"/>
                <w:szCs w:val="21"/>
              </w:rPr>
            </w:pPr>
            <w:r>
              <w:rPr>
                <w:rFonts w:eastAsia="仿宋_GB2312"/>
                <w:szCs w:val="21"/>
              </w:rPr>
              <w:t>3</w:t>
            </w:r>
          </w:p>
        </w:tc>
        <w:tc>
          <w:tcPr>
            <w:tcW w:w="567" w:type="dxa"/>
            <w:vAlign w:val="center"/>
          </w:tcPr>
          <w:p>
            <w:pPr>
              <w:jc w:val="center"/>
              <w:rPr>
                <w:rFonts w:eastAsia="仿宋_GB2312"/>
                <w:szCs w:val="21"/>
              </w:rPr>
            </w:pPr>
            <w:r>
              <w:rPr>
                <w:rFonts w:hint="eastAsia" w:eastAsia="仿宋_GB2312"/>
                <w:kern w:val="0"/>
                <w:szCs w:val="21"/>
              </w:rPr>
              <w:t>秋</w:t>
            </w:r>
          </w:p>
        </w:tc>
        <w:tc>
          <w:tcPr>
            <w:tcW w:w="1559" w:type="dxa"/>
            <w:vMerge w:val="restart"/>
            <w:vAlign w:val="center"/>
          </w:tcPr>
          <w:p>
            <w:pPr>
              <w:widowControl/>
              <w:ind w:left="105" w:leftChars="50" w:right="105" w:rightChars="50"/>
              <w:jc w:val="center"/>
              <w:rPr>
                <w:rFonts w:eastAsia="仿宋_GB2312"/>
                <w:szCs w:val="21"/>
              </w:rPr>
            </w:pPr>
            <w:r>
              <w:rPr>
                <w:rFonts w:eastAsia="仿宋_GB2312"/>
                <w:kern w:val="0"/>
                <w:szCs w:val="21"/>
              </w:rPr>
              <w:t>至少</w:t>
            </w:r>
            <w:r>
              <w:rPr>
                <w:rFonts w:eastAsia="仿宋_GB2312"/>
                <w:szCs w:val="21"/>
              </w:rPr>
              <w:t>选1门</w:t>
            </w:r>
          </w:p>
        </w:tc>
        <w:tc>
          <w:tcPr>
            <w:tcW w:w="446" w:type="dxa"/>
            <w:vMerge w:val="continue"/>
            <w:vAlign w:val="center"/>
          </w:tcPr>
          <w:p>
            <w:pPr>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335" w:type="dxa"/>
            <w:vMerge w:val="continue"/>
            <w:vAlign w:val="center"/>
          </w:tcPr>
          <w:p>
            <w:pPr>
              <w:jc w:val="center"/>
              <w:rPr>
                <w:rFonts w:eastAsia="仿宋_GB2312"/>
              </w:rPr>
            </w:pPr>
          </w:p>
        </w:tc>
        <w:tc>
          <w:tcPr>
            <w:tcW w:w="727" w:type="dxa"/>
            <w:vMerge w:val="continue"/>
            <w:vAlign w:val="center"/>
          </w:tcPr>
          <w:p>
            <w:pPr>
              <w:jc w:val="center"/>
              <w:rPr>
                <w:rFonts w:eastAsia="仿宋_GB2312"/>
              </w:rPr>
            </w:pPr>
          </w:p>
        </w:tc>
        <w:tc>
          <w:tcPr>
            <w:tcW w:w="1212" w:type="dxa"/>
            <w:vAlign w:val="center"/>
          </w:tcPr>
          <w:p>
            <w:pPr>
              <w:spacing w:line="240" w:lineRule="exact"/>
              <w:jc w:val="center"/>
              <w:rPr>
                <w:rFonts w:eastAsia="仿宋_GB2312"/>
                <w:szCs w:val="21"/>
              </w:rPr>
            </w:pPr>
            <w:r>
              <w:rPr>
                <w:rFonts w:eastAsia="仿宋_GB2312"/>
                <w:szCs w:val="21"/>
              </w:rPr>
              <w:t>S116B003</w:t>
            </w:r>
          </w:p>
        </w:tc>
        <w:tc>
          <w:tcPr>
            <w:tcW w:w="4270" w:type="dxa"/>
            <w:vAlign w:val="center"/>
          </w:tcPr>
          <w:p>
            <w:pPr>
              <w:widowControl/>
              <w:spacing w:line="240" w:lineRule="exact"/>
              <w:ind w:left="105" w:leftChars="50" w:right="105" w:rightChars="50"/>
              <w:rPr>
                <w:rFonts w:eastAsia="仿宋_GB2312"/>
                <w:kern w:val="0"/>
                <w:szCs w:val="21"/>
              </w:rPr>
            </w:pPr>
            <w:r>
              <w:rPr>
                <w:rFonts w:eastAsia="仿宋_GB2312"/>
                <w:kern w:val="0"/>
                <w:szCs w:val="21"/>
              </w:rPr>
              <w:t>Phase Transformation and Kinetics in Materials</w:t>
            </w:r>
          </w:p>
        </w:tc>
        <w:tc>
          <w:tcPr>
            <w:tcW w:w="284" w:type="dxa"/>
            <w:vAlign w:val="center"/>
          </w:tcPr>
          <w:p>
            <w:pPr>
              <w:spacing w:line="240" w:lineRule="exact"/>
              <w:jc w:val="center"/>
              <w:rPr>
                <w:rFonts w:eastAsia="仿宋_GB2312"/>
                <w:szCs w:val="21"/>
              </w:rPr>
            </w:pPr>
            <w:r>
              <w:rPr>
                <w:rFonts w:eastAsia="仿宋_GB2312"/>
                <w:szCs w:val="21"/>
              </w:rPr>
              <w:t>3</w:t>
            </w:r>
          </w:p>
        </w:tc>
        <w:tc>
          <w:tcPr>
            <w:tcW w:w="567" w:type="dxa"/>
            <w:vAlign w:val="center"/>
          </w:tcPr>
          <w:p>
            <w:pPr>
              <w:spacing w:line="240" w:lineRule="exact"/>
              <w:jc w:val="center"/>
              <w:rPr>
                <w:rFonts w:eastAsia="仿宋_GB2312"/>
                <w:szCs w:val="21"/>
              </w:rPr>
            </w:pPr>
            <w:r>
              <w:rPr>
                <w:rFonts w:eastAsia="仿宋_GB2312"/>
                <w:szCs w:val="21"/>
              </w:rPr>
              <w:t>秋</w:t>
            </w:r>
          </w:p>
        </w:tc>
        <w:tc>
          <w:tcPr>
            <w:tcW w:w="1559" w:type="dxa"/>
            <w:vMerge w:val="continue"/>
            <w:vAlign w:val="center"/>
          </w:tcPr>
          <w:p>
            <w:pPr>
              <w:jc w:val="center"/>
              <w:rPr>
                <w:rFonts w:eastAsia="仿宋_GB2312"/>
                <w:szCs w:val="21"/>
              </w:rPr>
            </w:pPr>
          </w:p>
        </w:tc>
        <w:tc>
          <w:tcPr>
            <w:tcW w:w="446" w:type="dxa"/>
            <w:vMerge w:val="continue"/>
            <w:vAlign w:val="center"/>
          </w:tcPr>
          <w:p>
            <w:pPr>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335" w:type="dxa"/>
            <w:vMerge w:val="continue"/>
            <w:vAlign w:val="center"/>
          </w:tcPr>
          <w:p>
            <w:pPr>
              <w:jc w:val="center"/>
              <w:rPr>
                <w:rFonts w:eastAsia="仿宋_GB2312"/>
              </w:rPr>
            </w:pPr>
          </w:p>
        </w:tc>
        <w:tc>
          <w:tcPr>
            <w:tcW w:w="727" w:type="dxa"/>
            <w:vMerge w:val="continue"/>
            <w:vAlign w:val="center"/>
          </w:tcPr>
          <w:p>
            <w:pPr>
              <w:jc w:val="center"/>
              <w:rPr>
                <w:rFonts w:eastAsia="仿宋_GB2312"/>
              </w:rPr>
            </w:pPr>
          </w:p>
        </w:tc>
        <w:tc>
          <w:tcPr>
            <w:tcW w:w="1212" w:type="dxa"/>
            <w:vAlign w:val="center"/>
          </w:tcPr>
          <w:p>
            <w:pPr>
              <w:jc w:val="center"/>
              <w:rPr>
                <w:rFonts w:eastAsia="仿宋_GB2312"/>
                <w:szCs w:val="21"/>
              </w:rPr>
            </w:pPr>
            <w:r>
              <w:rPr>
                <w:rFonts w:eastAsia="仿宋_GB2312"/>
                <w:szCs w:val="21"/>
              </w:rPr>
              <w:t>S116B004</w:t>
            </w:r>
          </w:p>
        </w:tc>
        <w:tc>
          <w:tcPr>
            <w:tcW w:w="4270" w:type="dxa"/>
            <w:vAlign w:val="center"/>
          </w:tcPr>
          <w:p>
            <w:pPr>
              <w:widowControl/>
              <w:ind w:left="105" w:leftChars="50" w:right="105" w:rightChars="50"/>
              <w:rPr>
                <w:rFonts w:eastAsia="仿宋_GB2312"/>
                <w:kern w:val="0"/>
                <w:szCs w:val="21"/>
              </w:rPr>
            </w:pPr>
            <w:r>
              <w:rPr>
                <w:rFonts w:eastAsia="仿宋_GB2312"/>
                <w:kern w:val="0"/>
                <w:szCs w:val="21"/>
              </w:rPr>
              <w:t>Physical Foundation for Crystal Growth</w:t>
            </w:r>
          </w:p>
        </w:tc>
        <w:tc>
          <w:tcPr>
            <w:tcW w:w="284" w:type="dxa"/>
            <w:vAlign w:val="center"/>
          </w:tcPr>
          <w:p>
            <w:pPr>
              <w:jc w:val="center"/>
              <w:rPr>
                <w:rFonts w:eastAsia="仿宋_GB2312"/>
                <w:szCs w:val="21"/>
              </w:rPr>
            </w:pPr>
            <w:r>
              <w:rPr>
                <w:rFonts w:eastAsia="仿宋_GB2312"/>
                <w:szCs w:val="21"/>
              </w:rPr>
              <w:t>3</w:t>
            </w:r>
          </w:p>
        </w:tc>
        <w:tc>
          <w:tcPr>
            <w:tcW w:w="567" w:type="dxa"/>
            <w:vAlign w:val="center"/>
          </w:tcPr>
          <w:p>
            <w:pPr>
              <w:jc w:val="center"/>
              <w:rPr>
                <w:rFonts w:eastAsia="仿宋_GB2312"/>
                <w:szCs w:val="21"/>
              </w:rPr>
            </w:pPr>
            <w:r>
              <w:rPr>
                <w:rFonts w:eastAsia="仿宋_GB2312"/>
                <w:szCs w:val="21"/>
              </w:rPr>
              <w:t>秋</w:t>
            </w:r>
          </w:p>
        </w:tc>
        <w:tc>
          <w:tcPr>
            <w:tcW w:w="1559" w:type="dxa"/>
            <w:vMerge w:val="continue"/>
            <w:vAlign w:val="center"/>
          </w:tcPr>
          <w:p>
            <w:pPr>
              <w:jc w:val="center"/>
              <w:rPr>
                <w:rFonts w:eastAsia="仿宋_GB2312"/>
                <w:szCs w:val="21"/>
              </w:rPr>
            </w:pPr>
          </w:p>
        </w:tc>
        <w:tc>
          <w:tcPr>
            <w:tcW w:w="446" w:type="dxa"/>
            <w:vMerge w:val="continue"/>
            <w:vAlign w:val="center"/>
          </w:tcPr>
          <w:p>
            <w:pPr>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335" w:type="dxa"/>
            <w:vMerge w:val="continue"/>
            <w:vAlign w:val="center"/>
          </w:tcPr>
          <w:p>
            <w:pPr>
              <w:jc w:val="center"/>
              <w:rPr>
                <w:rFonts w:eastAsia="仿宋_GB2312"/>
              </w:rPr>
            </w:pPr>
          </w:p>
        </w:tc>
        <w:tc>
          <w:tcPr>
            <w:tcW w:w="727" w:type="dxa"/>
            <w:vMerge w:val="continue"/>
            <w:vAlign w:val="center"/>
          </w:tcPr>
          <w:p>
            <w:pPr>
              <w:jc w:val="center"/>
              <w:rPr>
                <w:rFonts w:eastAsia="仿宋_GB2312"/>
              </w:rPr>
            </w:pPr>
          </w:p>
        </w:tc>
        <w:tc>
          <w:tcPr>
            <w:tcW w:w="1212" w:type="dxa"/>
            <w:vAlign w:val="center"/>
          </w:tcPr>
          <w:p>
            <w:pPr>
              <w:jc w:val="center"/>
              <w:rPr>
                <w:rFonts w:eastAsia="仿宋_GB2312"/>
                <w:szCs w:val="21"/>
              </w:rPr>
            </w:pPr>
            <w:r>
              <w:rPr>
                <w:rFonts w:eastAsia="仿宋_GB2312"/>
                <w:kern w:val="0"/>
                <w:szCs w:val="21"/>
              </w:rPr>
              <w:t>S116B007</w:t>
            </w:r>
          </w:p>
        </w:tc>
        <w:tc>
          <w:tcPr>
            <w:tcW w:w="4270" w:type="dxa"/>
            <w:vAlign w:val="center"/>
          </w:tcPr>
          <w:p>
            <w:pPr>
              <w:widowControl/>
              <w:spacing w:line="240" w:lineRule="exact"/>
              <w:ind w:left="105" w:leftChars="50" w:right="105" w:rightChars="50"/>
              <w:rPr>
                <w:rFonts w:eastAsia="仿宋_GB2312"/>
                <w:kern w:val="0"/>
                <w:szCs w:val="21"/>
              </w:rPr>
            </w:pPr>
            <w:r>
              <w:rPr>
                <w:rFonts w:eastAsia="仿宋_GB2312"/>
                <w:kern w:val="0"/>
                <w:szCs w:val="21"/>
                <w:cs/>
              </w:rPr>
              <w:t>Quantum Mechanics and Solid State Physics</w:t>
            </w:r>
          </w:p>
        </w:tc>
        <w:tc>
          <w:tcPr>
            <w:tcW w:w="284" w:type="dxa"/>
            <w:vAlign w:val="center"/>
          </w:tcPr>
          <w:p>
            <w:pPr>
              <w:jc w:val="center"/>
              <w:rPr>
                <w:rFonts w:eastAsia="仿宋_GB2312"/>
                <w:szCs w:val="21"/>
              </w:rPr>
            </w:pPr>
            <w:r>
              <w:rPr>
                <w:rFonts w:eastAsia="仿宋_GB2312"/>
                <w:szCs w:val="21"/>
              </w:rPr>
              <w:t>3</w:t>
            </w:r>
          </w:p>
        </w:tc>
        <w:tc>
          <w:tcPr>
            <w:tcW w:w="567" w:type="dxa"/>
            <w:vAlign w:val="center"/>
          </w:tcPr>
          <w:p>
            <w:pPr>
              <w:jc w:val="center"/>
              <w:rPr>
                <w:rFonts w:eastAsia="仿宋_GB2312"/>
                <w:szCs w:val="21"/>
              </w:rPr>
            </w:pPr>
            <w:r>
              <w:rPr>
                <w:rFonts w:eastAsia="仿宋_GB2312"/>
                <w:szCs w:val="21"/>
              </w:rPr>
              <w:t>秋</w:t>
            </w:r>
          </w:p>
        </w:tc>
        <w:tc>
          <w:tcPr>
            <w:tcW w:w="1559" w:type="dxa"/>
            <w:vMerge w:val="continue"/>
            <w:vAlign w:val="center"/>
          </w:tcPr>
          <w:p>
            <w:pPr>
              <w:jc w:val="center"/>
              <w:rPr>
                <w:rFonts w:eastAsia="仿宋_GB2312"/>
                <w:szCs w:val="21"/>
              </w:rPr>
            </w:pPr>
          </w:p>
        </w:tc>
        <w:tc>
          <w:tcPr>
            <w:tcW w:w="446" w:type="dxa"/>
            <w:vMerge w:val="continue"/>
            <w:vAlign w:val="center"/>
          </w:tcPr>
          <w:p>
            <w:pPr>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335" w:type="dxa"/>
            <w:vMerge w:val="continue"/>
            <w:vAlign w:val="center"/>
          </w:tcPr>
          <w:p>
            <w:pPr>
              <w:jc w:val="center"/>
              <w:rPr>
                <w:rFonts w:eastAsia="仿宋_GB2312"/>
              </w:rPr>
            </w:pPr>
          </w:p>
        </w:tc>
        <w:tc>
          <w:tcPr>
            <w:tcW w:w="727" w:type="dxa"/>
            <w:vMerge w:val="restart"/>
            <w:vAlign w:val="center"/>
          </w:tcPr>
          <w:p>
            <w:pPr>
              <w:jc w:val="center"/>
              <w:rPr>
                <w:rFonts w:eastAsia="仿宋_GB2312"/>
                <w:szCs w:val="21"/>
              </w:rPr>
            </w:pPr>
            <w:r>
              <w:rPr>
                <w:rFonts w:eastAsia="仿宋_GB2312"/>
                <w:szCs w:val="21"/>
              </w:rPr>
              <w:t>工</w:t>
            </w:r>
            <w:r>
              <w:rPr>
                <w:rFonts w:hint="eastAsia" w:eastAsia="仿宋_GB2312"/>
                <w:szCs w:val="21"/>
              </w:rPr>
              <w:t xml:space="preserve">  </w:t>
            </w:r>
            <w:r>
              <w:rPr>
                <w:rFonts w:eastAsia="仿宋_GB2312"/>
                <w:szCs w:val="21"/>
              </w:rPr>
              <w:t>程</w:t>
            </w:r>
          </w:p>
          <w:p>
            <w:pPr>
              <w:jc w:val="center"/>
              <w:rPr>
                <w:rFonts w:eastAsia="仿宋_GB2312"/>
                <w:szCs w:val="21"/>
              </w:rPr>
            </w:pPr>
            <w:r>
              <w:rPr>
                <w:rFonts w:eastAsia="仿宋_GB2312"/>
                <w:szCs w:val="21"/>
              </w:rPr>
              <w:t>技</w:t>
            </w:r>
            <w:r>
              <w:rPr>
                <w:rFonts w:hint="eastAsia" w:eastAsia="仿宋_GB2312"/>
                <w:szCs w:val="21"/>
              </w:rPr>
              <w:t xml:space="preserve">  </w:t>
            </w:r>
            <w:r>
              <w:rPr>
                <w:rFonts w:eastAsia="仿宋_GB2312"/>
                <w:szCs w:val="21"/>
              </w:rPr>
              <w:t>术</w:t>
            </w:r>
          </w:p>
          <w:p>
            <w:pPr>
              <w:jc w:val="center"/>
              <w:rPr>
                <w:rFonts w:eastAsia="仿宋_GB2312"/>
                <w:szCs w:val="21"/>
              </w:rPr>
            </w:pPr>
            <w:r>
              <w:rPr>
                <w:rFonts w:eastAsia="仿宋_GB2312"/>
                <w:szCs w:val="21"/>
              </w:rPr>
              <w:t>基础</w:t>
            </w:r>
            <w:r>
              <w:rPr>
                <w:rFonts w:hint="eastAsia" w:eastAsia="仿宋_GB2312"/>
                <w:szCs w:val="21"/>
              </w:rPr>
              <w:t>课</w:t>
            </w:r>
          </w:p>
        </w:tc>
        <w:tc>
          <w:tcPr>
            <w:tcW w:w="1212" w:type="dxa"/>
            <w:vAlign w:val="center"/>
          </w:tcPr>
          <w:p>
            <w:pPr>
              <w:jc w:val="center"/>
              <w:rPr>
                <w:rFonts w:eastAsia="仿宋_GB2312"/>
                <w:szCs w:val="21"/>
              </w:rPr>
            </w:pPr>
            <w:r>
              <w:rPr>
                <w:rFonts w:eastAsia="仿宋_GB2312"/>
                <w:kern w:val="0"/>
                <w:szCs w:val="21"/>
              </w:rPr>
              <w:t>S116B009</w:t>
            </w:r>
          </w:p>
        </w:tc>
        <w:tc>
          <w:tcPr>
            <w:tcW w:w="4270" w:type="dxa"/>
            <w:vAlign w:val="center"/>
          </w:tcPr>
          <w:p>
            <w:pPr>
              <w:widowControl/>
              <w:spacing w:line="240" w:lineRule="exact"/>
              <w:ind w:left="105" w:leftChars="50" w:right="105" w:rightChars="50"/>
              <w:rPr>
                <w:rFonts w:eastAsia="仿宋_GB2312"/>
                <w:kern w:val="0"/>
                <w:szCs w:val="21"/>
              </w:rPr>
            </w:pPr>
            <w:r>
              <w:rPr>
                <w:rFonts w:eastAsia="仿宋_GB2312"/>
                <w:kern w:val="0"/>
                <w:szCs w:val="21"/>
              </w:rPr>
              <w:t>Advanced Characterization Techniques for Materials</w:t>
            </w:r>
          </w:p>
        </w:tc>
        <w:tc>
          <w:tcPr>
            <w:tcW w:w="284" w:type="dxa"/>
            <w:vAlign w:val="center"/>
          </w:tcPr>
          <w:p>
            <w:pPr>
              <w:jc w:val="center"/>
              <w:rPr>
                <w:rFonts w:eastAsia="仿宋_GB2312"/>
                <w:szCs w:val="21"/>
              </w:rPr>
            </w:pPr>
            <w:r>
              <w:rPr>
                <w:rFonts w:eastAsia="仿宋_GB2312"/>
                <w:szCs w:val="21"/>
              </w:rPr>
              <w:t>2</w:t>
            </w:r>
          </w:p>
        </w:tc>
        <w:tc>
          <w:tcPr>
            <w:tcW w:w="567" w:type="dxa"/>
            <w:vAlign w:val="center"/>
          </w:tcPr>
          <w:p>
            <w:pPr>
              <w:jc w:val="center"/>
              <w:rPr>
                <w:rFonts w:eastAsia="仿宋_GB2312"/>
                <w:szCs w:val="21"/>
              </w:rPr>
            </w:pPr>
            <w:r>
              <w:rPr>
                <w:rFonts w:eastAsia="仿宋_GB2312"/>
                <w:szCs w:val="21"/>
              </w:rPr>
              <w:t>春</w:t>
            </w:r>
          </w:p>
        </w:tc>
        <w:tc>
          <w:tcPr>
            <w:tcW w:w="1559" w:type="dxa"/>
            <w:vMerge w:val="restart"/>
            <w:vAlign w:val="center"/>
          </w:tcPr>
          <w:p>
            <w:pPr>
              <w:jc w:val="center"/>
              <w:rPr>
                <w:rFonts w:eastAsia="仿宋_GB2312"/>
                <w:szCs w:val="21"/>
              </w:rPr>
            </w:pPr>
            <w:r>
              <w:rPr>
                <w:rFonts w:eastAsia="仿宋_GB2312"/>
                <w:szCs w:val="21"/>
              </w:rPr>
              <w:t>至少选</w:t>
            </w:r>
          </w:p>
          <w:p>
            <w:pPr>
              <w:jc w:val="center"/>
              <w:rPr>
                <w:rFonts w:eastAsia="仿宋_GB2312"/>
                <w:szCs w:val="21"/>
              </w:rPr>
            </w:pPr>
            <w:r>
              <w:rPr>
                <w:rFonts w:eastAsia="仿宋_GB2312"/>
                <w:szCs w:val="21"/>
              </w:rPr>
              <w:t>3门</w:t>
            </w:r>
          </w:p>
        </w:tc>
        <w:tc>
          <w:tcPr>
            <w:tcW w:w="446" w:type="dxa"/>
            <w:vMerge w:val="continue"/>
            <w:vAlign w:val="center"/>
          </w:tcPr>
          <w:p>
            <w:pPr>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atLeast"/>
          <w:jc w:val="center"/>
        </w:trPr>
        <w:tc>
          <w:tcPr>
            <w:tcW w:w="335" w:type="dxa"/>
            <w:vMerge w:val="continue"/>
            <w:vAlign w:val="center"/>
          </w:tcPr>
          <w:p>
            <w:pPr>
              <w:jc w:val="center"/>
              <w:rPr>
                <w:rFonts w:eastAsia="仿宋_GB2312"/>
              </w:rPr>
            </w:pPr>
          </w:p>
        </w:tc>
        <w:tc>
          <w:tcPr>
            <w:tcW w:w="727" w:type="dxa"/>
            <w:vMerge w:val="continue"/>
            <w:vAlign w:val="center"/>
          </w:tcPr>
          <w:p>
            <w:pPr>
              <w:jc w:val="center"/>
              <w:rPr>
                <w:rFonts w:eastAsia="仿宋_GB2312"/>
                <w:szCs w:val="21"/>
              </w:rPr>
            </w:pPr>
          </w:p>
        </w:tc>
        <w:tc>
          <w:tcPr>
            <w:tcW w:w="1212" w:type="dxa"/>
            <w:vAlign w:val="center"/>
          </w:tcPr>
          <w:p>
            <w:pPr>
              <w:jc w:val="center"/>
              <w:rPr>
                <w:rFonts w:eastAsia="仿宋_GB2312"/>
                <w:szCs w:val="21"/>
              </w:rPr>
            </w:pPr>
            <w:r>
              <w:rPr>
                <w:rFonts w:eastAsia="仿宋_GB2312"/>
                <w:kern w:val="0"/>
                <w:szCs w:val="21"/>
              </w:rPr>
              <w:t>S116B010</w:t>
            </w:r>
          </w:p>
        </w:tc>
        <w:tc>
          <w:tcPr>
            <w:tcW w:w="4270" w:type="dxa"/>
            <w:vAlign w:val="center"/>
          </w:tcPr>
          <w:p>
            <w:pPr>
              <w:widowControl/>
              <w:ind w:left="105" w:leftChars="50" w:right="105" w:rightChars="50"/>
              <w:rPr>
                <w:rFonts w:eastAsia="仿宋_GB2312"/>
                <w:kern w:val="0"/>
                <w:szCs w:val="21"/>
              </w:rPr>
            </w:pPr>
            <w:r>
              <w:rPr>
                <w:rFonts w:eastAsia="仿宋_GB2312"/>
                <w:kern w:val="0"/>
                <w:szCs w:val="21"/>
              </w:rPr>
              <w:t xml:space="preserve">Mechanics of </w:t>
            </w:r>
            <w:r>
              <w:fldChar w:fldCharType="begin"/>
            </w:r>
            <w:r>
              <w:instrText xml:space="preserve"> HYPERLINK "http://dict.baidu.com/s?wd=composite%20material" \t "_blank" </w:instrText>
            </w:r>
            <w:r>
              <w:fldChar w:fldCharType="separate"/>
            </w:r>
            <w:r>
              <w:rPr>
                <w:rFonts w:eastAsia="仿宋_GB2312"/>
                <w:kern w:val="0"/>
                <w:szCs w:val="21"/>
              </w:rPr>
              <w:t>Composite Materials</w:t>
            </w:r>
            <w:r>
              <w:rPr>
                <w:rFonts w:eastAsia="仿宋_GB2312"/>
                <w:kern w:val="0"/>
                <w:szCs w:val="21"/>
              </w:rPr>
              <w:fldChar w:fldCharType="end"/>
            </w:r>
          </w:p>
        </w:tc>
        <w:tc>
          <w:tcPr>
            <w:tcW w:w="284" w:type="dxa"/>
            <w:vAlign w:val="center"/>
          </w:tcPr>
          <w:p>
            <w:pPr>
              <w:jc w:val="center"/>
              <w:rPr>
                <w:rFonts w:eastAsia="仿宋_GB2312"/>
                <w:szCs w:val="21"/>
              </w:rPr>
            </w:pPr>
            <w:r>
              <w:rPr>
                <w:rFonts w:eastAsia="仿宋_GB2312"/>
                <w:szCs w:val="21"/>
              </w:rPr>
              <w:t>2</w:t>
            </w:r>
          </w:p>
        </w:tc>
        <w:tc>
          <w:tcPr>
            <w:tcW w:w="567" w:type="dxa"/>
            <w:vAlign w:val="center"/>
          </w:tcPr>
          <w:p>
            <w:pPr>
              <w:jc w:val="center"/>
              <w:rPr>
                <w:rFonts w:eastAsia="仿宋_GB2312"/>
                <w:szCs w:val="21"/>
              </w:rPr>
            </w:pPr>
            <w:r>
              <w:rPr>
                <w:rFonts w:eastAsia="仿宋_GB2312"/>
                <w:szCs w:val="21"/>
              </w:rPr>
              <w:t>秋</w:t>
            </w:r>
          </w:p>
        </w:tc>
        <w:tc>
          <w:tcPr>
            <w:tcW w:w="1559" w:type="dxa"/>
            <w:vMerge w:val="continue"/>
            <w:vAlign w:val="center"/>
          </w:tcPr>
          <w:p>
            <w:pPr>
              <w:jc w:val="center"/>
              <w:rPr>
                <w:rFonts w:eastAsia="仿宋_GB2312"/>
                <w:szCs w:val="21"/>
              </w:rPr>
            </w:pPr>
          </w:p>
        </w:tc>
        <w:tc>
          <w:tcPr>
            <w:tcW w:w="446" w:type="dxa"/>
            <w:vMerge w:val="continue"/>
            <w:vAlign w:val="center"/>
          </w:tcPr>
          <w:p>
            <w:pPr>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335" w:type="dxa"/>
            <w:vMerge w:val="continue"/>
            <w:vAlign w:val="center"/>
          </w:tcPr>
          <w:p>
            <w:pPr>
              <w:jc w:val="center"/>
              <w:rPr>
                <w:rFonts w:eastAsia="仿宋_GB2312"/>
              </w:rPr>
            </w:pPr>
          </w:p>
        </w:tc>
        <w:tc>
          <w:tcPr>
            <w:tcW w:w="727" w:type="dxa"/>
            <w:vMerge w:val="continue"/>
            <w:vAlign w:val="center"/>
          </w:tcPr>
          <w:p>
            <w:pPr>
              <w:jc w:val="center"/>
              <w:rPr>
                <w:rFonts w:eastAsia="仿宋_GB2312"/>
                <w:szCs w:val="21"/>
              </w:rPr>
            </w:pPr>
          </w:p>
        </w:tc>
        <w:tc>
          <w:tcPr>
            <w:tcW w:w="1212" w:type="dxa"/>
            <w:vAlign w:val="center"/>
          </w:tcPr>
          <w:p>
            <w:pPr>
              <w:jc w:val="center"/>
              <w:rPr>
                <w:rFonts w:eastAsia="仿宋_GB2312"/>
                <w:strike/>
                <w:szCs w:val="21"/>
              </w:rPr>
            </w:pPr>
            <w:r>
              <w:rPr>
                <w:rFonts w:eastAsia="仿宋_GB2312"/>
                <w:szCs w:val="21"/>
              </w:rPr>
              <w:t>S116B011</w:t>
            </w:r>
          </w:p>
        </w:tc>
        <w:tc>
          <w:tcPr>
            <w:tcW w:w="4270" w:type="dxa"/>
            <w:vAlign w:val="center"/>
          </w:tcPr>
          <w:p>
            <w:pPr>
              <w:widowControl/>
              <w:ind w:left="105" w:leftChars="50" w:right="105" w:rightChars="50"/>
              <w:rPr>
                <w:rFonts w:eastAsia="仿宋_GB2312"/>
                <w:kern w:val="0"/>
                <w:szCs w:val="21"/>
              </w:rPr>
            </w:pPr>
            <w:r>
              <w:rPr>
                <w:rFonts w:eastAsia="仿宋_GB2312"/>
                <w:kern w:val="0"/>
                <w:szCs w:val="21"/>
              </w:rPr>
              <w:t>材料合成与制备方法</w:t>
            </w:r>
          </w:p>
        </w:tc>
        <w:tc>
          <w:tcPr>
            <w:tcW w:w="284" w:type="dxa"/>
            <w:vAlign w:val="center"/>
          </w:tcPr>
          <w:p>
            <w:pPr>
              <w:jc w:val="center"/>
              <w:rPr>
                <w:rFonts w:eastAsia="仿宋_GB2312"/>
                <w:szCs w:val="21"/>
              </w:rPr>
            </w:pPr>
            <w:r>
              <w:rPr>
                <w:rFonts w:eastAsia="仿宋_GB2312"/>
                <w:szCs w:val="21"/>
              </w:rPr>
              <w:t>2</w:t>
            </w:r>
          </w:p>
        </w:tc>
        <w:tc>
          <w:tcPr>
            <w:tcW w:w="567" w:type="dxa"/>
            <w:vAlign w:val="center"/>
          </w:tcPr>
          <w:p>
            <w:pPr>
              <w:jc w:val="center"/>
              <w:rPr>
                <w:rFonts w:eastAsia="仿宋_GB2312"/>
                <w:szCs w:val="21"/>
              </w:rPr>
            </w:pPr>
            <w:r>
              <w:rPr>
                <w:rFonts w:eastAsia="仿宋_GB2312"/>
                <w:szCs w:val="21"/>
              </w:rPr>
              <w:t>秋</w:t>
            </w:r>
          </w:p>
        </w:tc>
        <w:tc>
          <w:tcPr>
            <w:tcW w:w="1559" w:type="dxa"/>
            <w:vMerge w:val="continue"/>
            <w:vAlign w:val="center"/>
          </w:tcPr>
          <w:p>
            <w:pPr>
              <w:jc w:val="center"/>
              <w:rPr>
                <w:rFonts w:eastAsia="仿宋_GB2312"/>
                <w:szCs w:val="21"/>
              </w:rPr>
            </w:pPr>
          </w:p>
        </w:tc>
        <w:tc>
          <w:tcPr>
            <w:tcW w:w="446" w:type="dxa"/>
            <w:vMerge w:val="continue"/>
            <w:vAlign w:val="center"/>
          </w:tcPr>
          <w:p>
            <w:pPr>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335" w:type="dxa"/>
            <w:vMerge w:val="continue"/>
            <w:vAlign w:val="center"/>
          </w:tcPr>
          <w:p>
            <w:pPr>
              <w:jc w:val="center"/>
              <w:rPr>
                <w:rFonts w:eastAsia="仿宋_GB2312"/>
              </w:rPr>
            </w:pPr>
          </w:p>
        </w:tc>
        <w:tc>
          <w:tcPr>
            <w:tcW w:w="727" w:type="dxa"/>
            <w:vMerge w:val="continue"/>
            <w:vAlign w:val="center"/>
          </w:tcPr>
          <w:p>
            <w:pPr>
              <w:jc w:val="center"/>
              <w:rPr>
                <w:rFonts w:eastAsia="仿宋_GB2312"/>
                <w:szCs w:val="21"/>
              </w:rPr>
            </w:pPr>
          </w:p>
        </w:tc>
        <w:tc>
          <w:tcPr>
            <w:tcW w:w="1212" w:type="dxa"/>
            <w:vAlign w:val="center"/>
          </w:tcPr>
          <w:p>
            <w:pPr>
              <w:jc w:val="center"/>
              <w:rPr>
                <w:rFonts w:eastAsia="仿宋_GB2312"/>
                <w:strike/>
                <w:szCs w:val="21"/>
              </w:rPr>
            </w:pPr>
            <w:r>
              <w:rPr>
                <w:rFonts w:eastAsia="仿宋_GB2312"/>
                <w:kern w:val="0"/>
                <w:szCs w:val="21"/>
              </w:rPr>
              <w:t>S116B012</w:t>
            </w:r>
          </w:p>
        </w:tc>
        <w:tc>
          <w:tcPr>
            <w:tcW w:w="4270" w:type="dxa"/>
            <w:vAlign w:val="center"/>
          </w:tcPr>
          <w:p>
            <w:pPr>
              <w:widowControl/>
              <w:ind w:left="105" w:leftChars="50" w:right="105" w:rightChars="50"/>
              <w:rPr>
                <w:rFonts w:eastAsia="仿宋_GB2312"/>
                <w:kern w:val="0"/>
                <w:szCs w:val="21"/>
              </w:rPr>
            </w:pPr>
            <w:r>
              <w:rPr>
                <w:rFonts w:eastAsia="仿宋_GB2312"/>
                <w:kern w:val="0"/>
                <w:szCs w:val="21"/>
              </w:rPr>
              <w:t>低维半导体基础与光电器件</w:t>
            </w:r>
          </w:p>
        </w:tc>
        <w:tc>
          <w:tcPr>
            <w:tcW w:w="284" w:type="dxa"/>
            <w:vAlign w:val="center"/>
          </w:tcPr>
          <w:p>
            <w:pPr>
              <w:jc w:val="center"/>
              <w:rPr>
                <w:rFonts w:eastAsia="仿宋_GB2312"/>
                <w:szCs w:val="21"/>
              </w:rPr>
            </w:pPr>
            <w:r>
              <w:rPr>
                <w:rFonts w:eastAsia="仿宋_GB2312"/>
                <w:szCs w:val="21"/>
              </w:rPr>
              <w:t>2</w:t>
            </w:r>
          </w:p>
        </w:tc>
        <w:tc>
          <w:tcPr>
            <w:tcW w:w="567" w:type="dxa"/>
            <w:vAlign w:val="center"/>
          </w:tcPr>
          <w:p>
            <w:pPr>
              <w:jc w:val="center"/>
              <w:rPr>
                <w:rFonts w:eastAsia="仿宋_GB2312"/>
                <w:szCs w:val="21"/>
              </w:rPr>
            </w:pPr>
            <w:r>
              <w:rPr>
                <w:rFonts w:eastAsia="仿宋_GB2312"/>
                <w:szCs w:val="21"/>
              </w:rPr>
              <w:t>春</w:t>
            </w:r>
          </w:p>
        </w:tc>
        <w:tc>
          <w:tcPr>
            <w:tcW w:w="1559" w:type="dxa"/>
            <w:vMerge w:val="continue"/>
            <w:vAlign w:val="center"/>
          </w:tcPr>
          <w:p>
            <w:pPr>
              <w:jc w:val="center"/>
              <w:rPr>
                <w:rFonts w:eastAsia="仿宋_GB2312"/>
                <w:szCs w:val="21"/>
              </w:rPr>
            </w:pPr>
          </w:p>
        </w:tc>
        <w:tc>
          <w:tcPr>
            <w:tcW w:w="446" w:type="dxa"/>
            <w:vMerge w:val="continue"/>
            <w:vAlign w:val="center"/>
          </w:tcPr>
          <w:p>
            <w:pPr>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335" w:type="dxa"/>
            <w:vMerge w:val="continue"/>
            <w:vAlign w:val="center"/>
          </w:tcPr>
          <w:p>
            <w:pPr>
              <w:jc w:val="center"/>
              <w:rPr>
                <w:rFonts w:eastAsia="仿宋_GB2312"/>
              </w:rPr>
            </w:pPr>
          </w:p>
        </w:tc>
        <w:tc>
          <w:tcPr>
            <w:tcW w:w="727" w:type="dxa"/>
            <w:vMerge w:val="continue"/>
            <w:vAlign w:val="center"/>
          </w:tcPr>
          <w:p>
            <w:pPr>
              <w:jc w:val="center"/>
              <w:rPr>
                <w:rFonts w:eastAsia="仿宋_GB2312"/>
                <w:szCs w:val="21"/>
              </w:rPr>
            </w:pPr>
          </w:p>
        </w:tc>
        <w:tc>
          <w:tcPr>
            <w:tcW w:w="1212" w:type="dxa"/>
            <w:vAlign w:val="center"/>
          </w:tcPr>
          <w:p>
            <w:pPr>
              <w:jc w:val="center"/>
              <w:rPr>
                <w:rFonts w:eastAsia="仿宋_GB2312"/>
                <w:strike/>
                <w:szCs w:val="21"/>
              </w:rPr>
            </w:pPr>
            <w:r>
              <w:rPr>
                <w:rFonts w:eastAsia="仿宋_GB2312"/>
                <w:kern w:val="0"/>
                <w:szCs w:val="21"/>
              </w:rPr>
              <w:t>S116B006</w:t>
            </w:r>
          </w:p>
        </w:tc>
        <w:tc>
          <w:tcPr>
            <w:tcW w:w="4270" w:type="dxa"/>
            <w:vAlign w:val="center"/>
          </w:tcPr>
          <w:p>
            <w:pPr>
              <w:widowControl/>
              <w:ind w:left="105" w:leftChars="50" w:right="105" w:rightChars="50"/>
              <w:rPr>
                <w:rFonts w:eastAsia="仿宋_GB2312"/>
                <w:kern w:val="0"/>
                <w:szCs w:val="21"/>
              </w:rPr>
            </w:pPr>
            <w:r>
              <w:rPr>
                <w:rFonts w:eastAsia="仿宋_GB2312"/>
                <w:kern w:val="0"/>
                <w:szCs w:val="21"/>
              </w:rPr>
              <w:t>计算材料学</w:t>
            </w:r>
          </w:p>
        </w:tc>
        <w:tc>
          <w:tcPr>
            <w:tcW w:w="284" w:type="dxa"/>
            <w:vAlign w:val="center"/>
          </w:tcPr>
          <w:p>
            <w:pPr>
              <w:jc w:val="center"/>
              <w:rPr>
                <w:rFonts w:eastAsia="仿宋_GB2312"/>
                <w:szCs w:val="21"/>
              </w:rPr>
            </w:pPr>
            <w:r>
              <w:rPr>
                <w:rFonts w:eastAsia="仿宋_GB2312"/>
                <w:szCs w:val="21"/>
              </w:rPr>
              <w:t>3</w:t>
            </w:r>
          </w:p>
        </w:tc>
        <w:tc>
          <w:tcPr>
            <w:tcW w:w="567" w:type="dxa"/>
            <w:vAlign w:val="center"/>
          </w:tcPr>
          <w:p>
            <w:pPr>
              <w:jc w:val="center"/>
              <w:rPr>
                <w:rFonts w:eastAsia="仿宋_GB2312"/>
                <w:szCs w:val="21"/>
              </w:rPr>
            </w:pPr>
            <w:r>
              <w:rPr>
                <w:rFonts w:eastAsia="仿宋_GB2312"/>
                <w:szCs w:val="21"/>
              </w:rPr>
              <w:t>春</w:t>
            </w:r>
          </w:p>
        </w:tc>
        <w:tc>
          <w:tcPr>
            <w:tcW w:w="1559" w:type="dxa"/>
            <w:vMerge w:val="continue"/>
            <w:vAlign w:val="center"/>
          </w:tcPr>
          <w:p>
            <w:pPr>
              <w:jc w:val="center"/>
              <w:rPr>
                <w:rFonts w:eastAsia="仿宋_GB2312"/>
                <w:szCs w:val="21"/>
              </w:rPr>
            </w:pPr>
          </w:p>
        </w:tc>
        <w:tc>
          <w:tcPr>
            <w:tcW w:w="446" w:type="dxa"/>
            <w:vMerge w:val="continue"/>
            <w:vAlign w:val="center"/>
          </w:tcPr>
          <w:p>
            <w:pPr>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335" w:type="dxa"/>
            <w:vMerge w:val="continue"/>
            <w:vAlign w:val="center"/>
          </w:tcPr>
          <w:p>
            <w:pPr>
              <w:jc w:val="center"/>
              <w:rPr>
                <w:rFonts w:eastAsia="仿宋_GB2312"/>
              </w:rPr>
            </w:pPr>
          </w:p>
        </w:tc>
        <w:tc>
          <w:tcPr>
            <w:tcW w:w="727" w:type="dxa"/>
            <w:vMerge w:val="continue"/>
            <w:vAlign w:val="center"/>
          </w:tcPr>
          <w:p>
            <w:pPr>
              <w:jc w:val="center"/>
              <w:rPr>
                <w:rFonts w:eastAsia="仿宋_GB2312"/>
                <w:szCs w:val="21"/>
              </w:rPr>
            </w:pPr>
          </w:p>
        </w:tc>
        <w:tc>
          <w:tcPr>
            <w:tcW w:w="1212" w:type="dxa"/>
            <w:vAlign w:val="center"/>
          </w:tcPr>
          <w:p>
            <w:pPr>
              <w:jc w:val="center"/>
              <w:rPr>
                <w:rFonts w:eastAsia="仿宋_GB2312"/>
                <w:szCs w:val="21"/>
              </w:rPr>
            </w:pPr>
            <w:r>
              <w:rPr>
                <w:rFonts w:eastAsia="仿宋_GB2312"/>
                <w:szCs w:val="21"/>
              </w:rPr>
              <w:t>S116B005</w:t>
            </w:r>
          </w:p>
        </w:tc>
        <w:tc>
          <w:tcPr>
            <w:tcW w:w="4270" w:type="dxa"/>
            <w:vAlign w:val="center"/>
          </w:tcPr>
          <w:p>
            <w:pPr>
              <w:widowControl/>
              <w:ind w:left="105" w:leftChars="50" w:right="105" w:rightChars="50"/>
              <w:rPr>
                <w:rFonts w:eastAsia="仿宋_GB2312"/>
                <w:kern w:val="0"/>
                <w:szCs w:val="21"/>
              </w:rPr>
            </w:pPr>
            <w:r>
              <w:rPr>
                <w:rFonts w:eastAsia="仿宋_GB2312"/>
                <w:kern w:val="0"/>
                <w:szCs w:val="21"/>
              </w:rPr>
              <w:t>材料加工电源与工艺装备</w:t>
            </w:r>
          </w:p>
        </w:tc>
        <w:tc>
          <w:tcPr>
            <w:tcW w:w="284" w:type="dxa"/>
            <w:vAlign w:val="center"/>
          </w:tcPr>
          <w:p>
            <w:pPr>
              <w:jc w:val="center"/>
              <w:rPr>
                <w:rFonts w:eastAsia="仿宋_GB2312"/>
                <w:szCs w:val="21"/>
              </w:rPr>
            </w:pPr>
            <w:r>
              <w:rPr>
                <w:rFonts w:eastAsia="仿宋_GB2312"/>
                <w:szCs w:val="21"/>
              </w:rPr>
              <w:t>2</w:t>
            </w:r>
          </w:p>
        </w:tc>
        <w:tc>
          <w:tcPr>
            <w:tcW w:w="567" w:type="dxa"/>
            <w:vAlign w:val="center"/>
          </w:tcPr>
          <w:p>
            <w:pPr>
              <w:jc w:val="center"/>
              <w:rPr>
                <w:rFonts w:eastAsia="仿宋_GB2312"/>
                <w:szCs w:val="21"/>
              </w:rPr>
            </w:pPr>
            <w:r>
              <w:rPr>
                <w:rFonts w:eastAsia="仿宋_GB2312"/>
                <w:szCs w:val="21"/>
              </w:rPr>
              <w:t>秋</w:t>
            </w:r>
          </w:p>
        </w:tc>
        <w:tc>
          <w:tcPr>
            <w:tcW w:w="1559" w:type="dxa"/>
            <w:vMerge w:val="continue"/>
            <w:vAlign w:val="center"/>
          </w:tcPr>
          <w:p>
            <w:pPr>
              <w:jc w:val="center"/>
              <w:rPr>
                <w:rFonts w:eastAsia="仿宋_GB2312"/>
                <w:szCs w:val="21"/>
              </w:rPr>
            </w:pPr>
          </w:p>
        </w:tc>
        <w:tc>
          <w:tcPr>
            <w:tcW w:w="446" w:type="dxa"/>
            <w:vMerge w:val="continue"/>
            <w:vAlign w:val="center"/>
          </w:tcPr>
          <w:p>
            <w:pPr>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335" w:type="dxa"/>
            <w:vMerge w:val="continue"/>
            <w:vAlign w:val="center"/>
          </w:tcPr>
          <w:p>
            <w:pPr>
              <w:jc w:val="center"/>
              <w:rPr>
                <w:rFonts w:eastAsia="仿宋_GB2312"/>
              </w:rPr>
            </w:pPr>
          </w:p>
        </w:tc>
        <w:tc>
          <w:tcPr>
            <w:tcW w:w="727" w:type="dxa"/>
            <w:vMerge w:val="continue"/>
            <w:vAlign w:val="center"/>
          </w:tcPr>
          <w:p>
            <w:pPr>
              <w:jc w:val="center"/>
              <w:rPr>
                <w:rFonts w:eastAsia="仿宋_GB2312"/>
                <w:szCs w:val="21"/>
              </w:rPr>
            </w:pPr>
          </w:p>
        </w:tc>
        <w:tc>
          <w:tcPr>
            <w:tcW w:w="1212" w:type="dxa"/>
            <w:vAlign w:val="center"/>
          </w:tcPr>
          <w:p>
            <w:pPr>
              <w:jc w:val="center"/>
              <w:rPr>
                <w:rFonts w:eastAsia="仿宋_GB2312"/>
                <w:szCs w:val="21"/>
              </w:rPr>
            </w:pPr>
            <w:r>
              <w:rPr>
                <w:rFonts w:eastAsia="仿宋_GB2312"/>
                <w:szCs w:val="21"/>
              </w:rPr>
              <w:t>S116C002</w:t>
            </w:r>
          </w:p>
        </w:tc>
        <w:tc>
          <w:tcPr>
            <w:tcW w:w="4270" w:type="dxa"/>
            <w:vAlign w:val="center"/>
          </w:tcPr>
          <w:p>
            <w:pPr>
              <w:widowControl/>
              <w:ind w:left="105" w:leftChars="50" w:right="105" w:rightChars="50"/>
              <w:rPr>
                <w:rFonts w:eastAsia="仿宋_GB2312"/>
                <w:kern w:val="0"/>
                <w:szCs w:val="21"/>
              </w:rPr>
            </w:pPr>
            <w:r>
              <w:rPr>
                <w:rFonts w:eastAsia="仿宋_GB2312"/>
                <w:kern w:val="0"/>
                <w:szCs w:val="21"/>
              </w:rPr>
              <w:t>材料变形理论</w:t>
            </w:r>
          </w:p>
        </w:tc>
        <w:tc>
          <w:tcPr>
            <w:tcW w:w="284" w:type="dxa"/>
            <w:vAlign w:val="center"/>
          </w:tcPr>
          <w:p>
            <w:pPr>
              <w:jc w:val="center"/>
              <w:rPr>
                <w:rFonts w:eastAsia="仿宋_GB2312"/>
                <w:szCs w:val="21"/>
              </w:rPr>
            </w:pPr>
            <w:r>
              <w:rPr>
                <w:rFonts w:eastAsia="仿宋_GB2312"/>
                <w:szCs w:val="21"/>
              </w:rPr>
              <w:t>2</w:t>
            </w:r>
          </w:p>
        </w:tc>
        <w:tc>
          <w:tcPr>
            <w:tcW w:w="567" w:type="dxa"/>
            <w:vAlign w:val="center"/>
          </w:tcPr>
          <w:p>
            <w:pPr>
              <w:jc w:val="center"/>
              <w:rPr>
                <w:rFonts w:eastAsia="仿宋_GB2312"/>
                <w:szCs w:val="21"/>
              </w:rPr>
            </w:pPr>
            <w:r>
              <w:rPr>
                <w:rFonts w:eastAsia="仿宋_GB2312"/>
                <w:szCs w:val="21"/>
              </w:rPr>
              <w:t>春</w:t>
            </w:r>
          </w:p>
        </w:tc>
        <w:tc>
          <w:tcPr>
            <w:tcW w:w="1559" w:type="dxa"/>
            <w:vMerge w:val="continue"/>
            <w:vAlign w:val="center"/>
          </w:tcPr>
          <w:p>
            <w:pPr>
              <w:jc w:val="center"/>
              <w:rPr>
                <w:rFonts w:eastAsia="仿宋_GB2312"/>
                <w:szCs w:val="21"/>
              </w:rPr>
            </w:pPr>
          </w:p>
        </w:tc>
        <w:tc>
          <w:tcPr>
            <w:tcW w:w="446" w:type="dxa"/>
            <w:vMerge w:val="continue"/>
            <w:vAlign w:val="center"/>
          </w:tcPr>
          <w:p>
            <w:pPr>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335" w:type="dxa"/>
            <w:vMerge w:val="continue"/>
            <w:vAlign w:val="center"/>
          </w:tcPr>
          <w:p>
            <w:pPr>
              <w:jc w:val="center"/>
              <w:rPr>
                <w:rFonts w:eastAsia="仿宋_GB2312"/>
              </w:rPr>
            </w:pPr>
            <w:bookmarkStart w:id="86" w:name="OLE_LINK7" w:colFirst="2" w:colLast="6"/>
            <w:bookmarkStart w:id="87" w:name="_Hlk515974589"/>
            <w:bookmarkStart w:id="88" w:name="OLE_LINK6" w:colFirst="2" w:colLast="6"/>
            <w:bookmarkStart w:id="89" w:name="OLE_LINK5" w:colFirst="2" w:colLast="6"/>
            <w:bookmarkStart w:id="90" w:name="OLE_LINK4" w:colFirst="2" w:colLast="6"/>
          </w:p>
        </w:tc>
        <w:tc>
          <w:tcPr>
            <w:tcW w:w="727" w:type="dxa"/>
            <w:vMerge w:val="continue"/>
            <w:vAlign w:val="center"/>
          </w:tcPr>
          <w:p>
            <w:pPr>
              <w:jc w:val="center"/>
              <w:rPr>
                <w:rFonts w:eastAsia="仿宋_GB2312"/>
                <w:szCs w:val="21"/>
              </w:rPr>
            </w:pPr>
          </w:p>
        </w:tc>
        <w:tc>
          <w:tcPr>
            <w:tcW w:w="1212" w:type="dxa"/>
            <w:vAlign w:val="center"/>
          </w:tcPr>
          <w:p>
            <w:pPr>
              <w:jc w:val="center"/>
              <w:rPr>
                <w:rFonts w:eastAsia="仿宋_GB2312"/>
                <w:szCs w:val="21"/>
              </w:rPr>
            </w:pPr>
            <w:r>
              <w:rPr>
                <w:rFonts w:eastAsia="仿宋_GB2312"/>
                <w:szCs w:val="21"/>
              </w:rPr>
              <w:t>S116C014</w:t>
            </w:r>
          </w:p>
        </w:tc>
        <w:tc>
          <w:tcPr>
            <w:tcW w:w="4270" w:type="dxa"/>
            <w:vAlign w:val="center"/>
          </w:tcPr>
          <w:p>
            <w:pPr>
              <w:widowControl/>
              <w:ind w:left="105" w:leftChars="50" w:right="105" w:rightChars="50"/>
              <w:rPr>
                <w:rFonts w:eastAsia="仿宋_GB2312"/>
                <w:kern w:val="0"/>
                <w:szCs w:val="21"/>
              </w:rPr>
            </w:pPr>
            <w:r>
              <w:rPr>
                <w:rFonts w:eastAsia="仿宋_GB2312"/>
                <w:kern w:val="0"/>
                <w:szCs w:val="21"/>
              </w:rPr>
              <w:t>现代连接工程</w:t>
            </w:r>
          </w:p>
        </w:tc>
        <w:tc>
          <w:tcPr>
            <w:tcW w:w="284" w:type="dxa"/>
            <w:vAlign w:val="center"/>
          </w:tcPr>
          <w:p>
            <w:pPr>
              <w:jc w:val="center"/>
              <w:rPr>
                <w:rFonts w:eastAsia="仿宋_GB2312"/>
                <w:szCs w:val="21"/>
              </w:rPr>
            </w:pPr>
            <w:r>
              <w:rPr>
                <w:rFonts w:eastAsia="仿宋_GB2312"/>
                <w:szCs w:val="21"/>
              </w:rPr>
              <w:t>2</w:t>
            </w:r>
          </w:p>
        </w:tc>
        <w:tc>
          <w:tcPr>
            <w:tcW w:w="567" w:type="dxa"/>
            <w:vAlign w:val="center"/>
          </w:tcPr>
          <w:p>
            <w:pPr>
              <w:jc w:val="center"/>
              <w:rPr>
                <w:rFonts w:eastAsia="仿宋_GB2312"/>
                <w:szCs w:val="21"/>
              </w:rPr>
            </w:pPr>
            <w:r>
              <w:rPr>
                <w:rFonts w:eastAsia="仿宋_GB2312"/>
                <w:szCs w:val="21"/>
              </w:rPr>
              <w:t>春</w:t>
            </w:r>
          </w:p>
        </w:tc>
        <w:tc>
          <w:tcPr>
            <w:tcW w:w="1559" w:type="dxa"/>
            <w:vMerge w:val="continue"/>
            <w:vAlign w:val="center"/>
          </w:tcPr>
          <w:p>
            <w:pPr>
              <w:jc w:val="center"/>
              <w:rPr>
                <w:rFonts w:eastAsia="仿宋_GB2312"/>
                <w:szCs w:val="21"/>
              </w:rPr>
            </w:pPr>
          </w:p>
        </w:tc>
        <w:tc>
          <w:tcPr>
            <w:tcW w:w="446" w:type="dxa"/>
            <w:vMerge w:val="continue"/>
            <w:vAlign w:val="center"/>
          </w:tcPr>
          <w:p>
            <w:pPr>
              <w:jc w:val="center"/>
              <w:rPr>
                <w:rFonts w:eastAsia="仿宋_GB2312"/>
                <w:szCs w:val="21"/>
              </w:rPr>
            </w:pPr>
          </w:p>
        </w:tc>
      </w:tr>
      <w:bookmarkEnd w:id="86"/>
      <w:bookmarkEnd w:id="87"/>
      <w:bookmarkEnd w:id="88"/>
      <w:bookmarkEnd w:id="89"/>
      <w:bookmarkEnd w:id="9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335" w:type="dxa"/>
            <w:vMerge w:val="continue"/>
            <w:vAlign w:val="center"/>
          </w:tcPr>
          <w:p>
            <w:pPr>
              <w:jc w:val="center"/>
              <w:rPr>
                <w:rFonts w:eastAsia="仿宋_GB2312"/>
              </w:rPr>
            </w:pPr>
          </w:p>
        </w:tc>
        <w:tc>
          <w:tcPr>
            <w:tcW w:w="727" w:type="dxa"/>
            <w:vMerge w:val="restart"/>
            <w:vAlign w:val="center"/>
          </w:tcPr>
          <w:p>
            <w:pPr>
              <w:snapToGrid w:val="0"/>
              <w:jc w:val="center"/>
              <w:rPr>
                <w:rFonts w:eastAsia="仿宋_GB2312"/>
                <w:szCs w:val="21"/>
              </w:rPr>
            </w:pPr>
            <w:r>
              <w:rPr>
                <w:rFonts w:eastAsia="仿宋_GB2312"/>
                <w:szCs w:val="21"/>
              </w:rPr>
              <w:t>工</w:t>
            </w:r>
            <w:r>
              <w:rPr>
                <w:rFonts w:hint="eastAsia" w:eastAsia="仿宋_GB2312"/>
                <w:szCs w:val="21"/>
              </w:rPr>
              <w:t xml:space="preserve">  </w:t>
            </w:r>
            <w:r>
              <w:rPr>
                <w:rFonts w:eastAsia="仿宋_GB2312"/>
                <w:szCs w:val="21"/>
              </w:rPr>
              <w:t>程</w:t>
            </w:r>
          </w:p>
          <w:p>
            <w:pPr>
              <w:snapToGrid w:val="0"/>
              <w:jc w:val="center"/>
              <w:rPr>
                <w:rFonts w:eastAsia="仿宋_GB2312"/>
              </w:rPr>
            </w:pPr>
            <w:r>
              <w:rPr>
                <w:rFonts w:eastAsia="仿宋_GB2312"/>
                <w:szCs w:val="21"/>
              </w:rPr>
              <w:t>技</w:t>
            </w:r>
            <w:r>
              <w:rPr>
                <w:rFonts w:hint="eastAsia" w:eastAsia="仿宋_GB2312"/>
                <w:szCs w:val="21"/>
              </w:rPr>
              <w:t xml:space="preserve">  </w:t>
            </w:r>
            <w:r>
              <w:rPr>
                <w:rFonts w:eastAsia="仿宋_GB2312"/>
                <w:szCs w:val="21"/>
              </w:rPr>
              <w:t>术实践</w:t>
            </w:r>
            <w:r>
              <w:rPr>
                <w:rFonts w:hint="eastAsia" w:eastAsia="仿宋_GB2312"/>
                <w:szCs w:val="21"/>
              </w:rPr>
              <w:t>课</w:t>
            </w:r>
          </w:p>
        </w:tc>
        <w:tc>
          <w:tcPr>
            <w:tcW w:w="1212" w:type="dxa"/>
            <w:vAlign w:val="center"/>
          </w:tcPr>
          <w:p>
            <w:pPr>
              <w:jc w:val="center"/>
              <w:rPr>
                <w:rFonts w:eastAsia="仿宋_GB2312"/>
                <w:szCs w:val="21"/>
              </w:rPr>
            </w:pPr>
            <w:r>
              <w:rPr>
                <w:rFonts w:eastAsia="仿宋_GB2312"/>
                <w:szCs w:val="21"/>
              </w:rPr>
              <w:t>S116S001</w:t>
            </w:r>
          </w:p>
        </w:tc>
        <w:tc>
          <w:tcPr>
            <w:tcW w:w="4270" w:type="dxa"/>
            <w:vAlign w:val="center"/>
          </w:tcPr>
          <w:p>
            <w:pPr>
              <w:widowControl/>
              <w:ind w:left="105" w:leftChars="50" w:right="105" w:rightChars="50"/>
              <w:rPr>
                <w:rFonts w:eastAsia="仿宋_GB2312"/>
                <w:kern w:val="0"/>
                <w:szCs w:val="21"/>
              </w:rPr>
            </w:pPr>
            <w:r>
              <w:rPr>
                <w:rFonts w:eastAsia="仿宋_GB2312"/>
                <w:kern w:val="0"/>
                <w:szCs w:val="21"/>
              </w:rPr>
              <w:t>材料成型方法与实践</w:t>
            </w:r>
          </w:p>
        </w:tc>
        <w:tc>
          <w:tcPr>
            <w:tcW w:w="284" w:type="dxa"/>
            <w:vAlign w:val="center"/>
          </w:tcPr>
          <w:p>
            <w:pPr>
              <w:jc w:val="center"/>
              <w:rPr>
                <w:rFonts w:eastAsia="仿宋_GB2312"/>
                <w:szCs w:val="21"/>
              </w:rPr>
            </w:pPr>
            <w:r>
              <w:rPr>
                <w:rFonts w:eastAsia="仿宋_GB2312"/>
                <w:szCs w:val="21"/>
              </w:rPr>
              <w:t>2</w:t>
            </w:r>
          </w:p>
        </w:tc>
        <w:tc>
          <w:tcPr>
            <w:tcW w:w="567" w:type="dxa"/>
            <w:vAlign w:val="center"/>
          </w:tcPr>
          <w:p>
            <w:pPr>
              <w:jc w:val="center"/>
              <w:rPr>
                <w:rFonts w:eastAsia="仿宋_GB2312"/>
                <w:szCs w:val="21"/>
              </w:rPr>
            </w:pPr>
            <w:r>
              <w:rPr>
                <w:rFonts w:eastAsia="仿宋_GB2312"/>
                <w:szCs w:val="21"/>
              </w:rPr>
              <w:t>秋</w:t>
            </w:r>
          </w:p>
        </w:tc>
        <w:tc>
          <w:tcPr>
            <w:tcW w:w="1559" w:type="dxa"/>
            <w:vMerge w:val="restart"/>
            <w:vAlign w:val="center"/>
          </w:tcPr>
          <w:p>
            <w:pPr>
              <w:jc w:val="center"/>
              <w:rPr>
                <w:rFonts w:eastAsia="仿宋_GB2312"/>
                <w:szCs w:val="21"/>
              </w:rPr>
            </w:pPr>
            <w:r>
              <w:rPr>
                <w:rFonts w:eastAsia="仿宋_GB2312"/>
                <w:szCs w:val="21"/>
              </w:rPr>
              <w:t>至少选1门</w:t>
            </w:r>
          </w:p>
        </w:tc>
        <w:tc>
          <w:tcPr>
            <w:tcW w:w="446" w:type="dxa"/>
            <w:vMerge w:val="continue"/>
            <w:vAlign w:val="center"/>
          </w:tcPr>
          <w:p>
            <w:pPr>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335" w:type="dxa"/>
            <w:vMerge w:val="continue"/>
            <w:vAlign w:val="center"/>
          </w:tcPr>
          <w:p>
            <w:pPr>
              <w:jc w:val="center"/>
              <w:rPr>
                <w:rFonts w:eastAsia="仿宋_GB2312"/>
              </w:rPr>
            </w:pPr>
          </w:p>
        </w:tc>
        <w:tc>
          <w:tcPr>
            <w:tcW w:w="727" w:type="dxa"/>
            <w:vMerge w:val="continue"/>
            <w:vAlign w:val="center"/>
          </w:tcPr>
          <w:p>
            <w:pPr>
              <w:jc w:val="center"/>
              <w:rPr>
                <w:rFonts w:eastAsia="仿宋_GB2312"/>
                <w:szCs w:val="21"/>
              </w:rPr>
            </w:pPr>
          </w:p>
        </w:tc>
        <w:tc>
          <w:tcPr>
            <w:tcW w:w="1212" w:type="dxa"/>
            <w:vAlign w:val="center"/>
          </w:tcPr>
          <w:p>
            <w:pPr>
              <w:jc w:val="center"/>
              <w:rPr>
                <w:rFonts w:eastAsia="仿宋_GB2312"/>
                <w:szCs w:val="21"/>
              </w:rPr>
            </w:pPr>
            <w:r>
              <w:rPr>
                <w:rFonts w:eastAsia="仿宋_GB2312"/>
                <w:szCs w:val="21"/>
              </w:rPr>
              <w:t>S116S003</w:t>
            </w:r>
          </w:p>
        </w:tc>
        <w:tc>
          <w:tcPr>
            <w:tcW w:w="4270" w:type="dxa"/>
            <w:vAlign w:val="center"/>
          </w:tcPr>
          <w:p>
            <w:pPr>
              <w:widowControl/>
              <w:ind w:left="105" w:leftChars="50" w:right="105" w:rightChars="50"/>
              <w:rPr>
                <w:rFonts w:eastAsia="仿宋_GB2312"/>
                <w:kern w:val="0"/>
                <w:szCs w:val="21"/>
              </w:rPr>
            </w:pPr>
            <w:r>
              <w:rPr>
                <w:rFonts w:eastAsia="仿宋_GB2312"/>
                <w:kern w:val="0"/>
                <w:szCs w:val="21"/>
              </w:rPr>
              <w:t>光电功能材料实验</w:t>
            </w:r>
          </w:p>
        </w:tc>
        <w:tc>
          <w:tcPr>
            <w:tcW w:w="284" w:type="dxa"/>
            <w:vAlign w:val="center"/>
          </w:tcPr>
          <w:p>
            <w:pPr>
              <w:jc w:val="center"/>
              <w:rPr>
                <w:rFonts w:eastAsia="仿宋_GB2312"/>
                <w:szCs w:val="21"/>
              </w:rPr>
            </w:pPr>
            <w:r>
              <w:rPr>
                <w:rFonts w:eastAsia="仿宋_GB2312"/>
                <w:szCs w:val="21"/>
              </w:rPr>
              <w:t>2</w:t>
            </w:r>
          </w:p>
        </w:tc>
        <w:tc>
          <w:tcPr>
            <w:tcW w:w="567" w:type="dxa"/>
            <w:vAlign w:val="center"/>
          </w:tcPr>
          <w:p>
            <w:pPr>
              <w:jc w:val="center"/>
              <w:rPr>
                <w:rFonts w:eastAsia="仿宋_GB2312"/>
                <w:szCs w:val="21"/>
              </w:rPr>
            </w:pPr>
            <w:r>
              <w:rPr>
                <w:rFonts w:eastAsia="仿宋_GB2312"/>
                <w:szCs w:val="21"/>
              </w:rPr>
              <w:t>春</w:t>
            </w:r>
          </w:p>
        </w:tc>
        <w:tc>
          <w:tcPr>
            <w:tcW w:w="1559" w:type="dxa"/>
            <w:vMerge w:val="continue"/>
            <w:vAlign w:val="center"/>
          </w:tcPr>
          <w:p>
            <w:pPr>
              <w:jc w:val="center"/>
              <w:rPr>
                <w:rFonts w:eastAsia="仿宋_GB2312"/>
                <w:szCs w:val="21"/>
              </w:rPr>
            </w:pPr>
          </w:p>
        </w:tc>
        <w:tc>
          <w:tcPr>
            <w:tcW w:w="446" w:type="dxa"/>
            <w:vMerge w:val="continue"/>
            <w:vAlign w:val="center"/>
          </w:tcPr>
          <w:p>
            <w:pPr>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335" w:type="dxa"/>
            <w:vMerge w:val="continue"/>
            <w:vAlign w:val="center"/>
          </w:tcPr>
          <w:p>
            <w:pPr>
              <w:jc w:val="center"/>
              <w:rPr>
                <w:rFonts w:eastAsia="仿宋_GB2312"/>
                <w:szCs w:val="21"/>
              </w:rPr>
            </w:pPr>
          </w:p>
        </w:tc>
        <w:tc>
          <w:tcPr>
            <w:tcW w:w="727" w:type="dxa"/>
            <w:vMerge w:val="restart"/>
            <w:vAlign w:val="center"/>
          </w:tcPr>
          <w:p>
            <w:pPr>
              <w:jc w:val="center"/>
              <w:rPr>
                <w:rFonts w:eastAsia="仿宋_GB2312"/>
                <w:szCs w:val="21"/>
              </w:rPr>
            </w:pPr>
            <w:r>
              <w:rPr>
                <w:rFonts w:eastAsia="仿宋_GB2312"/>
                <w:szCs w:val="21"/>
              </w:rPr>
              <w:t>专业</w:t>
            </w:r>
          </w:p>
          <w:p>
            <w:pPr>
              <w:jc w:val="center"/>
              <w:rPr>
                <w:rFonts w:eastAsia="仿宋_GB2312"/>
                <w:szCs w:val="21"/>
              </w:rPr>
            </w:pPr>
            <w:r>
              <w:rPr>
                <w:rFonts w:eastAsia="仿宋_GB2312"/>
                <w:szCs w:val="21"/>
              </w:rPr>
              <w:t>选修</w:t>
            </w:r>
          </w:p>
        </w:tc>
        <w:tc>
          <w:tcPr>
            <w:tcW w:w="1212" w:type="dxa"/>
            <w:vAlign w:val="center"/>
          </w:tcPr>
          <w:p>
            <w:pPr>
              <w:jc w:val="center"/>
              <w:rPr>
                <w:rFonts w:eastAsia="仿宋_GB2312"/>
                <w:strike/>
                <w:sz w:val="24"/>
              </w:rPr>
            </w:pPr>
            <w:r>
              <w:rPr>
                <w:rFonts w:eastAsia="仿宋_GB2312"/>
                <w:kern w:val="0"/>
                <w:szCs w:val="21"/>
              </w:rPr>
              <w:t>S116C016</w:t>
            </w:r>
          </w:p>
        </w:tc>
        <w:tc>
          <w:tcPr>
            <w:tcW w:w="4270" w:type="dxa"/>
            <w:vAlign w:val="center"/>
          </w:tcPr>
          <w:p>
            <w:pPr>
              <w:widowControl/>
              <w:ind w:left="105" w:leftChars="50" w:right="105" w:rightChars="50"/>
              <w:rPr>
                <w:rFonts w:eastAsia="仿宋_GB2312"/>
                <w:kern w:val="0"/>
                <w:szCs w:val="21"/>
              </w:rPr>
            </w:pPr>
            <w:r>
              <w:rPr>
                <w:rFonts w:eastAsia="仿宋_GB2312"/>
                <w:kern w:val="0"/>
                <w:szCs w:val="21"/>
              </w:rPr>
              <w:t>增材成形与智能制造</w:t>
            </w:r>
          </w:p>
        </w:tc>
        <w:tc>
          <w:tcPr>
            <w:tcW w:w="284" w:type="dxa"/>
            <w:vAlign w:val="center"/>
          </w:tcPr>
          <w:p>
            <w:pPr>
              <w:jc w:val="center"/>
              <w:rPr>
                <w:rFonts w:eastAsia="仿宋_GB2312"/>
                <w:szCs w:val="21"/>
              </w:rPr>
            </w:pPr>
            <w:r>
              <w:rPr>
                <w:rFonts w:eastAsia="仿宋_GB2312"/>
                <w:szCs w:val="21"/>
              </w:rPr>
              <w:t>2</w:t>
            </w:r>
          </w:p>
        </w:tc>
        <w:tc>
          <w:tcPr>
            <w:tcW w:w="567" w:type="dxa"/>
            <w:vAlign w:val="center"/>
          </w:tcPr>
          <w:p>
            <w:pPr>
              <w:jc w:val="center"/>
              <w:rPr>
                <w:rFonts w:eastAsia="仿宋_GB2312"/>
                <w:szCs w:val="21"/>
              </w:rPr>
            </w:pPr>
            <w:r>
              <w:rPr>
                <w:rFonts w:eastAsia="仿宋_GB2312"/>
                <w:szCs w:val="21"/>
              </w:rPr>
              <w:t>春</w:t>
            </w:r>
          </w:p>
        </w:tc>
        <w:tc>
          <w:tcPr>
            <w:tcW w:w="1559" w:type="dxa"/>
            <w:vMerge w:val="restart"/>
            <w:vAlign w:val="center"/>
          </w:tcPr>
          <w:p>
            <w:pPr>
              <w:jc w:val="center"/>
              <w:rPr>
                <w:rFonts w:eastAsia="仿宋_GB2312"/>
                <w:szCs w:val="21"/>
              </w:rPr>
            </w:pPr>
            <w:r>
              <w:rPr>
                <w:rFonts w:eastAsia="仿宋_GB2312"/>
                <w:szCs w:val="21"/>
              </w:rPr>
              <w:t>从本模块课程或从学校其它课程中至少选4门</w:t>
            </w:r>
          </w:p>
        </w:tc>
        <w:tc>
          <w:tcPr>
            <w:tcW w:w="446" w:type="dxa"/>
            <w:vMerge w:val="restart"/>
            <w:vAlign w:val="center"/>
          </w:tcPr>
          <w:p>
            <w:pPr>
              <w:jc w:val="center"/>
              <w:rPr>
                <w:rFonts w:eastAsia="仿宋_GB2312"/>
                <w:szCs w:val="21"/>
              </w:rPr>
            </w:pPr>
            <w:r>
              <w:rPr>
                <w:rFonts w:eastAsia="仿宋_GB2312"/>
                <w:szCs w:val="21"/>
              </w:rPr>
              <w:t>至少选8学分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335" w:type="dxa"/>
            <w:vMerge w:val="continue"/>
            <w:vAlign w:val="center"/>
          </w:tcPr>
          <w:p>
            <w:pPr>
              <w:jc w:val="center"/>
              <w:rPr>
                <w:rFonts w:eastAsia="仿宋_GB2312"/>
              </w:rPr>
            </w:pPr>
          </w:p>
        </w:tc>
        <w:tc>
          <w:tcPr>
            <w:tcW w:w="727" w:type="dxa"/>
            <w:vMerge w:val="continue"/>
            <w:vAlign w:val="center"/>
          </w:tcPr>
          <w:p>
            <w:pPr>
              <w:jc w:val="center"/>
              <w:rPr>
                <w:rFonts w:eastAsia="仿宋_GB2312"/>
              </w:rPr>
            </w:pPr>
          </w:p>
        </w:tc>
        <w:tc>
          <w:tcPr>
            <w:tcW w:w="1212" w:type="dxa"/>
            <w:vAlign w:val="center"/>
          </w:tcPr>
          <w:p>
            <w:pPr>
              <w:jc w:val="center"/>
              <w:rPr>
                <w:rFonts w:eastAsia="仿宋_GB2312"/>
                <w:szCs w:val="21"/>
              </w:rPr>
            </w:pPr>
            <w:r>
              <w:rPr>
                <w:rFonts w:eastAsia="仿宋_GB2312"/>
                <w:szCs w:val="21"/>
              </w:rPr>
              <w:t>S116C003</w:t>
            </w:r>
          </w:p>
        </w:tc>
        <w:tc>
          <w:tcPr>
            <w:tcW w:w="4270" w:type="dxa"/>
            <w:vAlign w:val="center"/>
          </w:tcPr>
          <w:p>
            <w:pPr>
              <w:widowControl/>
              <w:ind w:left="105" w:leftChars="50" w:right="105" w:rightChars="50"/>
              <w:rPr>
                <w:rFonts w:eastAsia="仿宋_GB2312"/>
                <w:kern w:val="0"/>
                <w:szCs w:val="21"/>
              </w:rPr>
            </w:pPr>
            <w:r>
              <w:rPr>
                <w:rFonts w:eastAsia="仿宋_GB2312"/>
                <w:kern w:val="0"/>
                <w:szCs w:val="21"/>
              </w:rPr>
              <w:t>材料表面工程</w:t>
            </w:r>
          </w:p>
        </w:tc>
        <w:tc>
          <w:tcPr>
            <w:tcW w:w="284" w:type="dxa"/>
            <w:vAlign w:val="center"/>
          </w:tcPr>
          <w:p>
            <w:pPr>
              <w:jc w:val="center"/>
              <w:rPr>
                <w:rFonts w:eastAsia="仿宋_GB2312"/>
                <w:szCs w:val="21"/>
              </w:rPr>
            </w:pPr>
            <w:r>
              <w:rPr>
                <w:rFonts w:eastAsia="仿宋_GB2312"/>
                <w:szCs w:val="21"/>
              </w:rPr>
              <w:t>2</w:t>
            </w:r>
          </w:p>
        </w:tc>
        <w:tc>
          <w:tcPr>
            <w:tcW w:w="567" w:type="dxa"/>
            <w:vAlign w:val="center"/>
          </w:tcPr>
          <w:p>
            <w:pPr>
              <w:jc w:val="center"/>
              <w:rPr>
                <w:rFonts w:eastAsia="仿宋_GB2312"/>
                <w:szCs w:val="21"/>
              </w:rPr>
            </w:pPr>
            <w:r>
              <w:rPr>
                <w:rFonts w:eastAsia="仿宋_GB2312"/>
                <w:szCs w:val="21"/>
              </w:rPr>
              <w:t>秋</w:t>
            </w:r>
          </w:p>
        </w:tc>
        <w:tc>
          <w:tcPr>
            <w:tcW w:w="1559" w:type="dxa"/>
            <w:vMerge w:val="continue"/>
            <w:vAlign w:val="center"/>
          </w:tcPr>
          <w:p>
            <w:pPr>
              <w:jc w:val="center"/>
              <w:rPr>
                <w:rFonts w:eastAsia="仿宋_GB2312"/>
              </w:rPr>
            </w:pPr>
          </w:p>
        </w:tc>
        <w:tc>
          <w:tcPr>
            <w:tcW w:w="446" w:type="dxa"/>
            <w:vMerge w:val="continue"/>
            <w:vAlign w:val="center"/>
          </w:tcPr>
          <w:p>
            <w:pPr>
              <w:jc w:val="cente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335" w:type="dxa"/>
            <w:vMerge w:val="continue"/>
            <w:vAlign w:val="center"/>
          </w:tcPr>
          <w:p>
            <w:pPr>
              <w:jc w:val="center"/>
              <w:rPr>
                <w:rFonts w:eastAsia="仿宋_GB2312"/>
              </w:rPr>
            </w:pPr>
          </w:p>
        </w:tc>
        <w:tc>
          <w:tcPr>
            <w:tcW w:w="727" w:type="dxa"/>
            <w:vMerge w:val="continue"/>
            <w:vAlign w:val="center"/>
          </w:tcPr>
          <w:p>
            <w:pPr>
              <w:jc w:val="center"/>
              <w:rPr>
                <w:rFonts w:eastAsia="仿宋_GB2312"/>
              </w:rPr>
            </w:pPr>
          </w:p>
        </w:tc>
        <w:tc>
          <w:tcPr>
            <w:tcW w:w="1212" w:type="dxa"/>
            <w:vAlign w:val="center"/>
          </w:tcPr>
          <w:p>
            <w:pPr>
              <w:jc w:val="center"/>
              <w:rPr>
                <w:rFonts w:eastAsia="仿宋_GB2312"/>
                <w:szCs w:val="21"/>
              </w:rPr>
            </w:pPr>
            <w:r>
              <w:rPr>
                <w:rFonts w:eastAsia="仿宋_GB2312"/>
                <w:szCs w:val="21"/>
              </w:rPr>
              <w:t>S116C004</w:t>
            </w:r>
          </w:p>
        </w:tc>
        <w:tc>
          <w:tcPr>
            <w:tcW w:w="4270" w:type="dxa"/>
            <w:vAlign w:val="center"/>
          </w:tcPr>
          <w:p>
            <w:pPr>
              <w:widowControl/>
              <w:ind w:left="105" w:leftChars="50" w:right="105" w:rightChars="50"/>
              <w:rPr>
                <w:rFonts w:eastAsia="仿宋_GB2312"/>
                <w:kern w:val="0"/>
                <w:szCs w:val="21"/>
              </w:rPr>
            </w:pPr>
            <w:r>
              <w:rPr>
                <w:rFonts w:eastAsia="仿宋_GB2312"/>
                <w:kern w:val="0"/>
                <w:szCs w:val="21"/>
              </w:rPr>
              <w:t>非平衡凝固新型金属材料</w:t>
            </w:r>
          </w:p>
        </w:tc>
        <w:tc>
          <w:tcPr>
            <w:tcW w:w="284" w:type="dxa"/>
            <w:vAlign w:val="center"/>
          </w:tcPr>
          <w:p>
            <w:pPr>
              <w:jc w:val="center"/>
              <w:rPr>
                <w:rFonts w:eastAsia="仿宋_GB2312"/>
                <w:szCs w:val="21"/>
              </w:rPr>
            </w:pPr>
            <w:r>
              <w:rPr>
                <w:rFonts w:eastAsia="仿宋_GB2312"/>
                <w:szCs w:val="21"/>
              </w:rPr>
              <w:t>2</w:t>
            </w:r>
          </w:p>
        </w:tc>
        <w:tc>
          <w:tcPr>
            <w:tcW w:w="567" w:type="dxa"/>
            <w:vAlign w:val="center"/>
          </w:tcPr>
          <w:p>
            <w:pPr>
              <w:jc w:val="center"/>
              <w:rPr>
                <w:rFonts w:eastAsia="仿宋_GB2312"/>
                <w:szCs w:val="21"/>
              </w:rPr>
            </w:pPr>
            <w:r>
              <w:rPr>
                <w:rFonts w:eastAsia="仿宋_GB2312"/>
                <w:szCs w:val="21"/>
              </w:rPr>
              <w:t>春</w:t>
            </w:r>
          </w:p>
        </w:tc>
        <w:tc>
          <w:tcPr>
            <w:tcW w:w="1559" w:type="dxa"/>
            <w:vMerge w:val="continue"/>
            <w:vAlign w:val="center"/>
          </w:tcPr>
          <w:p>
            <w:pPr>
              <w:jc w:val="center"/>
              <w:rPr>
                <w:rFonts w:eastAsia="仿宋_GB2312"/>
              </w:rPr>
            </w:pPr>
          </w:p>
        </w:tc>
        <w:tc>
          <w:tcPr>
            <w:tcW w:w="446" w:type="dxa"/>
            <w:vMerge w:val="continue"/>
            <w:vAlign w:val="center"/>
          </w:tcPr>
          <w:p>
            <w:pPr>
              <w:jc w:val="cente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335" w:type="dxa"/>
            <w:vMerge w:val="continue"/>
            <w:vAlign w:val="center"/>
          </w:tcPr>
          <w:p>
            <w:pPr>
              <w:jc w:val="center"/>
              <w:rPr>
                <w:rFonts w:eastAsia="仿宋_GB2312"/>
              </w:rPr>
            </w:pPr>
          </w:p>
        </w:tc>
        <w:tc>
          <w:tcPr>
            <w:tcW w:w="727" w:type="dxa"/>
            <w:vMerge w:val="continue"/>
            <w:vAlign w:val="center"/>
          </w:tcPr>
          <w:p>
            <w:pPr>
              <w:jc w:val="center"/>
              <w:rPr>
                <w:rFonts w:eastAsia="仿宋_GB2312"/>
              </w:rPr>
            </w:pPr>
          </w:p>
        </w:tc>
        <w:tc>
          <w:tcPr>
            <w:tcW w:w="1212" w:type="dxa"/>
            <w:vAlign w:val="center"/>
          </w:tcPr>
          <w:p>
            <w:pPr>
              <w:jc w:val="center"/>
              <w:rPr>
                <w:rFonts w:eastAsia="仿宋_GB2312"/>
                <w:szCs w:val="21"/>
              </w:rPr>
            </w:pPr>
            <w:r>
              <w:rPr>
                <w:rFonts w:eastAsia="仿宋_GB2312"/>
                <w:szCs w:val="21"/>
              </w:rPr>
              <w:t>S116C005</w:t>
            </w:r>
          </w:p>
        </w:tc>
        <w:tc>
          <w:tcPr>
            <w:tcW w:w="4270" w:type="dxa"/>
            <w:vAlign w:val="center"/>
          </w:tcPr>
          <w:p>
            <w:pPr>
              <w:widowControl/>
              <w:ind w:left="105" w:leftChars="50" w:right="105" w:rightChars="50"/>
              <w:rPr>
                <w:rFonts w:eastAsia="仿宋_GB2312"/>
                <w:kern w:val="0"/>
                <w:szCs w:val="21"/>
              </w:rPr>
            </w:pPr>
            <w:r>
              <w:rPr>
                <w:rFonts w:eastAsia="仿宋_GB2312"/>
                <w:kern w:val="0"/>
                <w:szCs w:val="21"/>
              </w:rPr>
              <w:t>纳米材料与器件</w:t>
            </w:r>
          </w:p>
        </w:tc>
        <w:tc>
          <w:tcPr>
            <w:tcW w:w="284" w:type="dxa"/>
            <w:vAlign w:val="center"/>
          </w:tcPr>
          <w:p>
            <w:pPr>
              <w:jc w:val="center"/>
              <w:rPr>
                <w:rFonts w:eastAsia="仿宋_GB2312"/>
                <w:szCs w:val="21"/>
              </w:rPr>
            </w:pPr>
            <w:r>
              <w:rPr>
                <w:rFonts w:eastAsia="仿宋_GB2312"/>
                <w:szCs w:val="21"/>
              </w:rPr>
              <w:t>2</w:t>
            </w:r>
          </w:p>
        </w:tc>
        <w:tc>
          <w:tcPr>
            <w:tcW w:w="567" w:type="dxa"/>
            <w:vAlign w:val="center"/>
          </w:tcPr>
          <w:p>
            <w:pPr>
              <w:jc w:val="center"/>
              <w:rPr>
                <w:rFonts w:eastAsia="仿宋_GB2312"/>
                <w:szCs w:val="21"/>
              </w:rPr>
            </w:pPr>
            <w:r>
              <w:rPr>
                <w:rFonts w:eastAsia="仿宋_GB2312"/>
                <w:szCs w:val="21"/>
              </w:rPr>
              <w:t>秋</w:t>
            </w:r>
          </w:p>
        </w:tc>
        <w:tc>
          <w:tcPr>
            <w:tcW w:w="1559" w:type="dxa"/>
            <w:vMerge w:val="continue"/>
            <w:vAlign w:val="center"/>
          </w:tcPr>
          <w:p>
            <w:pPr>
              <w:jc w:val="center"/>
              <w:rPr>
                <w:rFonts w:eastAsia="仿宋_GB2312"/>
              </w:rPr>
            </w:pPr>
          </w:p>
        </w:tc>
        <w:tc>
          <w:tcPr>
            <w:tcW w:w="446" w:type="dxa"/>
            <w:vMerge w:val="continue"/>
            <w:vAlign w:val="center"/>
          </w:tcPr>
          <w:p>
            <w:pPr>
              <w:jc w:val="cente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335" w:type="dxa"/>
            <w:vMerge w:val="continue"/>
            <w:vAlign w:val="center"/>
          </w:tcPr>
          <w:p>
            <w:pPr>
              <w:jc w:val="center"/>
              <w:rPr>
                <w:rFonts w:eastAsia="仿宋_GB2312"/>
              </w:rPr>
            </w:pPr>
          </w:p>
        </w:tc>
        <w:tc>
          <w:tcPr>
            <w:tcW w:w="727" w:type="dxa"/>
            <w:vMerge w:val="continue"/>
            <w:vAlign w:val="center"/>
          </w:tcPr>
          <w:p>
            <w:pPr>
              <w:jc w:val="center"/>
              <w:rPr>
                <w:rFonts w:eastAsia="仿宋_GB2312"/>
              </w:rPr>
            </w:pPr>
          </w:p>
        </w:tc>
        <w:tc>
          <w:tcPr>
            <w:tcW w:w="1212" w:type="dxa"/>
            <w:vAlign w:val="center"/>
          </w:tcPr>
          <w:p>
            <w:pPr>
              <w:jc w:val="center"/>
              <w:rPr>
                <w:rFonts w:eastAsia="仿宋_GB2312"/>
                <w:szCs w:val="21"/>
              </w:rPr>
            </w:pPr>
            <w:r>
              <w:rPr>
                <w:rFonts w:eastAsia="仿宋_GB2312"/>
                <w:szCs w:val="21"/>
              </w:rPr>
              <w:t>S116C006</w:t>
            </w:r>
          </w:p>
        </w:tc>
        <w:tc>
          <w:tcPr>
            <w:tcW w:w="4270" w:type="dxa"/>
            <w:vAlign w:val="center"/>
          </w:tcPr>
          <w:p>
            <w:pPr>
              <w:widowControl/>
              <w:ind w:left="105" w:leftChars="50" w:right="105" w:rightChars="50"/>
              <w:rPr>
                <w:rFonts w:eastAsia="仿宋_GB2312"/>
                <w:kern w:val="0"/>
                <w:szCs w:val="21"/>
              </w:rPr>
            </w:pPr>
            <w:r>
              <w:rPr>
                <w:rFonts w:eastAsia="仿宋_GB2312"/>
                <w:kern w:val="0"/>
                <w:szCs w:val="21"/>
              </w:rPr>
              <w:t>焊接构件现代检测</w:t>
            </w:r>
          </w:p>
        </w:tc>
        <w:tc>
          <w:tcPr>
            <w:tcW w:w="284" w:type="dxa"/>
            <w:vAlign w:val="center"/>
          </w:tcPr>
          <w:p>
            <w:pPr>
              <w:jc w:val="center"/>
              <w:rPr>
                <w:rFonts w:eastAsia="仿宋_GB2312"/>
                <w:szCs w:val="21"/>
              </w:rPr>
            </w:pPr>
            <w:r>
              <w:rPr>
                <w:rFonts w:eastAsia="仿宋_GB2312"/>
                <w:szCs w:val="21"/>
              </w:rPr>
              <w:t>2</w:t>
            </w:r>
          </w:p>
        </w:tc>
        <w:tc>
          <w:tcPr>
            <w:tcW w:w="567" w:type="dxa"/>
            <w:vAlign w:val="center"/>
          </w:tcPr>
          <w:p>
            <w:pPr>
              <w:jc w:val="center"/>
              <w:rPr>
                <w:rFonts w:eastAsia="仿宋_GB2312"/>
                <w:szCs w:val="21"/>
              </w:rPr>
            </w:pPr>
            <w:r>
              <w:rPr>
                <w:rFonts w:eastAsia="仿宋_GB2312"/>
                <w:szCs w:val="21"/>
              </w:rPr>
              <w:t>春</w:t>
            </w:r>
          </w:p>
        </w:tc>
        <w:tc>
          <w:tcPr>
            <w:tcW w:w="1559" w:type="dxa"/>
            <w:vMerge w:val="continue"/>
            <w:vAlign w:val="center"/>
          </w:tcPr>
          <w:p>
            <w:pPr>
              <w:jc w:val="center"/>
              <w:rPr>
                <w:rFonts w:eastAsia="仿宋_GB2312"/>
              </w:rPr>
            </w:pPr>
          </w:p>
        </w:tc>
        <w:tc>
          <w:tcPr>
            <w:tcW w:w="446" w:type="dxa"/>
            <w:vMerge w:val="continue"/>
            <w:vAlign w:val="center"/>
          </w:tcPr>
          <w:p>
            <w:pPr>
              <w:jc w:val="cente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335" w:type="dxa"/>
            <w:vMerge w:val="continue"/>
            <w:vAlign w:val="center"/>
          </w:tcPr>
          <w:p>
            <w:pPr>
              <w:jc w:val="center"/>
              <w:rPr>
                <w:rFonts w:eastAsia="仿宋_GB2312"/>
              </w:rPr>
            </w:pPr>
          </w:p>
        </w:tc>
        <w:tc>
          <w:tcPr>
            <w:tcW w:w="727" w:type="dxa"/>
            <w:vMerge w:val="continue"/>
            <w:vAlign w:val="center"/>
          </w:tcPr>
          <w:p>
            <w:pPr>
              <w:jc w:val="center"/>
              <w:rPr>
                <w:rFonts w:eastAsia="仿宋_GB2312"/>
              </w:rPr>
            </w:pPr>
          </w:p>
        </w:tc>
        <w:tc>
          <w:tcPr>
            <w:tcW w:w="1212" w:type="dxa"/>
            <w:vAlign w:val="center"/>
          </w:tcPr>
          <w:p>
            <w:pPr>
              <w:jc w:val="center"/>
              <w:rPr>
                <w:rFonts w:eastAsia="仿宋_GB2312"/>
                <w:szCs w:val="21"/>
              </w:rPr>
            </w:pPr>
            <w:r>
              <w:rPr>
                <w:rFonts w:eastAsia="仿宋_GB2312"/>
                <w:szCs w:val="21"/>
              </w:rPr>
              <w:t>S116C009</w:t>
            </w:r>
          </w:p>
        </w:tc>
        <w:tc>
          <w:tcPr>
            <w:tcW w:w="4270" w:type="dxa"/>
            <w:vAlign w:val="center"/>
          </w:tcPr>
          <w:p>
            <w:pPr>
              <w:widowControl/>
              <w:ind w:left="105" w:leftChars="50" w:right="105" w:rightChars="50"/>
              <w:rPr>
                <w:rFonts w:eastAsia="仿宋_GB2312"/>
                <w:kern w:val="0"/>
                <w:szCs w:val="21"/>
              </w:rPr>
            </w:pPr>
            <w:r>
              <w:rPr>
                <w:rFonts w:eastAsia="仿宋_GB2312"/>
                <w:kern w:val="0"/>
                <w:szCs w:val="21"/>
              </w:rPr>
              <w:t>高等粉末冶金学</w:t>
            </w:r>
          </w:p>
        </w:tc>
        <w:tc>
          <w:tcPr>
            <w:tcW w:w="284" w:type="dxa"/>
            <w:vAlign w:val="center"/>
          </w:tcPr>
          <w:p>
            <w:pPr>
              <w:jc w:val="center"/>
              <w:rPr>
                <w:rFonts w:eastAsia="仿宋_GB2312"/>
                <w:szCs w:val="21"/>
              </w:rPr>
            </w:pPr>
            <w:r>
              <w:rPr>
                <w:rFonts w:eastAsia="仿宋_GB2312"/>
                <w:szCs w:val="21"/>
              </w:rPr>
              <w:t>2</w:t>
            </w:r>
          </w:p>
        </w:tc>
        <w:tc>
          <w:tcPr>
            <w:tcW w:w="567" w:type="dxa"/>
            <w:vAlign w:val="center"/>
          </w:tcPr>
          <w:p>
            <w:pPr>
              <w:jc w:val="center"/>
              <w:rPr>
                <w:rFonts w:eastAsia="仿宋_GB2312"/>
                <w:szCs w:val="21"/>
              </w:rPr>
            </w:pPr>
            <w:r>
              <w:rPr>
                <w:rFonts w:eastAsia="仿宋_GB2312"/>
                <w:szCs w:val="21"/>
              </w:rPr>
              <w:t>春</w:t>
            </w:r>
          </w:p>
        </w:tc>
        <w:tc>
          <w:tcPr>
            <w:tcW w:w="1559" w:type="dxa"/>
            <w:vMerge w:val="continue"/>
            <w:vAlign w:val="center"/>
          </w:tcPr>
          <w:p>
            <w:pPr>
              <w:jc w:val="center"/>
              <w:rPr>
                <w:rFonts w:eastAsia="仿宋_GB2312"/>
              </w:rPr>
            </w:pPr>
          </w:p>
        </w:tc>
        <w:tc>
          <w:tcPr>
            <w:tcW w:w="446" w:type="dxa"/>
            <w:vMerge w:val="continue"/>
            <w:vAlign w:val="center"/>
          </w:tcPr>
          <w:p>
            <w:pPr>
              <w:jc w:val="cente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335" w:type="dxa"/>
            <w:vMerge w:val="continue"/>
            <w:vAlign w:val="center"/>
          </w:tcPr>
          <w:p>
            <w:pPr>
              <w:jc w:val="center"/>
              <w:rPr>
                <w:rFonts w:eastAsia="仿宋_GB2312"/>
              </w:rPr>
            </w:pPr>
          </w:p>
        </w:tc>
        <w:tc>
          <w:tcPr>
            <w:tcW w:w="727" w:type="dxa"/>
            <w:vMerge w:val="continue"/>
            <w:vAlign w:val="center"/>
          </w:tcPr>
          <w:p>
            <w:pPr>
              <w:jc w:val="center"/>
              <w:rPr>
                <w:rFonts w:eastAsia="仿宋_GB2312"/>
              </w:rPr>
            </w:pPr>
          </w:p>
        </w:tc>
        <w:tc>
          <w:tcPr>
            <w:tcW w:w="1212" w:type="dxa"/>
            <w:vAlign w:val="center"/>
          </w:tcPr>
          <w:p>
            <w:pPr>
              <w:jc w:val="center"/>
              <w:rPr>
                <w:rFonts w:eastAsia="仿宋_GB2312"/>
                <w:szCs w:val="21"/>
              </w:rPr>
            </w:pPr>
            <w:r>
              <w:rPr>
                <w:rFonts w:eastAsia="仿宋_GB2312"/>
                <w:szCs w:val="21"/>
              </w:rPr>
              <w:t>S116C010</w:t>
            </w:r>
          </w:p>
        </w:tc>
        <w:tc>
          <w:tcPr>
            <w:tcW w:w="4270" w:type="dxa"/>
            <w:vAlign w:val="center"/>
          </w:tcPr>
          <w:p>
            <w:pPr>
              <w:widowControl/>
              <w:ind w:left="105" w:leftChars="50" w:right="105" w:rightChars="50"/>
              <w:rPr>
                <w:rFonts w:eastAsia="仿宋_GB2312"/>
                <w:kern w:val="0"/>
                <w:szCs w:val="21"/>
              </w:rPr>
            </w:pPr>
            <w:r>
              <w:rPr>
                <w:rFonts w:eastAsia="仿宋_GB2312"/>
                <w:kern w:val="0"/>
                <w:szCs w:val="21"/>
              </w:rPr>
              <w:t>强度与断裂理论</w:t>
            </w:r>
          </w:p>
        </w:tc>
        <w:tc>
          <w:tcPr>
            <w:tcW w:w="284" w:type="dxa"/>
            <w:vAlign w:val="center"/>
          </w:tcPr>
          <w:p>
            <w:pPr>
              <w:jc w:val="center"/>
              <w:rPr>
                <w:rFonts w:eastAsia="仿宋_GB2312"/>
                <w:szCs w:val="21"/>
              </w:rPr>
            </w:pPr>
            <w:r>
              <w:rPr>
                <w:rFonts w:eastAsia="仿宋_GB2312"/>
                <w:szCs w:val="21"/>
              </w:rPr>
              <w:t>2</w:t>
            </w:r>
          </w:p>
        </w:tc>
        <w:tc>
          <w:tcPr>
            <w:tcW w:w="567" w:type="dxa"/>
            <w:vAlign w:val="center"/>
          </w:tcPr>
          <w:p>
            <w:pPr>
              <w:jc w:val="center"/>
              <w:rPr>
                <w:rFonts w:eastAsia="仿宋_GB2312"/>
                <w:szCs w:val="21"/>
              </w:rPr>
            </w:pPr>
            <w:r>
              <w:rPr>
                <w:rFonts w:eastAsia="仿宋_GB2312"/>
                <w:szCs w:val="21"/>
              </w:rPr>
              <w:t>春</w:t>
            </w:r>
          </w:p>
        </w:tc>
        <w:tc>
          <w:tcPr>
            <w:tcW w:w="1559" w:type="dxa"/>
            <w:vMerge w:val="continue"/>
            <w:vAlign w:val="center"/>
          </w:tcPr>
          <w:p>
            <w:pPr>
              <w:jc w:val="center"/>
              <w:rPr>
                <w:rFonts w:eastAsia="仿宋_GB2312"/>
              </w:rPr>
            </w:pPr>
          </w:p>
        </w:tc>
        <w:tc>
          <w:tcPr>
            <w:tcW w:w="446" w:type="dxa"/>
            <w:vMerge w:val="continue"/>
            <w:vAlign w:val="center"/>
          </w:tcPr>
          <w:p>
            <w:pPr>
              <w:jc w:val="cente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335" w:type="dxa"/>
            <w:vMerge w:val="continue"/>
            <w:vAlign w:val="center"/>
          </w:tcPr>
          <w:p>
            <w:pPr>
              <w:jc w:val="center"/>
              <w:rPr>
                <w:rFonts w:eastAsia="仿宋_GB2312"/>
              </w:rPr>
            </w:pPr>
          </w:p>
        </w:tc>
        <w:tc>
          <w:tcPr>
            <w:tcW w:w="727" w:type="dxa"/>
            <w:vMerge w:val="continue"/>
            <w:vAlign w:val="center"/>
          </w:tcPr>
          <w:p>
            <w:pPr>
              <w:jc w:val="center"/>
              <w:rPr>
                <w:rFonts w:eastAsia="仿宋_GB2312"/>
              </w:rPr>
            </w:pPr>
          </w:p>
        </w:tc>
        <w:tc>
          <w:tcPr>
            <w:tcW w:w="1212" w:type="dxa"/>
            <w:vAlign w:val="center"/>
          </w:tcPr>
          <w:p>
            <w:pPr>
              <w:jc w:val="center"/>
              <w:rPr>
                <w:rFonts w:eastAsia="仿宋_GB2312"/>
                <w:szCs w:val="21"/>
              </w:rPr>
            </w:pPr>
            <w:r>
              <w:rPr>
                <w:rFonts w:eastAsia="仿宋_GB2312"/>
                <w:szCs w:val="21"/>
              </w:rPr>
              <w:t>S116C011</w:t>
            </w:r>
          </w:p>
        </w:tc>
        <w:tc>
          <w:tcPr>
            <w:tcW w:w="4270" w:type="dxa"/>
            <w:vAlign w:val="center"/>
          </w:tcPr>
          <w:p>
            <w:pPr>
              <w:widowControl/>
              <w:ind w:left="105" w:leftChars="50" w:right="105" w:rightChars="50"/>
              <w:rPr>
                <w:rFonts w:eastAsia="仿宋_GB2312"/>
                <w:kern w:val="0"/>
                <w:szCs w:val="21"/>
              </w:rPr>
            </w:pPr>
            <w:r>
              <w:rPr>
                <w:rFonts w:eastAsia="仿宋_GB2312"/>
                <w:kern w:val="0"/>
                <w:szCs w:val="21"/>
              </w:rPr>
              <w:t>生物材料</w:t>
            </w:r>
          </w:p>
        </w:tc>
        <w:tc>
          <w:tcPr>
            <w:tcW w:w="284" w:type="dxa"/>
            <w:vAlign w:val="center"/>
          </w:tcPr>
          <w:p>
            <w:pPr>
              <w:jc w:val="center"/>
              <w:rPr>
                <w:rFonts w:eastAsia="仿宋_GB2312"/>
                <w:szCs w:val="21"/>
              </w:rPr>
            </w:pPr>
            <w:r>
              <w:rPr>
                <w:rFonts w:eastAsia="仿宋_GB2312"/>
                <w:szCs w:val="21"/>
              </w:rPr>
              <w:t>2</w:t>
            </w:r>
          </w:p>
        </w:tc>
        <w:tc>
          <w:tcPr>
            <w:tcW w:w="567" w:type="dxa"/>
            <w:vAlign w:val="center"/>
          </w:tcPr>
          <w:p>
            <w:pPr>
              <w:jc w:val="center"/>
              <w:rPr>
                <w:rFonts w:eastAsia="仿宋_GB2312"/>
                <w:szCs w:val="21"/>
              </w:rPr>
            </w:pPr>
            <w:r>
              <w:rPr>
                <w:rFonts w:eastAsia="仿宋_GB2312"/>
                <w:szCs w:val="21"/>
              </w:rPr>
              <w:t>秋</w:t>
            </w:r>
          </w:p>
        </w:tc>
        <w:tc>
          <w:tcPr>
            <w:tcW w:w="1559" w:type="dxa"/>
            <w:vMerge w:val="continue"/>
            <w:vAlign w:val="center"/>
          </w:tcPr>
          <w:p>
            <w:pPr>
              <w:jc w:val="center"/>
              <w:rPr>
                <w:rFonts w:eastAsia="仿宋_GB2312"/>
              </w:rPr>
            </w:pPr>
          </w:p>
        </w:tc>
        <w:tc>
          <w:tcPr>
            <w:tcW w:w="446" w:type="dxa"/>
            <w:vMerge w:val="continue"/>
            <w:vAlign w:val="center"/>
          </w:tcPr>
          <w:p>
            <w:pPr>
              <w:jc w:val="cente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335" w:type="dxa"/>
            <w:vMerge w:val="continue"/>
            <w:vAlign w:val="center"/>
          </w:tcPr>
          <w:p>
            <w:pPr>
              <w:jc w:val="center"/>
              <w:rPr>
                <w:rFonts w:eastAsia="仿宋_GB2312"/>
              </w:rPr>
            </w:pPr>
          </w:p>
        </w:tc>
        <w:tc>
          <w:tcPr>
            <w:tcW w:w="727" w:type="dxa"/>
            <w:vMerge w:val="continue"/>
            <w:vAlign w:val="center"/>
          </w:tcPr>
          <w:p>
            <w:pPr>
              <w:jc w:val="center"/>
              <w:rPr>
                <w:rFonts w:eastAsia="仿宋_GB2312"/>
              </w:rPr>
            </w:pPr>
          </w:p>
        </w:tc>
        <w:tc>
          <w:tcPr>
            <w:tcW w:w="1212" w:type="dxa"/>
            <w:vAlign w:val="center"/>
          </w:tcPr>
          <w:p>
            <w:pPr>
              <w:jc w:val="center"/>
              <w:rPr>
                <w:rFonts w:eastAsia="仿宋_GB2312"/>
                <w:szCs w:val="21"/>
              </w:rPr>
            </w:pPr>
            <w:r>
              <w:rPr>
                <w:rFonts w:eastAsia="仿宋_GB2312"/>
                <w:szCs w:val="21"/>
              </w:rPr>
              <w:t>S116C013</w:t>
            </w:r>
          </w:p>
        </w:tc>
        <w:tc>
          <w:tcPr>
            <w:tcW w:w="4270" w:type="dxa"/>
            <w:vAlign w:val="center"/>
          </w:tcPr>
          <w:p>
            <w:pPr>
              <w:widowControl/>
              <w:ind w:left="105" w:leftChars="50" w:right="105" w:rightChars="50"/>
              <w:rPr>
                <w:rFonts w:eastAsia="仿宋_GB2312"/>
                <w:kern w:val="0"/>
                <w:szCs w:val="21"/>
              </w:rPr>
            </w:pPr>
            <w:r>
              <w:rPr>
                <w:rFonts w:eastAsia="仿宋_GB2312"/>
                <w:kern w:val="0"/>
                <w:szCs w:val="21"/>
              </w:rPr>
              <w:t>现代激光加工</w:t>
            </w:r>
            <w:r>
              <w:rPr>
                <w:rFonts w:hint="eastAsia" w:eastAsia="仿宋_GB2312"/>
                <w:kern w:val="0"/>
                <w:szCs w:val="21"/>
              </w:rPr>
              <w:t>※</w:t>
            </w:r>
          </w:p>
        </w:tc>
        <w:tc>
          <w:tcPr>
            <w:tcW w:w="284" w:type="dxa"/>
            <w:vAlign w:val="center"/>
          </w:tcPr>
          <w:p>
            <w:pPr>
              <w:jc w:val="center"/>
              <w:rPr>
                <w:rFonts w:eastAsia="仿宋_GB2312"/>
                <w:szCs w:val="21"/>
              </w:rPr>
            </w:pPr>
            <w:r>
              <w:rPr>
                <w:rFonts w:eastAsia="仿宋_GB2312"/>
                <w:szCs w:val="21"/>
              </w:rPr>
              <w:t>2</w:t>
            </w:r>
          </w:p>
        </w:tc>
        <w:tc>
          <w:tcPr>
            <w:tcW w:w="567" w:type="dxa"/>
            <w:vAlign w:val="center"/>
          </w:tcPr>
          <w:p>
            <w:pPr>
              <w:jc w:val="center"/>
              <w:rPr>
                <w:rFonts w:eastAsia="仿宋_GB2312"/>
                <w:szCs w:val="21"/>
              </w:rPr>
            </w:pPr>
            <w:r>
              <w:rPr>
                <w:rFonts w:eastAsia="仿宋_GB2312"/>
                <w:szCs w:val="21"/>
              </w:rPr>
              <w:t>春</w:t>
            </w:r>
          </w:p>
        </w:tc>
        <w:tc>
          <w:tcPr>
            <w:tcW w:w="1559" w:type="dxa"/>
            <w:vMerge w:val="continue"/>
            <w:vAlign w:val="center"/>
          </w:tcPr>
          <w:p>
            <w:pPr>
              <w:jc w:val="center"/>
              <w:rPr>
                <w:rFonts w:eastAsia="仿宋_GB2312"/>
              </w:rPr>
            </w:pPr>
          </w:p>
        </w:tc>
        <w:tc>
          <w:tcPr>
            <w:tcW w:w="446" w:type="dxa"/>
            <w:vMerge w:val="continue"/>
            <w:vAlign w:val="center"/>
          </w:tcPr>
          <w:p>
            <w:pPr>
              <w:jc w:val="cente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335" w:type="dxa"/>
            <w:vMerge w:val="continue"/>
            <w:vAlign w:val="center"/>
          </w:tcPr>
          <w:p>
            <w:pPr>
              <w:jc w:val="center"/>
              <w:rPr>
                <w:rFonts w:eastAsia="仿宋_GB2312"/>
              </w:rPr>
            </w:pPr>
          </w:p>
        </w:tc>
        <w:tc>
          <w:tcPr>
            <w:tcW w:w="727" w:type="dxa"/>
            <w:vMerge w:val="continue"/>
            <w:vAlign w:val="center"/>
          </w:tcPr>
          <w:p>
            <w:pPr>
              <w:jc w:val="center"/>
              <w:rPr>
                <w:rFonts w:eastAsia="仿宋_GB2312"/>
              </w:rPr>
            </w:pPr>
          </w:p>
        </w:tc>
        <w:tc>
          <w:tcPr>
            <w:tcW w:w="1212" w:type="dxa"/>
            <w:vAlign w:val="center"/>
          </w:tcPr>
          <w:p>
            <w:pPr>
              <w:jc w:val="center"/>
              <w:rPr>
                <w:rFonts w:eastAsia="仿宋_GB2312"/>
                <w:szCs w:val="21"/>
              </w:rPr>
            </w:pPr>
            <w:r>
              <w:rPr>
                <w:rFonts w:eastAsia="仿宋_GB2312"/>
                <w:szCs w:val="21"/>
              </w:rPr>
              <w:t>S116C015</w:t>
            </w:r>
          </w:p>
        </w:tc>
        <w:tc>
          <w:tcPr>
            <w:tcW w:w="4270" w:type="dxa"/>
            <w:vAlign w:val="center"/>
          </w:tcPr>
          <w:p>
            <w:pPr>
              <w:widowControl/>
              <w:ind w:left="105" w:leftChars="50" w:right="105" w:rightChars="50"/>
              <w:rPr>
                <w:rFonts w:eastAsia="仿宋_GB2312"/>
                <w:kern w:val="0"/>
                <w:szCs w:val="21"/>
              </w:rPr>
            </w:pPr>
            <w:r>
              <w:rPr>
                <w:rFonts w:eastAsia="仿宋_GB2312"/>
                <w:kern w:val="0"/>
                <w:szCs w:val="21"/>
              </w:rPr>
              <w:t>新能源材料</w:t>
            </w:r>
          </w:p>
        </w:tc>
        <w:tc>
          <w:tcPr>
            <w:tcW w:w="284" w:type="dxa"/>
            <w:vAlign w:val="center"/>
          </w:tcPr>
          <w:p>
            <w:pPr>
              <w:jc w:val="center"/>
              <w:rPr>
                <w:rFonts w:eastAsia="仿宋_GB2312"/>
                <w:szCs w:val="21"/>
              </w:rPr>
            </w:pPr>
            <w:r>
              <w:rPr>
                <w:rFonts w:eastAsia="仿宋_GB2312"/>
                <w:szCs w:val="21"/>
              </w:rPr>
              <w:t>2</w:t>
            </w:r>
          </w:p>
        </w:tc>
        <w:tc>
          <w:tcPr>
            <w:tcW w:w="567" w:type="dxa"/>
            <w:vAlign w:val="center"/>
          </w:tcPr>
          <w:p>
            <w:pPr>
              <w:jc w:val="center"/>
              <w:rPr>
                <w:rFonts w:eastAsia="仿宋_GB2312"/>
                <w:szCs w:val="21"/>
              </w:rPr>
            </w:pPr>
            <w:r>
              <w:rPr>
                <w:rFonts w:eastAsia="仿宋_GB2312"/>
                <w:szCs w:val="21"/>
              </w:rPr>
              <w:t>春</w:t>
            </w:r>
          </w:p>
        </w:tc>
        <w:tc>
          <w:tcPr>
            <w:tcW w:w="1559" w:type="dxa"/>
            <w:vMerge w:val="continue"/>
            <w:vAlign w:val="center"/>
          </w:tcPr>
          <w:p>
            <w:pPr>
              <w:jc w:val="center"/>
              <w:rPr>
                <w:rFonts w:eastAsia="仿宋_GB2312"/>
              </w:rPr>
            </w:pPr>
          </w:p>
        </w:tc>
        <w:tc>
          <w:tcPr>
            <w:tcW w:w="446" w:type="dxa"/>
            <w:vMerge w:val="continue"/>
            <w:vAlign w:val="center"/>
          </w:tcPr>
          <w:p>
            <w:pPr>
              <w:jc w:val="cente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335" w:type="dxa"/>
            <w:vMerge w:val="continue"/>
            <w:vAlign w:val="center"/>
          </w:tcPr>
          <w:p>
            <w:pPr>
              <w:jc w:val="center"/>
              <w:rPr>
                <w:rFonts w:eastAsia="仿宋_GB2312"/>
              </w:rPr>
            </w:pPr>
          </w:p>
        </w:tc>
        <w:tc>
          <w:tcPr>
            <w:tcW w:w="727" w:type="dxa"/>
            <w:vAlign w:val="center"/>
          </w:tcPr>
          <w:p>
            <w:pPr>
              <w:spacing w:line="240" w:lineRule="exact"/>
              <w:jc w:val="center"/>
              <w:rPr>
                <w:rFonts w:eastAsia="仿宋_GB2312"/>
                <w:szCs w:val="21"/>
              </w:rPr>
            </w:pPr>
            <w:r>
              <w:rPr>
                <w:rFonts w:eastAsia="仿宋_GB2312"/>
                <w:szCs w:val="21"/>
              </w:rPr>
              <w:t>选</w:t>
            </w:r>
            <w:r>
              <w:rPr>
                <w:rFonts w:hint="eastAsia" w:eastAsia="仿宋_GB2312"/>
                <w:szCs w:val="21"/>
              </w:rPr>
              <w:t xml:space="preserve">  </w:t>
            </w:r>
            <w:r>
              <w:rPr>
                <w:rFonts w:eastAsia="仿宋_GB2312"/>
                <w:szCs w:val="21"/>
              </w:rPr>
              <w:t>修英</w:t>
            </w:r>
            <w:r>
              <w:rPr>
                <w:rFonts w:hint="eastAsia" w:eastAsia="仿宋_GB2312"/>
                <w:szCs w:val="21"/>
              </w:rPr>
              <w:t xml:space="preserve">  </w:t>
            </w:r>
            <w:r>
              <w:rPr>
                <w:rFonts w:eastAsia="仿宋_GB2312"/>
                <w:szCs w:val="21"/>
              </w:rPr>
              <w:t>语</w:t>
            </w:r>
          </w:p>
        </w:tc>
        <w:tc>
          <w:tcPr>
            <w:tcW w:w="1212" w:type="dxa"/>
            <w:vAlign w:val="center"/>
          </w:tcPr>
          <w:p>
            <w:pPr>
              <w:spacing w:line="240" w:lineRule="exact"/>
              <w:jc w:val="center"/>
              <w:rPr>
                <w:rFonts w:eastAsia="仿宋_GB2312"/>
                <w:szCs w:val="21"/>
              </w:rPr>
            </w:pPr>
            <w:r>
              <w:rPr>
                <w:rFonts w:eastAsia="仿宋_GB2312"/>
                <w:szCs w:val="21"/>
              </w:rPr>
              <w:t>S114A016</w:t>
            </w:r>
          </w:p>
        </w:tc>
        <w:tc>
          <w:tcPr>
            <w:tcW w:w="4270" w:type="dxa"/>
            <w:vAlign w:val="center"/>
          </w:tcPr>
          <w:p>
            <w:pPr>
              <w:widowControl/>
              <w:spacing w:line="240" w:lineRule="exact"/>
              <w:ind w:left="105" w:leftChars="50" w:right="105" w:rightChars="50"/>
              <w:rPr>
                <w:rFonts w:eastAsia="仿宋_GB2312"/>
                <w:kern w:val="0"/>
                <w:szCs w:val="21"/>
              </w:rPr>
            </w:pPr>
            <w:r>
              <w:rPr>
                <w:rFonts w:eastAsia="仿宋_GB2312"/>
                <w:kern w:val="0"/>
                <w:szCs w:val="21"/>
              </w:rPr>
              <w:t>硕士英语（选修）</w:t>
            </w:r>
          </w:p>
        </w:tc>
        <w:tc>
          <w:tcPr>
            <w:tcW w:w="284" w:type="dxa"/>
            <w:vAlign w:val="center"/>
          </w:tcPr>
          <w:p>
            <w:pPr>
              <w:spacing w:line="240" w:lineRule="exact"/>
              <w:jc w:val="center"/>
              <w:rPr>
                <w:rFonts w:eastAsia="仿宋_GB2312"/>
                <w:szCs w:val="21"/>
              </w:rPr>
            </w:pPr>
            <w:r>
              <w:rPr>
                <w:rFonts w:eastAsia="仿宋_GB2312"/>
                <w:szCs w:val="21"/>
              </w:rPr>
              <w:t>2</w:t>
            </w:r>
          </w:p>
        </w:tc>
        <w:tc>
          <w:tcPr>
            <w:tcW w:w="567" w:type="dxa"/>
            <w:vAlign w:val="center"/>
          </w:tcPr>
          <w:p>
            <w:pPr>
              <w:spacing w:line="240" w:lineRule="exact"/>
              <w:jc w:val="center"/>
              <w:rPr>
                <w:rFonts w:eastAsia="仿宋_GB2312"/>
                <w:szCs w:val="21"/>
              </w:rPr>
            </w:pPr>
            <w:r>
              <w:rPr>
                <w:rFonts w:eastAsia="仿宋_GB2312"/>
                <w:szCs w:val="21"/>
              </w:rPr>
              <w:t>春</w:t>
            </w:r>
          </w:p>
        </w:tc>
        <w:tc>
          <w:tcPr>
            <w:tcW w:w="1559" w:type="dxa"/>
            <w:vMerge w:val="continue"/>
            <w:vAlign w:val="center"/>
          </w:tcPr>
          <w:p>
            <w:pPr>
              <w:jc w:val="center"/>
              <w:rPr>
                <w:rFonts w:eastAsia="仿宋_GB2312"/>
              </w:rPr>
            </w:pPr>
          </w:p>
        </w:tc>
        <w:tc>
          <w:tcPr>
            <w:tcW w:w="446" w:type="dxa"/>
            <w:vMerge w:val="continue"/>
            <w:vAlign w:val="center"/>
          </w:tcPr>
          <w:p>
            <w:pPr>
              <w:jc w:val="cente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335" w:type="dxa"/>
            <w:vMerge w:val="continue"/>
            <w:vAlign w:val="center"/>
          </w:tcPr>
          <w:p>
            <w:pPr>
              <w:jc w:val="center"/>
              <w:rPr>
                <w:rFonts w:eastAsia="仿宋_GB2312"/>
              </w:rPr>
            </w:pPr>
          </w:p>
        </w:tc>
        <w:tc>
          <w:tcPr>
            <w:tcW w:w="727" w:type="dxa"/>
            <w:vAlign w:val="center"/>
          </w:tcPr>
          <w:p>
            <w:pPr>
              <w:spacing w:line="240" w:lineRule="exact"/>
              <w:jc w:val="center"/>
              <w:rPr>
                <w:rFonts w:eastAsia="仿宋_GB2312"/>
              </w:rPr>
            </w:pPr>
            <w:r>
              <w:rPr>
                <w:rFonts w:eastAsia="仿宋_GB2312"/>
              </w:rPr>
              <w:t>创新创业与公共素养</w:t>
            </w:r>
          </w:p>
        </w:tc>
        <w:tc>
          <w:tcPr>
            <w:tcW w:w="1212" w:type="dxa"/>
            <w:vAlign w:val="center"/>
          </w:tcPr>
          <w:p>
            <w:pPr>
              <w:spacing w:line="240" w:lineRule="exact"/>
              <w:jc w:val="center"/>
            </w:pPr>
            <w:r>
              <w:rPr>
                <w:rFonts w:eastAsia="仿宋_GB2312"/>
                <w:kern w:val="0"/>
                <w:szCs w:val="21"/>
              </w:rPr>
              <w:t>S2440005</w:t>
            </w:r>
          </w:p>
        </w:tc>
        <w:tc>
          <w:tcPr>
            <w:tcW w:w="4270" w:type="dxa"/>
            <w:vAlign w:val="center"/>
          </w:tcPr>
          <w:p>
            <w:pPr>
              <w:widowControl/>
              <w:spacing w:line="240" w:lineRule="exact"/>
              <w:ind w:left="105" w:leftChars="50" w:right="105" w:rightChars="50"/>
              <w:rPr>
                <w:rFonts w:eastAsia="仿宋_GB2312"/>
                <w:kern w:val="0"/>
                <w:szCs w:val="21"/>
              </w:rPr>
            </w:pPr>
            <w:r>
              <w:rPr>
                <w:rFonts w:eastAsia="仿宋_GB2312"/>
                <w:kern w:val="0"/>
                <w:szCs w:val="21"/>
              </w:rPr>
              <w:t>创新创业（选修）</w:t>
            </w:r>
          </w:p>
        </w:tc>
        <w:tc>
          <w:tcPr>
            <w:tcW w:w="284" w:type="dxa"/>
            <w:vAlign w:val="center"/>
          </w:tcPr>
          <w:p>
            <w:pPr>
              <w:spacing w:line="240" w:lineRule="exact"/>
              <w:jc w:val="center"/>
              <w:rPr>
                <w:rFonts w:eastAsia="仿宋_GB2312"/>
                <w:szCs w:val="21"/>
              </w:rPr>
            </w:pPr>
            <w:r>
              <w:rPr>
                <w:rFonts w:eastAsia="仿宋_GB2312"/>
                <w:szCs w:val="21"/>
              </w:rPr>
              <w:t>1</w:t>
            </w:r>
          </w:p>
        </w:tc>
        <w:tc>
          <w:tcPr>
            <w:tcW w:w="567" w:type="dxa"/>
            <w:vAlign w:val="center"/>
          </w:tcPr>
          <w:p>
            <w:pPr>
              <w:spacing w:line="240" w:lineRule="exact"/>
              <w:jc w:val="center"/>
              <w:rPr>
                <w:rFonts w:eastAsia="仿宋_GB2312"/>
                <w:szCs w:val="21"/>
              </w:rPr>
            </w:pPr>
            <w:r>
              <w:rPr>
                <w:rFonts w:eastAsia="仿宋_GB2312"/>
                <w:szCs w:val="21"/>
              </w:rPr>
              <w:t>春</w:t>
            </w:r>
          </w:p>
        </w:tc>
        <w:tc>
          <w:tcPr>
            <w:tcW w:w="1559" w:type="dxa"/>
            <w:vMerge w:val="continue"/>
            <w:vAlign w:val="center"/>
          </w:tcPr>
          <w:p>
            <w:pPr>
              <w:jc w:val="center"/>
              <w:rPr>
                <w:rFonts w:eastAsia="仿宋_GB2312"/>
              </w:rPr>
            </w:pPr>
          </w:p>
        </w:tc>
        <w:tc>
          <w:tcPr>
            <w:tcW w:w="446" w:type="dxa"/>
            <w:vMerge w:val="continue"/>
            <w:vAlign w:val="center"/>
          </w:tcPr>
          <w:p>
            <w:pPr>
              <w:jc w:val="center"/>
              <w:rPr>
                <w:rFonts w:eastAsia="仿宋_GB2312"/>
              </w:rPr>
            </w:pPr>
          </w:p>
        </w:tc>
      </w:tr>
    </w:tbl>
    <w:p>
      <w:pPr>
        <w:spacing w:line="400" w:lineRule="exact"/>
        <w:ind w:firstLine="422" w:firstLineChars="200"/>
        <w:rPr>
          <w:rFonts w:eastAsia="仿宋_GB2312"/>
          <w:b/>
          <w:szCs w:val="21"/>
        </w:rPr>
      </w:pPr>
      <w:r>
        <w:rPr>
          <w:rFonts w:eastAsia="仿宋_GB2312"/>
          <w:b/>
          <w:szCs w:val="21"/>
        </w:rPr>
        <w:t>跨学科或以同等学力身份入学的硕士研究生必须加修由导师指定的本科层次主干课程（至少2门），不计学分。</w:t>
      </w:r>
    </w:p>
    <w:p>
      <w:pPr>
        <w:spacing w:line="400" w:lineRule="exact"/>
        <w:ind w:firstLine="422" w:firstLineChars="200"/>
        <w:rPr>
          <w:rFonts w:eastAsia="仿宋_GB2312"/>
          <w:b/>
          <w:szCs w:val="21"/>
        </w:rPr>
      </w:pPr>
    </w:p>
    <w:p>
      <w:pPr>
        <w:ind w:firstLine="422" w:firstLineChars="200"/>
        <w:rPr>
          <w:b/>
          <w:bCs/>
          <w:color w:val="000000"/>
          <w:szCs w:val="21"/>
        </w:rPr>
      </w:pPr>
      <w:r>
        <w:rPr>
          <w:b/>
          <w:bCs/>
          <w:color w:val="000000"/>
          <w:szCs w:val="21"/>
        </w:rPr>
        <w:t>六、专业实践</w:t>
      </w:r>
      <w:r>
        <w:rPr>
          <w:rFonts w:hint="eastAsia"/>
          <w:b/>
          <w:bCs/>
          <w:color w:val="000000"/>
          <w:szCs w:val="21"/>
        </w:rPr>
        <w:t>（实习）</w:t>
      </w:r>
    </w:p>
    <w:p>
      <w:pPr>
        <w:ind w:firstLine="420" w:firstLineChars="200"/>
        <w:rPr>
          <w:color w:val="000000"/>
          <w:szCs w:val="21"/>
        </w:rPr>
      </w:pPr>
      <w:r>
        <w:rPr>
          <w:rFonts w:hint="eastAsia"/>
          <w:color w:val="000000"/>
          <w:szCs w:val="21"/>
        </w:rPr>
        <w:t>专业实践是工程类硕士专业学位研究生获得实践经验，提高实践能力的重要环节。专业实践应有明确的任务要求和考核指标，实践成果能够反映工程类硕士专业学位研究生在工程能力和工程素养方面取得的成效。专业实践可采用集中实践和分段实践相结合的方式。具有2年及以上企业工作经历的工程类项士专业学位研究生专业实践时间应不少于6个月，不具有2年企业工作经历的工程类硕士专业学位研究生专业实践时间应不少于1年。非全日制工程类硕士专业学位研究生专业实践可结合自身工作岗位任务开展。</w:t>
      </w:r>
    </w:p>
    <w:p>
      <w:pPr>
        <w:ind w:firstLine="420" w:firstLineChars="200"/>
        <w:rPr>
          <w:color w:val="000000"/>
          <w:szCs w:val="21"/>
        </w:rPr>
      </w:pPr>
      <w:r>
        <w:rPr>
          <w:rFonts w:hint="eastAsia"/>
          <w:color w:val="000000"/>
          <w:szCs w:val="21"/>
        </w:rPr>
        <w:t>研究生</w:t>
      </w:r>
      <w:r>
        <w:rPr>
          <w:color w:val="000000"/>
          <w:szCs w:val="21"/>
        </w:rPr>
        <w:t>外出</w:t>
      </w:r>
      <w:r>
        <w:rPr>
          <w:rFonts w:hint="eastAsia"/>
          <w:color w:val="000000"/>
          <w:szCs w:val="21"/>
        </w:rPr>
        <w:t>实践</w:t>
      </w:r>
      <w:r>
        <w:rPr>
          <w:color w:val="000000"/>
          <w:szCs w:val="21"/>
        </w:rPr>
        <w:t>须</w:t>
      </w:r>
      <w:r>
        <w:rPr>
          <w:rFonts w:hint="eastAsia"/>
          <w:color w:val="000000"/>
          <w:szCs w:val="21"/>
        </w:rPr>
        <w:t>在</w:t>
      </w:r>
      <w:r>
        <w:rPr>
          <w:color w:val="000000"/>
          <w:szCs w:val="21"/>
        </w:rPr>
        <w:t>导师</w:t>
      </w:r>
      <w:r>
        <w:rPr>
          <w:rFonts w:hint="eastAsia"/>
          <w:color w:val="000000"/>
          <w:szCs w:val="21"/>
        </w:rPr>
        <w:t>指导下</w:t>
      </w:r>
      <w:r>
        <w:rPr>
          <w:color w:val="000000"/>
          <w:szCs w:val="21"/>
        </w:rPr>
        <w:t>，</w:t>
      </w:r>
      <w:r>
        <w:rPr>
          <w:rFonts w:hint="eastAsia"/>
          <w:color w:val="000000"/>
          <w:szCs w:val="21"/>
        </w:rPr>
        <w:t>做出实践</w:t>
      </w:r>
      <w:r>
        <w:rPr>
          <w:color w:val="000000"/>
          <w:szCs w:val="21"/>
        </w:rPr>
        <w:t>计划安排，</w:t>
      </w:r>
      <w:r>
        <w:rPr>
          <w:rFonts w:hint="eastAsia"/>
          <w:color w:val="000000"/>
          <w:szCs w:val="21"/>
        </w:rPr>
        <w:t>经学院批准后成行，实践</w:t>
      </w:r>
      <w:r>
        <w:rPr>
          <w:color w:val="000000"/>
          <w:szCs w:val="21"/>
        </w:rPr>
        <w:t>结束须提交《南京理工大学研究生</w:t>
      </w:r>
      <w:r>
        <w:rPr>
          <w:rFonts w:hint="eastAsia"/>
          <w:color w:val="000000"/>
          <w:szCs w:val="21"/>
        </w:rPr>
        <w:t>实践</w:t>
      </w:r>
      <w:r>
        <w:rPr>
          <w:color w:val="000000"/>
          <w:szCs w:val="21"/>
        </w:rPr>
        <w:t>鉴定表》。</w:t>
      </w:r>
      <w:r>
        <w:rPr>
          <w:rFonts w:hint="eastAsia"/>
          <w:color w:val="000000"/>
          <w:szCs w:val="21"/>
        </w:rPr>
        <w:t>研究生</w:t>
      </w:r>
      <w:r>
        <w:rPr>
          <w:color w:val="000000"/>
          <w:szCs w:val="21"/>
        </w:rPr>
        <w:t>外出</w:t>
      </w:r>
      <w:r>
        <w:rPr>
          <w:rFonts w:hint="eastAsia"/>
          <w:color w:val="000000"/>
          <w:szCs w:val="21"/>
        </w:rPr>
        <w:t>实践</w:t>
      </w:r>
      <w:r>
        <w:rPr>
          <w:color w:val="000000"/>
          <w:szCs w:val="21"/>
        </w:rPr>
        <w:t>相关程序详见《南京理工大学研究生外出</w:t>
      </w:r>
      <w:r>
        <w:rPr>
          <w:rFonts w:hint="eastAsia"/>
          <w:color w:val="000000"/>
          <w:szCs w:val="21"/>
        </w:rPr>
        <w:t>实践</w:t>
      </w:r>
      <w:r>
        <w:rPr>
          <w:color w:val="000000"/>
          <w:szCs w:val="21"/>
        </w:rPr>
        <w:t>管理办法》。专业实践</w:t>
      </w:r>
      <w:r>
        <w:rPr>
          <w:rFonts w:hint="eastAsia"/>
          <w:color w:val="000000"/>
          <w:szCs w:val="21"/>
        </w:rPr>
        <w:t>计15个学分。</w:t>
      </w:r>
    </w:p>
    <w:p>
      <w:pPr>
        <w:ind w:firstLine="422" w:firstLineChars="200"/>
        <w:rPr>
          <w:b/>
          <w:bCs/>
          <w:color w:val="000000"/>
          <w:szCs w:val="21"/>
        </w:rPr>
      </w:pPr>
      <w:r>
        <w:rPr>
          <w:b/>
          <w:bCs/>
          <w:color w:val="000000"/>
          <w:szCs w:val="21"/>
        </w:rPr>
        <w:t>七、开题报告</w:t>
      </w:r>
    </w:p>
    <w:p>
      <w:pPr>
        <w:ind w:firstLine="420" w:firstLineChars="200"/>
        <w:rPr>
          <w:color w:val="000000"/>
          <w:szCs w:val="21"/>
        </w:rPr>
      </w:pPr>
      <w:r>
        <w:rPr>
          <w:color w:val="000000"/>
          <w:szCs w:val="21"/>
        </w:rPr>
        <w:t>全日制工程</w:t>
      </w:r>
      <w:r>
        <w:rPr>
          <w:rFonts w:hint="eastAsia"/>
          <w:color w:val="000000"/>
          <w:szCs w:val="21"/>
        </w:rPr>
        <w:t>类</w:t>
      </w:r>
      <w:r>
        <w:rPr>
          <w:color w:val="000000"/>
          <w:szCs w:val="21"/>
        </w:rPr>
        <w:t>硕士研究生论文开题必须在第三学期内完成，非全日制研究生论文开题必须在第四学期结束前完成。</w:t>
      </w:r>
    </w:p>
    <w:p>
      <w:pPr>
        <w:ind w:firstLine="420" w:firstLineChars="200"/>
        <w:rPr>
          <w:color w:val="000000"/>
          <w:szCs w:val="21"/>
        </w:rPr>
      </w:pPr>
      <w:r>
        <w:rPr>
          <w:color w:val="000000"/>
          <w:szCs w:val="21"/>
        </w:rPr>
        <w:t>学位论文开题是研究生培养过程中的重要环节。学位论文选题应来源于应用课题或现实问题，必须有明确的工程背景和应用价值,可以是新技术、新工艺、新设备、新材料、新产品的研制与开发。学生应在校内外导师的指导下确定课题，写出选题文献综述。</w:t>
      </w:r>
    </w:p>
    <w:p>
      <w:pPr>
        <w:ind w:firstLine="420" w:firstLineChars="200"/>
        <w:rPr>
          <w:color w:val="000000"/>
          <w:szCs w:val="21"/>
        </w:rPr>
      </w:pPr>
      <w:r>
        <w:rPr>
          <w:color w:val="000000"/>
          <w:szCs w:val="21"/>
        </w:rPr>
        <w:t>开题报告字数应不少于8000字，其中文献综述5000字左右；要求查阅不少于40篇与选题相关的专业文献，其中外文文献不少于总数的1/3，近五年的文献不少于总数的1/3，开题报告要求详见《南京理工大学全日制专业学位硕士研究生学位论文工作暂行规定》。</w:t>
      </w:r>
    </w:p>
    <w:p>
      <w:pPr>
        <w:ind w:firstLine="422" w:firstLineChars="200"/>
        <w:rPr>
          <w:b/>
          <w:bCs/>
          <w:color w:val="000000"/>
          <w:szCs w:val="21"/>
        </w:rPr>
      </w:pPr>
      <w:r>
        <w:rPr>
          <w:b/>
          <w:bCs/>
          <w:color w:val="000000"/>
          <w:szCs w:val="21"/>
        </w:rPr>
        <w:t>八、科研实践能力</w:t>
      </w:r>
    </w:p>
    <w:p>
      <w:pPr>
        <w:ind w:firstLine="420" w:firstLineChars="200"/>
        <w:rPr>
          <w:color w:val="000000"/>
          <w:szCs w:val="21"/>
        </w:rPr>
      </w:pPr>
      <w:r>
        <w:rPr>
          <w:color w:val="000000"/>
          <w:szCs w:val="21"/>
        </w:rPr>
        <w:t>研究生在校学习期间发表一定数量的与学位论文相关的学术论文等学术成果，具体要求详见《南京理工大学关于研究生发表学术论文要求的规定》。</w:t>
      </w:r>
    </w:p>
    <w:p>
      <w:pPr>
        <w:ind w:firstLine="422" w:firstLineChars="200"/>
        <w:rPr>
          <w:b/>
          <w:bCs/>
          <w:color w:val="000000"/>
          <w:szCs w:val="21"/>
        </w:rPr>
      </w:pPr>
      <w:r>
        <w:rPr>
          <w:b/>
          <w:bCs/>
          <w:color w:val="000000"/>
          <w:szCs w:val="21"/>
        </w:rPr>
        <w:t>九、学位论文</w:t>
      </w:r>
    </w:p>
    <w:p>
      <w:pPr>
        <w:ind w:firstLine="420" w:firstLineChars="200"/>
        <w:rPr>
          <w:color w:val="000000"/>
          <w:szCs w:val="21"/>
        </w:rPr>
      </w:pPr>
      <w:r>
        <w:rPr>
          <w:color w:val="000000"/>
          <w:szCs w:val="21"/>
        </w:rPr>
        <w:t>学位论文工作是研究生培养工作的重要组成部分，是对研究生进行科学研究或承担专门技术工作的全面训练，是培养研究生创新能力、综合运用所学知识发现问题、分析和解决实际问题能力的重要环节。</w:t>
      </w:r>
    </w:p>
    <w:p>
      <w:pPr>
        <w:ind w:firstLine="420" w:firstLineChars="200"/>
        <w:rPr>
          <w:color w:val="000000"/>
          <w:szCs w:val="21"/>
        </w:rPr>
      </w:pPr>
      <w:r>
        <w:rPr>
          <w:color w:val="000000"/>
          <w:szCs w:val="21"/>
        </w:rPr>
        <w:t>学位论文在导师或导师组指导下由研究生独立完成。</w:t>
      </w:r>
    </w:p>
    <w:p>
      <w:pPr>
        <w:ind w:firstLine="420" w:firstLineChars="200"/>
        <w:rPr>
          <w:color w:val="000000"/>
          <w:szCs w:val="21"/>
        </w:rPr>
      </w:pPr>
      <w:r>
        <w:rPr>
          <w:color w:val="000000"/>
          <w:szCs w:val="21"/>
        </w:rPr>
        <w:t>学位论文要求详见《南京理工大学全日制硕士专业学位研究生学位论文工作暂行规定》和《南京理工大学全日制硕士专业学位论文撰写要求》。</w:t>
      </w:r>
    </w:p>
    <w:p>
      <w:pPr>
        <w:rPr>
          <w:rFonts w:eastAsia="仿宋_GB2312"/>
          <w:b/>
          <w:szCs w:val="21"/>
        </w:rPr>
      </w:pPr>
    </w:p>
    <w:p>
      <w:pPr>
        <w:widowControl/>
        <w:jc w:val="left"/>
        <w:rPr>
          <w:rFonts w:eastAsia="仿宋_GB2312"/>
          <w:b/>
          <w:szCs w:val="21"/>
        </w:rPr>
      </w:pPr>
      <w:r>
        <w:rPr>
          <w:rFonts w:eastAsia="仿宋_GB2312"/>
          <w:b/>
          <w:szCs w:val="21"/>
        </w:rPr>
        <w:br w:type="page"/>
      </w:r>
    </w:p>
    <w:p>
      <w:pPr>
        <w:spacing w:line="440" w:lineRule="exact"/>
        <w:jc w:val="center"/>
        <w:rPr>
          <w:rFonts w:eastAsia="黑体"/>
          <w:color w:val="000000"/>
          <w:sz w:val="32"/>
          <w:szCs w:val="32"/>
        </w:rPr>
      </w:pPr>
      <w:r>
        <w:rPr>
          <w:rFonts w:hint="eastAsia" w:eastAsia="黑体"/>
          <w:color w:val="000000"/>
          <w:sz w:val="32"/>
          <w:szCs w:val="32"/>
        </w:rPr>
        <w:t>材料与化工</w:t>
      </w:r>
    </w:p>
    <w:p>
      <w:pPr>
        <w:spacing w:line="440" w:lineRule="exact"/>
        <w:jc w:val="center"/>
        <w:rPr>
          <w:rFonts w:eastAsia="仿宋_GB2312"/>
          <w:color w:val="000000"/>
          <w:sz w:val="32"/>
          <w:szCs w:val="32"/>
        </w:rPr>
      </w:pPr>
      <w:r>
        <w:rPr>
          <w:rFonts w:eastAsia="仿宋_GB2312"/>
          <w:color w:val="000000"/>
          <w:sz w:val="32"/>
          <w:szCs w:val="32"/>
        </w:rPr>
        <w:t>Materials and Chemical Engineering</w:t>
      </w:r>
    </w:p>
    <w:p>
      <w:pPr>
        <w:spacing w:line="440" w:lineRule="exact"/>
        <w:jc w:val="center"/>
        <w:rPr>
          <w:color w:val="000000"/>
          <w:szCs w:val="21"/>
        </w:rPr>
      </w:pPr>
      <w:r>
        <w:rPr>
          <w:color w:val="000000"/>
          <w:szCs w:val="21"/>
        </w:rPr>
        <w:t>（代码：</w:t>
      </w:r>
      <w:r>
        <w:rPr>
          <w:rFonts w:hint="eastAsia"/>
          <w:color w:val="000000"/>
          <w:szCs w:val="21"/>
        </w:rPr>
        <w:t>0</w:t>
      </w:r>
      <w:r>
        <w:rPr>
          <w:color w:val="000000"/>
          <w:szCs w:val="21"/>
        </w:rPr>
        <w:t>856）</w:t>
      </w:r>
    </w:p>
    <w:p>
      <w:pPr>
        <w:pStyle w:val="3"/>
        <w:spacing w:before="0" w:after="0" w:line="240" w:lineRule="auto"/>
        <w:jc w:val="center"/>
        <w:rPr>
          <w:rFonts w:ascii="黑体" w:hAnsi="黑体" w:eastAsia="黑体"/>
          <w:b w:val="0"/>
        </w:rPr>
      </w:pPr>
      <w:bookmarkStart w:id="91" w:name="_Toc49671943"/>
      <w:r>
        <w:rPr>
          <w:rFonts w:hint="eastAsia" w:ascii="黑体" w:hAnsi="黑体" w:eastAsia="黑体"/>
          <w:b w:val="0"/>
        </w:rPr>
        <w:t>化学工程</w:t>
      </w:r>
      <w:bookmarkEnd w:id="91"/>
    </w:p>
    <w:p>
      <w:pPr>
        <w:spacing w:line="440" w:lineRule="exact"/>
        <w:jc w:val="center"/>
        <w:rPr>
          <w:rFonts w:eastAsia="仿宋_GB2312"/>
          <w:color w:val="000000"/>
          <w:sz w:val="32"/>
          <w:szCs w:val="32"/>
        </w:rPr>
      </w:pPr>
      <w:r>
        <w:rPr>
          <w:rFonts w:eastAsia="仿宋_GB2312"/>
          <w:color w:val="000000"/>
          <w:sz w:val="32"/>
          <w:szCs w:val="32"/>
        </w:rPr>
        <w:t>Chemical Engineering</w:t>
      </w:r>
    </w:p>
    <w:p>
      <w:pPr>
        <w:spacing w:line="440" w:lineRule="exact"/>
        <w:jc w:val="center"/>
        <w:rPr>
          <w:rFonts w:eastAsia="仿宋_GB2312"/>
          <w:color w:val="000000"/>
          <w:sz w:val="32"/>
          <w:szCs w:val="32"/>
        </w:rPr>
      </w:pPr>
    </w:p>
    <w:p>
      <w:pPr>
        <w:ind w:firstLine="422" w:firstLineChars="200"/>
        <w:rPr>
          <w:b/>
          <w:bCs/>
          <w:color w:val="000000"/>
          <w:szCs w:val="21"/>
        </w:rPr>
      </w:pPr>
      <w:r>
        <w:rPr>
          <w:b/>
          <w:bCs/>
          <w:color w:val="000000"/>
          <w:szCs w:val="21"/>
        </w:rPr>
        <w:t>一、培养目标</w:t>
      </w:r>
    </w:p>
    <w:p>
      <w:pPr>
        <w:ind w:firstLine="420" w:firstLineChars="200"/>
        <w:rPr>
          <w:color w:val="000000"/>
          <w:szCs w:val="21"/>
        </w:rPr>
      </w:pPr>
      <w:r>
        <w:rPr>
          <w:rFonts w:hint="eastAsia"/>
          <w:color w:val="000000"/>
          <w:szCs w:val="21"/>
        </w:rPr>
        <w:t>拥护中国共产党的领导，热爱祖国，遵纪守法，具有服务国家和人民的高度社会责任感、良好的职业道德和创业精神、科学严谨和求真务实的学习态度和工作作风，身心健康；掌握所化学工程领域坚实的基础理论和宽广的专业知识，熟悉行业领域的相关规范，掌握解决化学工程领域问题的先进技术方法和技术手段；了解本领域的技术现状和发展趋势，并熟练掌握一门外语；在行业领域具有独立担负工程规划、工程设计、工程实施、工程研究、工程创新、工程开发、工程管理等专门技术工作的能力，具有良好的职业素养</w:t>
      </w:r>
      <w:r>
        <w:rPr>
          <w:color w:val="000000"/>
          <w:szCs w:val="21"/>
        </w:rPr>
        <w:t>。</w:t>
      </w:r>
    </w:p>
    <w:p>
      <w:pPr>
        <w:ind w:firstLine="422" w:firstLineChars="200"/>
        <w:rPr>
          <w:b/>
          <w:bCs/>
          <w:color w:val="000000"/>
          <w:szCs w:val="21"/>
        </w:rPr>
      </w:pPr>
      <w:r>
        <w:rPr>
          <w:b/>
          <w:bCs/>
          <w:color w:val="000000"/>
          <w:szCs w:val="21"/>
        </w:rPr>
        <w:t>二、研究方向</w:t>
      </w:r>
    </w:p>
    <w:p>
      <w:pPr>
        <w:ind w:firstLine="420" w:firstLineChars="200"/>
        <w:rPr>
          <w:color w:val="000000"/>
          <w:szCs w:val="21"/>
        </w:rPr>
      </w:pPr>
      <w:r>
        <w:rPr>
          <w:rFonts w:hint="eastAsia"/>
          <w:color w:val="000000"/>
          <w:szCs w:val="21"/>
        </w:rPr>
        <w:t>1．催化与反应工程</w:t>
      </w:r>
    </w:p>
    <w:p>
      <w:pPr>
        <w:ind w:firstLine="420" w:firstLineChars="200"/>
        <w:rPr>
          <w:color w:val="000000"/>
          <w:szCs w:val="21"/>
        </w:rPr>
      </w:pPr>
      <w:r>
        <w:rPr>
          <w:rFonts w:hint="eastAsia"/>
          <w:color w:val="000000"/>
          <w:szCs w:val="21"/>
        </w:rPr>
        <w:t>2．精细化工</w:t>
      </w:r>
    </w:p>
    <w:p>
      <w:pPr>
        <w:ind w:firstLine="420" w:firstLineChars="200"/>
        <w:rPr>
          <w:color w:val="000000"/>
          <w:szCs w:val="21"/>
        </w:rPr>
      </w:pPr>
      <w:r>
        <w:rPr>
          <w:rFonts w:hint="eastAsia"/>
          <w:color w:val="000000"/>
          <w:szCs w:val="21"/>
        </w:rPr>
        <w:t>3．化工机械</w:t>
      </w:r>
    </w:p>
    <w:p>
      <w:pPr>
        <w:ind w:firstLine="420" w:firstLineChars="200"/>
        <w:rPr>
          <w:color w:val="000000"/>
          <w:szCs w:val="21"/>
        </w:rPr>
      </w:pPr>
      <w:r>
        <w:rPr>
          <w:rFonts w:hint="eastAsia"/>
          <w:color w:val="000000"/>
          <w:szCs w:val="21"/>
        </w:rPr>
        <w:t>4．火工、烟火技术及民爆器材</w:t>
      </w:r>
    </w:p>
    <w:p>
      <w:pPr>
        <w:ind w:firstLine="420" w:firstLineChars="200"/>
        <w:rPr>
          <w:color w:val="000000"/>
          <w:szCs w:val="21"/>
        </w:rPr>
      </w:pPr>
      <w:r>
        <w:rPr>
          <w:rFonts w:hint="eastAsia"/>
          <w:color w:val="000000"/>
          <w:szCs w:val="21"/>
        </w:rPr>
        <w:t>5．新型含能材料的合成及制造工艺</w:t>
      </w:r>
    </w:p>
    <w:p>
      <w:pPr>
        <w:ind w:firstLine="422" w:firstLineChars="200"/>
        <w:rPr>
          <w:b/>
          <w:color w:val="000000"/>
          <w:szCs w:val="21"/>
        </w:rPr>
      </w:pPr>
      <w:r>
        <w:rPr>
          <w:b/>
          <w:bCs/>
          <w:color w:val="000000"/>
          <w:szCs w:val="21"/>
        </w:rPr>
        <w:t>三、学制和学分</w:t>
      </w:r>
    </w:p>
    <w:p>
      <w:pPr>
        <w:ind w:firstLine="420" w:firstLineChars="200"/>
        <w:rPr>
          <w:color w:val="000000"/>
          <w:szCs w:val="21"/>
        </w:rPr>
      </w:pPr>
      <w:r>
        <w:rPr>
          <w:rFonts w:hint="eastAsia"/>
          <w:color w:val="000000"/>
          <w:szCs w:val="21"/>
        </w:rPr>
        <w:t>全日制</w:t>
      </w:r>
      <w:r>
        <w:rPr>
          <w:color w:val="000000"/>
          <w:szCs w:val="21"/>
        </w:rPr>
        <w:t>工程</w:t>
      </w:r>
      <w:r>
        <w:rPr>
          <w:rFonts w:hint="eastAsia"/>
          <w:color w:val="000000"/>
          <w:szCs w:val="21"/>
        </w:rPr>
        <w:t>类</w:t>
      </w:r>
      <w:r>
        <w:rPr>
          <w:color w:val="000000"/>
          <w:szCs w:val="21"/>
        </w:rPr>
        <w:t>硕士生培养实行</w:t>
      </w:r>
      <w:r>
        <w:rPr>
          <w:rFonts w:hint="eastAsia"/>
          <w:color w:val="000000"/>
          <w:szCs w:val="21"/>
        </w:rPr>
        <w:t>2.5</w:t>
      </w:r>
      <w:r>
        <w:rPr>
          <w:color w:val="000000"/>
          <w:szCs w:val="21"/>
        </w:rPr>
        <w:t>为主的弹性学制，最长学习年限不超过</w:t>
      </w:r>
      <w:r>
        <w:rPr>
          <w:rFonts w:hint="eastAsia"/>
          <w:color w:val="000000"/>
          <w:szCs w:val="21"/>
        </w:rPr>
        <w:t>5</w:t>
      </w:r>
      <w:r>
        <w:rPr>
          <w:color w:val="000000"/>
          <w:szCs w:val="21"/>
        </w:rPr>
        <w:t>年。</w:t>
      </w:r>
    </w:p>
    <w:p>
      <w:pPr>
        <w:ind w:firstLine="420" w:firstLineChars="200"/>
        <w:rPr>
          <w:color w:val="000000"/>
          <w:szCs w:val="21"/>
        </w:rPr>
      </w:pPr>
      <w:r>
        <w:rPr>
          <w:color w:val="000000"/>
          <w:szCs w:val="21"/>
        </w:rPr>
        <w:t>非全日制</w:t>
      </w:r>
      <w:r>
        <w:rPr>
          <w:rFonts w:hint="eastAsia"/>
          <w:color w:val="000000"/>
          <w:szCs w:val="21"/>
        </w:rPr>
        <w:t>工程类</w:t>
      </w:r>
      <w:r>
        <w:rPr>
          <w:color w:val="000000"/>
          <w:szCs w:val="21"/>
        </w:rPr>
        <w:t>硕士研究生实行以3年为主的弹性学制，原则上不超过5年。</w:t>
      </w:r>
    </w:p>
    <w:p>
      <w:pPr>
        <w:ind w:firstLine="420" w:firstLineChars="200"/>
        <w:rPr>
          <w:color w:val="000000"/>
          <w:szCs w:val="21"/>
        </w:rPr>
      </w:pPr>
      <w:r>
        <w:rPr>
          <w:color w:val="000000"/>
          <w:szCs w:val="21"/>
        </w:rPr>
        <w:t>工程</w:t>
      </w:r>
      <w:r>
        <w:rPr>
          <w:rFonts w:hint="eastAsia"/>
          <w:color w:val="000000"/>
          <w:szCs w:val="21"/>
        </w:rPr>
        <w:t>类</w:t>
      </w:r>
      <w:r>
        <w:rPr>
          <w:color w:val="000000"/>
          <w:szCs w:val="21"/>
        </w:rPr>
        <w:t>硕士生学习计划总学分不得少于</w:t>
      </w:r>
      <w:r>
        <w:rPr>
          <w:rFonts w:hint="eastAsia"/>
          <w:color w:val="000000"/>
          <w:szCs w:val="21"/>
        </w:rPr>
        <w:t>74</w:t>
      </w:r>
      <w:r>
        <w:rPr>
          <w:color w:val="000000"/>
          <w:szCs w:val="21"/>
        </w:rPr>
        <w:t>学分，其中课程学习不少于</w:t>
      </w:r>
      <w:r>
        <w:rPr>
          <w:rFonts w:hint="eastAsia"/>
          <w:color w:val="000000"/>
          <w:szCs w:val="21"/>
        </w:rPr>
        <w:t>28</w:t>
      </w:r>
      <w:r>
        <w:rPr>
          <w:color w:val="000000"/>
          <w:szCs w:val="21"/>
        </w:rPr>
        <w:t>学分，专业实践15学分，论文选题开题1学分，学位论文30学分，且必修不少于2学分全英语专业课。</w:t>
      </w:r>
    </w:p>
    <w:p>
      <w:pPr>
        <w:ind w:firstLine="422" w:firstLineChars="200"/>
        <w:rPr>
          <w:b/>
          <w:bCs/>
          <w:color w:val="000000"/>
          <w:szCs w:val="21"/>
        </w:rPr>
      </w:pPr>
      <w:r>
        <w:rPr>
          <w:b/>
          <w:bCs/>
          <w:color w:val="000000"/>
          <w:szCs w:val="21"/>
        </w:rPr>
        <w:t>四、培养方式</w:t>
      </w:r>
    </w:p>
    <w:p>
      <w:pPr>
        <w:ind w:firstLine="420" w:firstLineChars="200"/>
        <w:rPr>
          <w:color w:val="000000"/>
          <w:szCs w:val="21"/>
        </w:rPr>
      </w:pPr>
      <w:r>
        <w:rPr>
          <w:color w:val="000000"/>
          <w:szCs w:val="21"/>
        </w:rPr>
        <w:t>工程</w:t>
      </w:r>
      <w:r>
        <w:rPr>
          <w:rFonts w:hint="eastAsia"/>
          <w:color w:val="000000"/>
          <w:szCs w:val="21"/>
        </w:rPr>
        <w:t>类</w:t>
      </w:r>
      <w:r>
        <w:rPr>
          <w:color w:val="000000"/>
          <w:szCs w:val="21"/>
        </w:rPr>
        <w:t>硕士生培养分课程学习、专业实践、项目研究与学位论文三大部分：课程学习主要在校内完成</w:t>
      </w:r>
      <w:r>
        <w:rPr>
          <w:rFonts w:hint="eastAsia"/>
          <w:color w:val="000000"/>
          <w:szCs w:val="21"/>
        </w:rPr>
        <w:t>，校企联合课程、案例课程以及职业素养课程可在培养单位或企业开展；专业实践是工程类硕士专业学位研究生获得实践经验，提高实践能力的重要环节；</w:t>
      </w:r>
      <w:r>
        <w:rPr>
          <w:color w:val="000000"/>
          <w:szCs w:val="21"/>
        </w:rPr>
        <w:t>项目研究与学位论文可以在学校或</w:t>
      </w:r>
      <w:r>
        <w:rPr>
          <w:rFonts w:hint="eastAsia"/>
          <w:color w:val="000000"/>
          <w:szCs w:val="21"/>
        </w:rPr>
        <w:t>实践</w:t>
      </w:r>
      <w:r>
        <w:rPr>
          <w:color w:val="000000"/>
          <w:szCs w:val="21"/>
        </w:rPr>
        <w:t>单位完成</w:t>
      </w:r>
      <w:r>
        <w:rPr>
          <w:rFonts w:hint="eastAsia"/>
          <w:color w:val="000000"/>
          <w:szCs w:val="21"/>
        </w:rPr>
        <w:t>，一般应与专业实践相结合，时间不少于1年。</w:t>
      </w:r>
    </w:p>
    <w:p>
      <w:pPr>
        <w:ind w:firstLine="420" w:firstLineChars="200"/>
        <w:rPr>
          <w:color w:val="000000"/>
          <w:szCs w:val="21"/>
        </w:rPr>
      </w:pPr>
      <w:r>
        <w:rPr>
          <w:color w:val="000000"/>
          <w:szCs w:val="21"/>
        </w:rPr>
        <w:t>工程</w:t>
      </w:r>
      <w:r>
        <w:rPr>
          <w:rFonts w:hint="eastAsia"/>
          <w:color w:val="000000"/>
          <w:szCs w:val="21"/>
        </w:rPr>
        <w:t>类</w:t>
      </w:r>
      <w:r>
        <w:rPr>
          <w:color w:val="000000"/>
          <w:szCs w:val="21"/>
        </w:rPr>
        <w:t>硕士生指导</w:t>
      </w:r>
      <w:r>
        <w:rPr>
          <w:rFonts w:hint="eastAsia"/>
          <w:color w:val="000000"/>
          <w:szCs w:val="21"/>
        </w:rPr>
        <w:t>实行导师组指导制，导师组由培养单位具有较高学术水平和丰富指导经验的教师，以及来自企业具有丰富工程实践经验的专家组成，在研究生培养过程中，以校内导师指导为主，校外导师参与实践过程、项目研究、课程与论文等多个环节的指导工作。</w:t>
      </w:r>
    </w:p>
    <w:p>
      <w:pPr>
        <w:ind w:firstLine="422" w:firstLineChars="200"/>
        <w:rPr>
          <w:b/>
          <w:bCs/>
          <w:color w:val="000000"/>
          <w:szCs w:val="21"/>
        </w:rPr>
      </w:pPr>
      <w:r>
        <w:rPr>
          <w:b/>
          <w:bCs/>
          <w:color w:val="000000"/>
          <w:szCs w:val="21"/>
        </w:rPr>
        <w:t>五、课程设置</w:t>
      </w:r>
    </w:p>
    <w:p>
      <w:pPr>
        <w:ind w:firstLine="420" w:firstLineChars="200"/>
        <w:rPr>
          <w:color w:val="000000"/>
          <w:szCs w:val="21"/>
        </w:rPr>
      </w:pPr>
      <w:r>
        <w:rPr>
          <w:color w:val="000000"/>
          <w:szCs w:val="21"/>
        </w:rPr>
        <w:t>课程设置及选课要求参见设置表</w:t>
      </w:r>
      <w:r>
        <w:rPr>
          <w:rFonts w:hint="eastAsia"/>
          <w:color w:val="000000"/>
          <w:szCs w:val="21"/>
        </w:rPr>
        <w:t>。全日制</w:t>
      </w:r>
      <w:r>
        <w:rPr>
          <w:color w:val="000000"/>
          <w:szCs w:val="21"/>
        </w:rPr>
        <w:t>工程</w:t>
      </w:r>
      <w:r>
        <w:rPr>
          <w:rFonts w:hint="eastAsia"/>
          <w:color w:val="000000"/>
          <w:szCs w:val="21"/>
        </w:rPr>
        <w:t>类</w:t>
      </w:r>
      <w:r>
        <w:rPr>
          <w:color w:val="000000"/>
          <w:szCs w:val="21"/>
        </w:rPr>
        <w:t>硕士生课程学习原则上在第一学年内完成。</w:t>
      </w:r>
      <w:r>
        <w:rPr>
          <w:rFonts w:hint="eastAsia"/>
          <w:color w:val="000000"/>
          <w:szCs w:val="21"/>
        </w:rPr>
        <w:t>非全日制</w:t>
      </w:r>
      <w:r>
        <w:rPr>
          <w:color w:val="000000"/>
          <w:szCs w:val="21"/>
        </w:rPr>
        <w:t>工程</w:t>
      </w:r>
      <w:r>
        <w:rPr>
          <w:rFonts w:hint="eastAsia"/>
          <w:color w:val="000000"/>
          <w:szCs w:val="21"/>
        </w:rPr>
        <w:t>类</w:t>
      </w:r>
      <w:r>
        <w:rPr>
          <w:color w:val="000000"/>
          <w:szCs w:val="21"/>
        </w:rPr>
        <w:t>硕士生课程学习原则上在</w:t>
      </w:r>
      <w:r>
        <w:rPr>
          <w:rFonts w:hint="eastAsia"/>
          <w:color w:val="000000"/>
          <w:szCs w:val="21"/>
        </w:rPr>
        <w:t>两学年内完成。</w:t>
      </w:r>
    </w:p>
    <w:p>
      <w:pPr>
        <w:ind w:firstLine="422" w:firstLineChars="200"/>
        <w:rPr>
          <w:b/>
          <w:bCs/>
          <w:szCs w:val="21"/>
        </w:rPr>
      </w:pPr>
      <w:r>
        <w:rPr>
          <w:b/>
          <w:bCs/>
          <w:szCs w:val="21"/>
        </w:rPr>
        <w:t>六、专业实践（实习）</w:t>
      </w:r>
    </w:p>
    <w:p>
      <w:pPr>
        <w:ind w:firstLine="420" w:firstLineChars="200"/>
        <w:rPr>
          <w:color w:val="000000"/>
          <w:szCs w:val="21"/>
        </w:rPr>
      </w:pPr>
      <w:r>
        <w:rPr>
          <w:rFonts w:hint="eastAsia"/>
          <w:color w:val="000000"/>
          <w:szCs w:val="21"/>
        </w:rPr>
        <w:t>专业实践是工程类硕士专业学位研究生获得实践经验，提高实践能力的重要环节。专业实践应有明确的任务要求和考核指标，实践成果能够反映工程类硕士专业学位研究生在工程能力和工程素养方面取得的成效。专业实践可采用集中实践和分段实践相结合的方式。具有2年及以上企业工作经历的工程类项士专业学位研究生专业实践时间应不少于6个月，不具有2年企业工作经历的工程类硕士专业学位研究生专业实践时间应不少于1年。非全日制工程类硕士专业学位研究生专业实践可结合自身工作岗位任务开展。</w:t>
      </w:r>
    </w:p>
    <w:p>
      <w:pPr>
        <w:ind w:firstLine="420" w:firstLineChars="200"/>
        <w:rPr>
          <w:color w:val="000000"/>
          <w:szCs w:val="21"/>
        </w:rPr>
      </w:pPr>
      <w:r>
        <w:rPr>
          <w:rFonts w:hint="eastAsia"/>
          <w:color w:val="000000"/>
          <w:szCs w:val="21"/>
        </w:rPr>
        <w:t>研究生</w:t>
      </w:r>
      <w:r>
        <w:rPr>
          <w:color w:val="000000"/>
          <w:szCs w:val="21"/>
        </w:rPr>
        <w:t>外出</w:t>
      </w:r>
      <w:r>
        <w:rPr>
          <w:rFonts w:hint="eastAsia"/>
          <w:color w:val="000000"/>
          <w:szCs w:val="21"/>
        </w:rPr>
        <w:t>实践</w:t>
      </w:r>
      <w:r>
        <w:rPr>
          <w:color w:val="000000"/>
          <w:szCs w:val="21"/>
        </w:rPr>
        <w:t>须</w:t>
      </w:r>
      <w:r>
        <w:rPr>
          <w:rFonts w:hint="eastAsia"/>
          <w:color w:val="000000"/>
          <w:szCs w:val="21"/>
        </w:rPr>
        <w:t>在</w:t>
      </w:r>
      <w:r>
        <w:rPr>
          <w:color w:val="000000"/>
          <w:szCs w:val="21"/>
        </w:rPr>
        <w:t>导师</w:t>
      </w:r>
      <w:r>
        <w:rPr>
          <w:rFonts w:hint="eastAsia"/>
          <w:color w:val="000000"/>
          <w:szCs w:val="21"/>
        </w:rPr>
        <w:t>指导下</w:t>
      </w:r>
      <w:r>
        <w:rPr>
          <w:color w:val="000000"/>
          <w:szCs w:val="21"/>
        </w:rPr>
        <w:t>，</w:t>
      </w:r>
      <w:r>
        <w:rPr>
          <w:rFonts w:hint="eastAsia"/>
          <w:color w:val="000000"/>
          <w:szCs w:val="21"/>
        </w:rPr>
        <w:t>做出实践</w:t>
      </w:r>
      <w:r>
        <w:rPr>
          <w:color w:val="000000"/>
          <w:szCs w:val="21"/>
        </w:rPr>
        <w:t>计划安排，</w:t>
      </w:r>
      <w:r>
        <w:rPr>
          <w:rFonts w:hint="eastAsia"/>
          <w:color w:val="000000"/>
          <w:szCs w:val="21"/>
        </w:rPr>
        <w:t>经学院批准后成行，实践</w:t>
      </w:r>
      <w:r>
        <w:rPr>
          <w:color w:val="000000"/>
          <w:szCs w:val="21"/>
        </w:rPr>
        <w:t>结束须提交《南京理工大学研究生</w:t>
      </w:r>
      <w:r>
        <w:rPr>
          <w:rFonts w:hint="eastAsia"/>
          <w:color w:val="000000"/>
          <w:szCs w:val="21"/>
        </w:rPr>
        <w:t>实践</w:t>
      </w:r>
      <w:r>
        <w:rPr>
          <w:color w:val="000000"/>
          <w:szCs w:val="21"/>
        </w:rPr>
        <w:t>鉴定表》。</w:t>
      </w:r>
      <w:r>
        <w:rPr>
          <w:rFonts w:hint="eastAsia"/>
          <w:color w:val="000000"/>
          <w:szCs w:val="21"/>
        </w:rPr>
        <w:t>研究生</w:t>
      </w:r>
      <w:r>
        <w:rPr>
          <w:color w:val="000000"/>
          <w:szCs w:val="21"/>
        </w:rPr>
        <w:t>外出</w:t>
      </w:r>
      <w:r>
        <w:rPr>
          <w:rFonts w:hint="eastAsia"/>
          <w:color w:val="000000"/>
          <w:szCs w:val="21"/>
        </w:rPr>
        <w:t>实践</w:t>
      </w:r>
      <w:r>
        <w:rPr>
          <w:color w:val="000000"/>
          <w:szCs w:val="21"/>
        </w:rPr>
        <w:t>相关程序详见《南京理工大学研究生外出</w:t>
      </w:r>
      <w:r>
        <w:rPr>
          <w:rFonts w:hint="eastAsia"/>
          <w:color w:val="000000"/>
          <w:szCs w:val="21"/>
        </w:rPr>
        <w:t>实践</w:t>
      </w:r>
      <w:r>
        <w:rPr>
          <w:color w:val="000000"/>
          <w:szCs w:val="21"/>
        </w:rPr>
        <w:t>管理办法》。专业实践</w:t>
      </w:r>
      <w:r>
        <w:rPr>
          <w:rFonts w:hint="eastAsia"/>
          <w:color w:val="000000"/>
          <w:szCs w:val="21"/>
        </w:rPr>
        <w:t>计15个学分。</w:t>
      </w:r>
    </w:p>
    <w:p>
      <w:pPr>
        <w:ind w:firstLine="420" w:firstLineChars="200"/>
        <w:rPr>
          <w:color w:val="000000"/>
          <w:szCs w:val="21"/>
        </w:rPr>
      </w:pPr>
      <w:r>
        <w:rPr>
          <w:rFonts w:hint="eastAsia"/>
          <w:color w:val="000000"/>
          <w:szCs w:val="21"/>
        </w:rPr>
        <w:t>不参加专业实践或参加实践考核未通过，不得申请学位论文答辩和毕业。</w:t>
      </w:r>
    </w:p>
    <w:p>
      <w:pPr>
        <w:ind w:firstLine="420"/>
        <w:rPr>
          <w:b/>
          <w:bCs/>
          <w:color w:val="000000"/>
          <w:szCs w:val="21"/>
        </w:rPr>
      </w:pPr>
      <w:r>
        <w:rPr>
          <w:b/>
          <w:bCs/>
          <w:color w:val="000000"/>
          <w:szCs w:val="21"/>
        </w:rPr>
        <w:t>七、开题报告</w:t>
      </w:r>
    </w:p>
    <w:p>
      <w:pPr>
        <w:ind w:firstLine="420" w:firstLineChars="200"/>
        <w:rPr>
          <w:color w:val="000000"/>
          <w:szCs w:val="21"/>
        </w:rPr>
      </w:pPr>
      <w:r>
        <w:rPr>
          <w:rFonts w:hint="eastAsia"/>
          <w:color w:val="000000"/>
          <w:szCs w:val="21"/>
        </w:rPr>
        <w:t>全日制工程类硕士生论文开题必须在第三学期内完成，非全日制工程类硕士生论文开题必须在第四学期结束前完成。具体要求如下：</w:t>
      </w:r>
    </w:p>
    <w:p>
      <w:pPr>
        <w:ind w:firstLine="420" w:firstLineChars="200"/>
        <w:rPr>
          <w:color w:val="000000"/>
          <w:szCs w:val="21"/>
        </w:rPr>
      </w:pPr>
      <w:r>
        <w:rPr>
          <w:rFonts w:hint="eastAsia"/>
          <w:color w:val="000000"/>
          <w:szCs w:val="21"/>
        </w:rPr>
        <w:t>1．应按照本领域的学位标准要求进行选题和开题。开题报告字数应不少于8000字，其中文献综述5000字左右；要求查阅不少于40篇与选题相关的专业文献，其中外文文献不少于总数的1/3，近五年的文献不少于总数的1/3。</w:t>
      </w:r>
    </w:p>
    <w:p>
      <w:pPr>
        <w:ind w:firstLine="420" w:firstLineChars="200"/>
        <w:rPr>
          <w:color w:val="000000"/>
          <w:szCs w:val="21"/>
        </w:rPr>
      </w:pPr>
      <w:r>
        <w:rPr>
          <w:rFonts w:hint="eastAsia"/>
          <w:color w:val="000000"/>
          <w:szCs w:val="21"/>
        </w:rPr>
        <w:t>2．开题报告前，研究生要通过广泛地阅读相关化学工程领域的文献资料或实地调研对选题内容进行深入的了解。在此基础上写出与学位论文紧密相关的文献综述。综述的内容包括：国内外的研究现状，尚需进一步研究和开发的问题和内容等。</w:t>
      </w:r>
    </w:p>
    <w:p>
      <w:pPr>
        <w:ind w:firstLine="420" w:firstLineChars="200"/>
        <w:rPr>
          <w:color w:val="000000"/>
          <w:szCs w:val="21"/>
        </w:rPr>
      </w:pPr>
      <w:r>
        <w:rPr>
          <w:rFonts w:hint="eastAsia"/>
          <w:color w:val="000000"/>
          <w:szCs w:val="21"/>
        </w:rPr>
        <w:t>3．学位论文开题报告内容统一要求为：题目、选题的科学意义和应用前景、背景、科研项目情况简介、主要研究内容、预期解决的主要问题、开题条件、文献综述、工作进度安排、指导教师意见、主要文献资料目录等。</w:t>
      </w:r>
    </w:p>
    <w:p>
      <w:pPr>
        <w:ind w:firstLine="420" w:firstLineChars="200"/>
        <w:rPr>
          <w:color w:val="000000"/>
          <w:szCs w:val="21"/>
        </w:rPr>
      </w:pPr>
      <w:r>
        <w:rPr>
          <w:rFonts w:hint="eastAsia"/>
          <w:color w:val="000000"/>
          <w:szCs w:val="21"/>
        </w:rPr>
        <w:t>4．开题报告要求由导师提出审查意见并签字认可。</w:t>
      </w:r>
    </w:p>
    <w:p>
      <w:pPr>
        <w:ind w:firstLine="420" w:firstLineChars="200"/>
        <w:rPr>
          <w:color w:val="000000"/>
          <w:szCs w:val="21"/>
        </w:rPr>
      </w:pPr>
      <w:r>
        <w:rPr>
          <w:rFonts w:hint="eastAsia"/>
          <w:color w:val="000000"/>
          <w:szCs w:val="21"/>
        </w:rPr>
        <w:t>5．研究生应以多媒体形式向评审组做开题报告，评审组须给出审查意见及成绩，并由组长签字确认。</w:t>
      </w:r>
    </w:p>
    <w:p>
      <w:pPr>
        <w:ind w:firstLine="420" w:firstLineChars="200"/>
        <w:rPr>
          <w:color w:val="000000"/>
          <w:szCs w:val="21"/>
        </w:rPr>
      </w:pPr>
      <w:r>
        <w:rPr>
          <w:rFonts w:hint="eastAsia"/>
          <w:color w:val="000000"/>
          <w:szCs w:val="21"/>
        </w:rPr>
        <w:t>开题报告要求详见《南京理工大学全日制硕士专业学位研究生学位论文工作暂行规定》。</w:t>
      </w:r>
    </w:p>
    <w:p>
      <w:pPr>
        <w:ind w:firstLine="420"/>
        <w:rPr>
          <w:b/>
          <w:bCs/>
          <w:color w:val="000000"/>
          <w:szCs w:val="21"/>
        </w:rPr>
      </w:pPr>
      <w:r>
        <w:rPr>
          <w:b/>
          <w:bCs/>
          <w:color w:val="000000"/>
          <w:szCs w:val="21"/>
        </w:rPr>
        <w:t>八、科研实践能力</w:t>
      </w:r>
    </w:p>
    <w:p>
      <w:pPr>
        <w:ind w:firstLine="420" w:firstLineChars="200"/>
        <w:rPr>
          <w:color w:val="000000"/>
          <w:szCs w:val="21"/>
        </w:rPr>
      </w:pPr>
      <w:r>
        <w:rPr>
          <w:rFonts w:hint="eastAsia"/>
          <w:color w:val="000000"/>
          <w:szCs w:val="21"/>
        </w:rPr>
        <w:t>1．能熟练地查阅研究课题所涉及的文献及相关工程领域资料，进行一定的综合分析，并从中选择较合适的技术方案与导师进行讨论。</w:t>
      </w:r>
    </w:p>
    <w:p>
      <w:pPr>
        <w:ind w:firstLine="420" w:firstLineChars="200"/>
        <w:rPr>
          <w:color w:val="000000"/>
          <w:szCs w:val="21"/>
        </w:rPr>
      </w:pPr>
      <w:r>
        <w:rPr>
          <w:rFonts w:hint="eastAsia"/>
          <w:color w:val="000000"/>
          <w:szCs w:val="21"/>
        </w:rPr>
        <w:t>2．在导师指导下能进行研究或工程技术方案的制定。</w:t>
      </w:r>
    </w:p>
    <w:p>
      <w:pPr>
        <w:ind w:firstLine="420" w:firstLineChars="200"/>
        <w:rPr>
          <w:color w:val="000000"/>
          <w:szCs w:val="21"/>
        </w:rPr>
      </w:pPr>
      <w:r>
        <w:rPr>
          <w:rFonts w:hint="eastAsia"/>
          <w:color w:val="000000"/>
          <w:szCs w:val="21"/>
        </w:rPr>
        <w:t>3．按要求进行课题准备工作，合理地进行实验操作并能正确地观察和记录实验现象。</w:t>
      </w:r>
    </w:p>
    <w:p>
      <w:pPr>
        <w:ind w:firstLine="420" w:firstLineChars="200"/>
        <w:rPr>
          <w:color w:val="000000"/>
          <w:szCs w:val="21"/>
        </w:rPr>
      </w:pPr>
      <w:r>
        <w:rPr>
          <w:rFonts w:hint="eastAsia"/>
          <w:color w:val="000000"/>
          <w:szCs w:val="21"/>
        </w:rPr>
        <w:t>4．能合理地对实验中出现的问题进行分析，在导师的指导下并通过文献资料的查阅解决实验过程的问题。</w:t>
      </w:r>
    </w:p>
    <w:p>
      <w:pPr>
        <w:ind w:firstLine="420" w:firstLineChars="200"/>
        <w:rPr>
          <w:color w:val="000000"/>
          <w:szCs w:val="21"/>
        </w:rPr>
      </w:pPr>
      <w:r>
        <w:rPr>
          <w:color w:val="000000"/>
          <w:szCs w:val="21"/>
        </w:rPr>
        <w:t>5．能合理地对实验工作进行总结，并按要求撰写学位论文和学术论文。</w:t>
      </w:r>
    </w:p>
    <w:p>
      <w:pPr>
        <w:ind w:firstLine="420" w:firstLineChars="200"/>
        <w:rPr>
          <w:color w:val="000000"/>
          <w:szCs w:val="21"/>
        </w:rPr>
      </w:pPr>
      <w:r>
        <w:rPr>
          <w:color w:val="000000"/>
          <w:szCs w:val="21"/>
        </w:rPr>
        <w:t>6. 研究生在校学习期间发表一定数量的与学位论文相关的学术论文等学术成果，具体要求详见《南京理工大学关于研究生发表学术论文要求的规定》。)</w:t>
      </w:r>
    </w:p>
    <w:p>
      <w:pPr>
        <w:ind w:firstLine="422" w:firstLineChars="200"/>
        <w:rPr>
          <w:b/>
          <w:color w:val="000000"/>
          <w:szCs w:val="21"/>
        </w:rPr>
      </w:pPr>
      <w:r>
        <w:rPr>
          <w:b/>
          <w:bCs/>
          <w:color w:val="000000"/>
          <w:szCs w:val="21"/>
        </w:rPr>
        <w:t>九、学位论文</w:t>
      </w:r>
    </w:p>
    <w:p>
      <w:pPr>
        <w:ind w:firstLine="420" w:firstLineChars="200"/>
        <w:rPr>
          <w:color w:val="000000"/>
          <w:szCs w:val="21"/>
        </w:rPr>
      </w:pPr>
      <w:r>
        <w:rPr>
          <w:rFonts w:hint="eastAsia"/>
          <w:color w:val="000000"/>
          <w:szCs w:val="21"/>
        </w:rPr>
        <w:t>论文选题应来源于生产实际或具有明确的工程技术背景，如新技术、新工艺、新设备、新材料、新产品的研制与开发。论文的内容可以是：工程设计与研究、技术研究或技术改造方案研究、工程应用软件开发、工程管理等。论文应具备一定的技术含量和工作量，体现作者综合运用科学理论、方法和技术手段解决工程技术问题的能力，并有一定的理论基础，具有先进性、实用性。</w:t>
      </w:r>
    </w:p>
    <w:p>
      <w:pPr>
        <w:ind w:firstLine="420" w:firstLineChars="200"/>
        <w:rPr>
          <w:color w:val="000000"/>
          <w:szCs w:val="21"/>
        </w:rPr>
      </w:pPr>
      <w:r>
        <w:rPr>
          <w:rFonts w:hint="eastAsia"/>
          <w:color w:val="000000"/>
          <w:szCs w:val="21"/>
        </w:rPr>
        <w:t>学位论文在导师或导师组指导下由研究生独立完成。</w:t>
      </w:r>
    </w:p>
    <w:p>
      <w:pPr>
        <w:ind w:firstLine="420" w:firstLineChars="200"/>
        <w:rPr>
          <w:color w:val="000000"/>
          <w:szCs w:val="21"/>
        </w:rPr>
      </w:pPr>
      <w:r>
        <w:rPr>
          <w:rFonts w:hint="eastAsia"/>
          <w:color w:val="000000"/>
          <w:szCs w:val="21"/>
        </w:rPr>
        <w:t>学位论文撰写规范按学校的有关规定执行。非全日制工硕学位论文要求参考全日制工硕。</w:t>
      </w:r>
    </w:p>
    <w:p>
      <w:pPr>
        <w:ind w:firstLine="420" w:firstLineChars="200"/>
        <w:rPr>
          <w:color w:val="000000"/>
          <w:szCs w:val="21"/>
        </w:rPr>
      </w:pPr>
      <w:r>
        <w:rPr>
          <w:color w:val="000000"/>
          <w:szCs w:val="21"/>
        </w:rPr>
        <w:t>学位论文要求详见《南京理工大学全日制硕士专业学位研究生学位论文工作暂行规定》和《南京理工大学全日制硕士专业学位论文撰写要求》。</w:t>
      </w:r>
    </w:p>
    <w:p>
      <w:pPr>
        <w:rPr>
          <w:rFonts w:eastAsia="仿宋_GB2312"/>
          <w:b/>
          <w:bCs/>
          <w:szCs w:val="21"/>
        </w:rPr>
      </w:pPr>
    </w:p>
    <w:p>
      <w:pPr>
        <w:rPr>
          <w:rFonts w:eastAsia="仿宋_GB2312"/>
          <w:b/>
          <w:bCs/>
          <w:szCs w:val="21"/>
        </w:rPr>
      </w:pPr>
    </w:p>
    <w:p>
      <w:pPr>
        <w:rPr>
          <w:rFonts w:eastAsia="仿宋_GB2312"/>
          <w:b/>
          <w:bCs/>
          <w:szCs w:val="21"/>
        </w:rPr>
      </w:pPr>
    </w:p>
    <w:p>
      <w:pPr>
        <w:jc w:val="center"/>
        <w:rPr>
          <w:b/>
          <w:bCs/>
          <w:color w:val="000000"/>
          <w:szCs w:val="21"/>
        </w:rPr>
      </w:pPr>
      <w:r>
        <w:rPr>
          <w:rFonts w:hint="eastAsia"/>
          <w:b/>
          <w:bCs/>
          <w:color w:val="000000"/>
          <w:szCs w:val="21"/>
        </w:rPr>
        <w:t>化学工程领域</w:t>
      </w:r>
      <w:r>
        <w:rPr>
          <w:b/>
          <w:bCs/>
          <w:color w:val="000000"/>
          <w:szCs w:val="21"/>
        </w:rPr>
        <w:t>课程设置表（表中标注“</w:t>
      </w:r>
      <w:r>
        <w:rPr>
          <w:rFonts w:hint="eastAsia"/>
          <w:b/>
          <w:bCs/>
          <w:color w:val="000000"/>
          <w:szCs w:val="21"/>
        </w:rPr>
        <w:t>※</w:t>
      </w:r>
      <w:r>
        <w:rPr>
          <w:b/>
          <w:bCs/>
          <w:color w:val="000000"/>
          <w:szCs w:val="21"/>
        </w:rPr>
        <w:t>”的课程为与企事业单位共建课程）</w:t>
      </w:r>
    </w:p>
    <w:tbl>
      <w:tblPr>
        <w:tblStyle w:val="20"/>
        <w:tblW w:w="9073"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851"/>
        <w:gridCol w:w="1275"/>
        <w:gridCol w:w="3544"/>
        <w:gridCol w:w="425"/>
        <w:gridCol w:w="709"/>
        <w:gridCol w:w="1276"/>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426" w:type="dxa"/>
            <w:vAlign w:val="center"/>
          </w:tcPr>
          <w:p>
            <w:pPr>
              <w:jc w:val="center"/>
            </w:pPr>
          </w:p>
        </w:tc>
        <w:tc>
          <w:tcPr>
            <w:tcW w:w="851" w:type="dxa"/>
            <w:vAlign w:val="center"/>
          </w:tcPr>
          <w:p>
            <w:pPr>
              <w:jc w:val="center"/>
              <w:rPr>
                <w:rFonts w:eastAsia="仿宋_GB2312"/>
                <w:b/>
                <w:color w:val="000000"/>
                <w:szCs w:val="21"/>
              </w:rPr>
            </w:pPr>
            <w:r>
              <w:rPr>
                <w:rFonts w:eastAsia="仿宋_GB2312"/>
                <w:b/>
                <w:color w:val="000000"/>
                <w:szCs w:val="21"/>
              </w:rPr>
              <w:t>课程</w:t>
            </w:r>
          </w:p>
          <w:p>
            <w:pPr>
              <w:jc w:val="center"/>
            </w:pPr>
            <w:r>
              <w:rPr>
                <w:rFonts w:eastAsia="仿宋_GB2312"/>
                <w:b/>
                <w:color w:val="000000"/>
                <w:szCs w:val="21"/>
              </w:rPr>
              <w:t>类型</w:t>
            </w:r>
          </w:p>
        </w:tc>
        <w:tc>
          <w:tcPr>
            <w:tcW w:w="1275" w:type="dxa"/>
            <w:vAlign w:val="center"/>
          </w:tcPr>
          <w:p>
            <w:pPr>
              <w:jc w:val="center"/>
              <w:rPr>
                <w:rFonts w:eastAsia="仿宋_GB2312"/>
                <w:b/>
                <w:color w:val="000000"/>
                <w:szCs w:val="21"/>
              </w:rPr>
            </w:pPr>
            <w:r>
              <w:rPr>
                <w:rFonts w:eastAsia="仿宋_GB2312"/>
                <w:b/>
                <w:color w:val="000000"/>
                <w:szCs w:val="21"/>
              </w:rPr>
              <w:t>课程编号</w:t>
            </w:r>
          </w:p>
        </w:tc>
        <w:tc>
          <w:tcPr>
            <w:tcW w:w="3544" w:type="dxa"/>
            <w:vAlign w:val="center"/>
          </w:tcPr>
          <w:p>
            <w:pPr>
              <w:jc w:val="center"/>
              <w:rPr>
                <w:rFonts w:eastAsia="仿宋_GB2312"/>
                <w:b/>
                <w:color w:val="000000"/>
                <w:szCs w:val="21"/>
              </w:rPr>
            </w:pPr>
            <w:r>
              <w:rPr>
                <w:rFonts w:eastAsia="仿宋_GB2312"/>
                <w:b/>
                <w:color w:val="000000"/>
                <w:szCs w:val="21"/>
              </w:rPr>
              <w:t>课程名称</w:t>
            </w:r>
          </w:p>
        </w:tc>
        <w:tc>
          <w:tcPr>
            <w:tcW w:w="425" w:type="dxa"/>
            <w:vAlign w:val="center"/>
          </w:tcPr>
          <w:p>
            <w:pPr>
              <w:jc w:val="center"/>
              <w:rPr>
                <w:rFonts w:eastAsia="仿宋_GB2312"/>
                <w:b/>
                <w:color w:val="000000"/>
                <w:szCs w:val="21"/>
              </w:rPr>
            </w:pPr>
            <w:r>
              <w:rPr>
                <w:rFonts w:eastAsia="仿宋_GB2312"/>
                <w:b/>
                <w:color w:val="000000"/>
                <w:szCs w:val="21"/>
              </w:rPr>
              <w:t>学分</w:t>
            </w:r>
          </w:p>
        </w:tc>
        <w:tc>
          <w:tcPr>
            <w:tcW w:w="709" w:type="dxa"/>
            <w:vAlign w:val="center"/>
          </w:tcPr>
          <w:p>
            <w:pPr>
              <w:jc w:val="center"/>
              <w:rPr>
                <w:rFonts w:eastAsia="仿宋_GB2312"/>
                <w:b/>
                <w:color w:val="000000"/>
                <w:szCs w:val="21"/>
              </w:rPr>
            </w:pPr>
            <w:r>
              <w:rPr>
                <w:rFonts w:eastAsia="仿宋_GB2312"/>
                <w:b/>
                <w:color w:val="000000"/>
                <w:szCs w:val="21"/>
              </w:rPr>
              <w:t>开课学期</w:t>
            </w:r>
          </w:p>
        </w:tc>
        <w:tc>
          <w:tcPr>
            <w:tcW w:w="1843" w:type="dxa"/>
            <w:gridSpan w:val="2"/>
            <w:vAlign w:val="center"/>
          </w:tcPr>
          <w:p>
            <w:pPr>
              <w:jc w:val="center"/>
              <w:rPr>
                <w:rFonts w:eastAsia="仿宋_GB2312"/>
                <w:b/>
                <w:color w:val="000000"/>
                <w:szCs w:val="21"/>
              </w:rPr>
            </w:pPr>
            <w:r>
              <w:rPr>
                <w:rFonts w:eastAsia="仿宋_GB2312"/>
                <w:b/>
                <w:color w:val="000000"/>
                <w:szCs w:val="21"/>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26" w:type="dxa"/>
            <w:vMerge w:val="restart"/>
            <w:textDirection w:val="tbRlV"/>
            <w:vAlign w:val="center"/>
          </w:tcPr>
          <w:p>
            <w:pPr>
              <w:adjustRightInd w:val="0"/>
              <w:snapToGrid w:val="0"/>
              <w:jc w:val="center"/>
              <w:rPr>
                <w:rFonts w:eastAsia="仿宋_GB2312"/>
                <w:color w:val="000000"/>
                <w:szCs w:val="21"/>
              </w:rPr>
            </w:pPr>
            <w:r>
              <w:rPr>
                <w:rFonts w:eastAsia="仿宋_GB2312"/>
                <w:color w:val="000000"/>
                <w:szCs w:val="21"/>
              </w:rPr>
              <w:t>必  修  模  块</w:t>
            </w:r>
          </w:p>
        </w:tc>
        <w:tc>
          <w:tcPr>
            <w:tcW w:w="851" w:type="dxa"/>
            <w:vMerge w:val="restart"/>
            <w:vAlign w:val="center"/>
          </w:tcPr>
          <w:p>
            <w:pPr>
              <w:jc w:val="center"/>
              <w:rPr>
                <w:rFonts w:eastAsia="仿宋_GB2312"/>
                <w:color w:val="000000"/>
                <w:szCs w:val="21"/>
              </w:rPr>
            </w:pPr>
            <w:r>
              <w:rPr>
                <w:rFonts w:eastAsia="仿宋_GB2312"/>
                <w:color w:val="000000"/>
              </w:rPr>
              <w:t>公  共基础课</w:t>
            </w:r>
          </w:p>
        </w:tc>
        <w:tc>
          <w:tcPr>
            <w:tcW w:w="1275" w:type="dxa"/>
            <w:vAlign w:val="center"/>
          </w:tcPr>
          <w:p>
            <w:pPr>
              <w:jc w:val="center"/>
              <w:rPr>
                <w:rFonts w:eastAsia="仿宋_GB2312"/>
                <w:color w:val="000000"/>
                <w:szCs w:val="21"/>
              </w:rPr>
            </w:pPr>
            <w:r>
              <w:rPr>
                <w:rFonts w:hint="eastAsia" w:eastAsia="仿宋_GB2312"/>
                <w:color w:val="000000"/>
                <w:szCs w:val="21"/>
              </w:rPr>
              <w:t>S123A003</w:t>
            </w:r>
          </w:p>
        </w:tc>
        <w:tc>
          <w:tcPr>
            <w:tcW w:w="3544" w:type="dxa"/>
            <w:vAlign w:val="center"/>
          </w:tcPr>
          <w:p>
            <w:pPr>
              <w:jc w:val="left"/>
              <w:rPr>
                <w:rFonts w:eastAsia="仿宋_GB2312"/>
                <w:color w:val="000000"/>
                <w:szCs w:val="21"/>
              </w:rPr>
            </w:pPr>
            <w:r>
              <w:rPr>
                <w:rFonts w:eastAsia="仿宋_GB2312"/>
                <w:color w:val="000000"/>
                <w:szCs w:val="21"/>
              </w:rPr>
              <w:t>中国特色社会主义理论与实践研究</w:t>
            </w:r>
          </w:p>
        </w:tc>
        <w:tc>
          <w:tcPr>
            <w:tcW w:w="425" w:type="dxa"/>
            <w:vAlign w:val="center"/>
          </w:tcPr>
          <w:p>
            <w:pPr>
              <w:jc w:val="center"/>
              <w:rPr>
                <w:rFonts w:eastAsia="仿宋_GB2312"/>
                <w:color w:val="000000"/>
                <w:szCs w:val="21"/>
              </w:rPr>
            </w:pPr>
            <w:r>
              <w:rPr>
                <w:rFonts w:eastAsia="仿宋_GB2312"/>
                <w:color w:val="000000"/>
                <w:szCs w:val="21"/>
              </w:rPr>
              <w:t>2</w:t>
            </w:r>
          </w:p>
        </w:tc>
        <w:tc>
          <w:tcPr>
            <w:tcW w:w="709" w:type="dxa"/>
            <w:vAlign w:val="center"/>
          </w:tcPr>
          <w:p>
            <w:pPr>
              <w:jc w:val="center"/>
              <w:rPr>
                <w:rFonts w:eastAsia="仿宋_GB2312"/>
                <w:color w:val="000000"/>
                <w:szCs w:val="21"/>
              </w:rPr>
            </w:pPr>
            <w:r>
              <w:rPr>
                <w:rFonts w:eastAsia="仿宋_GB2312"/>
                <w:color w:val="000000"/>
                <w:szCs w:val="21"/>
              </w:rPr>
              <w:t>秋</w:t>
            </w:r>
          </w:p>
        </w:tc>
        <w:tc>
          <w:tcPr>
            <w:tcW w:w="1276" w:type="dxa"/>
            <w:vMerge w:val="restart"/>
            <w:vAlign w:val="center"/>
          </w:tcPr>
          <w:p>
            <w:pPr>
              <w:jc w:val="center"/>
              <w:rPr>
                <w:rFonts w:eastAsia="仿宋_GB2312"/>
                <w:color w:val="000000"/>
                <w:szCs w:val="21"/>
              </w:rPr>
            </w:pPr>
            <w:r>
              <w:rPr>
                <w:rFonts w:eastAsia="仿宋_GB2312"/>
                <w:color w:val="000000"/>
                <w:szCs w:val="21"/>
              </w:rPr>
              <w:t>必修</w:t>
            </w:r>
          </w:p>
        </w:tc>
        <w:tc>
          <w:tcPr>
            <w:tcW w:w="567" w:type="dxa"/>
            <w:vMerge w:val="restart"/>
            <w:vAlign w:val="center"/>
          </w:tcPr>
          <w:p>
            <w:pPr>
              <w:jc w:val="center"/>
              <w:rPr>
                <w:rFonts w:eastAsia="仿宋_GB2312"/>
                <w:color w:val="000000"/>
                <w:szCs w:val="21"/>
              </w:rPr>
            </w:pPr>
            <w:r>
              <w:rPr>
                <w:rFonts w:eastAsia="仿宋_GB2312"/>
                <w:color w:val="000000"/>
                <w:szCs w:val="21"/>
              </w:rPr>
              <w:t>至少选</w:t>
            </w:r>
            <w:r>
              <w:rPr>
                <w:rFonts w:hint="eastAsia" w:eastAsia="仿宋_GB2312"/>
                <w:color w:val="000000"/>
                <w:szCs w:val="21"/>
              </w:rPr>
              <w:t>19</w:t>
            </w:r>
            <w:r>
              <w:rPr>
                <w:rFonts w:eastAsia="仿宋_GB2312"/>
                <w:color w:val="000000"/>
                <w:szCs w:val="21"/>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26" w:type="dxa"/>
            <w:vMerge w:val="continue"/>
            <w:vAlign w:val="center"/>
          </w:tcPr>
          <w:p>
            <w:pPr>
              <w:jc w:val="center"/>
            </w:pPr>
          </w:p>
        </w:tc>
        <w:tc>
          <w:tcPr>
            <w:tcW w:w="851" w:type="dxa"/>
            <w:vMerge w:val="continue"/>
            <w:vAlign w:val="center"/>
          </w:tcPr>
          <w:p>
            <w:pPr>
              <w:jc w:val="center"/>
            </w:pPr>
          </w:p>
        </w:tc>
        <w:tc>
          <w:tcPr>
            <w:tcW w:w="1275" w:type="dxa"/>
            <w:vAlign w:val="center"/>
          </w:tcPr>
          <w:p>
            <w:pPr>
              <w:jc w:val="center"/>
              <w:rPr>
                <w:rFonts w:eastAsia="仿宋_GB2312"/>
                <w:color w:val="000000"/>
                <w:szCs w:val="21"/>
              </w:rPr>
            </w:pPr>
            <w:r>
              <w:rPr>
                <w:rFonts w:hint="eastAsia" w:eastAsia="仿宋_GB2312"/>
                <w:color w:val="000000"/>
                <w:szCs w:val="21"/>
              </w:rPr>
              <w:t>S123A004</w:t>
            </w:r>
          </w:p>
        </w:tc>
        <w:tc>
          <w:tcPr>
            <w:tcW w:w="3544" w:type="dxa"/>
            <w:vAlign w:val="center"/>
          </w:tcPr>
          <w:p>
            <w:pPr>
              <w:jc w:val="left"/>
              <w:rPr>
                <w:rFonts w:eastAsia="仿宋_GB2312"/>
                <w:color w:val="000000"/>
                <w:szCs w:val="21"/>
              </w:rPr>
            </w:pPr>
            <w:r>
              <w:rPr>
                <w:rFonts w:eastAsia="仿宋_GB2312"/>
                <w:color w:val="000000"/>
                <w:szCs w:val="21"/>
              </w:rPr>
              <w:t>自然辩证法</w:t>
            </w:r>
            <w:r>
              <w:rPr>
                <w:rFonts w:eastAsia="仿宋_GB2312"/>
                <w:color w:val="000000"/>
              </w:rPr>
              <w:t>概论</w:t>
            </w:r>
          </w:p>
        </w:tc>
        <w:tc>
          <w:tcPr>
            <w:tcW w:w="425" w:type="dxa"/>
            <w:vAlign w:val="center"/>
          </w:tcPr>
          <w:p>
            <w:pPr>
              <w:jc w:val="center"/>
              <w:rPr>
                <w:rFonts w:eastAsia="仿宋_GB2312"/>
                <w:color w:val="000000"/>
                <w:szCs w:val="21"/>
              </w:rPr>
            </w:pPr>
            <w:r>
              <w:rPr>
                <w:rFonts w:eastAsia="仿宋_GB2312"/>
                <w:color w:val="000000"/>
                <w:szCs w:val="21"/>
              </w:rPr>
              <w:t>1</w:t>
            </w:r>
          </w:p>
        </w:tc>
        <w:tc>
          <w:tcPr>
            <w:tcW w:w="709" w:type="dxa"/>
            <w:vAlign w:val="center"/>
          </w:tcPr>
          <w:p>
            <w:pPr>
              <w:jc w:val="center"/>
              <w:rPr>
                <w:rFonts w:eastAsia="仿宋_GB2312"/>
                <w:color w:val="000000"/>
                <w:szCs w:val="21"/>
              </w:rPr>
            </w:pPr>
            <w:r>
              <w:rPr>
                <w:rFonts w:eastAsia="仿宋_GB2312"/>
                <w:color w:val="000000"/>
                <w:szCs w:val="21"/>
              </w:rPr>
              <w:t>秋</w:t>
            </w:r>
          </w:p>
        </w:tc>
        <w:tc>
          <w:tcPr>
            <w:tcW w:w="1276" w:type="dxa"/>
            <w:vMerge w:val="continue"/>
            <w:vAlign w:val="center"/>
          </w:tcPr>
          <w:p>
            <w:pPr>
              <w:jc w:val="center"/>
              <w:rPr>
                <w:rFonts w:eastAsia="仿宋_GB2312"/>
                <w:color w:val="000000"/>
                <w:szCs w:val="21"/>
              </w:rPr>
            </w:pPr>
          </w:p>
        </w:tc>
        <w:tc>
          <w:tcPr>
            <w:tcW w:w="567" w:type="dxa"/>
            <w:vMerge w:val="continue"/>
            <w:vAlign w:val="center"/>
          </w:tcPr>
          <w:p>
            <w:pPr>
              <w:ind w:left="113" w:right="113"/>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26" w:type="dxa"/>
            <w:vMerge w:val="continue"/>
            <w:vAlign w:val="center"/>
          </w:tcPr>
          <w:p>
            <w:pPr>
              <w:jc w:val="center"/>
            </w:pPr>
          </w:p>
        </w:tc>
        <w:tc>
          <w:tcPr>
            <w:tcW w:w="851" w:type="dxa"/>
            <w:vMerge w:val="continue"/>
            <w:vAlign w:val="center"/>
          </w:tcPr>
          <w:p>
            <w:pPr>
              <w:jc w:val="center"/>
            </w:pPr>
          </w:p>
        </w:tc>
        <w:tc>
          <w:tcPr>
            <w:tcW w:w="1275" w:type="dxa"/>
            <w:vAlign w:val="center"/>
          </w:tcPr>
          <w:p>
            <w:pPr>
              <w:jc w:val="center"/>
              <w:rPr>
                <w:rFonts w:eastAsia="仿宋_GB2312"/>
                <w:color w:val="000000"/>
                <w:szCs w:val="21"/>
              </w:rPr>
            </w:pPr>
            <w:r>
              <w:rPr>
                <w:rFonts w:hint="eastAsia" w:eastAsia="仿宋_GB2312"/>
                <w:color w:val="000000"/>
                <w:szCs w:val="21"/>
              </w:rPr>
              <w:t>S123C026</w:t>
            </w:r>
          </w:p>
        </w:tc>
        <w:tc>
          <w:tcPr>
            <w:tcW w:w="3544" w:type="dxa"/>
            <w:vAlign w:val="center"/>
          </w:tcPr>
          <w:p>
            <w:pPr>
              <w:jc w:val="left"/>
              <w:rPr>
                <w:rFonts w:eastAsia="仿宋_GB2312"/>
                <w:color w:val="000000"/>
                <w:szCs w:val="21"/>
              </w:rPr>
            </w:pPr>
            <w:r>
              <w:rPr>
                <w:rFonts w:hint="eastAsia" w:eastAsia="仿宋_GB2312"/>
                <w:color w:val="000000"/>
                <w:szCs w:val="21"/>
              </w:rPr>
              <w:t>工程伦理</w:t>
            </w:r>
          </w:p>
        </w:tc>
        <w:tc>
          <w:tcPr>
            <w:tcW w:w="425" w:type="dxa"/>
            <w:vAlign w:val="center"/>
          </w:tcPr>
          <w:p>
            <w:pPr>
              <w:jc w:val="center"/>
              <w:rPr>
                <w:rFonts w:eastAsia="仿宋_GB2312"/>
                <w:color w:val="000000"/>
                <w:szCs w:val="21"/>
              </w:rPr>
            </w:pPr>
            <w:r>
              <w:rPr>
                <w:rFonts w:hint="eastAsia" w:eastAsia="仿宋_GB2312"/>
                <w:color w:val="000000"/>
                <w:szCs w:val="21"/>
              </w:rPr>
              <w:t>1</w:t>
            </w:r>
          </w:p>
        </w:tc>
        <w:tc>
          <w:tcPr>
            <w:tcW w:w="709" w:type="dxa"/>
            <w:vAlign w:val="center"/>
          </w:tcPr>
          <w:p>
            <w:pPr>
              <w:jc w:val="center"/>
              <w:rPr>
                <w:rFonts w:eastAsia="仿宋_GB2312"/>
                <w:color w:val="000000"/>
                <w:szCs w:val="21"/>
              </w:rPr>
            </w:pPr>
            <w:r>
              <w:rPr>
                <w:rFonts w:eastAsia="仿宋_GB2312"/>
                <w:color w:val="000000"/>
                <w:szCs w:val="21"/>
              </w:rPr>
              <w:t>秋</w:t>
            </w:r>
          </w:p>
        </w:tc>
        <w:tc>
          <w:tcPr>
            <w:tcW w:w="1276" w:type="dxa"/>
            <w:vMerge w:val="continue"/>
            <w:vAlign w:val="center"/>
          </w:tcPr>
          <w:p>
            <w:pPr>
              <w:jc w:val="center"/>
              <w:rPr>
                <w:rFonts w:eastAsia="仿宋_GB2312"/>
                <w:color w:val="000000"/>
                <w:szCs w:val="21"/>
              </w:rPr>
            </w:pPr>
          </w:p>
        </w:tc>
        <w:tc>
          <w:tcPr>
            <w:tcW w:w="567" w:type="dxa"/>
            <w:vMerge w:val="continue"/>
            <w:vAlign w:val="center"/>
          </w:tcPr>
          <w:p>
            <w:pPr>
              <w:ind w:left="113" w:right="113"/>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26" w:type="dxa"/>
            <w:vMerge w:val="continue"/>
            <w:vAlign w:val="center"/>
          </w:tcPr>
          <w:p>
            <w:pPr>
              <w:jc w:val="center"/>
            </w:pPr>
          </w:p>
        </w:tc>
        <w:tc>
          <w:tcPr>
            <w:tcW w:w="851" w:type="dxa"/>
            <w:vMerge w:val="continue"/>
            <w:vAlign w:val="center"/>
          </w:tcPr>
          <w:p>
            <w:pPr>
              <w:jc w:val="center"/>
            </w:pPr>
          </w:p>
        </w:tc>
        <w:tc>
          <w:tcPr>
            <w:tcW w:w="1275" w:type="dxa"/>
            <w:vAlign w:val="center"/>
          </w:tcPr>
          <w:p>
            <w:pPr>
              <w:jc w:val="center"/>
              <w:rPr>
                <w:rFonts w:eastAsia="仿宋_GB2312"/>
                <w:color w:val="000000"/>
                <w:szCs w:val="21"/>
              </w:rPr>
            </w:pPr>
            <w:r>
              <w:rPr>
                <w:rFonts w:hint="eastAsia" w:eastAsia="仿宋_GB2312"/>
                <w:color w:val="000000"/>
                <w:szCs w:val="21"/>
              </w:rPr>
              <w:t>S114A006</w:t>
            </w:r>
          </w:p>
        </w:tc>
        <w:tc>
          <w:tcPr>
            <w:tcW w:w="3544" w:type="dxa"/>
            <w:vAlign w:val="center"/>
          </w:tcPr>
          <w:p>
            <w:pPr>
              <w:jc w:val="left"/>
              <w:rPr>
                <w:rFonts w:eastAsia="仿宋_GB2312"/>
                <w:color w:val="000000"/>
                <w:szCs w:val="21"/>
              </w:rPr>
            </w:pPr>
            <w:r>
              <w:rPr>
                <w:rFonts w:eastAsia="仿宋_GB2312"/>
                <w:color w:val="000000"/>
                <w:szCs w:val="21"/>
              </w:rPr>
              <w:t>硕士英语（必修）</w:t>
            </w:r>
          </w:p>
        </w:tc>
        <w:tc>
          <w:tcPr>
            <w:tcW w:w="425" w:type="dxa"/>
            <w:vAlign w:val="center"/>
          </w:tcPr>
          <w:p>
            <w:pPr>
              <w:jc w:val="center"/>
              <w:rPr>
                <w:rFonts w:eastAsia="仿宋_GB2312"/>
                <w:color w:val="000000"/>
                <w:szCs w:val="21"/>
              </w:rPr>
            </w:pPr>
            <w:r>
              <w:rPr>
                <w:rFonts w:hint="eastAsia" w:eastAsia="仿宋_GB2312"/>
                <w:color w:val="000000"/>
                <w:szCs w:val="21"/>
              </w:rPr>
              <w:t>2</w:t>
            </w:r>
          </w:p>
        </w:tc>
        <w:tc>
          <w:tcPr>
            <w:tcW w:w="709" w:type="dxa"/>
            <w:vAlign w:val="center"/>
          </w:tcPr>
          <w:p>
            <w:pPr>
              <w:jc w:val="center"/>
              <w:rPr>
                <w:rFonts w:eastAsia="仿宋_GB2312"/>
                <w:color w:val="000000"/>
                <w:szCs w:val="21"/>
              </w:rPr>
            </w:pPr>
            <w:r>
              <w:rPr>
                <w:rFonts w:hint="eastAsia" w:eastAsia="仿宋_GB2312"/>
                <w:color w:val="000000"/>
                <w:szCs w:val="21"/>
              </w:rPr>
              <w:t>春</w:t>
            </w:r>
            <w:r>
              <w:rPr>
                <w:rFonts w:eastAsia="仿宋_GB2312"/>
                <w:color w:val="000000"/>
                <w:szCs w:val="21"/>
              </w:rPr>
              <w:t>秋</w:t>
            </w:r>
          </w:p>
        </w:tc>
        <w:tc>
          <w:tcPr>
            <w:tcW w:w="1276" w:type="dxa"/>
            <w:vMerge w:val="restart"/>
            <w:vAlign w:val="center"/>
          </w:tcPr>
          <w:p>
            <w:pPr>
              <w:jc w:val="center"/>
              <w:rPr>
                <w:rFonts w:eastAsia="仿宋_GB2312"/>
                <w:color w:val="000000"/>
                <w:szCs w:val="21"/>
              </w:rPr>
            </w:pPr>
            <w:r>
              <w:rPr>
                <w:rFonts w:eastAsia="仿宋_GB2312"/>
                <w:color w:val="000000"/>
                <w:szCs w:val="21"/>
              </w:rPr>
              <w:t>限选1门</w:t>
            </w:r>
          </w:p>
          <w:p>
            <w:pPr>
              <w:jc w:val="center"/>
            </w:pPr>
            <w:r>
              <w:rPr>
                <w:rFonts w:eastAsia="仿宋_GB2312"/>
                <w:color w:val="000000"/>
                <w:szCs w:val="21"/>
              </w:rPr>
              <w:t>语种</w:t>
            </w:r>
          </w:p>
        </w:tc>
        <w:tc>
          <w:tcPr>
            <w:tcW w:w="567" w:type="dxa"/>
            <w:vMerge w:val="continue"/>
            <w:vAlign w:val="center"/>
          </w:tcPr>
          <w:p>
            <w:pPr>
              <w:ind w:left="113" w:right="113"/>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26" w:type="dxa"/>
            <w:vMerge w:val="continue"/>
            <w:vAlign w:val="center"/>
          </w:tcPr>
          <w:p>
            <w:pPr>
              <w:jc w:val="center"/>
            </w:pPr>
          </w:p>
        </w:tc>
        <w:tc>
          <w:tcPr>
            <w:tcW w:w="851" w:type="dxa"/>
            <w:vMerge w:val="continue"/>
            <w:vAlign w:val="center"/>
          </w:tcPr>
          <w:p>
            <w:pPr>
              <w:jc w:val="center"/>
            </w:pPr>
          </w:p>
        </w:tc>
        <w:tc>
          <w:tcPr>
            <w:tcW w:w="1275" w:type="dxa"/>
            <w:vAlign w:val="center"/>
          </w:tcPr>
          <w:p>
            <w:pPr>
              <w:jc w:val="center"/>
              <w:rPr>
                <w:rFonts w:eastAsia="仿宋_GB2312"/>
                <w:color w:val="000000"/>
                <w:sz w:val="18"/>
                <w:szCs w:val="18"/>
              </w:rPr>
            </w:pPr>
            <w:r>
              <w:rPr>
                <w:rFonts w:hint="eastAsia" w:eastAsia="仿宋_GB2312"/>
                <w:color w:val="000000"/>
                <w:sz w:val="18"/>
                <w:szCs w:val="18"/>
              </w:rPr>
              <w:t>S114A018/19</w:t>
            </w:r>
          </w:p>
        </w:tc>
        <w:tc>
          <w:tcPr>
            <w:tcW w:w="3544" w:type="dxa"/>
            <w:vAlign w:val="center"/>
          </w:tcPr>
          <w:p>
            <w:pPr>
              <w:jc w:val="left"/>
              <w:rPr>
                <w:rFonts w:eastAsia="仿宋_GB2312"/>
                <w:color w:val="000000"/>
                <w:szCs w:val="21"/>
              </w:rPr>
            </w:pPr>
            <w:r>
              <w:rPr>
                <w:rFonts w:eastAsia="仿宋_GB2312"/>
                <w:color w:val="000000"/>
                <w:szCs w:val="21"/>
              </w:rPr>
              <w:t>硕士外语（俄、日）</w:t>
            </w:r>
          </w:p>
        </w:tc>
        <w:tc>
          <w:tcPr>
            <w:tcW w:w="425" w:type="dxa"/>
            <w:vAlign w:val="center"/>
          </w:tcPr>
          <w:p>
            <w:pPr>
              <w:jc w:val="center"/>
              <w:rPr>
                <w:rFonts w:eastAsia="仿宋_GB2312"/>
                <w:color w:val="000000"/>
                <w:szCs w:val="21"/>
              </w:rPr>
            </w:pPr>
            <w:r>
              <w:rPr>
                <w:rFonts w:eastAsia="仿宋_GB2312"/>
                <w:color w:val="000000"/>
                <w:szCs w:val="21"/>
              </w:rPr>
              <w:t>2</w:t>
            </w:r>
          </w:p>
        </w:tc>
        <w:tc>
          <w:tcPr>
            <w:tcW w:w="709" w:type="dxa"/>
            <w:vAlign w:val="center"/>
          </w:tcPr>
          <w:p>
            <w:pPr>
              <w:jc w:val="center"/>
              <w:rPr>
                <w:rFonts w:eastAsia="仿宋_GB2312"/>
                <w:color w:val="000000"/>
                <w:szCs w:val="21"/>
              </w:rPr>
            </w:pPr>
            <w:r>
              <w:rPr>
                <w:rFonts w:eastAsia="仿宋_GB2312"/>
                <w:color w:val="000000"/>
                <w:szCs w:val="21"/>
              </w:rPr>
              <w:t>秋</w:t>
            </w:r>
          </w:p>
        </w:tc>
        <w:tc>
          <w:tcPr>
            <w:tcW w:w="1276" w:type="dxa"/>
            <w:vMerge w:val="continue"/>
            <w:vAlign w:val="center"/>
          </w:tcPr>
          <w:p>
            <w:pPr>
              <w:jc w:val="center"/>
              <w:rPr>
                <w:rFonts w:eastAsia="仿宋_GB2312"/>
                <w:color w:val="000000"/>
                <w:szCs w:val="21"/>
              </w:rPr>
            </w:pPr>
          </w:p>
        </w:tc>
        <w:tc>
          <w:tcPr>
            <w:tcW w:w="567" w:type="dxa"/>
            <w:vMerge w:val="continue"/>
            <w:vAlign w:val="center"/>
          </w:tcPr>
          <w:p>
            <w:pPr>
              <w:ind w:left="113" w:right="113"/>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26" w:type="dxa"/>
            <w:vMerge w:val="continue"/>
            <w:vAlign w:val="center"/>
          </w:tcPr>
          <w:p>
            <w:pPr>
              <w:jc w:val="center"/>
            </w:pPr>
          </w:p>
        </w:tc>
        <w:tc>
          <w:tcPr>
            <w:tcW w:w="851" w:type="dxa"/>
            <w:vMerge w:val="continue"/>
            <w:vAlign w:val="center"/>
          </w:tcPr>
          <w:p>
            <w:pPr>
              <w:jc w:val="center"/>
            </w:pPr>
          </w:p>
        </w:tc>
        <w:tc>
          <w:tcPr>
            <w:tcW w:w="1275" w:type="dxa"/>
            <w:vAlign w:val="center"/>
          </w:tcPr>
          <w:p>
            <w:pPr>
              <w:jc w:val="center"/>
              <w:rPr>
                <w:rFonts w:eastAsia="仿宋_GB2312"/>
                <w:color w:val="000000"/>
                <w:szCs w:val="21"/>
              </w:rPr>
            </w:pPr>
            <w:r>
              <w:rPr>
                <w:rFonts w:hint="eastAsia" w:eastAsia="仿宋_GB2312"/>
                <w:color w:val="000000"/>
                <w:szCs w:val="21"/>
              </w:rPr>
              <w:t>S104C057</w:t>
            </w:r>
          </w:p>
        </w:tc>
        <w:tc>
          <w:tcPr>
            <w:tcW w:w="3544" w:type="dxa"/>
            <w:vAlign w:val="center"/>
          </w:tcPr>
          <w:p>
            <w:pPr>
              <w:jc w:val="left"/>
              <w:rPr>
                <w:rFonts w:ascii="仿宋_GB2312" w:eastAsia="仿宋_GB2312"/>
                <w:color w:val="000000"/>
                <w:szCs w:val="21"/>
              </w:rPr>
            </w:pPr>
            <w:r>
              <w:rPr>
                <w:rFonts w:hint="eastAsia" w:ascii="仿宋_GB2312" w:eastAsia="仿宋_GB2312"/>
                <w:color w:val="000000"/>
                <w:szCs w:val="21"/>
              </w:rPr>
              <w:t>电类综合实验</w:t>
            </w:r>
          </w:p>
        </w:tc>
        <w:tc>
          <w:tcPr>
            <w:tcW w:w="425" w:type="dxa"/>
            <w:vAlign w:val="center"/>
          </w:tcPr>
          <w:p>
            <w:pPr>
              <w:jc w:val="center"/>
              <w:rPr>
                <w:rFonts w:eastAsia="仿宋_GB2312"/>
                <w:color w:val="000000"/>
                <w:szCs w:val="21"/>
              </w:rPr>
            </w:pPr>
            <w:r>
              <w:rPr>
                <w:rFonts w:hint="eastAsia" w:eastAsia="仿宋_GB2312"/>
                <w:color w:val="000000"/>
                <w:szCs w:val="21"/>
              </w:rPr>
              <w:t>1</w:t>
            </w:r>
          </w:p>
        </w:tc>
        <w:tc>
          <w:tcPr>
            <w:tcW w:w="709" w:type="dxa"/>
            <w:vAlign w:val="center"/>
          </w:tcPr>
          <w:p>
            <w:pPr>
              <w:jc w:val="center"/>
              <w:rPr>
                <w:rFonts w:ascii="仿宋_GB2312" w:eastAsia="仿宋_GB2312"/>
                <w:color w:val="000000"/>
                <w:szCs w:val="21"/>
              </w:rPr>
            </w:pPr>
            <w:r>
              <w:rPr>
                <w:rFonts w:hint="eastAsia" w:ascii="仿宋_GB2312" w:eastAsia="仿宋_GB2312"/>
                <w:color w:val="000000"/>
                <w:szCs w:val="21"/>
              </w:rPr>
              <w:t>春</w:t>
            </w:r>
          </w:p>
        </w:tc>
        <w:tc>
          <w:tcPr>
            <w:tcW w:w="1276" w:type="dxa"/>
            <w:vMerge w:val="restart"/>
            <w:vAlign w:val="center"/>
          </w:tcPr>
          <w:p>
            <w:pPr>
              <w:ind w:left="-105" w:leftChars="-50"/>
              <w:jc w:val="center"/>
              <w:rPr>
                <w:rFonts w:ascii="仿宋_GB2312" w:eastAsia="仿宋_GB2312"/>
                <w:color w:val="000000"/>
                <w:szCs w:val="21"/>
              </w:rPr>
            </w:pPr>
            <w:r>
              <w:rPr>
                <w:rFonts w:hint="eastAsia" w:ascii="仿宋_GB2312" w:eastAsia="仿宋_GB2312"/>
                <w:color w:val="000000"/>
                <w:szCs w:val="21"/>
              </w:rPr>
              <w:t>仅限全日制学生选1门</w:t>
            </w:r>
          </w:p>
        </w:tc>
        <w:tc>
          <w:tcPr>
            <w:tcW w:w="567" w:type="dxa"/>
            <w:vMerge w:val="continue"/>
            <w:vAlign w:val="center"/>
          </w:tcPr>
          <w:p>
            <w:pPr>
              <w:ind w:left="113" w:right="113"/>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26" w:type="dxa"/>
            <w:vMerge w:val="continue"/>
            <w:vAlign w:val="center"/>
          </w:tcPr>
          <w:p>
            <w:pPr>
              <w:jc w:val="center"/>
            </w:pPr>
          </w:p>
        </w:tc>
        <w:tc>
          <w:tcPr>
            <w:tcW w:w="851" w:type="dxa"/>
            <w:vMerge w:val="continue"/>
            <w:vAlign w:val="center"/>
          </w:tcPr>
          <w:p>
            <w:pPr>
              <w:jc w:val="center"/>
            </w:pPr>
          </w:p>
        </w:tc>
        <w:tc>
          <w:tcPr>
            <w:tcW w:w="1275" w:type="dxa"/>
            <w:vAlign w:val="center"/>
          </w:tcPr>
          <w:p>
            <w:pPr>
              <w:jc w:val="center"/>
              <w:rPr>
                <w:rFonts w:eastAsia="仿宋_GB2312"/>
                <w:color w:val="000000"/>
                <w:szCs w:val="21"/>
              </w:rPr>
            </w:pPr>
            <w:r>
              <w:rPr>
                <w:rFonts w:hint="eastAsia" w:eastAsia="仿宋_GB2312"/>
                <w:color w:val="000000"/>
                <w:szCs w:val="21"/>
              </w:rPr>
              <w:t>S106C028</w:t>
            </w:r>
          </w:p>
        </w:tc>
        <w:tc>
          <w:tcPr>
            <w:tcW w:w="3544" w:type="dxa"/>
            <w:vAlign w:val="center"/>
          </w:tcPr>
          <w:p>
            <w:pPr>
              <w:jc w:val="left"/>
              <w:rPr>
                <w:rFonts w:ascii="仿宋_GB2312" w:eastAsia="仿宋_GB2312"/>
                <w:color w:val="000000"/>
                <w:szCs w:val="21"/>
              </w:rPr>
            </w:pPr>
            <w:r>
              <w:rPr>
                <w:rFonts w:hint="eastAsia" w:ascii="仿宋_GB2312" w:eastAsia="仿宋_GB2312"/>
                <w:color w:val="000000"/>
                <w:szCs w:val="21"/>
              </w:rPr>
              <w:t>网络工程</w:t>
            </w:r>
          </w:p>
        </w:tc>
        <w:tc>
          <w:tcPr>
            <w:tcW w:w="425" w:type="dxa"/>
            <w:vAlign w:val="center"/>
          </w:tcPr>
          <w:p>
            <w:pPr>
              <w:jc w:val="center"/>
              <w:rPr>
                <w:rFonts w:eastAsia="仿宋_GB2312"/>
                <w:color w:val="000000"/>
                <w:szCs w:val="21"/>
              </w:rPr>
            </w:pPr>
            <w:r>
              <w:rPr>
                <w:rFonts w:hint="eastAsia" w:eastAsia="仿宋_GB2312"/>
                <w:color w:val="000000"/>
                <w:szCs w:val="21"/>
              </w:rPr>
              <w:t>1</w:t>
            </w:r>
          </w:p>
        </w:tc>
        <w:tc>
          <w:tcPr>
            <w:tcW w:w="709" w:type="dxa"/>
            <w:vAlign w:val="center"/>
          </w:tcPr>
          <w:p>
            <w:pPr>
              <w:jc w:val="center"/>
              <w:rPr>
                <w:rFonts w:ascii="仿宋_GB2312" w:eastAsia="仿宋_GB2312"/>
                <w:color w:val="000000"/>
                <w:szCs w:val="21"/>
              </w:rPr>
            </w:pPr>
            <w:r>
              <w:rPr>
                <w:rFonts w:hint="eastAsia" w:ascii="仿宋_GB2312" w:eastAsia="仿宋_GB2312"/>
                <w:color w:val="000000"/>
                <w:szCs w:val="21"/>
              </w:rPr>
              <w:t>春</w:t>
            </w:r>
          </w:p>
        </w:tc>
        <w:tc>
          <w:tcPr>
            <w:tcW w:w="1276" w:type="dxa"/>
            <w:vMerge w:val="continue"/>
            <w:vAlign w:val="center"/>
          </w:tcPr>
          <w:p>
            <w:pPr>
              <w:jc w:val="center"/>
              <w:rPr>
                <w:rFonts w:eastAsia="仿宋_GB2312"/>
                <w:color w:val="000000"/>
                <w:szCs w:val="21"/>
              </w:rPr>
            </w:pPr>
          </w:p>
        </w:tc>
        <w:tc>
          <w:tcPr>
            <w:tcW w:w="567" w:type="dxa"/>
            <w:vMerge w:val="continue"/>
            <w:vAlign w:val="center"/>
          </w:tcPr>
          <w:p>
            <w:pPr>
              <w:ind w:left="113" w:right="113"/>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26" w:type="dxa"/>
            <w:vMerge w:val="continue"/>
            <w:vAlign w:val="center"/>
          </w:tcPr>
          <w:p>
            <w:pPr>
              <w:jc w:val="center"/>
            </w:pPr>
          </w:p>
        </w:tc>
        <w:tc>
          <w:tcPr>
            <w:tcW w:w="851" w:type="dxa"/>
            <w:vMerge w:val="restart"/>
            <w:vAlign w:val="center"/>
          </w:tcPr>
          <w:p>
            <w:pPr>
              <w:jc w:val="center"/>
              <w:rPr>
                <w:rFonts w:eastAsia="仿宋_GB2312"/>
                <w:color w:val="000000"/>
                <w:szCs w:val="21"/>
              </w:rPr>
            </w:pPr>
            <w:r>
              <w:rPr>
                <w:rFonts w:eastAsia="仿宋_GB2312"/>
                <w:color w:val="000000"/>
                <w:szCs w:val="21"/>
              </w:rPr>
              <w:t>基  础理论课</w:t>
            </w:r>
          </w:p>
        </w:tc>
        <w:tc>
          <w:tcPr>
            <w:tcW w:w="1275" w:type="dxa"/>
            <w:vAlign w:val="center"/>
          </w:tcPr>
          <w:p>
            <w:pPr>
              <w:widowControl/>
              <w:spacing w:line="280" w:lineRule="exact"/>
              <w:jc w:val="center"/>
              <w:rPr>
                <w:rFonts w:eastAsia="仿宋_GB2312"/>
                <w:kern w:val="0"/>
                <w:szCs w:val="21"/>
              </w:rPr>
            </w:pPr>
            <w:r>
              <w:rPr>
                <w:rFonts w:eastAsia="仿宋_GB2312"/>
                <w:kern w:val="0"/>
                <w:szCs w:val="21"/>
              </w:rPr>
              <w:t>S113A018</w:t>
            </w:r>
          </w:p>
        </w:tc>
        <w:tc>
          <w:tcPr>
            <w:tcW w:w="3544" w:type="dxa"/>
            <w:vAlign w:val="center"/>
          </w:tcPr>
          <w:p>
            <w:pPr>
              <w:widowControl/>
              <w:ind w:right="105" w:rightChars="50"/>
              <w:jc w:val="left"/>
              <w:rPr>
                <w:rFonts w:eastAsia="仿宋_GB2312"/>
                <w:kern w:val="0"/>
                <w:szCs w:val="21"/>
              </w:rPr>
            </w:pPr>
            <w:r>
              <w:rPr>
                <w:rFonts w:hint="eastAsia" w:eastAsia="仿宋_GB2312"/>
                <w:kern w:val="0"/>
                <w:szCs w:val="21"/>
              </w:rPr>
              <w:t>高等工程数学</w:t>
            </w:r>
            <w:r>
              <w:rPr>
                <w:rFonts w:eastAsia="仿宋_GB2312"/>
                <w:kern w:val="0"/>
                <w:szCs w:val="21"/>
              </w:rPr>
              <w:t>I</w:t>
            </w:r>
          </w:p>
        </w:tc>
        <w:tc>
          <w:tcPr>
            <w:tcW w:w="425" w:type="dxa"/>
            <w:vAlign w:val="center"/>
          </w:tcPr>
          <w:p>
            <w:pPr>
              <w:widowControl/>
              <w:spacing w:line="280" w:lineRule="exact"/>
              <w:jc w:val="center"/>
              <w:rPr>
                <w:rFonts w:eastAsia="仿宋_GB2312"/>
                <w:kern w:val="0"/>
                <w:szCs w:val="21"/>
              </w:rPr>
            </w:pPr>
            <w:r>
              <w:rPr>
                <w:rFonts w:eastAsia="仿宋_GB2312"/>
                <w:kern w:val="0"/>
                <w:szCs w:val="21"/>
              </w:rPr>
              <w:t>3</w:t>
            </w:r>
          </w:p>
        </w:tc>
        <w:tc>
          <w:tcPr>
            <w:tcW w:w="709" w:type="dxa"/>
            <w:vAlign w:val="center"/>
          </w:tcPr>
          <w:p>
            <w:pPr>
              <w:jc w:val="center"/>
              <w:rPr>
                <w:rFonts w:eastAsia="仿宋_GB2312"/>
                <w:kern w:val="0"/>
                <w:szCs w:val="21"/>
              </w:rPr>
            </w:pPr>
            <w:r>
              <w:rPr>
                <w:rFonts w:hint="eastAsia" w:eastAsia="仿宋_GB2312"/>
                <w:kern w:val="0"/>
                <w:szCs w:val="21"/>
              </w:rPr>
              <w:t>秋</w:t>
            </w:r>
          </w:p>
        </w:tc>
        <w:tc>
          <w:tcPr>
            <w:tcW w:w="1276" w:type="dxa"/>
            <w:vMerge w:val="restart"/>
            <w:vAlign w:val="center"/>
          </w:tcPr>
          <w:p>
            <w:pPr>
              <w:jc w:val="center"/>
              <w:rPr>
                <w:rFonts w:eastAsia="仿宋_GB2312"/>
                <w:color w:val="000000"/>
                <w:szCs w:val="21"/>
              </w:rPr>
            </w:pPr>
            <w:r>
              <w:rPr>
                <w:rFonts w:eastAsia="仿宋_GB2312"/>
                <w:color w:val="000000"/>
                <w:szCs w:val="21"/>
              </w:rPr>
              <w:t>至少选</w:t>
            </w:r>
          </w:p>
          <w:p>
            <w:pPr>
              <w:jc w:val="center"/>
              <w:rPr>
                <w:rFonts w:eastAsia="仿宋_GB2312"/>
                <w:color w:val="000000"/>
                <w:szCs w:val="21"/>
              </w:rPr>
            </w:pPr>
            <w:r>
              <w:rPr>
                <w:rFonts w:eastAsia="仿宋_GB2312"/>
                <w:color w:val="000000"/>
                <w:szCs w:val="21"/>
              </w:rPr>
              <w:t>2门</w:t>
            </w:r>
          </w:p>
        </w:tc>
        <w:tc>
          <w:tcPr>
            <w:tcW w:w="567" w:type="dxa"/>
            <w:vMerge w:val="continue"/>
            <w:textDirection w:val="tbRlV"/>
            <w:vAlign w:val="center"/>
          </w:tcPr>
          <w:p>
            <w:pPr>
              <w:ind w:left="113" w:right="113"/>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26" w:type="dxa"/>
            <w:vMerge w:val="continue"/>
            <w:vAlign w:val="center"/>
          </w:tcPr>
          <w:p>
            <w:pPr>
              <w:jc w:val="center"/>
            </w:pPr>
          </w:p>
        </w:tc>
        <w:tc>
          <w:tcPr>
            <w:tcW w:w="851" w:type="dxa"/>
            <w:vMerge w:val="continue"/>
            <w:vAlign w:val="center"/>
          </w:tcPr>
          <w:p>
            <w:pPr>
              <w:jc w:val="center"/>
            </w:pPr>
          </w:p>
        </w:tc>
        <w:tc>
          <w:tcPr>
            <w:tcW w:w="1275" w:type="dxa"/>
            <w:vAlign w:val="center"/>
          </w:tcPr>
          <w:p>
            <w:pPr>
              <w:jc w:val="center"/>
              <w:rPr>
                <w:rFonts w:eastAsia="仿宋_GB2312"/>
                <w:szCs w:val="21"/>
              </w:rPr>
            </w:pPr>
            <w:r>
              <w:rPr>
                <w:rFonts w:eastAsia="仿宋_GB2312"/>
                <w:szCs w:val="21"/>
              </w:rPr>
              <w:t>S103B017</w:t>
            </w:r>
          </w:p>
        </w:tc>
        <w:tc>
          <w:tcPr>
            <w:tcW w:w="3544" w:type="dxa"/>
            <w:vAlign w:val="center"/>
          </w:tcPr>
          <w:p>
            <w:pPr>
              <w:jc w:val="left"/>
              <w:rPr>
                <w:rFonts w:eastAsia="仿宋_GB2312"/>
                <w:szCs w:val="21"/>
              </w:rPr>
            </w:pPr>
            <w:r>
              <w:rPr>
                <w:rFonts w:hint="eastAsia" w:eastAsia="仿宋_GB2312"/>
                <w:szCs w:val="21"/>
              </w:rPr>
              <w:t>化学反应工程分析</w:t>
            </w:r>
          </w:p>
        </w:tc>
        <w:tc>
          <w:tcPr>
            <w:tcW w:w="425" w:type="dxa"/>
            <w:vAlign w:val="center"/>
          </w:tcPr>
          <w:p>
            <w:pPr>
              <w:jc w:val="center"/>
              <w:rPr>
                <w:rFonts w:eastAsia="仿宋_GB2312"/>
                <w:szCs w:val="21"/>
              </w:rPr>
            </w:pPr>
            <w:r>
              <w:rPr>
                <w:rFonts w:eastAsia="仿宋_GB2312"/>
                <w:szCs w:val="21"/>
              </w:rPr>
              <w:t>2</w:t>
            </w:r>
          </w:p>
        </w:tc>
        <w:tc>
          <w:tcPr>
            <w:tcW w:w="709" w:type="dxa"/>
            <w:vAlign w:val="center"/>
          </w:tcPr>
          <w:p>
            <w:pPr>
              <w:jc w:val="center"/>
              <w:rPr>
                <w:rFonts w:eastAsia="仿宋_GB2312"/>
                <w:szCs w:val="21"/>
              </w:rPr>
            </w:pPr>
            <w:r>
              <w:rPr>
                <w:rFonts w:hint="eastAsia" w:eastAsia="仿宋_GB2312"/>
                <w:szCs w:val="21"/>
              </w:rPr>
              <w:t>春</w:t>
            </w:r>
          </w:p>
        </w:tc>
        <w:tc>
          <w:tcPr>
            <w:tcW w:w="1276" w:type="dxa"/>
            <w:vMerge w:val="continue"/>
            <w:vAlign w:val="center"/>
          </w:tcPr>
          <w:p>
            <w:pPr>
              <w:jc w:val="center"/>
            </w:pPr>
          </w:p>
        </w:tc>
        <w:tc>
          <w:tcPr>
            <w:tcW w:w="567"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26" w:type="dxa"/>
            <w:vMerge w:val="continue"/>
            <w:vAlign w:val="center"/>
          </w:tcPr>
          <w:p>
            <w:pPr>
              <w:jc w:val="center"/>
            </w:pPr>
          </w:p>
        </w:tc>
        <w:tc>
          <w:tcPr>
            <w:tcW w:w="851" w:type="dxa"/>
            <w:vMerge w:val="continue"/>
            <w:vAlign w:val="center"/>
          </w:tcPr>
          <w:p>
            <w:pPr>
              <w:jc w:val="center"/>
            </w:pPr>
          </w:p>
        </w:tc>
        <w:tc>
          <w:tcPr>
            <w:tcW w:w="1275" w:type="dxa"/>
            <w:vAlign w:val="center"/>
          </w:tcPr>
          <w:p>
            <w:pPr>
              <w:jc w:val="center"/>
              <w:rPr>
                <w:rFonts w:eastAsia="仿宋_GB2312"/>
                <w:szCs w:val="21"/>
              </w:rPr>
            </w:pPr>
            <w:r>
              <w:rPr>
                <w:rFonts w:eastAsia="仿宋_GB2312"/>
                <w:szCs w:val="21"/>
              </w:rPr>
              <w:t>S103B023</w:t>
            </w:r>
          </w:p>
        </w:tc>
        <w:tc>
          <w:tcPr>
            <w:tcW w:w="3544" w:type="dxa"/>
            <w:vAlign w:val="center"/>
          </w:tcPr>
          <w:p>
            <w:pPr>
              <w:jc w:val="left"/>
              <w:rPr>
                <w:rFonts w:eastAsia="仿宋_GB2312"/>
                <w:szCs w:val="21"/>
              </w:rPr>
            </w:pPr>
            <w:r>
              <w:rPr>
                <w:rFonts w:hint="eastAsia" w:eastAsia="仿宋_GB2312"/>
                <w:szCs w:val="21"/>
              </w:rPr>
              <w:t>现代分离工程</w:t>
            </w:r>
          </w:p>
        </w:tc>
        <w:tc>
          <w:tcPr>
            <w:tcW w:w="425" w:type="dxa"/>
            <w:vAlign w:val="center"/>
          </w:tcPr>
          <w:p>
            <w:pPr>
              <w:jc w:val="center"/>
              <w:rPr>
                <w:rFonts w:eastAsia="仿宋_GB2312"/>
                <w:szCs w:val="21"/>
              </w:rPr>
            </w:pPr>
            <w:r>
              <w:rPr>
                <w:rFonts w:eastAsia="仿宋_GB2312"/>
                <w:szCs w:val="21"/>
              </w:rPr>
              <w:t>2</w:t>
            </w:r>
          </w:p>
        </w:tc>
        <w:tc>
          <w:tcPr>
            <w:tcW w:w="709" w:type="dxa"/>
            <w:vAlign w:val="center"/>
          </w:tcPr>
          <w:p>
            <w:pPr>
              <w:jc w:val="center"/>
              <w:rPr>
                <w:rFonts w:eastAsia="仿宋_GB2312"/>
                <w:szCs w:val="21"/>
              </w:rPr>
            </w:pPr>
            <w:r>
              <w:rPr>
                <w:rFonts w:hint="eastAsia" w:eastAsia="仿宋_GB2312"/>
                <w:szCs w:val="21"/>
              </w:rPr>
              <w:t>秋</w:t>
            </w:r>
          </w:p>
        </w:tc>
        <w:tc>
          <w:tcPr>
            <w:tcW w:w="1276" w:type="dxa"/>
            <w:vMerge w:val="continue"/>
            <w:vAlign w:val="center"/>
          </w:tcPr>
          <w:p>
            <w:pPr>
              <w:jc w:val="center"/>
            </w:pPr>
          </w:p>
        </w:tc>
        <w:tc>
          <w:tcPr>
            <w:tcW w:w="567"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26" w:type="dxa"/>
            <w:vMerge w:val="continue"/>
            <w:vAlign w:val="center"/>
          </w:tcPr>
          <w:p>
            <w:pPr>
              <w:jc w:val="center"/>
            </w:pPr>
          </w:p>
        </w:tc>
        <w:tc>
          <w:tcPr>
            <w:tcW w:w="851" w:type="dxa"/>
            <w:vMerge w:val="restart"/>
            <w:vAlign w:val="center"/>
          </w:tcPr>
          <w:p>
            <w:pPr>
              <w:pStyle w:val="10"/>
              <w:jc w:val="center"/>
              <w:rPr>
                <w:rFonts w:eastAsia="仿宋_GB2312"/>
                <w:color w:val="000000"/>
                <w:szCs w:val="21"/>
              </w:rPr>
            </w:pPr>
            <w:r>
              <w:rPr>
                <w:rFonts w:eastAsia="仿宋_GB2312"/>
                <w:color w:val="000000"/>
                <w:szCs w:val="21"/>
              </w:rPr>
              <w:t>工</w:t>
            </w:r>
            <w:r>
              <w:rPr>
                <w:rFonts w:hint="eastAsia" w:eastAsia="仿宋_GB2312"/>
                <w:color w:val="000000"/>
                <w:szCs w:val="21"/>
              </w:rPr>
              <w:t xml:space="preserve">  </w:t>
            </w:r>
            <w:r>
              <w:rPr>
                <w:rFonts w:eastAsia="仿宋_GB2312"/>
                <w:color w:val="000000"/>
                <w:szCs w:val="21"/>
              </w:rPr>
              <w:t>程</w:t>
            </w:r>
          </w:p>
          <w:p>
            <w:pPr>
              <w:pStyle w:val="10"/>
              <w:jc w:val="center"/>
            </w:pPr>
            <w:r>
              <w:rPr>
                <w:rFonts w:eastAsia="仿宋_GB2312"/>
                <w:color w:val="000000"/>
                <w:szCs w:val="21"/>
              </w:rPr>
              <w:t>技  术基础课</w:t>
            </w:r>
          </w:p>
        </w:tc>
        <w:tc>
          <w:tcPr>
            <w:tcW w:w="1275" w:type="dxa"/>
            <w:vAlign w:val="center"/>
          </w:tcPr>
          <w:p>
            <w:pPr>
              <w:jc w:val="center"/>
              <w:rPr>
                <w:rFonts w:eastAsia="仿宋_GB2312"/>
                <w:szCs w:val="21"/>
              </w:rPr>
            </w:pPr>
            <w:r>
              <w:rPr>
                <w:rFonts w:eastAsia="仿宋_GB2312"/>
                <w:szCs w:val="21"/>
              </w:rPr>
              <w:t>S113A010</w:t>
            </w:r>
          </w:p>
        </w:tc>
        <w:tc>
          <w:tcPr>
            <w:tcW w:w="3544" w:type="dxa"/>
            <w:vAlign w:val="center"/>
          </w:tcPr>
          <w:p>
            <w:pPr>
              <w:rPr>
                <w:rFonts w:eastAsia="仿宋_GB2312"/>
                <w:szCs w:val="21"/>
              </w:rPr>
            </w:pPr>
            <w:r>
              <w:rPr>
                <w:rFonts w:hint="eastAsia" w:eastAsia="仿宋_GB2312"/>
                <w:szCs w:val="21"/>
              </w:rPr>
              <w:t>数学建模与系统仿真</w:t>
            </w:r>
          </w:p>
        </w:tc>
        <w:tc>
          <w:tcPr>
            <w:tcW w:w="425" w:type="dxa"/>
            <w:vAlign w:val="center"/>
          </w:tcPr>
          <w:p>
            <w:pPr>
              <w:jc w:val="center"/>
              <w:rPr>
                <w:rFonts w:eastAsia="仿宋_GB2312"/>
                <w:szCs w:val="21"/>
              </w:rPr>
            </w:pPr>
            <w:r>
              <w:rPr>
                <w:rFonts w:eastAsia="仿宋_GB2312"/>
                <w:szCs w:val="21"/>
              </w:rPr>
              <w:t>2</w:t>
            </w:r>
          </w:p>
        </w:tc>
        <w:tc>
          <w:tcPr>
            <w:tcW w:w="709" w:type="dxa"/>
            <w:vAlign w:val="center"/>
          </w:tcPr>
          <w:p>
            <w:pPr>
              <w:jc w:val="center"/>
              <w:rPr>
                <w:rFonts w:eastAsia="仿宋_GB2312"/>
                <w:szCs w:val="21"/>
              </w:rPr>
            </w:pPr>
            <w:r>
              <w:rPr>
                <w:rFonts w:hint="eastAsia" w:eastAsia="仿宋_GB2312"/>
                <w:szCs w:val="21"/>
              </w:rPr>
              <w:t>春</w:t>
            </w:r>
          </w:p>
        </w:tc>
        <w:tc>
          <w:tcPr>
            <w:tcW w:w="1276" w:type="dxa"/>
            <w:vMerge w:val="restart"/>
            <w:vAlign w:val="center"/>
          </w:tcPr>
          <w:p>
            <w:pPr>
              <w:jc w:val="center"/>
              <w:rPr>
                <w:rFonts w:eastAsia="仿宋_GB2312"/>
                <w:color w:val="000000"/>
                <w:szCs w:val="21"/>
              </w:rPr>
            </w:pPr>
            <w:r>
              <w:rPr>
                <w:rFonts w:eastAsia="仿宋_GB2312"/>
                <w:color w:val="000000"/>
                <w:szCs w:val="21"/>
              </w:rPr>
              <w:t>至少选</w:t>
            </w:r>
          </w:p>
          <w:p>
            <w:pPr>
              <w:jc w:val="center"/>
              <w:rPr>
                <w:rFonts w:eastAsia="仿宋_GB2312"/>
                <w:color w:val="000000"/>
                <w:szCs w:val="21"/>
              </w:rPr>
            </w:pPr>
            <w:r>
              <w:rPr>
                <w:rFonts w:hint="eastAsia" w:eastAsia="仿宋_GB2312"/>
                <w:color w:val="000000"/>
                <w:szCs w:val="21"/>
              </w:rPr>
              <w:t>3</w:t>
            </w:r>
            <w:r>
              <w:rPr>
                <w:rFonts w:eastAsia="仿宋_GB2312"/>
                <w:color w:val="000000"/>
                <w:szCs w:val="21"/>
              </w:rPr>
              <w:t>门</w:t>
            </w:r>
          </w:p>
        </w:tc>
        <w:tc>
          <w:tcPr>
            <w:tcW w:w="567"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26" w:type="dxa"/>
            <w:vMerge w:val="continue"/>
            <w:vAlign w:val="center"/>
          </w:tcPr>
          <w:p>
            <w:pPr>
              <w:jc w:val="center"/>
            </w:pPr>
          </w:p>
        </w:tc>
        <w:tc>
          <w:tcPr>
            <w:tcW w:w="851" w:type="dxa"/>
            <w:vMerge w:val="continue"/>
            <w:vAlign w:val="center"/>
          </w:tcPr>
          <w:p>
            <w:pPr>
              <w:pStyle w:val="10"/>
              <w:jc w:val="center"/>
            </w:pPr>
          </w:p>
        </w:tc>
        <w:tc>
          <w:tcPr>
            <w:tcW w:w="1275" w:type="dxa"/>
            <w:vAlign w:val="center"/>
          </w:tcPr>
          <w:p>
            <w:pPr>
              <w:jc w:val="center"/>
              <w:rPr>
                <w:rFonts w:eastAsia="仿宋_GB2312"/>
                <w:szCs w:val="21"/>
              </w:rPr>
            </w:pPr>
            <w:r>
              <w:rPr>
                <w:rFonts w:eastAsia="仿宋_GB2312"/>
                <w:szCs w:val="21"/>
              </w:rPr>
              <w:t>S103B051</w:t>
            </w:r>
          </w:p>
        </w:tc>
        <w:tc>
          <w:tcPr>
            <w:tcW w:w="3544" w:type="dxa"/>
            <w:vAlign w:val="center"/>
          </w:tcPr>
          <w:p>
            <w:pPr>
              <w:jc w:val="left"/>
              <w:rPr>
                <w:rFonts w:eastAsia="仿宋_GB2312"/>
                <w:szCs w:val="21"/>
              </w:rPr>
            </w:pPr>
            <w:r>
              <w:rPr>
                <w:rFonts w:hint="eastAsia" w:eastAsia="仿宋_GB2312"/>
                <w:szCs w:val="21"/>
              </w:rPr>
              <w:t>高等化工热力学</w:t>
            </w:r>
          </w:p>
        </w:tc>
        <w:tc>
          <w:tcPr>
            <w:tcW w:w="425" w:type="dxa"/>
            <w:vAlign w:val="center"/>
          </w:tcPr>
          <w:p>
            <w:pPr>
              <w:jc w:val="center"/>
              <w:rPr>
                <w:rFonts w:eastAsia="仿宋_GB2312"/>
                <w:szCs w:val="21"/>
              </w:rPr>
            </w:pPr>
            <w:r>
              <w:rPr>
                <w:rFonts w:eastAsia="仿宋_GB2312"/>
                <w:szCs w:val="21"/>
              </w:rPr>
              <w:t>2</w:t>
            </w:r>
          </w:p>
        </w:tc>
        <w:tc>
          <w:tcPr>
            <w:tcW w:w="709" w:type="dxa"/>
            <w:vAlign w:val="center"/>
          </w:tcPr>
          <w:p>
            <w:pPr>
              <w:jc w:val="center"/>
              <w:rPr>
                <w:rFonts w:eastAsia="仿宋_GB2312"/>
                <w:szCs w:val="21"/>
              </w:rPr>
            </w:pPr>
            <w:r>
              <w:rPr>
                <w:rFonts w:hint="eastAsia" w:eastAsia="仿宋_GB2312"/>
                <w:szCs w:val="21"/>
              </w:rPr>
              <w:t>春</w:t>
            </w:r>
          </w:p>
        </w:tc>
        <w:tc>
          <w:tcPr>
            <w:tcW w:w="1276" w:type="dxa"/>
            <w:vMerge w:val="continue"/>
            <w:vAlign w:val="center"/>
          </w:tcPr>
          <w:p>
            <w:pPr>
              <w:jc w:val="center"/>
            </w:pPr>
          </w:p>
        </w:tc>
        <w:tc>
          <w:tcPr>
            <w:tcW w:w="567"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26" w:type="dxa"/>
            <w:vMerge w:val="continue"/>
            <w:vAlign w:val="center"/>
          </w:tcPr>
          <w:p>
            <w:pPr>
              <w:jc w:val="center"/>
            </w:pPr>
          </w:p>
        </w:tc>
        <w:tc>
          <w:tcPr>
            <w:tcW w:w="851" w:type="dxa"/>
            <w:vMerge w:val="continue"/>
            <w:vAlign w:val="center"/>
          </w:tcPr>
          <w:p>
            <w:pPr>
              <w:pStyle w:val="10"/>
              <w:jc w:val="center"/>
            </w:pPr>
          </w:p>
        </w:tc>
        <w:tc>
          <w:tcPr>
            <w:tcW w:w="1275" w:type="dxa"/>
            <w:vAlign w:val="center"/>
          </w:tcPr>
          <w:p>
            <w:pPr>
              <w:jc w:val="center"/>
              <w:rPr>
                <w:rFonts w:eastAsia="仿宋_GB2312"/>
                <w:szCs w:val="21"/>
              </w:rPr>
            </w:pPr>
            <w:r>
              <w:rPr>
                <w:rFonts w:eastAsia="仿宋_GB2312"/>
                <w:szCs w:val="21"/>
              </w:rPr>
              <w:t>S103B015</w:t>
            </w:r>
          </w:p>
        </w:tc>
        <w:tc>
          <w:tcPr>
            <w:tcW w:w="3544" w:type="dxa"/>
            <w:vAlign w:val="center"/>
          </w:tcPr>
          <w:p>
            <w:pPr>
              <w:rPr>
                <w:rFonts w:eastAsia="仿宋_GB2312"/>
                <w:szCs w:val="21"/>
              </w:rPr>
            </w:pPr>
            <w:r>
              <w:rPr>
                <w:rFonts w:hint="eastAsia" w:eastAsia="仿宋_GB2312"/>
                <w:szCs w:val="21"/>
              </w:rPr>
              <w:t>化工系统工程</w:t>
            </w:r>
          </w:p>
        </w:tc>
        <w:tc>
          <w:tcPr>
            <w:tcW w:w="425" w:type="dxa"/>
            <w:vAlign w:val="center"/>
          </w:tcPr>
          <w:p>
            <w:pPr>
              <w:jc w:val="center"/>
              <w:rPr>
                <w:rFonts w:eastAsia="仿宋_GB2312"/>
                <w:szCs w:val="21"/>
              </w:rPr>
            </w:pPr>
            <w:r>
              <w:rPr>
                <w:rFonts w:eastAsia="仿宋_GB2312"/>
                <w:szCs w:val="21"/>
              </w:rPr>
              <w:t>2</w:t>
            </w:r>
          </w:p>
        </w:tc>
        <w:tc>
          <w:tcPr>
            <w:tcW w:w="709" w:type="dxa"/>
            <w:vAlign w:val="center"/>
          </w:tcPr>
          <w:p>
            <w:pPr>
              <w:jc w:val="center"/>
              <w:rPr>
                <w:rFonts w:eastAsia="仿宋_GB2312"/>
                <w:szCs w:val="21"/>
              </w:rPr>
            </w:pPr>
            <w:r>
              <w:rPr>
                <w:rFonts w:hint="eastAsia" w:eastAsia="仿宋_GB2312"/>
                <w:szCs w:val="21"/>
              </w:rPr>
              <w:t>春</w:t>
            </w:r>
          </w:p>
        </w:tc>
        <w:tc>
          <w:tcPr>
            <w:tcW w:w="1276" w:type="dxa"/>
            <w:vMerge w:val="continue"/>
            <w:vAlign w:val="center"/>
          </w:tcPr>
          <w:p>
            <w:pPr>
              <w:jc w:val="center"/>
            </w:pPr>
          </w:p>
        </w:tc>
        <w:tc>
          <w:tcPr>
            <w:tcW w:w="567"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26" w:type="dxa"/>
            <w:vMerge w:val="continue"/>
            <w:vAlign w:val="center"/>
          </w:tcPr>
          <w:p>
            <w:pPr>
              <w:jc w:val="center"/>
            </w:pPr>
          </w:p>
        </w:tc>
        <w:tc>
          <w:tcPr>
            <w:tcW w:w="851" w:type="dxa"/>
            <w:vMerge w:val="continue"/>
            <w:vAlign w:val="center"/>
          </w:tcPr>
          <w:p>
            <w:pPr>
              <w:pStyle w:val="10"/>
              <w:jc w:val="center"/>
            </w:pPr>
          </w:p>
        </w:tc>
        <w:tc>
          <w:tcPr>
            <w:tcW w:w="1275" w:type="dxa"/>
            <w:vAlign w:val="center"/>
          </w:tcPr>
          <w:p>
            <w:pPr>
              <w:jc w:val="center"/>
              <w:rPr>
                <w:rFonts w:eastAsia="仿宋_GB2312"/>
                <w:szCs w:val="21"/>
              </w:rPr>
            </w:pPr>
            <w:r>
              <w:rPr>
                <w:rFonts w:eastAsia="仿宋_GB2312"/>
                <w:szCs w:val="21"/>
              </w:rPr>
              <w:t>S103C034</w:t>
            </w:r>
          </w:p>
        </w:tc>
        <w:tc>
          <w:tcPr>
            <w:tcW w:w="3544" w:type="dxa"/>
            <w:vAlign w:val="center"/>
          </w:tcPr>
          <w:p>
            <w:pPr>
              <w:rPr>
                <w:rFonts w:eastAsia="仿宋_GB2312"/>
                <w:szCs w:val="21"/>
              </w:rPr>
            </w:pPr>
            <w:r>
              <w:rPr>
                <w:rFonts w:hint="eastAsia" w:eastAsia="仿宋_GB2312"/>
                <w:szCs w:val="21"/>
              </w:rPr>
              <w:t>化工技术进展</w:t>
            </w:r>
          </w:p>
        </w:tc>
        <w:tc>
          <w:tcPr>
            <w:tcW w:w="425" w:type="dxa"/>
            <w:vAlign w:val="center"/>
          </w:tcPr>
          <w:p>
            <w:pPr>
              <w:jc w:val="center"/>
              <w:rPr>
                <w:rFonts w:eastAsia="仿宋_GB2312"/>
                <w:szCs w:val="21"/>
              </w:rPr>
            </w:pPr>
            <w:r>
              <w:rPr>
                <w:rFonts w:eastAsia="仿宋_GB2312"/>
                <w:szCs w:val="21"/>
              </w:rPr>
              <w:t>2</w:t>
            </w:r>
          </w:p>
        </w:tc>
        <w:tc>
          <w:tcPr>
            <w:tcW w:w="709" w:type="dxa"/>
            <w:vAlign w:val="center"/>
          </w:tcPr>
          <w:p>
            <w:pPr>
              <w:jc w:val="center"/>
              <w:rPr>
                <w:rFonts w:eastAsia="仿宋_GB2312"/>
                <w:szCs w:val="21"/>
              </w:rPr>
            </w:pPr>
            <w:r>
              <w:rPr>
                <w:rFonts w:hint="eastAsia" w:eastAsia="仿宋_GB2312"/>
                <w:szCs w:val="21"/>
              </w:rPr>
              <w:t>秋</w:t>
            </w:r>
          </w:p>
        </w:tc>
        <w:tc>
          <w:tcPr>
            <w:tcW w:w="1276" w:type="dxa"/>
            <w:vMerge w:val="continue"/>
            <w:vAlign w:val="center"/>
          </w:tcPr>
          <w:p>
            <w:pPr>
              <w:jc w:val="center"/>
            </w:pPr>
          </w:p>
        </w:tc>
        <w:tc>
          <w:tcPr>
            <w:tcW w:w="567"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26" w:type="dxa"/>
            <w:vMerge w:val="continue"/>
            <w:vAlign w:val="center"/>
          </w:tcPr>
          <w:p>
            <w:pPr>
              <w:jc w:val="center"/>
            </w:pPr>
          </w:p>
        </w:tc>
        <w:tc>
          <w:tcPr>
            <w:tcW w:w="851" w:type="dxa"/>
            <w:vMerge w:val="continue"/>
            <w:vAlign w:val="center"/>
          </w:tcPr>
          <w:p>
            <w:pPr>
              <w:pStyle w:val="10"/>
              <w:jc w:val="center"/>
            </w:pPr>
          </w:p>
        </w:tc>
        <w:tc>
          <w:tcPr>
            <w:tcW w:w="1275" w:type="dxa"/>
            <w:vAlign w:val="center"/>
          </w:tcPr>
          <w:p>
            <w:pPr>
              <w:jc w:val="center"/>
              <w:rPr>
                <w:rFonts w:eastAsia="仿宋_GB2312"/>
                <w:szCs w:val="21"/>
              </w:rPr>
            </w:pPr>
            <w:r>
              <w:rPr>
                <w:rFonts w:eastAsia="仿宋_GB2312"/>
                <w:szCs w:val="21"/>
              </w:rPr>
              <w:t>S103C035</w:t>
            </w:r>
          </w:p>
        </w:tc>
        <w:tc>
          <w:tcPr>
            <w:tcW w:w="3544" w:type="dxa"/>
            <w:vAlign w:val="center"/>
          </w:tcPr>
          <w:p>
            <w:pPr>
              <w:rPr>
                <w:rFonts w:eastAsia="仿宋_GB2312"/>
                <w:szCs w:val="21"/>
              </w:rPr>
            </w:pPr>
            <w:r>
              <w:rPr>
                <w:rFonts w:hint="eastAsia" w:eastAsia="仿宋_GB2312"/>
                <w:szCs w:val="21"/>
              </w:rPr>
              <w:t>精细化学品化学结构与性能</w:t>
            </w:r>
          </w:p>
        </w:tc>
        <w:tc>
          <w:tcPr>
            <w:tcW w:w="425" w:type="dxa"/>
            <w:vAlign w:val="center"/>
          </w:tcPr>
          <w:p>
            <w:pPr>
              <w:jc w:val="center"/>
              <w:rPr>
                <w:rFonts w:eastAsia="仿宋_GB2312"/>
                <w:szCs w:val="21"/>
              </w:rPr>
            </w:pPr>
            <w:r>
              <w:rPr>
                <w:rFonts w:eastAsia="仿宋_GB2312"/>
                <w:szCs w:val="21"/>
              </w:rPr>
              <w:t>2</w:t>
            </w:r>
          </w:p>
        </w:tc>
        <w:tc>
          <w:tcPr>
            <w:tcW w:w="709" w:type="dxa"/>
            <w:vAlign w:val="center"/>
          </w:tcPr>
          <w:p>
            <w:pPr>
              <w:jc w:val="center"/>
              <w:rPr>
                <w:rFonts w:eastAsia="仿宋_GB2312"/>
                <w:szCs w:val="21"/>
              </w:rPr>
            </w:pPr>
            <w:r>
              <w:rPr>
                <w:rFonts w:hint="eastAsia" w:eastAsia="仿宋_GB2312"/>
                <w:szCs w:val="21"/>
              </w:rPr>
              <w:t>秋</w:t>
            </w:r>
          </w:p>
        </w:tc>
        <w:tc>
          <w:tcPr>
            <w:tcW w:w="1276" w:type="dxa"/>
            <w:vMerge w:val="continue"/>
            <w:vAlign w:val="center"/>
          </w:tcPr>
          <w:p>
            <w:pPr>
              <w:jc w:val="center"/>
            </w:pPr>
          </w:p>
        </w:tc>
        <w:tc>
          <w:tcPr>
            <w:tcW w:w="567"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26" w:type="dxa"/>
            <w:vMerge w:val="continue"/>
            <w:vAlign w:val="center"/>
          </w:tcPr>
          <w:p>
            <w:pPr>
              <w:jc w:val="center"/>
            </w:pPr>
          </w:p>
        </w:tc>
        <w:tc>
          <w:tcPr>
            <w:tcW w:w="851" w:type="dxa"/>
            <w:vMerge w:val="continue"/>
            <w:vAlign w:val="center"/>
          </w:tcPr>
          <w:p>
            <w:pPr>
              <w:pStyle w:val="10"/>
              <w:jc w:val="center"/>
            </w:pPr>
          </w:p>
        </w:tc>
        <w:tc>
          <w:tcPr>
            <w:tcW w:w="1275" w:type="dxa"/>
            <w:vAlign w:val="center"/>
          </w:tcPr>
          <w:p>
            <w:pPr>
              <w:jc w:val="center"/>
              <w:rPr>
                <w:rFonts w:eastAsia="仿宋_GB2312"/>
                <w:szCs w:val="21"/>
              </w:rPr>
            </w:pPr>
            <w:r>
              <w:rPr>
                <w:rFonts w:eastAsia="仿宋_GB2312"/>
                <w:szCs w:val="21"/>
              </w:rPr>
              <w:t>S103C032</w:t>
            </w:r>
          </w:p>
        </w:tc>
        <w:tc>
          <w:tcPr>
            <w:tcW w:w="3544" w:type="dxa"/>
            <w:vAlign w:val="center"/>
          </w:tcPr>
          <w:p>
            <w:pPr>
              <w:rPr>
                <w:rFonts w:eastAsia="仿宋_GB2312"/>
                <w:szCs w:val="21"/>
              </w:rPr>
            </w:pPr>
            <w:r>
              <w:rPr>
                <w:rFonts w:hint="eastAsia" w:eastAsia="仿宋_GB2312"/>
                <w:szCs w:val="21"/>
              </w:rPr>
              <w:t>爆轰物理学</w:t>
            </w:r>
          </w:p>
        </w:tc>
        <w:tc>
          <w:tcPr>
            <w:tcW w:w="425" w:type="dxa"/>
            <w:vAlign w:val="center"/>
          </w:tcPr>
          <w:p>
            <w:pPr>
              <w:jc w:val="center"/>
              <w:rPr>
                <w:rFonts w:eastAsia="仿宋_GB2312"/>
                <w:szCs w:val="21"/>
              </w:rPr>
            </w:pPr>
            <w:r>
              <w:rPr>
                <w:rFonts w:eastAsia="仿宋_GB2312"/>
                <w:szCs w:val="21"/>
              </w:rPr>
              <w:t>3</w:t>
            </w:r>
          </w:p>
        </w:tc>
        <w:tc>
          <w:tcPr>
            <w:tcW w:w="709" w:type="dxa"/>
            <w:vAlign w:val="center"/>
          </w:tcPr>
          <w:p>
            <w:pPr>
              <w:jc w:val="center"/>
              <w:rPr>
                <w:rFonts w:eastAsia="仿宋_GB2312"/>
                <w:szCs w:val="21"/>
              </w:rPr>
            </w:pPr>
            <w:r>
              <w:rPr>
                <w:rFonts w:hint="eastAsia" w:eastAsia="仿宋_GB2312"/>
                <w:szCs w:val="21"/>
              </w:rPr>
              <w:t>春</w:t>
            </w:r>
          </w:p>
        </w:tc>
        <w:tc>
          <w:tcPr>
            <w:tcW w:w="1276" w:type="dxa"/>
            <w:vMerge w:val="continue"/>
            <w:vAlign w:val="center"/>
          </w:tcPr>
          <w:p>
            <w:pPr>
              <w:jc w:val="center"/>
            </w:pPr>
          </w:p>
        </w:tc>
        <w:tc>
          <w:tcPr>
            <w:tcW w:w="567"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26" w:type="dxa"/>
            <w:vMerge w:val="continue"/>
            <w:vAlign w:val="center"/>
          </w:tcPr>
          <w:p>
            <w:pPr>
              <w:jc w:val="center"/>
            </w:pPr>
          </w:p>
        </w:tc>
        <w:tc>
          <w:tcPr>
            <w:tcW w:w="851" w:type="dxa"/>
            <w:vMerge w:val="continue"/>
            <w:vAlign w:val="center"/>
          </w:tcPr>
          <w:p>
            <w:pPr>
              <w:pStyle w:val="10"/>
              <w:jc w:val="center"/>
            </w:pPr>
          </w:p>
        </w:tc>
        <w:tc>
          <w:tcPr>
            <w:tcW w:w="1275" w:type="dxa"/>
            <w:vAlign w:val="center"/>
          </w:tcPr>
          <w:p>
            <w:pPr>
              <w:jc w:val="center"/>
              <w:rPr>
                <w:rFonts w:eastAsia="仿宋_GB2312"/>
                <w:szCs w:val="21"/>
              </w:rPr>
            </w:pPr>
            <w:r>
              <w:rPr>
                <w:rFonts w:eastAsia="仿宋_GB2312"/>
                <w:szCs w:val="21"/>
              </w:rPr>
              <w:t>S103B002</w:t>
            </w:r>
          </w:p>
        </w:tc>
        <w:tc>
          <w:tcPr>
            <w:tcW w:w="3544" w:type="dxa"/>
            <w:vAlign w:val="center"/>
          </w:tcPr>
          <w:p>
            <w:pPr>
              <w:rPr>
                <w:rFonts w:eastAsia="仿宋_GB2312"/>
                <w:szCs w:val="21"/>
              </w:rPr>
            </w:pPr>
            <w:r>
              <w:rPr>
                <w:rFonts w:hint="eastAsia" w:eastAsia="仿宋_GB2312"/>
                <w:szCs w:val="21"/>
              </w:rPr>
              <w:t>化学与材料学中的物理方法</w:t>
            </w:r>
          </w:p>
        </w:tc>
        <w:tc>
          <w:tcPr>
            <w:tcW w:w="425" w:type="dxa"/>
            <w:vAlign w:val="center"/>
          </w:tcPr>
          <w:p>
            <w:pPr>
              <w:jc w:val="center"/>
              <w:rPr>
                <w:rFonts w:eastAsia="仿宋_GB2312"/>
                <w:szCs w:val="21"/>
              </w:rPr>
            </w:pPr>
            <w:r>
              <w:rPr>
                <w:rFonts w:eastAsia="仿宋_GB2312"/>
                <w:szCs w:val="21"/>
              </w:rPr>
              <w:t>3</w:t>
            </w:r>
          </w:p>
        </w:tc>
        <w:tc>
          <w:tcPr>
            <w:tcW w:w="709" w:type="dxa"/>
            <w:vAlign w:val="center"/>
          </w:tcPr>
          <w:p>
            <w:pPr>
              <w:jc w:val="center"/>
              <w:rPr>
                <w:rFonts w:eastAsia="仿宋_GB2312"/>
                <w:szCs w:val="21"/>
              </w:rPr>
            </w:pPr>
            <w:r>
              <w:rPr>
                <w:rFonts w:hint="eastAsia" w:eastAsia="仿宋_GB2312"/>
                <w:szCs w:val="21"/>
              </w:rPr>
              <w:t>秋</w:t>
            </w:r>
          </w:p>
        </w:tc>
        <w:tc>
          <w:tcPr>
            <w:tcW w:w="1276" w:type="dxa"/>
            <w:vMerge w:val="continue"/>
            <w:vAlign w:val="center"/>
          </w:tcPr>
          <w:p>
            <w:pPr>
              <w:jc w:val="center"/>
            </w:pPr>
          </w:p>
        </w:tc>
        <w:tc>
          <w:tcPr>
            <w:tcW w:w="567"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26" w:type="dxa"/>
            <w:vMerge w:val="continue"/>
            <w:textDirection w:val="tbRlV"/>
            <w:vAlign w:val="center"/>
          </w:tcPr>
          <w:p>
            <w:pPr>
              <w:ind w:left="113" w:right="113"/>
              <w:jc w:val="center"/>
              <w:rPr>
                <w:rFonts w:eastAsia="仿宋_GB2312"/>
                <w:color w:val="000000"/>
                <w:szCs w:val="21"/>
              </w:rPr>
            </w:pPr>
          </w:p>
        </w:tc>
        <w:tc>
          <w:tcPr>
            <w:tcW w:w="851" w:type="dxa"/>
            <w:vMerge w:val="restart"/>
            <w:vAlign w:val="center"/>
          </w:tcPr>
          <w:p>
            <w:pPr>
              <w:snapToGrid w:val="0"/>
              <w:jc w:val="center"/>
              <w:rPr>
                <w:rFonts w:eastAsia="仿宋_GB2312"/>
                <w:color w:val="000000"/>
                <w:szCs w:val="21"/>
              </w:rPr>
            </w:pPr>
            <w:r>
              <w:rPr>
                <w:rFonts w:eastAsia="仿宋_GB2312"/>
                <w:color w:val="000000"/>
                <w:szCs w:val="21"/>
              </w:rPr>
              <w:t>工</w:t>
            </w:r>
            <w:r>
              <w:rPr>
                <w:rFonts w:hint="eastAsia" w:eastAsia="仿宋_GB2312"/>
                <w:color w:val="000000"/>
                <w:szCs w:val="21"/>
              </w:rPr>
              <w:t xml:space="preserve">  </w:t>
            </w:r>
            <w:r>
              <w:rPr>
                <w:rFonts w:eastAsia="仿宋_GB2312"/>
                <w:color w:val="000000"/>
                <w:szCs w:val="21"/>
              </w:rPr>
              <w:t>程</w:t>
            </w:r>
          </w:p>
          <w:p>
            <w:pPr>
              <w:snapToGrid w:val="0"/>
              <w:jc w:val="center"/>
              <w:rPr>
                <w:rFonts w:eastAsia="仿宋_GB2312"/>
                <w:color w:val="000000"/>
                <w:szCs w:val="21"/>
              </w:rPr>
            </w:pPr>
            <w:r>
              <w:rPr>
                <w:rFonts w:eastAsia="仿宋_GB2312"/>
                <w:color w:val="000000"/>
                <w:szCs w:val="21"/>
              </w:rPr>
              <w:t>技</w:t>
            </w:r>
            <w:r>
              <w:rPr>
                <w:rFonts w:hint="eastAsia" w:eastAsia="仿宋_GB2312"/>
                <w:color w:val="000000"/>
                <w:szCs w:val="21"/>
              </w:rPr>
              <w:t xml:space="preserve">  </w:t>
            </w:r>
            <w:r>
              <w:rPr>
                <w:rFonts w:eastAsia="仿宋_GB2312"/>
                <w:color w:val="000000"/>
                <w:szCs w:val="21"/>
              </w:rPr>
              <w:t>术</w:t>
            </w:r>
          </w:p>
          <w:p>
            <w:pPr>
              <w:snapToGrid w:val="0"/>
              <w:jc w:val="center"/>
              <w:rPr>
                <w:rFonts w:eastAsia="仿宋_GB2312"/>
                <w:color w:val="000000"/>
                <w:szCs w:val="21"/>
              </w:rPr>
            </w:pPr>
            <w:r>
              <w:rPr>
                <w:rFonts w:eastAsia="仿宋_GB2312"/>
                <w:color w:val="000000"/>
                <w:szCs w:val="21"/>
              </w:rPr>
              <w:t>实践课</w:t>
            </w:r>
          </w:p>
        </w:tc>
        <w:tc>
          <w:tcPr>
            <w:tcW w:w="1275" w:type="dxa"/>
            <w:vAlign w:val="center"/>
          </w:tcPr>
          <w:p>
            <w:pPr>
              <w:jc w:val="center"/>
              <w:rPr>
                <w:rFonts w:eastAsia="仿宋_GB2312"/>
                <w:szCs w:val="21"/>
              </w:rPr>
            </w:pPr>
            <w:r>
              <w:rPr>
                <w:rFonts w:eastAsia="仿宋_GB2312"/>
                <w:szCs w:val="21"/>
              </w:rPr>
              <w:t>S103S004</w:t>
            </w:r>
          </w:p>
        </w:tc>
        <w:tc>
          <w:tcPr>
            <w:tcW w:w="3544" w:type="dxa"/>
            <w:vAlign w:val="center"/>
          </w:tcPr>
          <w:p>
            <w:pPr>
              <w:rPr>
                <w:rFonts w:eastAsia="仿宋_GB2312"/>
                <w:szCs w:val="21"/>
              </w:rPr>
            </w:pPr>
            <w:r>
              <w:rPr>
                <w:rFonts w:hint="eastAsia" w:eastAsia="仿宋_GB2312"/>
                <w:szCs w:val="21"/>
              </w:rPr>
              <w:t>化工过程设计</w:t>
            </w:r>
          </w:p>
        </w:tc>
        <w:tc>
          <w:tcPr>
            <w:tcW w:w="425" w:type="dxa"/>
            <w:vAlign w:val="center"/>
          </w:tcPr>
          <w:p>
            <w:pPr>
              <w:jc w:val="center"/>
              <w:rPr>
                <w:rFonts w:eastAsia="仿宋_GB2312"/>
                <w:szCs w:val="21"/>
              </w:rPr>
            </w:pPr>
            <w:r>
              <w:rPr>
                <w:rFonts w:eastAsia="仿宋_GB2312"/>
                <w:szCs w:val="21"/>
              </w:rPr>
              <w:t>2</w:t>
            </w:r>
          </w:p>
        </w:tc>
        <w:tc>
          <w:tcPr>
            <w:tcW w:w="709" w:type="dxa"/>
            <w:vAlign w:val="center"/>
          </w:tcPr>
          <w:p>
            <w:pPr>
              <w:jc w:val="center"/>
              <w:rPr>
                <w:rFonts w:eastAsia="仿宋_GB2312"/>
                <w:szCs w:val="21"/>
              </w:rPr>
            </w:pPr>
            <w:r>
              <w:rPr>
                <w:rFonts w:hint="eastAsia" w:eastAsia="仿宋_GB2312"/>
                <w:szCs w:val="21"/>
              </w:rPr>
              <w:t>秋</w:t>
            </w:r>
          </w:p>
        </w:tc>
        <w:tc>
          <w:tcPr>
            <w:tcW w:w="1276" w:type="dxa"/>
            <w:vMerge w:val="restart"/>
            <w:vAlign w:val="center"/>
          </w:tcPr>
          <w:p>
            <w:pPr>
              <w:jc w:val="center"/>
              <w:rPr>
                <w:rFonts w:eastAsia="仿宋_GB2312"/>
                <w:color w:val="000000"/>
                <w:szCs w:val="21"/>
              </w:rPr>
            </w:pPr>
            <w:r>
              <w:rPr>
                <w:rFonts w:eastAsia="仿宋_GB2312"/>
                <w:color w:val="000000"/>
                <w:szCs w:val="21"/>
              </w:rPr>
              <w:t>至少选</w:t>
            </w:r>
          </w:p>
          <w:p>
            <w:pPr>
              <w:jc w:val="center"/>
              <w:rPr>
                <w:rFonts w:eastAsia="仿宋_GB2312"/>
                <w:color w:val="000000"/>
                <w:szCs w:val="21"/>
              </w:rPr>
            </w:pPr>
            <w:r>
              <w:rPr>
                <w:rFonts w:eastAsia="仿宋_GB2312"/>
                <w:color w:val="000000"/>
                <w:szCs w:val="21"/>
              </w:rPr>
              <w:t>1门</w:t>
            </w:r>
          </w:p>
        </w:tc>
        <w:tc>
          <w:tcPr>
            <w:tcW w:w="567" w:type="dxa"/>
            <w:vMerge w:val="continue"/>
            <w:vAlign w:val="center"/>
          </w:tcPr>
          <w:p>
            <w:pPr>
              <w:jc w:val="center"/>
              <w:rPr>
                <w:rFonts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26" w:type="dxa"/>
            <w:vMerge w:val="continue"/>
            <w:textDirection w:val="tbRlV"/>
            <w:vAlign w:val="center"/>
          </w:tcPr>
          <w:p>
            <w:pPr>
              <w:ind w:left="113" w:right="113"/>
              <w:jc w:val="center"/>
              <w:rPr>
                <w:rFonts w:eastAsia="仿宋_GB2312"/>
                <w:color w:val="000000"/>
                <w:szCs w:val="21"/>
              </w:rPr>
            </w:pPr>
          </w:p>
        </w:tc>
        <w:tc>
          <w:tcPr>
            <w:tcW w:w="851" w:type="dxa"/>
            <w:vMerge w:val="continue"/>
            <w:vAlign w:val="center"/>
          </w:tcPr>
          <w:p>
            <w:pPr>
              <w:jc w:val="center"/>
              <w:rPr>
                <w:rFonts w:eastAsia="仿宋_GB2312"/>
                <w:color w:val="000000"/>
                <w:szCs w:val="21"/>
              </w:rPr>
            </w:pPr>
          </w:p>
        </w:tc>
        <w:tc>
          <w:tcPr>
            <w:tcW w:w="1275" w:type="dxa"/>
            <w:vAlign w:val="center"/>
          </w:tcPr>
          <w:p>
            <w:pPr>
              <w:jc w:val="center"/>
              <w:rPr>
                <w:rFonts w:eastAsia="仿宋_GB2312"/>
                <w:szCs w:val="21"/>
              </w:rPr>
            </w:pPr>
            <w:r>
              <w:rPr>
                <w:rFonts w:eastAsia="仿宋_GB2312"/>
                <w:szCs w:val="21"/>
              </w:rPr>
              <w:t>S103S005</w:t>
            </w:r>
          </w:p>
        </w:tc>
        <w:tc>
          <w:tcPr>
            <w:tcW w:w="3544" w:type="dxa"/>
            <w:vAlign w:val="center"/>
          </w:tcPr>
          <w:p>
            <w:pPr>
              <w:rPr>
                <w:rFonts w:eastAsia="仿宋_GB2312"/>
                <w:szCs w:val="21"/>
              </w:rPr>
            </w:pPr>
            <w:r>
              <w:rPr>
                <w:rFonts w:hint="eastAsia" w:eastAsia="仿宋_GB2312"/>
                <w:szCs w:val="21"/>
              </w:rPr>
              <w:t>现代仪器分析实验</w:t>
            </w:r>
          </w:p>
        </w:tc>
        <w:tc>
          <w:tcPr>
            <w:tcW w:w="425" w:type="dxa"/>
            <w:vAlign w:val="center"/>
          </w:tcPr>
          <w:p>
            <w:pPr>
              <w:jc w:val="center"/>
              <w:rPr>
                <w:rFonts w:eastAsia="仿宋_GB2312"/>
                <w:szCs w:val="21"/>
              </w:rPr>
            </w:pPr>
            <w:r>
              <w:rPr>
                <w:rFonts w:eastAsia="仿宋_GB2312"/>
                <w:szCs w:val="21"/>
              </w:rPr>
              <w:t>3</w:t>
            </w:r>
          </w:p>
        </w:tc>
        <w:tc>
          <w:tcPr>
            <w:tcW w:w="709" w:type="dxa"/>
            <w:vAlign w:val="center"/>
          </w:tcPr>
          <w:p>
            <w:pPr>
              <w:jc w:val="center"/>
              <w:rPr>
                <w:rFonts w:eastAsia="仿宋_GB2312"/>
                <w:szCs w:val="21"/>
              </w:rPr>
            </w:pPr>
            <w:r>
              <w:rPr>
                <w:rFonts w:hint="eastAsia" w:eastAsia="仿宋_GB2312"/>
                <w:szCs w:val="21"/>
              </w:rPr>
              <w:t>春秋</w:t>
            </w:r>
          </w:p>
        </w:tc>
        <w:tc>
          <w:tcPr>
            <w:tcW w:w="1276" w:type="dxa"/>
            <w:vMerge w:val="continue"/>
            <w:vAlign w:val="center"/>
          </w:tcPr>
          <w:p>
            <w:pPr>
              <w:jc w:val="center"/>
              <w:rPr>
                <w:rFonts w:eastAsia="仿宋_GB2312"/>
                <w:color w:val="000000"/>
                <w:szCs w:val="21"/>
              </w:rPr>
            </w:pPr>
          </w:p>
        </w:tc>
        <w:tc>
          <w:tcPr>
            <w:tcW w:w="567" w:type="dxa"/>
            <w:vMerge w:val="continue"/>
            <w:vAlign w:val="center"/>
          </w:tcPr>
          <w:p>
            <w:pPr>
              <w:jc w:val="center"/>
              <w:rPr>
                <w:rFonts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26" w:type="dxa"/>
            <w:vMerge w:val="restart"/>
            <w:textDirection w:val="tbRlV"/>
            <w:vAlign w:val="center"/>
          </w:tcPr>
          <w:p>
            <w:pPr>
              <w:adjustRightInd w:val="0"/>
              <w:snapToGrid w:val="0"/>
              <w:jc w:val="center"/>
              <w:rPr>
                <w:rFonts w:eastAsia="仿宋_GB2312"/>
                <w:color w:val="000000"/>
                <w:szCs w:val="21"/>
              </w:rPr>
            </w:pPr>
            <w:r>
              <w:rPr>
                <w:rFonts w:eastAsia="仿宋_GB2312"/>
                <w:color w:val="000000"/>
                <w:szCs w:val="21"/>
              </w:rPr>
              <w:t>选  修  模  块</w:t>
            </w:r>
          </w:p>
        </w:tc>
        <w:tc>
          <w:tcPr>
            <w:tcW w:w="851" w:type="dxa"/>
            <w:vMerge w:val="restart"/>
            <w:vAlign w:val="center"/>
          </w:tcPr>
          <w:p>
            <w:pPr>
              <w:jc w:val="center"/>
              <w:rPr>
                <w:rFonts w:eastAsia="仿宋_GB2312"/>
                <w:color w:val="000000"/>
                <w:szCs w:val="21"/>
              </w:rPr>
            </w:pPr>
            <w:r>
              <w:rPr>
                <w:rFonts w:eastAsia="仿宋_GB2312"/>
                <w:color w:val="000000"/>
                <w:szCs w:val="21"/>
              </w:rPr>
              <w:t>专业</w:t>
            </w:r>
          </w:p>
          <w:p>
            <w:pPr>
              <w:jc w:val="center"/>
              <w:rPr>
                <w:rFonts w:eastAsia="仿宋_GB2312"/>
                <w:color w:val="000000"/>
                <w:szCs w:val="21"/>
              </w:rPr>
            </w:pPr>
            <w:r>
              <w:rPr>
                <w:rFonts w:eastAsia="仿宋_GB2312"/>
                <w:color w:val="000000"/>
                <w:szCs w:val="21"/>
              </w:rPr>
              <w:t>选修课</w:t>
            </w:r>
          </w:p>
        </w:tc>
        <w:tc>
          <w:tcPr>
            <w:tcW w:w="1275" w:type="dxa"/>
            <w:vAlign w:val="center"/>
          </w:tcPr>
          <w:p>
            <w:pPr>
              <w:jc w:val="center"/>
              <w:rPr>
                <w:rFonts w:eastAsia="仿宋_GB2312"/>
                <w:szCs w:val="21"/>
              </w:rPr>
            </w:pPr>
            <w:r>
              <w:rPr>
                <w:rFonts w:eastAsia="仿宋_GB2312"/>
                <w:szCs w:val="21"/>
              </w:rPr>
              <w:t>S103C043</w:t>
            </w:r>
          </w:p>
        </w:tc>
        <w:tc>
          <w:tcPr>
            <w:tcW w:w="3544" w:type="dxa"/>
            <w:vAlign w:val="center"/>
          </w:tcPr>
          <w:p>
            <w:pPr>
              <w:rPr>
                <w:rFonts w:eastAsia="仿宋_GB2312"/>
                <w:szCs w:val="21"/>
              </w:rPr>
            </w:pPr>
            <w:r>
              <w:rPr>
                <w:rFonts w:hint="eastAsia" w:eastAsia="仿宋_GB2312"/>
                <w:szCs w:val="21"/>
              </w:rPr>
              <w:t>有机合成方法</w:t>
            </w:r>
          </w:p>
        </w:tc>
        <w:tc>
          <w:tcPr>
            <w:tcW w:w="425" w:type="dxa"/>
            <w:vAlign w:val="center"/>
          </w:tcPr>
          <w:p>
            <w:pPr>
              <w:jc w:val="center"/>
              <w:rPr>
                <w:rFonts w:eastAsia="仿宋_GB2312"/>
                <w:szCs w:val="21"/>
              </w:rPr>
            </w:pPr>
            <w:r>
              <w:rPr>
                <w:rFonts w:eastAsia="仿宋_GB2312"/>
                <w:szCs w:val="21"/>
              </w:rPr>
              <w:t>3</w:t>
            </w:r>
          </w:p>
        </w:tc>
        <w:tc>
          <w:tcPr>
            <w:tcW w:w="709" w:type="dxa"/>
            <w:vAlign w:val="center"/>
          </w:tcPr>
          <w:p>
            <w:pPr>
              <w:jc w:val="center"/>
              <w:rPr>
                <w:rFonts w:eastAsia="仿宋_GB2312"/>
                <w:szCs w:val="21"/>
              </w:rPr>
            </w:pPr>
            <w:r>
              <w:rPr>
                <w:rFonts w:hint="eastAsia" w:eastAsia="仿宋_GB2312"/>
                <w:szCs w:val="21"/>
              </w:rPr>
              <w:t>秋</w:t>
            </w:r>
          </w:p>
        </w:tc>
        <w:tc>
          <w:tcPr>
            <w:tcW w:w="1276" w:type="dxa"/>
            <w:vMerge w:val="restart"/>
            <w:vAlign w:val="center"/>
          </w:tcPr>
          <w:p>
            <w:pPr>
              <w:jc w:val="center"/>
              <w:rPr>
                <w:rFonts w:eastAsia="仿宋_GB2312"/>
                <w:color w:val="000000"/>
                <w:szCs w:val="21"/>
              </w:rPr>
            </w:pPr>
            <w:r>
              <w:rPr>
                <w:rFonts w:eastAsia="仿宋_GB2312"/>
                <w:color w:val="000000"/>
                <w:szCs w:val="21"/>
              </w:rPr>
              <w:t>从本模块课程或从学校其它课程中至少选</w:t>
            </w:r>
            <w:r>
              <w:rPr>
                <w:rFonts w:hint="eastAsia" w:eastAsia="仿宋_GB2312"/>
                <w:color w:val="000000"/>
                <w:szCs w:val="21"/>
              </w:rPr>
              <w:t>4</w:t>
            </w:r>
            <w:r>
              <w:rPr>
                <w:rFonts w:eastAsia="仿宋_GB2312"/>
                <w:color w:val="000000"/>
                <w:szCs w:val="21"/>
              </w:rPr>
              <w:t>门</w:t>
            </w:r>
          </w:p>
        </w:tc>
        <w:tc>
          <w:tcPr>
            <w:tcW w:w="567" w:type="dxa"/>
            <w:vMerge w:val="restart"/>
            <w:vAlign w:val="center"/>
          </w:tcPr>
          <w:p>
            <w:pPr>
              <w:jc w:val="center"/>
              <w:rPr>
                <w:rFonts w:eastAsia="仿宋_GB2312"/>
                <w:color w:val="000000"/>
                <w:szCs w:val="21"/>
              </w:rPr>
            </w:pPr>
            <w:r>
              <w:rPr>
                <w:rFonts w:eastAsia="仿宋_GB2312"/>
                <w:color w:val="000000"/>
                <w:szCs w:val="21"/>
              </w:rPr>
              <w:t>至少选</w:t>
            </w:r>
          </w:p>
          <w:p>
            <w:pPr>
              <w:jc w:val="center"/>
              <w:rPr>
                <w:rFonts w:eastAsia="仿宋_GB2312"/>
                <w:color w:val="000000"/>
                <w:szCs w:val="21"/>
              </w:rPr>
            </w:pPr>
            <w:r>
              <w:rPr>
                <w:rFonts w:hint="eastAsia" w:eastAsia="仿宋_GB2312"/>
                <w:color w:val="000000"/>
                <w:szCs w:val="21"/>
              </w:rPr>
              <w:t>8</w:t>
            </w:r>
          </w:p>
          <w:p>
            <w:pPr>
              <w:jc w:val="center"/>
              <w:rPr>
                <w:rFonts w:eastAsia="仿宋_GB2312"/>
                <w:color w:val="000000"/>
                <w:szCs w:val="21"/>
              </w:rPr>
            </w:pPr>
            <w:r>
              <w:rPr>
                <w:rFonts w:eastAsia="仿宋_GB2312"/>
                <w:color w:val="000000"/>
                <w:szCs w:val="21"/>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26" w:type="dxa"/>
            <w:vMerge w:val="continue"/>
            <w:vAlign w:val="center"/>
          </w:tcPr>
          <w:p>
            <w:pPr>
              <w:jc w:val="center"/>
            </w:pPr>
          </w:p>
        </w:tc>
        <w:tc>
          <w:tcPr>
            <w:tcW w:w="851" w:type="dxa"/>
            <w:vMerge w:val="continue"/>
            <w:vAlign w:val="center"/>
          </w:tcPr>
          <w:p>
            <w:pPr>
              <w:jc w:val="center"/>
            </w:pPr>
          </w:p>
        </w:tc>
        <w:tc>
          <w:tcPr>
            <w:tcW w:w="1275" w:type="dxa"/>
            <w:vAlign w:val="center"/>
          </w:tcPr>
          <w:p>
            <w:pPr>
              <w:jc w:val="center"/>
              <w:rPr>
                <w:rFonts w:eastAsia="仿宋_GB2312"/>
                <w:szCs w:val="21"/>
              </w:rPr>
            </w:pPr>
            <w:r>
              <w:rPr>
                <w:rFonts w:eastAsia="仿宋_GB2312"/>
                <w:szCs w:val="21"/>
              </w:rPr>
              <w:t>S103B012</w:t>
            </w:r>
          </w:p>
        </w:tc>
        <w:tc>
          <w:tcPr>
            <w:tcW w:w="3544" w:type="dxa"/>
            <w:vAlign w:val="center"/>
          </w:tcPr>
          <w:p>
            <w:pPr>
              <w:rPr>
                <w:rFonts w:eastAsia="仿宋_GB2312"/>
                <w:szCs w:val="21"/>
              </w:rPr>
            </w:pPr>
            <w:r>
              <w:rPr>
                <w:rFonts w:hint="eastAsia" w:eastAsia="仿宋_GB2312"/>
                <w:szCs w:val="21"/>
              </w:rPr>
              <w:t>催化理论</w:t>
            </w:r>
          </w:p>
        </w:tc>
        <w:tc>
          <w:tcPr>
            <w:tcW w:w="425" w:type="dxa"/>
            <w:vAlign w:val="center"/>
          </w:tcPr>
          <w:p>
            <w:pPr>
              <w:jc w:val="center"/>
              <w:rPr>
                <w:rFonts w:eastAsia="仿宋_GB2312"/>
                <w:szCs w:val="21"/>
              </w:rPr>
            </w:pPr>
            <w:r>
              <w:rPr>
                <w:rFonts w:eastAsia="仿宋_GB2312"/>
                <w:szCs w:val="21"/>
              </w:rPr>
              <w:t>2</w:t>
            </w:r>
          </w:p>
        </w:tc>
        <w:tc>
          <w:tcPr>
            <w:tcW w:w="709" w:type="dxa"/>
            <w:vAlign w:val="center"/>
          </w:tcPr>
          <w:p>
            <w:pPr>
              <w:jc w:val="center"/>
              <w:rPr>
                <w:rFonts w:eastAsia="仿宋_GB2312"/>
                <w:szCs w:val="21"/>
              </w:rPr>
            </w:pPr>
            <w:r>
              <w:rPr>
                <w:rFonts w:hint="eastAsia" w:eastAsia="仿宋_GB2312"/>
                <w:szCs w:val="21"/>
              </w:rPr>
              <w:t>秋</w:t>
            </w:r>
          </w:p>
        </w:tc>
        <w:tc>
          <w:tcPr>
            <w:tcW w:w="1276" w:type="dxa"/>
            <w:vMerge w:val="continue"/>
            <w:vAlign w:val="center"/>
          </w:tcPr>
          <w:p>
            <w:pPr>
              <w:jc w:val="center"/>
            </w:pPr>
          </w:p>
        </w:tc>
        <w:tc>
          <w:tcPr>
            <w:tcW w:w="567"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26" w:type="dxa"/>
            <w:vMerge w:val="continue"/>
            <w:vAlign w:val="center"/>
          </w:tcPr>
          <w:p>
            <w:pPr>
              <w:jc w:val="center"/>
            </w:pPr>
          </w:p>
        </w:tc>
        <w:tc>
          <w:tcPr>
            <w:tcW w:w="851" w:type="dxa"/>
            <w:vMerge w:val="continue"/>
            <w:vAlign w:val="center"/>
          </w:tcPr>
          <w:p>
            <w:pPr>
              <w:jc w:val="center"/>
            </w:pPr>
          </w:p>
        </w:tc>
        <w:tc>
          <w:tcPr>
            <w:tcW w:w="1275" w:type="dxa"/>
            <w:vAlign w:val="center"/>
          </w:tcPr>
          <w:p>
            <w:pPr>
              <w:jc w:val="center"/>
              <w:rPr>
                <w:rFonts w:eastAsia="仿宋_GB2312"/>
                <w:szCs w:val="21"/>
              </w:rPr>
            </w:pPr>
            <w:r>
              <w:rPr>
                <w:rFonts w:eastAsia="仿宋_GB2312"/>
                <w:szCs w:val="21"/>
              </w:rPr>
              <w:t>S101C026</w:t>
            </w:r>
          </w:p>
        </w:tc>
        <w:tc>
          <w:tcPr>
            <w:tcW w:w="3544" w:type="dxa"/>
            <w:vAlign w:val="center"/>
          </w:tcPr>
          <w:p>
            <w:pPr>
              <w:rPr>
                <w:rFonts w:eastAsia="仿宋_GB2312"/>
                <w:szCs w:val="21"/>
              </w:rPr>
            </w:pPr>
            <w:r>
              <w:rPr>
                <w:rFonts w:hint="eastAsia" w:eastAsia="仿宋_GB2312"/>
                <w:szCs w:val="21"/>
              </w:rPr>
              <w:t>工业助剂原理及应用</w:t>
            </w:r>
            <w:r>
              <w:rPr>
                <w:rFonts w:hint="eastAsia" w:ascii="宋体" w:hAnsi="宋体" w:cs="宋体"/>
                <w:b/>
                <w:bCs/>
                <w:szCs w:val="21"/>
              </w:rPr>
              <w:t>※</w:t>
            </w:r>
          </w:p>
        </w:tc>
        <w:tc>
          <w:tcPr>
            <w:tcW w:w="425" w:type="dxa"/>
            <w:vAlign w:val="center"/>
          </w:tcPr>
          <w:p>
            <w:pPr>
              <w:jc w:val="center"/>
              <w:rPr>
                <w:rFonts w:eastAsia="仿宋_GB2312"/>
                <w:szCs w:val="21"/>
              </w:rPr>
            </w:pPr>
            <w:r>
              <w:rPr>
                <w:rFonts w:eastAsia="仿宋_GB2312"/>
                <w:szCs w:val="21"/>
              </w:rPr>
              <w:t>2</w:t>
            </w:r>
          </w:p>
        </w:tc>
        <w:tc>
          <w:tcPr>
            <w:tcW w:w="709" w:type="dxa"/>
            <w:vAlign w:val="center"/>
          </w:tcPr>
          <w:p>
            <w:pPr>
              <w:jc w:val="center"/>
              <w:rPr>
                <w:rFonts w:eastAsia="仿宋_GB2312"/>
                <w:szCs w:val="21"/>
              </w:rPr>
            </w:pPr>
            <w:r>
              <w:rPr>
                <w:rFonts w:hint="eastAsia" w:eastAsia="仿宋_GB2312"/>
                <w:szCs w:val="21"/>
              </w:rPr>
              <w:t>春</w:t>
            </w:r>
          </w:p>
        </w:tc>
        <w:tc>
          <w:tcPr>
            <w:tcW w:w="1276" w:type="dxa"/>
            <w:vMerge w:val="continue"/>
            <w:vAlign w:val="center"/>
          </w:tcPr>
          <w:p>
            <w:pPr>
              <w:jc w:val="center"/>
            </w:pPr>
          </w:p>
        </w:tc>
        <w:tc>
          <w:tcPr>
            <w:tcW w:w="567"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26" w:type="dxa"/>
            <w:vMerge w:val="continue"/>
            <w:vAlign w:val="center"/>
          </w:tcPr>
          <w:p>
            <w:pPr>
              <w:jc w:val="center"/>
            </w:pPr>
          </w:p>
        </w:tc>
        <w:tc>
          <w:tcPr>
            <w:tcW w:w="851" w:type="dxa"/>
            <w:vMerge w:val="continue"/>
            <w:vAlign w:val="center"/>
          </w:tcPr>
          <w:p>
            <w:pPr>
              <w:jc w:val="center"/>
            </w:pPr>
          </w:p>
        </w:tc>
        <w:tc>
          <w:tcPr>
            <w:tcW w:w="1275" w:type="dxa"/>
            <w:vAlign w:val="center"/>
          </w:tcPr>
          <w:p>
            <w:pPr>
              <w:jc w:val="center"/>
              <w:rPr>
                <w:rFonts w:eastAsia="仿宋_GB2312"/>
                <w:szCs w:val="21"/>
              </w:rPr>
            </w:pPr>
            <w:r>
              <w:rPr>
                <w:rFonts w:eastAsia="仿宋_GB2312"/>
                <w:szCs w:val="21"/>
              </w:rPr>
              <w:t>S103C018</w:t>
            </w:r>
          </w:p>
        </w:tc>
        <w:tc>
          <w:tcPr>
            <w:tcW w:w="3544" w:type="dxa"/>
            <w:vAlign w:val="center"/>
          </w:tcPr>
          <w:p>
            <w:pPr>
              <w:rPr>
                <w:rFonts w:eastAsia="仿宋_GB2312"/>
                <w:szCs w:val="21"/>
              </w:rPr>
            </w:pPr>
            <w:r>
              <w:rPr>
                <w:rFonts w:hint="eastAsia" w:eastAsia="仿宋_GB2312"/>
                <w:szCs w:val="21"/>
              </w:rPr>
              <w:t>含能材料前沿讲座</w:t>
            </w:r>
          </w:p>
        </w:tc>
        <w:tc>
          <w:tcPr>
            <w:tcW w:w="425" w:type="dxa"/>
            <w:vAlign w:val="center"/>
          </w:tcPr>
          <w:p>
            <w:pPr>
              <w:jc w:val="center"/>
              <w:rPr>
                <w:rFonts w:eastAsia="仿宋_GB2312"/>
                <w:szCs w:val="21"/>
              </w:rPr>
            </w:pPr>
            <w:r>
              <w:rPr>
                <w:rFonts w:eastAsia="仿宋_GB2312"/>
                <w:szCs w:val="21"/>
              </w:rPr>
              <w:t>2</w:t>
            </w:r>
          </w:p>
        </w:tc>
        <w:tc>
          <w:tcPr>
            <w:tcW w:w="709" w:type="dxa"/>
            <w:vAlign w:val="center"/>
          </w:tcPr>
          <w:p>
            <w:pPr>
              <w:jc w:val="center"/>
              <w:rPr>
                <w:rFonts w:eastAsia="仿宋_GB2312"/>
                <w:szCs w:val="21"/>
              </w:rPr>
            </w:pPr>
            <w:r>
              <w:rPr>
                <w:rFonts w:hint="eastAsia" w:eastAsia="仿宋_GB2312"/>
                <w:szCs w:val="21"/>
              </w:rPr>
              <w:t>春</w:t>
            </w:r>
          </w:p>
        </w:tc>
        <w:tc>
          <w:tcPr>
            <w:tcW w:w="1276" w:type="dxa"/>
            <w:vMerge w:val="continue"/>
            <w:vAlign w:val="center"/>
          </w:tcPr>
          <w:p>
            <w:pPr>
              <w:jc w:val="center"/>
            </w:pPr>
          </w:p>
        </w:tc>
        <w:tc>
          <w:tcPr>
            <w:tcW w:w="567"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26" w:type="dxa"/>
            <w:vMerge w:val="continue"/>
            <w:vAlign w:val="center"/>
          </w:tcPr>
          <w:p>
            <w:pPr>
              <w:jc w:val="center"/>
            </w:pPr>
          </w:p>
        </w:tc>
        <w:tc>
          <w:tcPr>
            <w:tcW w:w="851" w:type="dxa"/>
            <w:vMerge w:val="continue"/>
            <w:vAlign w:val="center"/>
          </w:tcPr>
          <w:p>
            <w:pPr>
              <w:jc w:val="center"/>
            </w:pPr>
          </w:p>
        </w:tc>
        <w:tc>
          <w:tcPr>
            <w:tcW w:w="1275" w:type="dxa"/>
            <w:vAlign w:val="center"/>
          </w:tcPr>
          <w:p>
            <w:pPr>
              <w:jc w:val="center"/>
              <w:rPr>
                <w:rFonts w:eastAsia="仿宋_GB2312"/>
                <w:szCs w:val="21"/>
              </w:rPr>
            </w:pPr>
            <w:r>
              <w:rPr>
                <w:rFonts w:eastAsia="仿宋_GB2312"/>
                <w:szCs w:val="21"/>
              </w:rPr>
              <w:t>S103S002</w:t>
            </w:r>
          </w:p>
        </w:tc>
        <w:tc>
          <w:tcPr>
            <w:tcW w:w="3544" w:type="dxa"/>
            <w:vAlign w:val="center"/>
          </w:tcPr>
          <w:p>
            <w:pPr>
              <w:rPr>
                <w:rFonts w:eastAsia="仿宋_GB2312"/>
                <w:szCs w:val="21"/>
              </w:rPr>
            </w:pPr>
            <w:r>
              <w:rPr>
                <w:rFonts w:hint="eastAsia" w:eastAsia="仿宋_GB2312"/>
                <w:szCs w:val="21"/>
              </w:rPr>
              <w:t>物质的危险性分类及测试方法</w:t>
            </w:r>
          </w:p>
        </w:tc>
        <w:tc>
          <w:tcPr>
            <w:tcW w:w="425" w:type="dxa"/>
            <w:vAlign w:val="center"/>
          </w:tcPr>
          <w:p>
            <w:pPr>
              <w:jc w:val="center"/>
              <w:rPr>
                <w:rFonts w:eastAsia="仿宋_GB2312"/>
                <w:szCs w:val="21"/>
              </w:rPr>
            </w:pPr>
            <w:r>
              <w:rPr>
                <w:rFonts w:eastAsia="仿宋_GB2312"/>
                <w:szCs w:val="21"/>
              </w:rPr>
              <w:t>2</w:t>
            </w:r>
          </w:p>
        </w:tc>
        <w:tc>
          <w:tcPr>
            <w:tcW w:w="709" w:type="dxa"/>
            <w:vAlign w:val="center"/>
          </w:tcPr>
          <w:p>
            <w:pPr>
              <w:jc w:val="center"/>
              <w:rPr>
                <w:rFonts w:eastAsia="仿宋_GB2312"/>
                <w:szCs w:val="21"/>
              </w:rPr>
            </w:pPr>
            <w:r>
              <w:rPr>
                <w:rFonts w:hint="eastAsia" w:eastAsia="仿宋_GB2312"/>
                <w:szCs w:val="21"/>
              </w:rPr>
              <w:t>秋</w:t>
            </w:r>
          </w:p>
        </w:tc>
        <w:tc>
          <w:tcPr>
            <w:tcW w:w="1276" w:type="dxa"/>
            <w:vMerge w:val="continue"/>
            <w:vAlign w:val="center"/>
          </w:tcPr>
          <w:p>
            <w:pPr>
              <w:jc w:val="center"/>
            </w:pPr>
          </w:p>
        </w:tc>
        <w:tc>
          <w:tcPr>
            <w:tcW w:w="567"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26" w:type="dxa"/>
            <w:vMerge w:val="continue"/>
            <w:vAlign w:val="center"/>
          </w:tcPr>
          <w:p>
            <w:pPr>
              <w:jc w:val="center"/>
            </w:pPr>
          </w:p>
        </w:tc>
        <w:tc>
          <w:tcPr>
            <w:tcW w:w="851" w:type="dxa"/>
            <w:vMerge w:val="continue"/>
            <w:vAlign w:val="center"/>
          </w:tcPr>
          <w:p>
            <w:pPr>
              <w:jc w:val="center"/>
            </w:pPr>
          </w:p>
        </w:tc>
        <w:tc>
          <w:tcPr>
            <w:tcW w:w="1275" w:type="dxa"/>
            <w:vAlign w:val="center"/>
          </w:tcPr>
          <w:p>
            <w:pPr>
              <w:jc w:val="center"/>
              <w:rPr>
                <w:rFonts w:eastAsia="仿宋_GB2312"/>
                <w:szCs w:val="21"/>
              </w:rPr>
            </w:pPr>
            <w:r>
              <w:rPr>
                <w:rFonts w:eastAsia="仿宋_GB2312"/>
                <w:szCs w:val="21"/>
              </w:rPr>
              <w:t>S103B018</w:t>
            </w:r>
          </w:p>
        </w:tc>
        <w:tc>
          <w:tcPr>
            <w:tcW w:w="3544" w:type="dxa"/>
            <w:vAlign w:val="center"/>
          </w:tcPr>
          <w:p>
            <w:pPr>
              <w:rPr>
                <w:rFonts w:eastAsia="仿宋_GB2312"/>
                <w:szCs w:val="21"/>
              </w:rPr>
            </w:pPr>
            <w:r>
              <w:rPr>
                <w:rFonts w:hint="eastAsia" w:eastAsia="仿宋_GB2312"/>
                <w:szCs w:val="21"/>
              </w:rPr>
              <w:t>火工品设计理论</w:t>
            </w:r>
          </w:p>
        </w:tc>
        <w:tc>
          <w:tcPr>
            <w:tcW w:w="425" w:type="dxa"/>
            <w:vAlign w:val="center"/>
          </w:tcPr>
          <w:p>
            <w:pPr>
              <w:jc w:val="center"/>
              <w:rPr>
                <w:rFonts w:eastAsia="仿宋_GB2312"/>
                <w:szCs w:val="21"/>
              </w:rPr>
            </w:pPr>
            <w:r>
              <w:rPr>
                <w:rFonts w:eastAsia="仿宋_GB2312"/>
                <w:szCs w:val="21"/>
              </w:rPr>
              <w:t>2</w:t>
            </w:r>
          </w:p>
        </w:tc>
        <w:tc>
          <w:tcPr>
            <w:tcW w:w="709" w:type="dxa"/>
            <w:vAlign w:val="center"/>
          </w:tcPr>
          <w:p>
            <w:pPr>
              <w:jc w:val="center"/>
              <w:rPr>
                <w:rFonts w:eastAsia="仿宋_GB2312"/>
                <w:szCs w:val="21"/>
              </w:rPr>
            </w:pPr>
            <w:r>
              <w:rPr>
                <w:rFonts w:hint="eastAsia" w:eastAsia="仿宋_GB2312"/>
                <w:szCs w:val="21"/>
              </w:rPr>
              <w:t>春</w:t>
            </w:r>
          </w:p>
        </w:tc>
        <w:tc>
          <w:tcPr>
            <w:tcW w:w="1276" w:type="dxa"/>
            <w:vMerge w:val="continue"/>
            <w:vAlign w:val="center"/>
          </w:tcPr>
          <w:p>
            <w:pPr>
              <w:jc w:val="center"/>
            </w:pPr>
          </w:p>
        </w:tc>
        <w:tc>
          <w:tcPr>
            <w:tcW w:w="567"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26" w:type="dxa"/>
            <w:vMerge w:val="continue"/>
            <w:vAlign w:val="center"/>
          </w:tcPr>
          <w:p>
            <w:pPr>
              <w:jc w:val="center"/>
            </w:pPr>
          </w:p>
        </w:tc>
        <w:tc>
          <w:tcPr>
            <w:tcW w:w="851" w:type="dxa"/>
            <w:vMerge w:val="continue"/>
            <w:vAlign w:val="center"/>
          </w:tcPr>
          <w:p>
            <w:pPr>
              <w:jc w:val="center"/>
            </w:pPr>
          </w:p>
        </w:tc>
        <w:tc>
          <w:tcPr>
            <w:tcW w:w="1275" w:type="dxa"/>
            <w:vAlign w:val="center"/>
          </w:tcPr>
          <w:p>
            <w:pPr>
              <w:jc w:val="center"/>
              <w:rPr>
                <w:rFonts w:eastAsia="仿宋_GB2312"/>
                <w:szCs w:val="21"/>
              </w:rPr>
            </w:pPr>
            <w:r>
              <w:rPr>
                <w:rFonts w:eastAsia="仿宋_GB2312"/>
                <w:szCs w:val="21"/>
              </w:rPr>
              <w:t>S103C044</w:t>
            </w:r>
          </w:p>
        </w:tc>
        <w:tc>
          <w:tcPr>
            <w:tcW w:w="3544" w:type="dxa"/>
            <w:vAlign w:val="center"/>
          </w:tcPr>
          <w:p>
            <w:pPr>
              <w:rPr>
                <w:rFonts w:eastAsia="仿宋_GB2312"/>
                <w:szCs w:val="21"/>
              </w:rPr>
            </w:pPr>
            <w:r>
              <w:rPr>
                <w:rFonts w:hint="eastAsia" w:eastAsia="仿宋_GB2312"/>
                <w:szCs w:val="21"/>
              </w:rPr>
              <w:t>装药与燃烧理论</w:t>
            </w:r>
          </w:p>
        </w:tc>
        <w:tc>
          <w:tcPr>
            <w:tcW w:w="425" w:type="dxa"/>
            <w:vAlign w:val="center"/>
          </w:tcPr>
          <w:p>
            <w:pPr>
              <w:jc w:val="center"/>
              <w:rPr>
                <w:rFonts w:eastAsia="仿宋_GB2312"/>
                <w:szCs w:val="21"/>
              </w:rPr>
            </w:pPr>
            <w:r>
              <w:rPr>
                <w:rFonts w:eastAsia="仿宋_GB2312"/>
                <w:szCs w:val="21"/>
              </w:rPr>
              <w:t>3</w:t>
            </w:r>
          </w:p>
        </w:tc>
        <w:tc>
          <w:tcPr>
            <w:tcW w:w="709" w:type="dxa"/>
            <w:vAlign w:val="center"/>
          </w:tcPr>
          <w:p>
            <w:pPr>
              <w:jc w:val="center"/>
              <w:rPr>
                <w:rFonts w:eastAsia="仿宋_GB2312"/>
                <w:szCs w:val="21"/>
              </w:rPr>
            </w:pPr>
            <w:r>
              <w:rPr>
                <w:rFonts w:hint="eastAsia" w:eastAsia="仿宋_GB2312"/>
                <w:szCs w:val="21"/>
              </w:rPr>
              <w:t>春</w:t>
            </w:r>
          </w:p>
        </w:tc>
        <w:tc>
          <w:tcPr>
            <w:tcW w:w="1276" w:type="dxa"/>
            <w:vMerge w:val="continue"/>
            <w:vAlign w:val="center"/>
          </w:tcPr>
          <w:p>
            <w:pPr>
              <w:jc w:val="center"/>
            </w:pPr>
          </w:p>
        </w:tc>
        <w:tc>
          <w:tcPr>
            <w:tcW w:w="567"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26" w:type="dxa"/>
            <w:vMerge w:val="continue"/>
            <w:vAlign w:val="center"/>
          </w:tcPr>
          <w:p>
            <w:pPr>
              <w:jc w:val="center"/>
            </w:pPr>
          </w:p>
        </w:tc>
        <w:tc>
          <w:tcPr>
            <w:tcW w:w="851" w:type="dxa"/>
            <w:vMerge w:val="continue"/>
            <w:vAlign w:val="center"/>
          </w:tcPr>
          <w:p>
            <w:pPr>
              <w:jc w:val="center"/>
            </w:pPr>
          </w:p>
        </w:tc>
        <w:tc>
          <w:tcPr>
            <w:tcW w:w="1275" w:type="dxa"/>
            <w:vAlign w:val="center"/>
          </w:tcPr>
          <w:p>
            <w:pPr>
              <w:jc w:val="center"/>
              <w:rPr>
                <w:rFonts w:eastAsia="仿宋_GB2312"/>
                <w:szCs w:val="21"/>
              </w:rPr>
            </w:pPr>
            <w:r>
              <w:rPr>
                <w:rFonts w:eastAsia="仿宋_GB2312"/>
                <w:szCs w:val="21"/>
              </w:rPr>
              <w:t>S103C005</w:t>
            </w:r>
          </w:p>
        </w:tc>
        <w:tc>
          <w:tcPr>
            <w:tcW w:w="3544" w:type="dxa"/>
            <w:vAlign w:val="center"/>
          </w:tcPr>
          <w:p>
            <w:pPr>
              <w:ind w:left="-105" w:leftChars="-50"/>
              <w:rPr>
                <w:rFonts w:eastAsia="仿宋_GB2312"/>
                <w:szCs w:val="21"/>
              </w:rPr>
            </w:pPr>
            <w:r>
              <w:rPr>
                <w:rFonts w:eastAsia="仿宋_GB2312"/>
                <w:szCs w:val="21"/>
              </w:rPr>
              <w:t>Journal-Style Scientific Writing Skills</w:t>
            </w:r>
          </w:p>
        </w:tc>
        <w:tc>
          <w:tcPr>
            <w:tcW w:w="425" w:type="dxa"/>
            <w:vAlign w:val="center"/>
          </w:tcPr>
          <w:p>
            <w:pPr>
              <w:jc w:val="center"/>
              <w:rPr>
                <w:rFonts w:eastAsia="仿宋_GB2312"/>
                <w:szCs w:val="21"/>
              </w:rPr>
            </w:pPr>
            <w:r>
              <w:rPr>
                <w:rFonts w:eastAsia="仿宋_GB2312"/>
                <w:szCs w:val="21"/>
              </w:rPr>
              <w:t>1</w:t>
            </w:r>
          </w:p>
        </w:tc>
        <w:tc>
          <w:tcPr>
            <w:tcW w:w="709" w:type="dxa"/>
            <w:vAlign w:val="center"/>
          </w:tcPr>
          <w:p>
            <w:pPr>
              <w:jc w:val="center"/>
              <w:rPr>
                <w:rFonts w:eastAsia="仿宋_GB2312"/>
                <w:szCs w:val="21"/>
              </w:rPr>
            </w:pPr>
            <w:r>
              <w:rPr>
                <w:rFonts w:hint="eastAsia" w:eastAsia="仿宋_GB2312"/>
                <w:szCs w:val="21"/>
              </w:rPr>
              <w:t>春</w:t>
            </w:r>
          </w:p>
        </w:tc>
        <w:tc>
          <w:tcPr>
            <w:tcW w:w="1276" w:type="dxa"/>
            <w:vMerge w:val="continue"/>
            <w:vAlign w:val="center"/>
          </w:tcPr>
          <w:p>
            <w:pPr>
              <w:jc w:val="center"/>
            </w:pPr>
          </w:p>
        </w:tc>
        <w:tc>
          <w:tcPr>
            <w:tcW w:w="567"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26" w:type="dxa"/>
            <w:vMerge w:val="continue"/>
            <w:vAlign w:val="center"/>
          </w:tcPr>
          <w:p>
            <w:pPr>
              <w:jc w:val="center"/>
            </w:pPr>
          </w:p>
        </w:tc>
        <w:tc>
          <w:tcPr>
            <w:tcW w:w="851" w:type="dxa"/>
            <w:vMerge w:val="continue"/>
            <w:vAlign w:val="center"/>
          </w:tcPr>
          <w:p>
            <w:pPr>
              <w:jc w:val="center"/>
            </w:pPr>
          </w:p>
        </w:tc>
        <w:tc>
          <w:tcPr>
            <w:tcW w:w="1275" w:type="dxa"/>
            <w:vAlign w:val="center"/>
          </w:tcPr>
          <w:p>
            <w:pPr>
              <w:jc w:val="center"/>
              <w:rPr>
                <w:rFonts w:eastAsia="仿宋_GB2312"/>
                <w:szCs w:val="21"/>
              </w:rPr>
            </w:pPr>
            <w:r>
              <w:rPr>
                <w:rFonts w:eastAsia="仿宋_GB2312"/>
                <w:szCs w:val="21"/>
              </w:rPr>
              <w:t>S103C030</w:t>
            </w:r>
          </w:p>
        </w:tc>
        <w:tc>
          <w:tcPr>
            <w:tcW w:w="3544" w:type="dxa"/>
            <w:vAlign w:val="center"/>
          </w:tcPr>
          <w:p>
            <w:pPr>
              <w:rPr>
                <w:rFonts w:eastAsia="仿宋_GB2312"/>
                <w:szCs w:val="21"/>
              </w:rPr>
            </w:pPr>
            <w:r>
              <w:rPr>
                <w:rFonts w:eastAsia="仿宋_GB2312"/>
                <w:szCs w:val="21"/>
              </w:rPr>
              <w:t>Modern Instrumental Analysis</w:t>
            </w:r>
          </w:p>
        </w:tc>
        <w:tc>
          <w:tcPr>
            <w:tcW w:w="425" w:type="dxa"/>
            <w:vAlign w:val="center"/>
          </w:tcPr>
          <w:p>
            <w:pPr>
              <w:jc w:val="center"/>
              <w:rPr>
                <w:rFonts w:eastAsia="仿宋_GB2312"/>
                <w:szCs w:val="21"/>
              </w:rPr>
            </w:pPr>
            <w:r>
              <w:rPr>
                <w:rFonts w:eastAsia="仿宋_GB2312"/>
                <w:szCs w:val="21"/>
              </w:rPr>
              <w:t>2</w:t>
            </w:r>
          </w:p>
        </w:tc>
        <w:tc>
          <w:tcPr>
            <w:tcW w:w="709" w:type="dxa"/>
            <w:vAlign w:val="center"/>
          </w:tcPr>
          <w:p>
            <w:pPr>
              <w:jc w:val="center"/>
              <w:rPr>
                <w:rFonts w:eastAsia="仿宋_GB2312"/>
                <w:szCs w:val="21"/>
              </w:rPr>
            </w:pPr>
            <w:r>
              <w:rPr>
                <w:rFonts w:hint="eastAsia" w:eastAsia="仿宋_GB2312"/>
                <w:szCs w:val="21"/>
              </w:rPr>
              <w:t>秋</w:t>
            </w:r>
          </w:p>
        </w:tc>
        <w:tc>
          <w:tcPr>
            <w:tcW w:w="1276" w:type="dxa"/>
            <w:vMerge w:val="continue"/>
            <w:vAlign w:val="center"/>
          </w:tcPr>
          <w:p>
            <w:pPr>
              <w:jc w:val="center"/>
            </w:pPr>
          </w:p>
        </w:tc>
        <w:tc>
          <w:tcPr>
            <w:tcW w:w="567"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26" w:type="dxa"/>
            <w:vMerge w:val="continue"/>
            <w:vAlign w:val="center"/>
          </w:tcPr>
          <w:p>
            <w:pPr>
              <w:jc w:val="center"/>
            </w:pPr>
          </w:p>
        </w:tc>
        <w:tc>
          <w:tcPr>
            <w:tcW w:w="851" w:type="dxa"/>
            <w:vMerge w:val="continue"/>
            <w:vAlign w:val="center"/>
          </w:tcPr>
          <w:p>
            <w:pPr>
              <w:jc w:val="center"/>
            </w:pPr>
          </w:p>
        </w:tc>
        <w:tc>
          <w:tcPr>
            <w:tcW w:w="1275" w:type="dxa"/>
            <w:vAlign w:val="center"/>
          </w:tcPr>
          <w:p>
            <w:pPr>
              <w:spacing w:line="240" w:lineRule="exact"/>
              <w:jc w:val="center"/>
              <w:rPr>
                <w:rFonts w:eastAsia="仿宋_GB2312"/>
                <w:szCs w:val="21"/>
              </w:rPr>
            </w:pPr>
            <w:r>
              <w:rPr>
                <w:rFonts w:eastAsia="仿宋_GB2312"/>
                <w:szCs w:val="21"/>
              </w:rPr>
              <w:t>S103C028</w:t>
            </w:r>
          </w:p>
        </w:tc>
        <w:tc>
          <w:tcPr>
            <w:tcW w:w="3544" w:type="dxa"/>
            <w:vAlign w:val="center"/>
          </w:tcPr>
          <w:p>
            <w:pPr>
              <w:spacing w:line="240" w:lineRule="exact"/>
              <w:rPr>
                <w:rFonts w:eastAsia="仿宋_GB2312"/>
                <w:szCs w:val="21"/>
              </w:rPr>
            </w:pPr>
            <w:r>
              <w:rPr>
                <w:rFonts w:eastAsia="仿宋_GB2312"/>
                <w:szCs w:val="21"/>
              </w:rPr>
              <w:t xml:space="preserve">Chemistry &amp; Technology of High </w:t>
            </w:r>
          </w:p>
          <w:p>
            <w:pPr>
              <w:spacing w:line="240" w:lineRule="exact"/>
              <w:rPr>
                <w:rFonts w:eastAsia="仿宋_GB2312"/>
                <w:szCs w:val="21"/>
              </w:rPr>
            </w:pPr>
            <w:r>
              <w:rPr>
                <w:rFonts w:eastAsia="仿宋_GB2312"/>
                <w:szCs w:val="21"/>
              </w:rPr>
              <w:t>Explosives</w:t>
            </w:r>
          </w:p>
        </w:tc>
        <w:tc>
          <w:tcPr>
            <w:tcW w:w="425" w:type="dxa"/>
            <w:vAlign w:val="center"/>
          </w:tcPr>
          <w:p>
            <w:pPr>
              <w:jc w:val="center"/>
              <w:rPr>
                <w:rFonts w:eastAsia="仿宋_GB2312"/>
                <w:szCs w:val="21"/>
              </w:rPr>
            </w:pPr>
            <w:r>
              <w:rPr>
                <w:rFonts w:eastAsia="仿宋_GB2312"/>
                <w:szCs w:val="21"/>
              </w:rPr>
              <w:t>2</w:t>
            </w:r>
          </w:p>
        </w:tc>
        <w:tc>
          <w:tcPr>
            <w:tcW w:w="709" w:type="dxa"/>
            <w:vAlign w:val="center"/>
          </w:tcPr>
          <w:p>
            <w:pPr>
              <w:jc w:val="center"/>
              <w:rPr>
                <w:rFonts w:eastAsia="仿宋_GB2312"/>
                <w:szCs w:val="21"/>
              </w:rPr>
            </w:pPr>
            <w:r>
              <w:rPr>
                <w:rFonts w:hint="eastAsia" w:eastAsia="仿宋_GB2312"/>
                <w:szCs w:val="21"/>
              </w:rPr>
              <w:t>秋</w:t>
            </w:r>
          </w:p>
        </w:tc>
        <w:tc>
          <w:tcPr>
            <w:tcW w:w="1276" w:type="dxa"/>
            <w:vMerge w:val="continue"/>
            <w:vAlign w:val="center"/>
          </w:tcPr>
          <w:p>
            <w:pPr>
              <w:jc w:val="center"/>
            </w:pPr>
          </w:p>
        </w:tc>
        <w:tc>
          <w:tcPr>
            <w:tcW w:w="567"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26" w:type="dxa"/>
            <w:vMerge w:val="continue"/>
            <w:vAlign w:val="center"/>
          </w:tcPr>
          <w:p>
            <w:pPr>
              <w:jc w:val="center"/>
            </w:pPr>
          </w:p>
        </w:tc>
        <w:tc>
          <w:tcPr>
            <w:tcW w:w="851" w:type="dxa"/>
            <w:vMerge w:val="continue"/>
            <w:vAlign w:val="center"/>
          </w:tcPr>
          <w:p>
            <w:pPr>
              <w:jc w:val="center"/>
            </w:pPr>
          </w:p>
        </w:tc>
        <w:tc>
          <w:tcPr>
            <w:tcW w:w="1275" w:type="dxa"/>
            <w:vAlign w:val="center"/>
          </w:tcPr>
          <w:p>
            <w:pPr>
              <w:spacing w:line="240" w:lineRule="exact"/>
              <w:jc w:val="center"/>
              <w:rPr>
                <w:rFonts w:eastAsia="仿宋_GB2312"/>
                <w:szCs w:val="21"/>
              </w:rPr>
            </w:pPr>
            <w:r>
              <w:rPr>
                <w:rFonts w:eastAsia="仿宋_GB2312"/>
                <w:szCs w:val="21"/>
              </w:rPr>
              <w:t>S103C029</w:t>
            </w:r>
          </w:p>
        </w:tc>
        <w:tc>
          <w:tcPr>
            <w:tcW w:w="3544" w:type="dxa"/>
            <w:vAlign w:val="center"/>
          </w:tcPr>
          <w:p>
            <w:pPr>
              <w:spacing w:line="240" w:lineRule="exact"/>
              <w:ind w:left="-105" w:leftChars="-50"/>
              <w:rPr>
                <w:rFonts w:eastAsia="仿宋_GB2312"/>
                <w:szCs w:val="21"/>
              </w:rPr>
            </w:pPr>
            <w:r>
              <w:rPr>
                <w:rFonts w:eastAsia="仿宋_GB2312"/>
                <w:szCs w:val="21"/>
              </w:rPr>
              <w:t>Chemistry &amp; Technology of Propellants</w:t>
            </w:r>
          </w:p>
        </w:tc>
        <w:tc>
          <w:tcPr>
            <w:tcW w:w="425" w:type="dxa"/>
            <w:vAlign w:val="center"/>
          </w:tcPr>
          <w:p>
            <w:pPr>
              <w:jc w:val="center"/>
              <w:rPr>
                <w:rFonts w:eastAsia="仿宋_GB2312"/>
                <w:szCs w:val="21"/>
              </w:rPr>
            </w:pPr>
            <w:r>
              <w:rPr>
                <w:rFonts w:eastAsia="仿宋_GB2312"/>
                <w:szCs w:val="21"/>
              </w:rPr>
              <w:t>2</w:t>
            </w:r>
          </w:p>
        </w:tc>
        <w:tc>
          <w:tcPr>
            <w:tcW w:w="709" w:type="dxa"/>
            <w:vAlign w:val="center"/>
          </w:tcPr>
          <w:p>
            <w:pPr>
              <w:jc w:val="center"/>
              <w:rPr>
                <w:rFonts w:eastAsia="仿宋_GB2312"/>
                <w:szCs w:val="21"/>
              </w:rPr>
            </w:pPr>
            <w:r>
              <w:rPr>
                <w:rFonts w:hint="eastAsia" w:eastAsia="仿宋_GB2312"/>
                <w:szCs w:val="21"/>
              </w:rPr>
              <w:t>秋</w:t>
            </w:r>
          </w:p>
        </w:tc>
        <w:tc>
          <w:tcPr>
            <w:tcW w:w="1276" w:type="dxa"/>
            <w:vMerge w:val="continue"/>
            <w:vAlign w:val="center"/>
          </w:tcPr>
          <w:p>
            <w:pPr>
              <w:jc w:val="center"/>
            </w:pPr>
          </w:p>
        </w:tc>
        <w:tc>
          <w:tcPr>
            <w:tcW w:w="567"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26" w:type="dxa"/>
            <w:vMerge w:val="continue"/>
            <w:vAlign w:val="center"/>
          </w:tcPr>
          <w:p>
            <w:pPr>
              <w:jc w:val="center"/>
            </w:pPr>
          </w:p>
        </w:tc>
        <w:tc>
          <w:tcPr>
            <w:tcW w:w="851" w:type="dxa"/>
            <w:vMerge w:val="continue"/>
            <w:vAlign w:val="center"/>
          </w:tcPr>
          <w:p>
            <w:pPr>
              <w:jc w:val="center"/>
            </w:pPr>
          </w:p>
        </w:tc>
        <w:tc>
          <w:tcPr>
            <w:tcW w:w="1275" w:type="dxa"/>
            <w:vAlign w:val="center"/>
          </w:tcPr>
          <w:p>
            <w:pPr>
              <w:jc w:val="center"/>
              <w:rPr>
                <w:rFonts w:eastAsia="仿宋_GB2312"/>
                <w:szCs w:val="21"/>
              </w:rPr>
            </w:pPr>
            <w:r>
              <w:rPr>
                <w:rFonts w:eastAsia="仿宋_GB2312"/>
                <w:szCs w:val="21"/>
              </w:rPr>
              <w:t>S103C031</w:t>
            </w:r>
          </w:p>
        </w:tc>
        <w:tc>
          <w:tcPr>
            <w:tcW w:w="3544" w:type="dxa"/>
            <w:vAlign w:val="center"/>
          </w:tcPr>
          <w:p>
            <w:pPr>
              <w:rPr>
                <w:rFonts w:eastAsia="仿宋_GB2312"/>
                <w:szCs w:val="21"/>
              </w:rPr>
            </w:pPr>
            <w:r>
              <w:rPr>
                <w:rFonts w:eastAsia="仿宋_GB2312"/>
                <w:szCs w:val="21"/>
              </w:rPr>
              <w:t>Pyrotechnics</w:t>
            </w:r>
          </w:p>
        </w:tc>
        <w:tc>
          <w:tcPr>
            <w:tcW w:w="425" w:type="dxa"/>
            <w:vAlign w:val="center"/>
          </w:tcPr>
          <w:p>
            <w:pPr>
              <w:jc w:val="center"/>
              <w:rPr>
                <w:rFonts w:eastAsia="仿宋_GB2312"/>
                <w:szCs w:val="21"/>
              </w:rPr>
            </w:pPr>
            <w:r>
              <w:rPr>
                <w:rFonts w:eastAsia="仿宋_GB2312"/>
                <w:szCs w:val="21"/>
              </w:rPr>
              <w:t>2</w:t>
            </w:r>
          </w:p>
        </w:tc>
        <w:tc>
          <w:tcPr>
            <w:tcW w:w="709" w:type="dxa"/>
            <w:vAlign w:val="center"/>
          </w:tcPr>
          <w:p>
            <w:pPr>
              <w:jc w:val="center"/>
              <w:rPr>
                <w:rFonts w:eastAsia="仿宋_GB2312"/>
                <w:szCs w:val="21"/>
              </w:rPr>
            </w:pPr>
            <w:r>
              <w:rPr>
                <w:rFonts w:hint="eastAsia" w:eastAsia="仿宋_GB2312"/>
                <w:szCs w:val="21"/>
              </w:rPr>
              <w:t>春</w:t>
            </w:r>
          </w:p>
        </w:tc>
        <w:tc>
          <w:tcPr>
            <w:tcW w:w="1276" w:type="dxa"/>
            <w:vMerge w:val="continue"/>
            <w:vAlign w:val="center"/>
          </w:tcPr>
          <w:p>
            <w:pPr>
              <w:jc w:val="center"/>
              <w:rPr>
                <w:rFonts w:eastAsia="仿宋_GB2312"/>
                <w:color w:val="000000"/>
                <w:szCs w:val="21"/>
              </w:rPr>
            </w:pPr>
          </w:p>
        </w:tc>
        <w:tc>
          <w:tcPr>
            <w:tcW w:w="567"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26" w:type="dxa"/>
            <w:vMerge w:val="continue"/>
            <w:vAlign w:val="center"/>
          </w:tcPr>
          <w:p>
            <w:pPr>
              <w:jc w:val="center"/>
            </w:pPr>
          </w:p>
        </w:tc>
        <w:tc>
          <w:tcPr>
            <w:tcW w:w="851" w:type="dxa"/>
            <w:vMerge w:val="continue"/>
            <w:vAlign w:val="center"/>
          </w:tcPr>
          <w:p>
            <w:pPr>
              <w:jc w:val="center"/>
            </w:pPr>
          </w:p>
        </w:tc>
        <w:tc>
          <w:tcPr>
            <w:tcW w:w="1275" w:type="dxa"/>
            <w:vAlign w:val="center"/>
          </w:tcPr>
          <w:p>
            <w:pPr>
              <w:jc w:val="center"/>
              <w:rPr>
                <w:rFonts w:eastAsia="仿宋_GB2312"/>
                <w:szCs w:val="21"/>
              </w:rPr>
            </w:pPr>
            <w:r>
              <w:rPr>
                <w:rFonts w:eastAsia="仿宋_GB2312"/>
                <w:szCs w:val="21"/>
              </w:rPr>
              <w:t>S103C054</w:t>
            </w:r>
          </w:p>
        </w:tc>
        <w:tc>
          <w:tcPr>
            <w:tcW w:w="3544" w:type="dxa"/>
            <w:vAlign w:val="center"/>
          </w:tcPr>
          <w:p>
            <w:pPr>
              <w:rPr>
                <w:rFonts w:eastAsia="仿宋_GB2312"/>
                <w:szCs w:val="21"/>
              </w:rPr>
            </w:pPr>
            <w:r>
              <w:rPr>
                <w:rFonts w:hint="eastAsia" w:eastAsia="仿宋_GB2312"/>
                <w:szCs w:val="21"/>
              </w:rPr>
              <w:t>绿色化工及清洁生产技术</w:t>
            </w:r>
          </w:p>
        </w:tc>
        <w:tc>
          <w:tcPr>
            <w:tcW w:w="425" w:type="dxa"/>
            <w:vAlign w:val="center"/>
          </w:tcPr>
          <w:p>
            <w:pPr>
              <w:jc w:val="center"/>
              <w:rPr>
                <w:rFonts w:eastAsia="仿宋_GB2312"/>
                <w:szCs w:val="21"/>
              </w:rPr>
            </w:pPr>
            <w:r>
              <w:rPr>
                <w:rFonts w:hint="eastAsia" w:eastAsia="仿宋_GB2312"/>
                <w:szCs w:val="21"/>
              </w:rPr>
              <w:t>2</w:t>
            </w:r>
          </w:p>
        </w:tc>
        <w:tc>
          <w:tcPr>
            <w:tcW w:w="709" w:type="dxa"/>
            <w:vAlign w:val="center"/>
          </w:tcPr>
          <w:p>
            <w:pPr>
              <w:jc w:val="center"/>
              <w:rPr>
                <w:rFonts w:eastAsia="仿宋_GB2312"/>
                <w:szCs w:val="21"/>
              </w:rPr>
            </w:pPr>
            <w:r>
              <w:rPr>
                <w:rFonts w:hint="eastAsia" w:eastAsia="仿宋_GB2312"/>
                <w:szCs w:val="21"/>
              </w:rPr>
              <w:t>秋</w:t>
            </w:r>
          </w:p>
        </w:tc>
        <w:tc>
          <w:tcPr>
            <w:tcW w:w="1276" w:type="dxa"/>
            <w:vMerge w:val="continue"/>
            <w:vAlign w:val="center"/>
          </w:tcPr>
          <w:p>
            <w:pPr>
              <w:jc w:val="center"/>
              <w:rPr>
                <w:rFonts w:eastAsia="仿宋_GB2312"/>
                <w:color w:val="000000"/>
                <w:szCs w:val="21"/>
              </w:rPr>
            </w:pPr>
          </w:p>
        </w:tc>
        <w:tc>
          <w:tcPr>
            <w:tcW w:w="567"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426" w:type="dxa"/>
            <w:vMerge w:val="continue"/>
            <w:vAlign w:val="center"/>
          </w:tcPr>
          <w:p>
            <w:pPr>
              <w:jc w:val="center"/>
            </w:pPr>
          </w:p>
        </w:tc>
        <w:tc>
          <w:tcPr>
            <w:tcW w:w="851" w:type="dxa"/>
            <w:vAlign w:val="center"/>
          </w:tcPr>
          <w:p>
            <w:pPr>
              <w:jc w:val="center"/>
              <w:rPr>
                <w:rFonts w:ascii="仿宋_GB2312" w:eastAsia="仿宋_GB2312"/>
                <w:color w:val="000000"/>
                <w:szCs w:val="21"/>
              </w:rPr>
            </w:pPr>
            <w:r>
              <w:rPr>
                <w:rFonts w:hint="eastAsia" w:ascii="仿宋_GB2312" w:eastAsia="仿宋_GB2312"/>
                <w:color w:val="000000"/>
                <w:szCs w:val="21"/>
              </w:rPr>
              <w:t>选修</w:t>
            </w:r>
          </w:p>
          <w:p>
            <w:pPr>
              <w:jc w:val="center"/>
              <w:rPr>
                <w:rFonts w:ascii="仿宋_GB2312" w:eastAsia="仿宋_GB2312"/>
                <w:color w:val="000000"/>
                <w:szCs w:val="21"/>
              </w:rPr>
            </w:pPr>
            <w:r>
              <w:rPr>
                <w:rFonts w:hint="eastAsia" w:ascii="仿宋_GB2312" w:eastAsia="仿宋_GB2312"/>
                <w:color w:val="000000"/>
                <w:szCs w:val="21"/>
              </w:rPr>
              <w:t>英语</w:t>
            </w:r>
          </w:p>
        </w:tc>
        <w:tc>
          <w:tcPr>
            <w:tcW w:w="1275" w:type="dxa"/>
            <w:vAlign w:val="center"/>
          </w:tcPr>
          <w:p>
            <w:pPr>
              <w:jc w:val="center"/>
              <w:rPr>
                <w:rFonts w:eastAsia="仿宋_GB2312"/>
                <w:color w:val="000000"/>
                <w:szCs w:val="21"/>
              </w:rPr>
            </w:pPr>
            <w:r>
              <w:rPr>
                <w:rFonts w:hint="eastAsia" w:eastAsia="仿宋_GB2312"/>
                <w:color w:val="000000"/>
                <w:szCs w:val="21"/>
              </w:rPr>
              <w:t>S114A016</w:t>
            </w:r>
          </w:p>
        </w:tc>
        <w:tc>
          <w:tcPr>
            <w:tcW w:w="3544" w:type="dxa"/>
            <w:vAlign w:val="center"/>
          </w:tcPr>
          <w:p>
            <w:pPr>
              <w:jc w:val="left"/>
              <w:rPr>
                <w:rFonts w:eastAsia="仿宋_GB2312"/>
                <w:color w:val="000000"/>
                <w:szCs w:val="21"/>
              </w:rPr>
            </w:pPr>
            <w:r>
              <w:rPr>
                <w:rFonts w:hint="eastAsia" w:eastAsia="仿宋_GB2312"/>
                <w:color w:val="000000"/>
                <w:szCs w:val="21"/>
              </w:rPr>
              <w:t>硕士英语（选修）</w:t>
            </w:r>
          </w:p>
        </w:tc>
        <w:tc>
          <w:tcPr>
            <w:tcW w:w="425" w:type="dxa"/>
            <w:vAlign w:val="center"/>
          </w:tcPr>
          <w:p>
            <w:pPr>
              <w:jc w:val="center"/>
              <w:rPr>
                <w:rFonts w:eastAsia="仿宋_GB2312"/>
                <w:color w:val="000000"/>
                <w:szCs w:val="21"/>
              </w:rPr>
            </w:pPr>
            <w:r>
              <w:rPr>
                <w:rFonts w:hint="eastAsia" w:eastAsia="仿宋_GB2312"/>
                <w:color w:val="000000"/>
                <w:szCs w:val="21"/>
              </w:rPr>
              <w:t>2</w:t>
            </w:r>
          </w:p>
        </w:tc>
        <w:tc>
          <w:tcPr>
            <w:tcW w:w="709" w:type="dxa"/>
            <w:vAlign w:val="center"/>
          </w:tcPr>
          <w:p>
            <w:pPr>
              <w:jc w:val="center"/>
              <w:rPr>
                <w:rFonts w:eastAsia="仿宋_GB2312"/>
                <w:color w:val="000000"/>
                <w:szCs w:val="21"/>
              </w:rPr>
            </w:pPr>
            <w:r>
              <w:rPr>
                <w:rFonts w:hint="eastAsia" w:eastAsia="仿宋_GB2312"/>
                <w:color w:val="000000"/>
                <w:szCs w:val="21"/>
              </w:rPr>
              <w:t>春</w:t>
            </w:r>
          </w:p>
        </w:tc>
        <w:tc>
          <w:tcPr>
            <w:tcW w:w="1276" w:type="dxa"/>
            <w:vMerge w:val="continue"/>
            <w:vAlign w:val="center"/>
          </w:tcPr>
          <w:p>
            <w:pPr>
              <w:jc w:val="center"/>
            </w:pPr>
          </w:p>
        </w:tc>
        <w:tc>
          <w:tcPr>
            <w:tcW w:w="567"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6" w:type="dxa"/>
            <w:vMerge w:val="continue"/>
            <w:vAlign w:val="center"/>
          </w:tcPr>
          <w:p>
            <w:pPr>
              <w:jc w:val="center"/>
            </w:pPr>
          </w:p>
        </w:tc>
        <w:tc>
          <w:tcPr>
            <w:tcW w:w="851" w:type="dxa"/>
            <w:vAlign w:val="center"/>
          </w:tcPr>
          <w:p>
            <w:pPr>
              <w:jc w:val="center"/>
              <w:rPr>
                <w:rFonts w:ascii="仿宋_GB2312" w:eastAsia="仿宋_GB2312"/>
                <w:color w:val="000000"/>
                <w:szCs w:val="21"/>
              </w:rPr>
            </w:pPr>
            <w:r>
              <w:rPr>
                <w:rFonts w:hint="eastAsia" w:ascii="仿宋_GB2312" w:eastAsia="仿宋_GB2312"/>
                <w:szCs w:val="21"/>
              </w:rPr>
              <w:t>创新创业与公共素养</w:t>
            </w:r>
          </w:p>
        </w:tc>
        <w:tc>
          <w:tcPr>
            <w:tcW w:w="1275" w:type="dxa"/>
            <w:vAlign w:val="center"/>
          </w:tcPr>
          <w:p>
            <w:pPr>
              <w:jc w:val="center"/>
              <w:rPr>
                <w:rFonts w:eastAsia="仿宋_GB2312"/>
                <w:color w:val="000000"/>
                <w:szCs w:val="21"/>
              </w:rPr>
            </w:pPr>
            <w:r>
              <w:rPr>
                <w:rFonts w:hint="eastAsia" w:eastAsia="仿宋_GB2312"/>
                <w:color w:val="000000"/>
                <w:szCs w:val="21"/>
              </w:rPr>
              <w:t>S2440005</w:t>
            </w:r>
          </w:p>
        </w:tc>
        <w:tc>
          <w:tcPr>
            <w:tcW w:w="3544" w:type="dxa"/>
            <w:vAlign w:val="center"/>
          </w:tcPr>
          <w:p>
            <w:pPr>
              <w:jc w:val="left"/>
              <w:rPr>
                <w:rFonts w:eastAsia="仿宋_GB2312"/>
                <w:color w:val="000000"/>
                <w:szCs w:val="21"/>
              </w:rPr>
            </w:pPr>
            <w:r>
              <w:rPr>
                <w:rFonts w:hint="eastAsia" w:eastAsia="仿宋_GB2312"/>
                <w:color w:val="000000"/>
                <w:szCs w:val="21"/>
              </w:rPr>
              <w:t>创新创业（选修）</w:t>
            </w:r>
          </w:p>
        </w:tc>
        <w:tc>
          <w:tcPr>
            <w:tcW w:w="425" w:type="dxa"/>
            <w:vAlign w:val="center"/>
          </w:tcPr>
          <w:p>
            <w:pPr>
              <w:jc w:val="center"/>
              <w:rPr>
                <w:rFonts w:eastAsia="仿宋_GB2312"/>
                <w:color w:val="000000"/>
                <w:szCs w:val="21"/>
              </w:rPr>
            </w:pPr>
            <w:r>
              <w:rPr>
                <w:rFonts w:hint="eastAsia" w:eastAsia="仿宋_GB2312"/>
                <w:color w:val="000000"/>
                <w:szCs w:val="21"/>
              </w:rPr>
              <w:t>1</w:t>
            </w:r>
          </w:p>
        </w:tc>
        <w:tc>
          <w:tcPr>
            <w:tcW w:w="709" w:type="dxa"/>
            <w:vAlign w:val="center"/>
          </w:tcPr>
          <w:p>
            <w:pPr>
              <w:jc w:val="center"/>
              <w:rPr>
                <w:rFonts w:eastAsia="仿宋_GB2312"/>
                <w:color w:val="000000"/>
                <w:szCs w:val="21"/>
              </w:rPr>
            </w:pPr>
            <w:r>
              <w:rPr>
                <w:rFonts w:hint="eastAsia" w:eastAsia="仿宋_GB2312"/>
                <w:color w:val="000000"/>
                <w:szCs w:val="21"/>
              </w:rPr>
              <w:t>春</w:t>
            </w:r>
          </w:p>
        </w:tc>
        <w:tc>
          <w:tcPr>
            <w:tcW w:w="1276" w:type="dxa"/>
            <w:vMerge w:val="continue"/>
            <w:vAlign w:val="center"/>
          </w:tcPr>
          <w:p>
            <w:pPr>
              <w:jc w:val="center"/>
            </w:pPr>
          </w:p>
        </w:tc>
        <w:tc>
          <w:tcPr>
            <w:tcW w:w="567" w:type="dxa"/>
            <w:vMerge w:val="continue"/>
            <w:vAlign w:val="center"/>
          </w:tcPr>
          <w:p>
            <w:pPr>
              <w:jc w:val="center"/>
            </w:pPr>
          </w:p>
        </w:tc>
      </w:tr>
    </w:tbl>
    <w:p>
      <w:pPr>
        <w:ind w:firstLine="413" w:firstLineChars="196"/>
        <w:rPr>
          <w:b/>
          <w:bCs/>
          <w:color w:val="000000"/>
          <w:szCs w:val="21"/>
        </w:rPr>
      </w:pPr>
      <w:r>
        <w:rPr>
          <w:rFonts w:eastAsia="仿宋_GB2312"/>
          <w:b/>
          <w:szCs w:val="21"/>
        </w:rPr>
        <w:t>跨学科或以同等学力身份入学的硕士研究生必须加修由导师指定的本科层次主干课程（至少2门</w:t>
      </w:r>
      <w:r>
        <w:rPr>
          <w:rFonts w:hint="eastAsia" w:eastAsia="仿宋_GB2312"/>
          <w:b/>
          <w:szCs w:val="21"/>
        </w:rPr>
        <w:t>）</w:t>
      </w:r>
      <w:r>
        <w:rPr>
          <w:rFonts w:eastAsia="仿宋_GB2312"/>
          <w:b/>
          <w:szCs w:val="21"/>
        </w:rPr>
        <w:t>，并列入培养计划，计成绩，不计学分</w:t>
      </w:r>
      <w:r>
        <w:rPr>
          <w:rFonts w:hint="eastAsia" w:eastAsia="仿宋_GB2312"/>
          <w:b/>
          <w:szCs w:val="21"/>
        </w:rPr>
        <w:t>。</w:t>
      </w:r>
      <w:r>
        <w:rPr>
          <w:rFonts w:eastAsia="仿宋_GB2312"/>
          <w:color w:val="000000"/>
          <w:szCs w:val="21"/>
        </w:rPr>
        <w:br w:type="page"/>
      </w:r>
    </w:p>
    <w:p>
      <w:pPr>
        <w:pStyle w:val="2"/>
        <w:spacing w:before="0" w:after="0" w:line="240" w:lineRule="auto"/>
        <w:jc w:val="center"/>
        <w:rPr>
          <w:rFonts w:ascii="黑体" w:hAnsi="黑体" w:eastAsia="黑体"/>
          <w:b w:val="0"/>
          <w:sz w:val="32"/>
          <w:szCs w:val="32"/>
        </w:rPr>
      </w:pPr>
      <w:bookmarkStart w:id="92" w:name="_Toc49671944"/>
      <w:bookmarkStart w:id="93" w:name="_Toc523047733"/>
      <w:r>
        <w:rPr>
          <w:rFonts w:hint="eastAsia" w:ascii="黑体" w:hAnsi="黑体" w:eastAsia="黑体"/>
          <w:b w:val="0"/>
          <w:sz w:val="32"/>
          <w:szCs w:val="32"/>
        </w:rPr>
        <w:t>资源与环境</w:t>
      </w:r>
      <w:bookmarkEnd w:id="92"/>
    </w:p>
    <w:p>
      <w:pPr>
        <w:spacing w:line="440" w:lineRule="exact"/>
        <w:jc w:val="center"/>
        <w:rPr>
          <w:rFonts w:eastAsia="仿宋_GB2312"/>
          <w:color w:val="000000"/>
          <w:sz w:val="32"/>
          <w:szCs w:val="32"/>
        </w:rPr>
      </w:pPr>
      <w:r>
        <w:rPr>
          <w:rFonts w:eastAsia="仿宋_GB2312"/>
          <w:color w:val="000000"/>
          <w:sz w:val="32"/>
          <w:szCs w:val="32"/>
        </w:rPr>
        <w:t>Resources and Environment</w:t>
      </w:r>
    </w:p>
    <w:p>
      <w:pPr>
        <w:spacing w:line="440" w:lineRule="exact"/>
        <w:jc w:val="center"/>
        <w:rPr>
          <w:color w:val="000000"/>
          <w:szCs w:val="21"/>
        </w:rPr>
      </w:pPr>
      <w:r>
        <w:rPr>
          <w:rFonts w:hint="eastAsia"/>
          <w:color w:val="000000"/>
          <w:szCs w:val="21"/>
        </w:rPr>
        <w:t>（代码：</w:t>
      </w:r>
      <w:r>
        <w:rPr>
          <w:color w:val="000000"/>
          <w:szCs w:val="21"/>
        </w:rPr>
        <w:t>0857</w:t>
      </w:r>
      <w:r>
        <w:rPr>
          <w:rFonts w:hint="eastAsia"/>
          <w:color w:val="000000"/>
          <w:szCs w:val="21"/>
        </w:rPr>
        <w:t>）</w:t>
      </w:r>
    </w:p>
    <w:p>
      <w:pPr>
        <w:pStyle w:val="3"/>
        <w:spacing w:before="0" w:after="0" w:line="240" w:lineRule="auto"/>
        <w:jc w:val="center"/>
        <w:rPr>
          <w:rFonts w:ascii="黑体" w:hAnsi="黑体" w:eastAsia="黑体"/>
          <w:b w:val="0"/>
        </w:rPr>
      </w:pPr>
      <w:bookmarkStart w:id="94" w:name="_Toc49671945"/>
      <w:r>
        <w:rPr>
          <w:rFonts w:hint="eastAsia" w:ascii="黑体" w:hAnsi="黑体" w:eastAsia="黑体"/>
          <w:b w:val="0"/>
        </w:rPr>
        <w:t>安全工程</w:t>
      </w:r>
      <w:bookmarkEnd w:id="94"/>
    </w:p>
    <w:p>
      <w:pPr>
        <w:spacing w:line="440" w:lineRule="exact"/>
        <w:jc w:val="center"/>
        <w:rPr>
          <w:rFonts w:eastAsia="仿宋_GB2312"/>
          <w:color w:val="000000"/>
          <w:sz w:val="32"/>
          <w:szCs w:val="32"/>
        </w:rPr>
      </w:pPr>
      <w:r>
        <w:rPr>
          <w:rFonts w:eastAsia="仿宋_GB2312"/>
          <w:color w:val="000000"/>
          <w:sz w:val="32"/>
          <w:szCs w:val="32"/>
        </w:rPr>
        <w:t xml:space="preserve">Safety Engineering </w:t>
      </w:r>
    </w:p>
    <w:bookmarkEnd w:id="93"/>
    <w:p>
      <w:pPr>
        <w:rPr>
          <w:rFonts w:eastAsia="仿宋"/>
          <w:szCs w:val="21"/>
        </w:rPr>
      </w:pPr>
    </w:p>
    <w:p>
      <w:pPr>
        <w:ind w:firstLine="422" w:firstLineChars="200"/>
        <w:rPr>
          <w:b/>
          <w:bCs/>
          <w:color w:val="000000"/>
          <w:szCs w:val="21"/>
        </w:rPr>
      </w:pPr>
      <w:r>
        <w:rPr>
          <w:rFonts w:hint="eastAsia"/>
          <w:b/>
          <w:bCs/>
          <w:color w:val="000000"/>
          <w:szCs w:val="21"/>
        </w:rPr>
        <w:t>一、培养目标</w:t>
      </w:r>
    </w:p>
    <w:p>
      <w:pPr>
        <w:ind w:firstLine="420" w:firstLineChars="200"/>
        <w:rPr>
          <w:color w:val="000000"/>
          <w:szCs w:val="21"/>
        </w:rPr>
      </w:pPr>
      <w:r>
        <w:rPr>
          <w:rFonts w:hint="eastAsia"/>
          <w:color w:val="000000"/>
          <w:szCs w:val="21"/>
        </w:rPr>
        <w:t>资源与环境安全工程硕士专业学位获得者应拥护中国共产党的领导，热爱祖国，遵纪守法，具有服务国家和人民的高度社会责任感、良好的职业道德和创业精神、科学严谨和求真务实的学习态度和工作作风，身心健康；掌握安全工程相关的基础知识和专业知识，了解</w:t>
      </w:r>
      <w:r>
        <w:rPr>
          <w:color w:val="000000"/>
          <w:szCs w:val="21"/>
        </w:rPr>
        <w:t>“</w:t>
      </w:r>
      <w:r>
        <w:rPr>
          <w:rFonts w:hint="eastAsia"/>
          <w:color w:val="000000"/>
          <w:szCs w:val="21"/>
        </w:rPr>
        <w:t>安全工程</w:t>
      </w:r>
      <w:r>
        <w:rPr>
          <w:color w:val="000000"/>
          <w:szCs w:val="21"/>
        </w:rPr>
        <w:t>”</w:t>
      </w:r>
      <w:r>
        <w:rPr>
          <w:rFonts w:hint="eastAsia"/>
          <w:color w:val="000000"/>
          <w:szCs w:val="21"/>
        </w:rPr>
        <w:t>领域的进展与动向，在领域的某一方向具有独立从事工程设计、工程实施、工程研究、工程开发及工程管理等能力；掌握一门外国语。</w:t>
      </w:r>
    </w:p>
    <w:p>
      <w:pPr>
        <w:ind w:firstLine="422" w:firstLineChars="200"/>
        <w:rPr>
          <w:b/>
          <w:bCs/>
          <w:color w:val="000000"/>
          <w:szCs w:val="21"/>
        </w:rPr>
      </w:pPr>
      <w:r>
        <w:rPr>
          <w:rFonts w:hint="eastAsia"/>
          <w:b/>
          <w:bCs/>
          <w:color w:val="000000"/>
          <w:szCs w:val="21"/>
        </w:rPr>
        <w:t>二、研究方向</w:t>
      </w:r>
    </w:p>
    <w:p>
      <w:pPr>
        <w:ind w:firstLine="420" w:firstLineChars="200"/>
        <w:rPr>
          <w:color w:val="000000"/>
          <w:szCs w:val="21"/>
        </w:rPr>
      </w:pPr>
      <w:r>
        <w:rPr>
          <w:color w:val="000000"/>
          <w:szCs w:val="21"/>
        </w:rPr>
        <w:t>1</w:t>
      </w:r>
      <w:r>
        <w:rPr>
          <w:rFonts w:hint="eastAsia"/>
          <w:color w:val="000000"/>
          <w:szCs w:val="21"/>
        </w:rPr>
        <w:t>．物质与化工过程安全</w:t>
      </w:r>
      <w:r>
        <w:rPr>
          <w:color w:val="000000"/>
          <w:szCs w:val="21"/>
        </w:rPr>
        <w:t xml:space="preserve"> </w:t>
      </w:r>
    </w:p>
    <w:p>
      <w:pPr>
        <w:ind w:firstLine="420" w:firstLineChars="200"/>
        <w:rPr>
          <w:color w:val="000000"/>
          <w:szCs w:val="21"/>
        </w:rPr>
      </w:pPr>
      <w:r>
        <w:rPr>
          <w:color w:val="000000"/>
          <w:szCs w:val="21"/>
        </w:rPr>
        <w:t>2</w:t>
      </w:r>
      <w:r>
        <w:rPr>
          <w:rFonts w:hint="eastAsia"/>
          <w:color w:val="000000"/>
          <w:szCs w:val="21"/>
        </w:rPr>
        <w:t>．消防与防爆工程</w:t>
      </w:r>
    </w:p>
    <w:p>
      <w:pPr>
        <w:ind w:firstLine="420" w:firstLineChars="200"/>
        <w:rPr>
          <w:color w:val="000000"/>
          <w:szCs w:val="21"/>
        </w:rPr>
      </w:pPr>
      <w:r>
        <w:rPr>
          <w:color w:val="000000"/>
          <w:szCs w:val="21"/>
        </w:rPr>
        <w:t>3</w:t>
      </w:r>
      <w:r>
        <w:rPr>
          <w:rFonts w:hint="eastAsia"/>
          <w:color w:val="000000"/>
          <w:szCs w:val="21"/>
        </w:rPr>
        <w:t>．安全管理工程与评价</w:t>
      </w:r>
    </w:p>
    <w:p>
      <w:pPr>
        <w:ind w:firstLine="422" w:firstLineChars="200"/>
        <w:rPr>
          <w:b/>
          <w:bCs/>
          <w:color w:val="000000"/>
          <w:szCs w:val="21"/>
        </w:rPr>
      </w:pPr>
      <w:r>
        <w:rPr>
          <w:rFonts w:hint="eastAsia"/>
          <w:b/>
          <w:bCs/>
          <w:color w:val="000000"/>
          <w:szCs w:val="21"/>
        </w:rPr>
        <w:t>三、学制和学分</w:t>
      </w:r>
    </w:p>
    <w:p>
      <w:pPr>
        <w:ind w:firstLine="420" w:firstLineChars="200"/>
        <w:rPr>
          <w:color w:val="000000"/>
          <w:szCs w:val="21"/>
        </w:rPr>
      </w:pPr>
      <w:r>
        <w:rPr>
          <w:rFonts w:hint="eastAsia"/>
          <w:color w:val="000000"/>
          <w:szCs w:val="21"/>
        </w:rPr>
        <w:t>全日制硕士研究生培养实行以</w:t>
      </w:r>
      <w:r>
        <w:rPr>
          <w:color w:val="000000"/>
          <w:szCs w:val="21"/>
        </w:rPr>
        <w:t>2.5</w:t>
      </w:r>
      <w:r>
        <w:rPr>
          <w:rFonts w:hint="eastAsia"/>
          <w:color w:val="000000"/>
          <w:szCs w:val="21"/>
        </w:rPr>
        <w:t>为主的弹性学制，最长学习年限为</w:t>
      </w:r>
      <w:r>
        <w:rPr>
          <w:color w:val="000000"/>
          <w:szCs w:val="21"/>
        </w:rPr>
        <w:t>5</w:t>
      </w:r>
      <w:r>
        <w:rPr>
          <w:rFonts w:hint="eastAsia"/>
          <w:color w:val="000000"/>
          <w:szCs w:val="21"/>
        </w:rPr>
        <w:t>年。</w:t>
      </w:r>
    </w:p>
    <w:p>
      <w:pPr>
        <w:ind w:firstLine="420" w:firstLineChars="200"/>
        <w:rPr>
          <w:color w:val="000000"/>
          <w:szCs w:val="21"/>
        </w:rPr>
      </w:pPr>
      <w:r>
        <w:rPr>
          <w:rFonts w:hint="eastAsia"/>
          <w:color w:val="000000"/>
          <w:szCs w:val="21"/>
        </w:rPr>
        <w:t>非全日制硕士研究生实行以</w:t>
      </w:r>
      <w:r>
        <w:rPr>
          <w:color w:val="000000"/>
          <w:szCs w:val="21"/>
        </w:rPr>
        <w:t>3</w:t>
      </w:r>
      <w:r>
        <w:rPr>
          <w:rFonts w:hint="eastAsia"/>
          <w:color w:val="000000"/>
          <w:szCs w:val="21"/>
        </w:rPr>
        <w:t>年为主的弹性学制，最长学习年限为</w:t>
      </w:r>
      <w:r>
        <w:rPr>
          <w:color w:val="000000"/>
          <w:szCs w:val="21"/>
        </w:rPr>
        <w:t>5</w:t>
      </w:r>
      <w:r>
        <w:rPr>
          <w:rFonts w:hint="eastAsia"/>
          <w:color w:val="000000"/>
          <w:szCs w:val="21"/>
        </w:rPr>
        <w:t>年。</w:t>
      </w:r>
    </w:p>
    <w:p>
      <w:pPr>
        <w:ind w:firstLine="420" w:firstLineChars="200"/>
        <w:rPr>
          <w:color w:val="000000"/>
          <w:szCs w:val="21"/>
        </w:rPr>
      </w:pPr>
      <w:r>
        <w:rPr>
          <w:rFonts w:hint="eastAsia"/>
          <w:color w:val="000000"/>
          <w:szCs w:val="21"/>
        </w:rPr>
        <w:t>工程类硕士研究生学习计划总学分不得少于</w:t>
      </w:r>
      <w:r>
        <w:rPr>
          <w:color w:val="000000"/>
          <w:szCs w:val="21"/>
        </w:rPr>
        <w:t>74</w:t>
      </w:r>
      <w:r>
        <w:rPr>
          <w:rFonts w:hint="eastAsia"/>
          <w:color w:val="000000"/>
          <w:szCs w:val="21"/>
        </w:rPr>
        <w:t>学分，其中课程学习不少于</w:t>
      </w:r>
      <w:r>
        <w:rPr>
          <w:color w:val="000000"/>
          <w:szCs w:val="21"/>
        </w:rPr>
        <w:t>28</w:t>
      </w:r>
      <w:r>
        <w:rPr>
          <w:rFonts w:hint="eastAsia"/>
          <w:color w:val="000000"/>
          <w:szCs w:val="21"/>
        </w:rPr>
        <w:t>学分，专业实践</w:t>
      </w:r>
      <w:r>
        <w:rPr>
          <w:color w:val="000000"/>
          <w:szCs w:val="21"/>
        </w:rPr>
        <w:t>15</w:t>
      </w:r>
      <w:r>
        <w:rPr>
          <w:rFonts w:hint="eastAsia"/>
          <w:color w:val="000000"/>
          <w:szCs w:val="21"/>
        </w:rPr>
        <w:t>学分，论文选题开题</w:t>
      </w:r>
      <w:r>
        <w:rPr>
          <w:color w:val="000000"/>
          <w:szCs w:val="21"/>
        </w:rPr>
        <w:t>1</w:t>
      </w:r>
      <w:r>
        <w:rPr>
          <w:rFonts w:hint="eastAsia"/>
          <w:color w:val="000000"/>
          <w:szCs w:val="21"/>
        </w:rPr>
        <w:t>学分，学位论文</w:t>
      </w:r>
      <w:r>
        <w:rPr>
          <w:color w:val="000000"/>
          <w:szCs w:val="21"/>
        </w:rPr>
        <w:t>30</w:t>
      </w:r>
      <w:r>
        <w:rPr>
          <w:rFonts w:hint="eastAsia"/>
          <w:color w:val="000000"/>
          <w:szCs w:val="21"/>
        </w:rPr>
        <w:t>学分，且必修不少于</w:t>
      </w:r>
      <w:r>
        <w:rPr>
          <w:color w:val="000000"/>
          <w:szCs w:val="21"/>
        </w:rPr>
        <w:t>2</w:t>
      </w:r>
      <w:r>
        <w:rPr>
          <w:rFonts w:hint="eastAsia"/>
          <w:color w:val="000000"/>
          <w:szCs w:val="21"/>
        </w:rPr>
        <w:t>学分全英语专业课。</w:t>
      </w:r>
    </w:p>
    <w:p>
      <w:pPr>
        <w:ind w:firstLine="422" w:firstLineChars="200"/>
        <w:rPr>
          <w:b/>
          <w:bCs/>
          <w:color w:val="000000"/>
          <w:szCs w:val="21"/>
        </w:rPr>
      </w:pPr>
      <w:r>
        <w:rPr>
          <w:rFonts w:hint="eastAsia"/>
          <w:b/>
          <w:bCs/>
          <w:color w:val="000000"/>
          <w:szCs w:val="21"/>
        </w:rPr>
        <w:t>四、培养方式</w:t>
      </w:r>
    </w:p>
    <w:p>
      <w:pPr>
        <w:ind w:firstLine="420" w:firstLineChars="200"/>
        <w:rPr>
          <w:color w:val="000000"/>
          <w:szCs w:val="21"/>
        </w:rPr>
      </w:pPr>
      <w:r>
        <w:rPr>
          <w:color w:val="000000"/>
          <w:szCs w:val="21"/>
        </w:rPr>
        <w:t>工程</w:t>
      </w:r>
      <w:r>
        <w:rPr>
          <w:rFonts w:hint="eastAsia"/>
          <w:color w:val="000000"/>
          <w:szCs w:val="21"/>
        </w:rPr>
        <w:t>类</w:t>
      </w:r>
      <w:r>
        <w:rPr>
          <w:color w:val="000000"/>
          <w:szCs w:val="21"/>
        </w:rPr>
        <w:t>硕士生培养分课程学习、专业实践、项目研究与学位论文三大部分：课程学习主要在校内完成</w:t>
      </w:r>
      <w:r>
        <w:rPr>
          <w:rFonts w:hint="eastAsia"/>
          <w:color w:val="000000"/>
          <w:szCs w:val="21"/>
        </w:rPr>
        <w:t>，校企联合课程、案例课程以及职业素养课程可在培养单位或企业开展；专业实践是工程类硕士专业学位研究生获得实践经验，提高实践能力的重要环节；</w:t>
      </w:r>
      <w:r>
        <w:rPr>
          <w:color w:val="000000"/>
          <w:szCs w:val="21"/>
        </w:rPr>
        <w:t>项目研究与学位论文可以在学校或</w:t>
      </w:r>
      <w:r>
        <w:rPr>
          <w:rFonts w:hint="eastAsia"/>
          <w:color w:val="000000"/>
          <w:szCs w:val="21"/>
        </w:rPr>
        <w:t>实践</w:t>
      </w:r>
      <w:r>
        <w:rPr>
          <w:color w:val="000000"/>
          <w:szCs w:val="21"/>
        </w:rPr>
        <w:t>单位完成</w:t>
      </w:r>
      <w:r>
        <w:rPr>
          <w:rFonts w:hint="eastAsia"/>
          <w:color w:val="000000"/>
          <w:szCs w:val="21"/>
        </w:rPr>
        <w:t>，一般应与专业实践相结合，时间不少于1年。</w:t>
      </w:r>
    </w:p>
    <w:p>
      <w:pPr>
        <w:ind w:firstLine="420" w:firstLineChars="200"/>
        <w:rPr>
          <w:color w:val="000000"/>
          <w:szCs w:val="21"/>
        </w:rPr>
      </w:pPr>
      <w:r>
        <w:rPr>
          <w:color w:val="000000"/>
          <w:szCs w:val="21"/>
        </w:rPr>
        <w:t>工程</w:t>
      </w:r>
      <w:r>
        <w:rPr>
          <w:rFonts w:hint="eastAsia"/>
          <w:color w:val="000000"/>
          <w:szCs w:val="21"/>
        </w:rPr>
        <w:t>类</w:t>
      </w:r>
      <w:r>
        <w:rPr>
          <w:color w:val="000000"/>
          <w:szCs w:val="21"/>
        </w:rPr>
        <w:t>硕士生指导</w:t>
      </w:r>
      <w:r>
        <w:rPr>
          <w:rFonts w:hint="eastAsia"/>
          <w:color w:val="000000"/>
          <w:szCs w:val="21"/>
        </w:rPr>
        <w:t>实行导师组指导制，加强对工程类硕士专业学位研究生培养全过程的指导。导师组由培养单位具有较高学术水平和丰富指导经验的教师，以及来自企业具有丰富工程实践经验的专家组成。</w:t>
      </w:r>
    </w:p>
    <w:p>
      <w:pPr>
        <w:ind w:firstLine="422" w:firstLineChars="200"/>
        <w:rPr>
          <w:b/>
          <w:bCs/>
          <w:color w:val="000000"/>
          <w:szCs w:val="21"/>
        </w:rPr>
      </w:pPr>
      <w:r>
        <w:rPr>
          <w:rFonts w:hint="eastAsia"/>
          <w:b/>
          <w:bCs/>
          <w:color w:val="000000"/>
          <w:szCs w:val="21"/>
        </w:rPr>
        <w:t>五、课程设置</w:t>
      </w:r>
    </w:p>
    <w:p>
      <w:pPr>
        <w:ind w:firstLine="420" w:firstLineChars="200"/>
        <w:rPr>
          <w:color w:val="000000"/>
          <w:szCs w:val="21"/>
        </w:rPr>
      </w:pPr>
      <w:r>
        <w:rPr>
          <w:rFonts w:hint="eastAsia"/>
          <w:color w:val="000000"/>
          <w:szCs w:val="21"/>
        </w:rPr>
        <w:t>课程设置及选课要求参见设置表。全日制硕士研究生课程学习原则上在第一学年内完成。非全日制硕士研究生课程学习原则上在两学年内完成。</w:t>
      </w:r>
    </w:p>
    <w:p>
      <w:pPr>
        <w:jc w:val="center"/>
        <w:rPr>
          <w:b/>
          <w:bCs/>
          <w:color w:val="000000"/>
          <w:szCs w:val="21"/>
        </w:rPr>
      </w:pPr>
      <w:r>
        <w:rPr>
          <w:rFonts w:eastAsia="仿宋_GB2312"/>
          <w:szCs w:val="21"/>
        </w:rPr>
        <w:br w:type="page"/>
      </w:r>
      <w:r>
        <w:rPr>
          <w:rFonts w:hint="eastAsia"/>
          <w:b/>
          <w:bCs/>
          <w:color w:val="000000"/>
          <w:szCs w:val="21"/>
        </w:rPr>
        <w:t>安全工程工程领域课程设置表（表中标注</w:t>
      </w:r>
      <w:r>
        <w:rPr>
          <w:b/>
          <w:bCs/>
          <w:color w:val="000000"/>
          <w:szCs w:val="21"/>
        </w:rPr>
        <w:t>“</w:t>
      </w:r>
      <w:r>
        <w:rPr>
          <w:rFonts w:hint="eastAsia"/>
          <w:b/>
          <w:bCs/>
          <w:color w:val="000000"/>
          <w:szCs w:val="21"/>
        </w:rPr>
        <w:t>※</w:t>
      </w:r>
      <w:r>
        <w:rPr>
          <w:b/>
          <w:bCs/>
          <w:color w:val="000000"/>
          <w:szCs w:val="21"/>
        </w:rPr>
        <w:t>”</w:t>
      </w:r>
      <w:r>
        <w:rPr>
          <w:rFonts w:hint="eastAsia"/>
          <w:b/>
          <w:bCs/>
          <w:color w:val="000000"/>
          <w:szCs w:val="21"/>
        </w:rPr>
        <w:t>的课程为与企事业单位共建课程）</w:t>
      </w:r>
    </w:p>
    <w:tbl>
      <w:tblPr>
        <w:tblStyle w:val="20"/>
        <w:tblW w:w="8925"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850"/>
        <w:gridCol w:w="1276"/>
        <w:gridCol w:w="3539"/>
        <w:gridCol w:w="425"/>
        <w:gridCol w:w="709"/>
        <w:gridCol w:w="1133"/>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tcBorders>
              <w:top w:val="single" w:color="auto" w:sz="4" w:space="0"/>
              <w:left w:val="single" w:color="auto" w:sz="4" w:space="0"/>
              <w:bottom w:val="single" w:color="auto" w:sz="4" w:space="0"/>
              <w:right w:val="single" w:color="auto" w:sz="4" w:space="0"/>
            </w:tcBorders>
            <w:vAlign w:val="center"/>
          </w:tcPr>
          <w:p>
            <w:pPr>
              <w:jc w:val="cente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b/>
                <w:color w:val="000000"/>
                <w:szCs w:val="21"/>
              </w:rPr>
            </w:pPr>
            <w:r>
              <w:rPr>
                <w:rFonts w:hint="eastAsia" w:eastAsia="仿宋_GB2312"/>
                <w:b/>
                <w:color w:val="000000"/>
                <w:szCs w:val="21"/>
              </w:rPr>
              <w:t>课程</w:t>
            </w:r>
          </w:p>
          <w:p>
            <w:pPr>
              <w:jc w:val="center"/>
            </w:pPr>
            <w:r>
              <w:rPr>
                <w:rFonts w:hint="eastAsia" w:eastAsia="仿宋_GB2312"/>
                <w:b/>
                <w:color w:val="000000"/>
                <w:szCs w:val="21"/>
              </w:rPr>
              <w:t>类型</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b/>
                <w:color w:val="000000"/>
                <w:szCs w:val="21"/>
              </w:rPr>
            </w:pPr>
            <w:r>
              <w:rPr>
                <w:rFonts w:hint="eastAsia" w:eastAsia="仿宋_GB2312"/>
                <w:b/>
                <w:color w:val="000000"/>
                <w:szCs w:val="21"/>
              </w:rPr>
              <w:t>课程编号</w:t>
            </w:r>
          </w:p>
        </w:tc>
        <w:tc>
          <w:tcPr>
            <w:tcW w:w="353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b/>
                <w:color w:val="000000"/>
                <w:szCs w:val="21"/>
              </w:rPr>
            </w:pPr>
            <w:r>
              <w:rPr>
                <w:rFonts w:hint="eastAsia" w:eastAsia="仿宋_GB2312"/>
                <w:b/>
                <w:color w:val="000000"/>
                <w:szCs w:val="21"/>
              </w:rPr>
              <w:t>课程名称</w:t>
            </w:r>
          </w:p>
        </w:tc>
        <w:tc>
          <w:tcPr>
            <w:tcW w:w="42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b/>
                <w:color w:val="000000"/>
                <w:szCs w:val="21"/>
              </w:rPr>
            </w:pPr>
            <w:r>
              <w:rPr>
                <w:rFonts w:hint="eastAsia" w:eastAsia="仿宋_GB2312"/>
                <w:b/>
                <w:color w:val="000000"/>
                <w:szCs w:val="21"/>
              </w:rPr>
              <w:t>学分</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b/>
                <w:color w:val="000000"/>
                <w:szCs w:val="21"/>
              </w:rPr>
            </w:pPr>
            <w:r>
              <w:rPr>
                <w:rFonts w:hint="eastAsia" w:eastAsia="仿宋_GB2312"/>
                <w:b/>
                <w:color w:val="000000"/>
                <w:szCs w:val="21"/>
              </w:rPr>
              <w:t>开课学期</w:t>
            </w:r>
          </w:p>
        </w:tc>
        <w:tc>
          <w:tcPr>
            <w:tcW w:w="1700"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仿宋_GB2312"/>
                <w:b/>
                <w:color w:val="000000"/>
                <w:szCs w:val="21"/>
              </w:rPr>
            </w:pPr>
            <w:r>
              <w:rPr>
                <w:rFonts w:hint="eastAsia" w:eastAsia="仿宋_GB2312"/>
                <w:b/>
                <w:color w:val="000000"/>
                <w:szCs w:val="21"/>
              </w:rPr>
              <w:t>备</w:t>
            </w:r>
            <w:r>
              <w:rPr>
                <w:rFonts w:eastAsia="仿宋_GB2312"/>
                <w:b/>
                <w:color w:val="000000"/>
                <w:szCs w:val="21"/>
              </w:rPr>
              <w:t xml:space="preserve">    </w:t>
            </w:r>
            <w:r>
              <w:rPr>
                <w:rFonts w:hint="eastAsia" w:eastAsia="仿宋_GB2312"/>
                <w:b/>
                <w:color w:val="000000"/>
                <w:szCs w:val="21"/>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6" w:type="dxa"/>
            <w:vMerge w:val="restart"/>
            <w:tcBorders>
              <w:top w:val="single" w:color="auto" w:sz="4" w:space="0"/>
              <w:left w:val="single" w:color="auto" w:sz="4" w:space="0"/>
              <w:bottom w:val="single" w:color="auto" w:sz="4" w:space="0"/>
              <w:right w:val="single" w:color="auto" w:sz="4" w:space="0"/>
            </w:tcBorders>
            <w:textDirection w:val="tbRlV"/>
            <w:vAlign w:val="center"/>
          </w:tcPr>
          <w:p>
            <w:pPr>
              <w:ind w:left="113" w:right="113"/>
              <w:jc w:val="center"/>
              <w:rPr>
                <w:rFonts w:eastAsia="仿宋_GB2312"/>
                <w:color w:val="000000"/>
                <w:szCs w:val="21"/>
              </w:rPr>
            </w:pPr>
            <w:r>
              <w:rPr>
                <w:rFonts w:hint="eastAsia" w:eastAsia="仿宋_GB2312"/>
                <w:color w:val="000000"/>
                <w:szCs w:val="21"/>
              </w:rPr>
              <w:t>必</w:t>
            </w:r>
            <w:r>
              <w:rPr>
                <w:rFonts w:eastAsia="仿宋_GB2312"/>
                <w:color w:val="000000"/>
                <w:szCs w:val="21"/>
              </w:rPr>
              <w:t xml:space="preserve">  </w:t>
            </w:r>
            <w:r>
              <w:rPr>
                <w:rFonts w:hint="eastAsia" w:eastAsia="仿宋_GB2312"/>
                <w:color w:val="000000"/>
                <w:szCs w:val="21"/>
              </w:rPr>
              <w:t>修</w:t>
            </w:r>
            <w:r>
              <w:rPr>
                <w:rFonts w:eastAsia="仿宋_GB2312"/>
                <w:color w:val="000000"/>
                <w:szCs w:val="21"/>
              </w:rPr>
              <w:t xml:space="preserve">  </w:t>
            </w:r>
            <w:r>
              <w:rPr>
                <w:rFonts w:hint="eastAsia" w:eastAsia="仿宋_GB2312"/>
                <w:color w:val="000000"/>
                <w:szCs w:val="21"/>
              </w:rPr>
              <w:t>模</w:t>
            </w:r>
            <w:r>
              <w:rPr>
                <w:rFonts w:eastAsia="仿宋_GB2312"/>
                <w:color w:val="000000"/>
                <w:szCs w:val="21"/>
              </w:rPr>
              <w:t xml:space="preserve">  </w:t>
            </w:r>
            <w:r>
              <w:rPr>
                <w:rFonts w:hint="eastAsia" w:eastAsia="仿宋_GB2312"/>
                <w:color w:val="000000"/>
                <w:szCs w:val="21"/>
              </w:rPr>
              <w:t>块</w:t>
            </w:r>
          </w:p>
        </w:tc>
        <w:tc>
          <w:tcPr>
            <w:tcW w:w="85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Cs w:val="21"/>
              </w:rPr>
            </w:pPr>
            <w:r>
              <w:rPr>
                <w:rFonts w:hint="eastAsia" w:eastAsia="仿宋_GB2312"/>
                <w:color w:val="000000"/>
              </w:rPr>
              <w:t>公</w:t>
            </w:r>
            <w:r>
              <w:rPr>
                <w:rFonts w:eastAsia="仿宋_GB2312"/>
                <w:color w:val="000000"/>
              </w:rPr>
              <w:t xml:space="preserve">  </w:t>
            </w:r>
            <w:r>
              <w:rPr>
                <w:rFonts w:hint="eastAsia" w:eastAsia="仿宋_GB2312"/>
                <w:color w:val="000000"/>
              </w:rPr>
              <w:t>共基础课</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Cs w:val="21"/>
              </w:rPr>
            </w:pPr>
            <w:r>
              <w:rPr>
                <w:rFonts w:eastAsia="仿宋_GB2312"/>
                <w:color w:val="000000"/>
                <w:szCs w:val="21"/>
              </w:rPr>
              <w:t>S123A003</w:t>
            </w:r>
          </w:p>
        </w:tc>
        <w:tc>
          <w:tcPr>
            <w:tcW w:w="3539" w:type="dxa"/>
            <w:tcBorders>
              <w:top w:val="single" w:color="auto" w:sz="4" w:space="0"/>
              <w:left w:val="single" w:color="auto" w:sz="4" w:space="0"/>
              <w:bottom w:val="single" w:color="auto" w:sz="4" w:space="0"/>
              <w:right w:val="single" w:color="auto" w:sz="4" w:space="0"/>
            </w:tcBorders>
            <w:vAlign w:val="center"/>
          </w:tcPr>
          <w:p>
            <w:pPr>
              <w:jc w:val="left"/>
              <w:rPr>
                <w:rFonts w:eastAsia="仿宋_GB2312"/>
                <w:color w:val="000000"/>
                <w:szCs w:val="21"/>
              </w:rPr>
            </w:pPr>
            <w:r>
              <w:rPr>
                <w:rFonts w:hint="eastAsia" w:eastAsia="仿宋_GB2312"/>
                <w:color w:val="000000"/>
                <w:szCs w:val="21"/>
              </w:rPr>
              <w:t>中国特色社会主义理论与实践研究</w:t>
            </w:r>
          </w:p>
        </w:tc>
        <w:tc>
          <w:tcPr>
            <w:tcW w:w="42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Cs w:val="21"/>
              </w:rPr>
            </w:pPr>
            <w:r>
              <w:rPr>
                <w:rFonts w:eastAsia="仿宋_GB2312"/>
                <w:color w:val="000000"/>
                <w:szCs w:val="21"/>
              </w:rPr>
              <w:t>2</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Cs w:val="21"/>
              </w:rPr>
            </w:pPr>
            <w:r>
              <w:rPr>
                <w:rFonts w:hint="eastAsia" w:eastAsia="仿宋_GB2312"/>
                <w:color w:val="000000"/>
                <w:szCs w:val="21"/>
              </w:rPr>
              <w:t>秋</w:t>
            </w:r>
          </w:p>
        </w:tc>
        <w:tc>
          <w:tcPr>
            <w:tcW w:w="1133"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Cs w:val="21"/>
              </w:rPr>
            </w:pPr>
            <w:r>
              <w:rPr>
                <w:rFonts w:hint="eastAsia" w:eastAsia="仿宋_GB2312"/>
                <w:color w:val="000000"/>
                <w:szCs w:val="21"/>
              </w:rPr>
              <w:t>必修</w:t>
            </w:r>
          </w:p>
        </w:tc>
        <w:tc>
          <w:tcPr>
            <w:tcW w:w="567"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Cs w:val="21"/>
              </w:rPr>
            </w:pPr>
            <w:r>
              <w:rPr>
                <w:rFonts w:hint="eastAsia" w:eastAsia="仿宋_GB2312"/>
                <w:color w:val="000000"/>
                <w:szCs w:val="21"/>
              </w:rPr>
              <w:t>至少选</w:t>
            </w:r>
            <w:r>
              <w:rPr>
                <w:rFonts w:eastAsia="仿宋_GB2312"/>
                <w:color w:val="000000"/>
                <w:szCs w:val="21"/>
              </w:rPr>
              <w:t>19</w:t>
            </w:r>
            <w:r>
              <w:rPr>
                <w:rFonts w:hint="eastAsia" w:eastAsia="仿宋_GB2312"/>
                <w:color w:val="000000"/>
                <w:szCs w:val="21"/>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szCs w:val="21"/>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Cs w:val="21"/>
              </w:rPr>
            </w:pPr>
            <w:r>
              <w:rPr>
                <w:rFonts w:eastAsia="仿宋_GB2312"/>
                <w:color w:val="000000"/>
                <w:szCs w:val="21"/>
              </w:rPr>
              <w:t>S123A004</w:t>
            </w:r>
          </w:p>
        </w:tc>
        <w:tc>
          <w:tcPr>
            <w:tcW w:w="3539" w:type="dxa"/>
            <w:tcBorders>
              <w:top w:val="single" w:color="auto" w:sz="4" w:space="0"/>
              <w:left w:val="single" w:color="auto" w:sz="4" w:space="0"/>
              <w:bottom w:val="single" w:color="auto" w:sz="4" w:space="0"/>
              <w:right w:val="single" w:color="auto" w:sz="4" w:space="0"/>
            </w:tcBorders>
            <w:vAlign w:val="center"/>
          </w:tcPr>
          <w:p>
            <w:pPr>
              <w:jc w:val="left"/>
              <w:rPr>
                <w:rFonts w:eastAsia="仿宋_GB2312"/>
                <w:color w:val="000000"/>
                <w:szCs w:val="21"/>
              </w:rPr>
            </w:pPr>
            <w:r>
              <w:rPr>
                <w:rFonts w:hint="eastAsia" w:eastAsia="仿宋_GB2312"/>
                <w:color w:val="000000"/>
                <w:szCs w:val="21"/>
              </w:rPr>
              <w:t>自然辩证法</w:t>
            </w:r>
            <w:r>
              <w:rPr>
                <w:rFonts w:hint="eastAsia" w:eastAsia="仿宋_GB2312"/>
                <w:color w:val="000000"/>
              </w:rPr>
              <w:t>概论</w:t>
            </w:r>
          </w:p>
        </w:tc>
        <w:tc>
          <w:tcPr>
            <w:tcW w:w="42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Cs w:val="21"/>
              </w:rPr>
            </w:pPr>
            <w:r>
              <w:rPr>
                <w:rFonts w:eastAsia="仿宋_GB2312"/>
                <w:color w:val="000000"/>
                <w:szCs w:val="21"/>
              </w:rPr>
              <w:t>1</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Cs w:val="21"/>
              </w:rPr>
            </w:pPr>
            <w:r>
              <w:rPr>
                <w:rFonts w:hint="eastAsia" w:eastAsia="仿宋_GB2312"/>
                <w:color w:val="000000"/>
                <w:szCs w:val="21"/>
              </w:rPr>
              <w:t>秋</w:t>
            </w:r>
          </w:p>
        </w:tc>
        <w:tc>
          <w:tcPr>
            <w:tcW w:w="11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szCs w:val="21"/>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szCs w:val="21"/>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Cs w:val="21"/>
              </w:rPr>
            </w:pPr>
            <w:r>
              <w:rPr>
                <w:rFonts w:eastAsia="仿宋_GB2312"/>
                <w:color w:val="000000"/>
                <w:szCs w:val="21"/>
              </w:rPr>
              <w:t>S123C026</w:t>
            </w:r>
          </w:p>
        </w:tc>
        <w:tc>
          <w:tcPr>
            <w:tcW w:w="3539" w:type="dxa"/>
            <w:tcBorders>
              <w:top w:val="single" w:color="auto" w:sz="4" w:space="0"/>
              <w:left w:val="single" w:color="auto" w:sz="4" w:space="0"/>
              <w:bottom w:val="single" w:color="auto" w:sz="4" w:space="0"/>
              <w:right w:val="single" w:color="auto" w:sz="4" w:space="0"/>
            </w:tcBorders>
            <w:vAlign w:val="center"/>
          </w:tcPr>
          <w:p>
            <w:pPr>
              <w:jc w:val="left"/>
              <w:rPr>
                <w:rFonts w:eastAsia="仿宋_GB2312"/>
                <w:color w:val="000000"/>
                <w:szCs w:val="21"/>
              </w:rPr>
            </w:pPr>
            <w:r>
              <w:rPr>
                <w:rFonts w:hint="eastAsia" w:eastAsia="仿宋_GB2312"/>
                <w:color w:val="000000"/>
                <w:szCs w:val="21"/>
              </w:rPr>
              <w:t>工程伦理</w:t>
            </w:r>
          </w:p>
        </w:tc>
        <w:tc>
          <w:tcPr>
            <w:tcW w:w="42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Cs w:val="21"/>
              </w:rPr>
            </w:pPr>
            <w:r>
              <w:rPr>
                <w:rFonts w:eastAsia="仿宋_GB2312"/>
                <w:color w:val="000000"/>
                <w:szCs w:val="21"/>
              </w:rPr>
              <w:t>1</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Cs w:val="21"/>
              </w:rPr>
            </w:pPr>
            <w:r>
              <w:rPr>
                <w:rFonts w:hint="eastAsia" w:eastAsia="仿宋_GB2312"/>
                <w:color w:val="000000"/>
                <w:szCs w:val="21"/>
              </w:rPr>
              <w:t>秋</w:t>
            </w:r>
          </w:p>
        </w:tc>
        <w:tc>
          <w:tcPr>
            <w:tcW w:w="11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szCs w:val="21"/>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szCs w:val="21"/>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Cs w:val="21"/>
              </w:rPr>
            </w:pPr>
            <w:r>
              <w:rPr>
                <w:rFonts w:eastAsia="仿宋_GB2312"/>
                <w:color w:val="000000"/>
                <w:szCs w:val="21"/>
              </w:rPr>
              <w:t>S114A006</w:t>
            </w:r>
          </w:p>
        </w:tc>
        <w:tc>
          <w:tcPr>
            <w:tcW w:w="3539" w:type="dxa"/>
            <w:tcBorders>
              <w:top w:val="single" w:color="auto" w:sz="4" w:space="0"/>
              <w:left w:val="single" w:color="auto" w:sz="4" w:space="0"/>
              <w:bottom w:val="single" w:color="auto" w:sz="4" w:space="0"/>
              <w:right w:val="single" w:color="auto" w:sz="4" w:space="0"/>
            </w:tcBorders>
            <w:vAlign w:val="center"/>
          </w:tcPr>
          <w:p>
            <w:pPr>
              <w:jc w:val="left"/>
              <w:rPr>
                <w:rFonts w:eastAsia="仿宋_GB2312"/>
                <w:color w:val="000000"/>
                <w:szCs w:val="21"/>
              </w:rPr>
            </w:pPr>
            <w:r>
              <w:rPr>
                <w:rFonts w:hint="eastAsia" w:eastAsia="仿宋_GB2312"/>
                <w:color w:val="000000"/>
                <w:szCs w:val="21"/>
              </w:rPr>
              <w:t>硕士英语（必修）</w:t>
            </w:r>
          </w:p>
        </w:tc>
        <w:tc>
          <w:tcPr>
            <w:tcW w:w="42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Cs w:val="21"/>
              </w:rPr>
            </w:pPr>
            <w:r>
              <w:rPr>
                <w:rFonts w:eastAsia="仿宋_GB2312"/>
                <w:color w:val="000000"/>
                <w:szCs w:val="21"/>
              </w:rPr>
              <w:t>2</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Cs w:val="21"/>
              </w:rPr>
            </w:pPr>
            <w:r>
              <w:rPr>
                <w:rFonts w:hint="eastAsia" w:eastAsia="仿宋_GB2312"/>
                <w:color w:val="000000"/>
                <w:szCs w:val="21"/>
              </w:rPr>
              <w:t>春秋</w:t>
            </w:r>
          </w:p>
        </w:tc>
        <w:tc>
          <w:tcPr>
            <w:tcW w:w="1133"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Cs w:val="21"/>
              </w:rPr>
            </w:pPr>
            <w:r>
              <w:rPr>
                <w:rFonts w:hint="eastAsia" w:eastAsia="仿宋_GB2312"/>
                <w:color w:val="000000"/>
                <w:szCs w:val="21"/>
              </w:rPr>
              <w:t>限选</w:t>
            </w:r>
            <w:r>
              <w:rPr>
                <w:rFonts w:eastAsia="仿宋_GB2312"/>
                <w:color w:val="000000"/>
                <w:szCs w:val="21"/>
              </w:rPr>
              <w:t>1</w:t>
            </w:r>
            <w:r>
              <w:rPr>
                <w:rFonts w:hint="eastAsia" w:eastAsia="仿宋_GB2312"/>
                <w:color w:val="000000"/>
                <w:szCs w:val="21"/>
              </w:rPr>
              <w:t>门</w:t>
            </w:r>
          </w:p>
          <w:p>
            <w:pPr>
              <w:jc w:val="center"/>
            </w:pPr>
            <w:r>
              <w:rPr>
                <w:rFonts w:hint="eastAsia" w:eastAsia="仿宋_GB2312"/>
                <w:color w:val="000000"/>
                <w:szCs w:val="21"/>
              </w:rPr>
              <w:t>语种</w:t>
            </w: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szCs w:val="21"/>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S114A018/19</w:t>
            </w:r>
          </w:p>
        </w:tc>
        <w:tc>
          <w:tcPr>
            <w:tcW w:w="3539" w:type="dxa"/>
            <w:tcBorders>
              <w:top w:val="single" w:color="auto" w:sz="4" w:space="0"/>
              <w:left w:val="single" w:color="auto" w:sz="4" w:space="0"/>
              <w:bottom w:val="single" w:color="auto" w:sz="4" w:space="0"/>
              <w:right w:val="single" w:color="auto" w:sz="4" w:space="0"/>
            </w:tcBorders>
            <w:vAlign w:val="center"/>
          </w:tcPr>
          <w:p>
            <w:pPr>
              <w:jc w:val="left"/>
              <w:rPr>
                <w:rFonts w:eastAsia="仿宋_GB2312"/>
                <w:color w:val="000000"/>
                <w:szCs w:val="21"/>
              </w:rPr>
            </w:pPr>
            <w:r>
              <w:rPr>
                <w:rFonts w:hint="eastAsia" w:eastAsia="仿宋_GB2312"/>
                <w:color w:val="000000"/>
                <w:szCs w:val="21"/>
              </w:rPr>
              <w:t>硕士外语（俄、日）</w:t>
            </w:r>
          </w:p>
        </w:tc>
        <w:tc>
          <w:tcPr>
            <w:tcW w:w="42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Cs w:val="21"/>
              </w:rPr>
            </w:pPr>
            <w:r>
              <w:rPr>
                <w:rFonts w:eastAsia="仿宋_GB2312"/>
                <w:color w:val="000000"/>
                <w:szCs w:val="21"/>
              </w:rPr>
              <w:t>2</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Cs w:val="21"/>
              </w:rPr>
            </w:pPr>
            <w:r>
              <w:rPr>
                <w:rFonts w:hint="eastAsia" w:eastAsia="仿宋_GB2312"/>
                <w:color w:val="000000"/>
                <w:szCs w:val="21"/>
              </w:rPr>
              <w:t>秋</w:t>
            </w:r>
          </w:p>
        </w:tc>
        <w:tc>
          <w:tcPr>
            <w:tcW w:w="11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4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szCs w:val="21"/>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Cs w:val="21"/>
              </w:rPr>
            </w:pPr>
            <w:r>
              <w:rPr>
                <w:rFonts w:eastAsia="仿宋_GB2312"/>
                <w:color w:val="000000"/>
                <w:szCs w:val="21"/>
              </w:rPr>
              <w:t>S104C057</w:t>
            </w:r>
          </w:p>
        </w:tc>
        <w:tc>
          <w:tcPr>
            <w:tcW w:w="3539" w:type="dxa"/>
            <w:tcBorders>
              <w:top w:val="single" w:color="auto" w:sz="4" w:space="0"/>
              <w:left w:val="single" w:color="auto" w:sz="4" w:space="0"/>
              <w:bottom w:val="single" w:color="auto" w:sz="4" w:space="0"/>
              <w:right w:val="single" w:color="auto" w:sz="4" w:space="0"/>
            </w:tcBorders>
            <w:vAlign w:val="center"/>
          </w:tcPr>
          <w:p>
            <w:pPr>
              <w:jc w:val="left"/>
              <w:rPr>
                <w:rFonts w:ascii="仿宋_GB2312" w:eastAsia="仿宋_GB2312"/>
                <w:color w:val="000000"/>
                <w:szCs w:val="21"/>
              </w:rPr>
            </w:pPr>
            <w:r>
              <w:rPr>
                <w:rFonts w:hint="eastAsia" w:ascii="仿宋_GB2312" w:eastAsia="仿宋_GB2312"/>
                <w:color w:val="000000"/>
                <w:szCs w:val="21"/>
              </w:rPr>
              <w:t>电类综合实验</w:t>
            </w:r>
          </w:p>
        </w:tc>
        <w:tc>
          <w:tcPr>
            <w:tcW w:w="42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olor w:val="000000"/>
                <w:szCs w:val="21"/>
              </w:rPr>
            </w:pPr>
            <w:r>
              <w:rPr>
                <w:rFonts w:hint="eastAsia" w:ascii="仿宋_GB2312" w:eastAsia="仿宋_GB2312"/>
                <w:color w:val="000000"/>
                <w:szCs w:val="21"/>
              </w:rPr>
              <w:t>1</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olor w:val="000000"/>
                <w:szCs w:val="21"/>
              </w:rPr>
            </w:pPr>
            <w:r>
              <w:rPr>
                <w:rFonts w:hint="eastAsia" w:ascii="仿宋_GB2312" w:eastAsia="仿宋_GB2312"/>
                <w:color w:val="000000"/>
                <w:szCs w:val="21"/>
              </w:rPr>
              <w:t>春</w:t>
            </w:r>
          </w:p>
        </w:tc>
        <w:tc>
          <w:tcPr>
            <w:tcW w:w="1133"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olor w:val="000000"/>
                <w:szCs w:val="21"/>
              </w:rPr>
            </w:pPr>
            <w:r>
              <w:rPr>
                <w:rFonts w:hint="eastAsia" w:ascii="仿宋_GB2312" w:eastAsia="仿宋_GB2312"/>
                <w:color w:val="000000"/>
                <w:szCs w:val="21"/>
              </w:rPr>
              <w:t>仅限全日制学生选1门</w:t>
            </w: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4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szCs w:val="21"/>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Cs w:val="21"/>
              </w:rPr>
            </w:pPr>
            <w:r>
              <w:rPr>
                <w:rFonts w:eastAsia="仿宋_GB2312"/>
                <w:color w:val="000000"/>
                <w:szCs w:val="21"/>
              </w:rPr>
              <w:t>S106C028</w:t>
            </w:r>
          </w:p>
        </w:tc>
        <w:tc>
          <w:tcPr>
            <w:tcW w:w="3539" w:type="dxa"/>
            <w:tcBorders>
              <w:top w:val="single" w:color="auto" w:sz="4" w:space="0"/>
              <w:left w:val="single" w:color="auto" w:sz="4" w:space="0"/>
              <w:bottom w:val="single" w:color="auto" w:sz="4" w:space="0"/>
              <w:right w:val="single" w:color="auto" w:sz="4" w:space="0"/>
            </w:tcBorders>
            <w:vAlign w:val="center"/>
          </w:tcPr>
          <w:p>
            <w:pPr>
              <w:jc w:val="left"/>
              <w:rPr>
                <w:rFonts w:ascii="仿宋_GB2312" w:eastAsia="仿宋_GB2312"/>
                <w:color w:val="000000"/>
                <w:szCs w:val="21"/>
              </w:rPr>
            </w:pPr>
            <w:r>
              <w:rPr>
                <w:rFonts w:hint="eastAsia" w:ascii="仿宋_GB2312" w:eastAsia="仿宋_GB2312"/>
                <w:color w:val="000000"/>
                <w:szCs w:val="21"/>
              </w:rPr>
              <w:t>网络工程</w:t>
            </w:r>
          </w:p>
        </w:tc>
        <w:tc>
          <w:tcPr>
            <w:tcW w:w="42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olor w:val="000000"/>
                <w:szCs w:val="21"/>
              </w:rPr>
            </w:pPr>
            <w:r>
              <w:rPr>
                <w:rFonts w:hint="eastAsia" w:ascii="仿宋_GB2312" w:eastAsia="仿宋_GB2312"/>
                <w:color w:val="000000"/>
                <w:szCs w:val="21"/>
              </w:rPr>
              <w:t>1</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olor w:val="000000"/>
                <w:szCs w:val="21"/>
              </w:rPr>
            </w:pPr>
            <w:r>
              <w:rPr>
                <w:rFonts w:hint="eastAsia" w:ascii="仿宋_GB2312" w:eastAsia="仿宋_GB2312"/>
                <w:color w:val="000000"/>
                <w:szCs w:val="21"/>
              </w:rPr>
              <w:t>春</w:t>
            </w:r>
          </w:p>
        </w:tc>
        <w:tc>
          <w:tcPr>
            <w:tcW w:w="11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color w:val="000000"/>
                <w:szCs w:val="21"/>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szCs w:val="21"/>
              </w:rPr>
            </w:pPr>
          </w:p>
        </w:tc>
        <w:tc>
          <w:tcPr>
            <w:tcW w:w="85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Cs w:val="21"/>
              </w:rPr>
            </w:pPr>
            <w:r>
              <w:rPr>
                <w:rFonts w:hint="eastAsia" w:eastAsia="仿宋_GB2312"/>
                <w:color w:val="000000"/>
                <w:szCs w:val="21"/>
              </w:rPr>
              <w:t>基</w:t>
            </w:r>
            <w:r>
              <w:rPr>
                <w:rFonts w:eastAsia="仿宋_GB2312"/>
                <w:color w:val="000000"/>
                <w:szCs w:val="21"/>
              </w:rPr>
              <w:t xml:space="preserve">  </w:t>
            </w:r>
            <w:r>
              <w:rPr>
                <w:rFonts w:hint="eastAsia" w:eastAsia="仿宋_GB2312"/>
                <w:color w:val="000000"/>
                <w:szCs w:val="21"/>
              </w:rPr>
              <w:t>础理论课</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r>
              <w:rPr>
                <w:rFonts w:eastAsia="仿宋_GB2312"/>
                <w:szCs w:val="21"/>
              </w:rPr>
              <w:t>S113A019</w:t>
            </w:r>
          </w:p>
        </w:tc>
        <w:tc>
          <w:tcPr>
            <w:tcW w:w="3539" w:type="dxa"/>
            <w:tcBorders>
              <w:top w:val="single" w:color="auto" w:sz="4" w:space="0"/>
              <w:left w:val="single" w:color="auto" w:sz="4" w:space="0"/>
              <w:bottom w:val="single" w:color="auto" w:sz="4" w:space="0"/>
              <w:right w:val="single" w:color="auto" w:sz="4" w:space="0"/>
            </w:tcBorders>
            <w:vAlign w:val="center"/>
          </w:tcPr>
          <w:p>
            <w:pPr>
              <w:jc w:val="left"/>
              <w:rPr>
                <w:rFonts w:eastAsia="仿宋_GB2312"/>
                <w:szCs w:val="21"/>
              </w:rPr>
            </w:pPr>
            <w:r>
              <w:rPr>
                <w:rFonts w:hint="eastAsia" w:eastAsia="仿宋_GB2312"/>
                <w:szCs w:val="21"/>
              </w:rPr>
              <w:t>高等工程数学</w:t>
            </w:r>
            <w:r>
              <w:rPr>
                <w:rFonts w:eastAsia="仿宋_GB2312"/>
                <w:szCs w:val="21"/>
              </w:rPr>
              <w:t>II</w:t>
            </w:r>
          </w:p>
        </w:tc>
        <w:tc>
          <w:tcPr>
            <w:tcW w:w="42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r>
              <w:rPr>
                <w:rFonts w:eastAsia="仿宋_GB2312"/>
                <w:kern w:val="0"/>
                <w:szCs w:val="21"/>
              </w:rPr>
              <w:t>2</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r>
              <w:rPr>
                <w:rFonts w:hint="eastAsia" w:eastAsia="仿宋_GB2312"/>
                <w:szCs w:val="21"/>
              </w:rPr>
              <w:t>秋</w:t>
            </w:r>
          </w:p>
        </w:tc>
        <w:tc>
          <w:tcPr>
            <w:tcW w:w="1133"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Cs w:val="21"/>
              </w:rPr>
            </w:pPr>
            <w:r>
              <w:rPr>
                <w:rFonts w:hint="eastAsia" w:eastAsia="仿宋_GB2312"/>
                <w:color w:val="000000"/>
                <w:szCs w:val="21"/>
              </w:rPr>
              <w:t>至少选</w:t>
            </w:r>
          </w:p>
          <w:p>
            <w:pPr>
              <w:jc w:val="center"/>
              <w:rPr>
                <w:rFonts w:eastAsia="仿宋_GB2312"/>
                <w:color w:val="000000"/>
                <w:szCs w:val="21"/>
              </w:rPr>
            </w:pPr>
            <w:r>
              <w:rPr>
                <w:rFonts w:eastAsia="仿宋_GB2312"/>
                <w:color w:val="000000"/>
                <w:szCs w:val="21"/>
              </w:rPr>
              <w:t>2</w:t>
            </w:r>
            <w:r>
              <w:rPr>
                <w:rFonts w:hint="eastAsia" w:eastAsia="仿宋_GB2312"/>
                <w:color w:val="000000"/>
                <w:szCs w:val="21"/>
              </w:rPr>
              <w:t>门</w:t>
            </w: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szCs w:val="21"/>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r>
              <w:rPr>
                <w:rFonts w:eastAsia="仿宋_GB2312"/>
                <w:szCs w:val="21"/>
              </w:rPr>
              <w:t>S113A010</w:t>
            </w:r>
          </w:p>
        </w:tc>
        <w:tc>
          <w:tcPr>
            <w:tcW w:w="3539" w:type="dxa"/>
            <w:tcBorders>
              <w:top w:val="single" w:color="auto" w:sz="4" w:space="0"/>
              <w:left w:val="single" w:color="auto" w:sz="4" w:space="0"/>
              <w:bottom w:val="single" w:color="auto" w:sz="4" w:space="0"/>
              <w:right w:val="single" w:color="auto" w:sz="4" w:space="0"/>
            </w:tcBorders>
            <w:vAlign w:val="center"/>
          </w:tcPr>
          <w:p>
            <w:pPr>
              <w:jc w:val="left"/>
              <w:rPr>
                <w:rFonts w:eastAsia="仿宋_GB2312"/>
                <w:szCs w:val="21"/>
              </w:rPr>
            </w:pPr>
            <w:r>
              <w:rPr>
                <w:rFonts w:hint="eastAsia" w:eastAsia="仿宋_GB2312"/>
                <w:szCs w:val="21"/>
              </w:rPr>
              <w:t>数学建模与系统仿真</w:t>
            </w:r>
          </w:p>
        </w:tc>
        <w:tc>
          <w:tcPr>
            <w:tcW w:w="42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r>
              <w:rPr>
                <w:rFonts w:eastAsia="仿宋_GB2312"/>
                <w:szCs w:val="21"/>
              </w:rPr>
              <w:t>2</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r>
              <w:rPr>
                <w:rFonts w:hint="eastAsia" w:eastAsia="仿宋_GB2312"/>
                <w:szCs w:val="21"/>
              </w:rPr>
              <w:t>春</w:t>
            </w:r>
          </w:p>
        </w:tc>
        <w:tc>
          <w:tcPr>
            <w:tcW w:w="11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szCs w:val="21"/>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szCs w:val="21"/>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r>
              <w:rPr>
                <w:rFonts w:eastAsia="仿宋_GB2312"/>
                <w:szCs w:val="21"/>
              </w:rPr>
              <w:t>S113A004</w:t>
            </w:r>
          </w:p>
        </w:tc>
        <w:tc>
          <w:tcPr>
            <w:tcW w:w="3539" w:type="dxa"/>
            <w:tcBorders>
              <w:top w:val="single" w:color="auto" w:sz="4" w:space="0"/>
              <w:left w:val="single" w:color="auto" w:sz="4" w:space="0"/>
              <w:bottom w:val="single" w:color="auto" w:sz="4" w:space="0"/>
              <w:right w:val="single" w:color="auto" w:sz="4" w:space="0"/>
            </w:tcBorders>
            <w:vAlign w:val="center"/>
          </w:tcPr>
          <w:p>
            <w:pPr>
              <w:jc w:val="left"/>
              <w:rPr>
                <w:rFonts w:eastAsia="仿宋_GB2312"/>
                <w:szCs w:val="21"/>
              </w:rPr>
            </w:pPr>
            <w:r>
              <w:rPr>
                <w:rFonts w:hint="eastAsia" w:eastAsia="仿宋_GB2312"/>
                <w:szCs w:val="21"/>
              </w:rPr>
              <w:t>连续介质力学</w:t>
            </w:r>
          </w:p>
        </w:tc>
        <w:tc>
          <w:tcPr>
            <w:tcW w:w="42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r>
              <w:rPr>
                <w:rFonts w:eastAsia="仿宋_GB2312"/>
                <w:szCs w:val="21"/>
              </w:rPr>
              <w:t>3</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r>
              <w:rPr>
                <w:rFonts w:hint="eastAsia" w:eastAsia="仿宋_GB2312"/>
                <w:szCs w:val="21"/>
              </w:rPr>
              <w:t>秋</w:t>
            </w:r>
          </w:p>
        </w:tc>
        <w:tc>
          <w:tcPr>
            <w:tcW w:w="11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szCs w:val="21"/>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szCs w:val="21"/>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r>
              <w:rPr>
                <w:rFonts w:eastAsia="仿宋_GB2312"/>
                <w:szCs w:val="21"/>
              </w:rPr>
              <w:t>S103C024</w:t>
            </w:r>
          </w:p>
        </w:tc>
        <w:tc>
          <w:tcPr>
            <w:tcW w:w="3539" w:type="dxa"/>
            <w:tcBorders>
              <w:top w:val="single" w:color="auto" w:sz="4" w:space="0"/>
              <w:left w:val="single" w:color="auto" w:sz="4" w:space="0"/>
              <w:bottom w:val="single" w:color="auto" w:sz="4" w:space="0"/>
              <w:right w:val="single" w:color="auto" w:sz="4" w:space="0"/>
            </w:tcBorders>
            <w:vAlign w:val="center"/>
          </w:tcPr>
          <w:p>
            <w:pPr>
              <w:jc w:val="left"/>
              <w:rPr>
                <w:rFonts w:eastAsia="仿宋_GB2312"/>
                <w:szCs w:val="21"/>
              </w:rPr>
            </w:pPr>
            <w:r>
              <w:rPr>
                <w:rFonts w:hint="eastAsia" w:eastAsia="仿宋_GB2312"/>
                <w:szCs w:val="21"/>
              </w:rPr>
              <w:t>燃烧理论</w:t>
            </w:r>
          </w:p>
        </w:tc>
        <w:tc>
          <w:tcPr>
            <w:tcW w:w="42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r>
              <w:rPr>
                <w:rFonts w:eastAsia="仿宋_GB2312"/>
                <w:szCs w:val="21"/>
              </w:rPr>
              <w:t>2</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r>
              <w:rPr>
                <w:rFonts w:hint="eastAsia" w:eastAsia="仿宋_GB2312"/>
                <w:szCs w:val="21"/>
              </w:rPr>
              <w:t>春</w:t>
            </w:r>
          </w:p>
        </w:tc>
        <w:tc>
          <w:tcPr>
            <w:tcW w:w="11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szCs w:val="21"/>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szCs w:val="21"/>
              </w:rPr>
            </w:pPr>
          </w:p>
        </w:tc>
        <w:tc>
          <w:tcPr>
            <w:tcW w:w="850" w:type="dxa"/>
            <w:vMerge w:val="restart"/>
            <w:tcBorders>
              <w:top w:val="single" w:color="auto" w:sz="4" w:space="0"/>
              <w:left w:val="single" w:color="auto" w:sz="4" w:space="0"/>
              <w:right w:val="single" w:color="auto" w:sz="4" w:space="0"/>
            </w:tcBorders>
            <w:vAlign w:val="center"/>
          </w:tcPr>
          <w:p>
            <w:pPr>
              <w:adjustRightInd w:val="0"/>
              <w:spacing w:line="312" w:lineRule="atLeast"/>
              <w:jc w:val="center"/>
              <w:rPr>
                <w:kern w:val="0"/>
                <w:szCs w:val="20"/>
              </w:rPr>
            </w:pPr>
            <w:r>
              <w:rPr>
                <w:rFonts w:hint="eastAsia" w:eastAsia="仿宋_GB2312"/>
                <w:color w:val="000000"/>
                <w:kern w:val="0"/>
                <w:szCs w:val="21"/>
              </w:rPr>
              <w:t>工</w:t>
            </w:r>
            <w:r>
              <w:rPr>
                <w:rFonts w:eastAsia="仿宋_GB2312"/>
                <w:color w:val="000000"/>
                <w:kern w:val="0"/>
                <w:szCs w:val="21"/>
              </w:rPr>
              <w:t xml:space="preserve">  </w:t>
            </w:r>
            <w:r>
              <w:rPr>
                <w:rFonts w:hint="eastAsia" w:eastAsia="仿宋_GB2312"/>
                <w:color w:val="000000"/>
                <w:kern w:val="0"/>
                <w:szCs w:val="21"/>
              </w:rPr>
              <w:t>程技</w:t>
            </w:r>
            <w:r>
              <w:rPr>
                <w:rFonts w:eastAsia="仿宋_GB2312"/>
                <w:color w:val="000000"/>
                <w:kern w:val="0"/>
                <w:szCs w:val="21"/>
              </w:rPr>
              <w:t xml:space="preserve">  </w:t>
            </w:r>
            <w:r>
              <w:rPr>
                <w:rFonts w:hint="eastAsia" w:eastAsia="仿宋_GB2312"/>
                <w:color w:val="000000"/>
                <w:kern w:val="0"/>
                <w:szCs w:val="21"/>
              </w:rPr>
              <w:t>术基础课</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r>
              <w:rPr>
                <w:rFonts w:eastAsia="仿宋_GB2312"/>
                <w:szCs w:val="21"/>
              </w:rPr>
              <w:t>S103C004</w:t>
            </w:r>
          </w:p>
        </w:tc>
        <w:tc>
          <w:tcPr>
            <w:tcW w:w="3539" w:type="dxa"/>
            <w:tcBorders>
              <w:top w:val="single" w:color="auto" w:sz="4" w:space="0"/>
              <w:left w:val="single" w:color="auto" w:sz="4" w:space="0"/>
              <w:bottom w:val="single" w:color="auto" w:sz="4" w:space="0"/>
              <w:right w:val="single" w:color="auto" w:sz="4" w:space="0"/>
            </w:tcBorders>
            <w:vAlign w:val="center"/>
          </w:tcPr>
          <w:p>
            <w:pPr>
              <w:jc w:val="left"/>
              <w:rPr>
                <w:rFonts w:eastAsia="仿宋_GB2312"/>
                <w:szCs w:val="21"/>
              </w:rPr>
            </w:pPr>
            <w:r>
              <w:rPr>
                <w:rFonts w:hint="eastAsia" w:eastAsia="仿宋_GB2312"/>
                <w:szCs w:val="21"/>
              </w:rPr>
              <w:t>爆炸及其作用</w:t>
            </w:r>
          </w:p>
        </w:tc>
        <w:tc>
          <w:tcPr>
            <w:tcW w:w="42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r>
              <w:rPr>
                <w:rFonts w:eastAsia="仿宋_GB2312"/>
                <w:szCs w:val="21"/>
              </w:rPr>
              <w:t>2</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r>
              <w:rPr>
                <w:rFonts w:hint="eastAsia" w:eastAsia="仿宋_GB2312"/>
                <w:szCs w:val="21"/>
              </w:rPr>
              <w:t>春</w:t>
            </w:r>
          </w:p>
        </w:tc>
        <w:tc>
          <w:tcPr>
            <w:tcW w:w="1133" w:type="dxa"/>
            <w:vMerge w:val="restart"/>
            <w:tcBorders>
              <w:top w:val="single" w:color="auto" w:sz="4" w:space="0"/>
              <w:left w:val="single" w:color="auto" w:sz="4" w:space="0"/>
              <w:right w:val="single" w:color="auto" w:sz="4" w:space="0"/>
            </w:tcBorders>
            <w:vAlign w:val="center"/>
          </w:tcPr>
          <w:p>
            <w:pPr>
              <w:jc w:val="center"/>
              <w:rPr>
                <w:rFonts w:eastAsia="仿宋_GB2312"/>
                <w:color w:val="000000"/>
                <w:szCs w:val="21"/>
              </w:rPr>
            </w:pPr>
            <w:r>
              <w:rPr>
                <w:rFonts w:hint="eastAsia" w:eastAsia="仿宋_GB2312"/>
                <w:color w:val="000000"/>
                <w:szCs w:val="21"/>
              </w:rPr>
              <w:t>至少选</w:t>
            </w:r>
          </w:p>
          <w:p>
            <w:pPr>
              <w:jc w:val="center"/>
              <w:rPr>
                <w:rFonts w:eastAsia="仿宋_GB2312"/>
                <w:color w:val="000000"/>
                <w:szCs w:val="21"/>
              </w:rPr>
            </w:pPr>
            <w:r>
              <w:rPr>
                <w:rFonts w:eastAsia="仿宋_GB2312"/>
                <w:color w:val="000000"/>
                <w:szCs w:val="21"/>
              </w:rPr>
              <w:t>3</w:t>
            </w:r>
            <w:r>
              <w:rPr>
                <w:rFonts w:hint="eastAsia" w:eastAsia="仿宋_GB2312"/>
                <w:color w:val="000000"/>
                <w:szCs w:val="21"/>
              </w:rPr>
              <w:t>门</w:t>
            </w: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szCs w:val="21"/>
              </w:rPr>
            </w:pPr>
          </w:p>
        </w:tc>
        <w:tc>
          <w:tcPr>
            <w:tcW w:w="850" w:type="dxa"/>
            <w:vMerge w:val="continue"/>
            <w:tcBorders>
              <w:left w:val="single" w:color="auto" w:sz="4" w:space="0"/>
              <w:right w:val="single" w:color="auto" w:sz="4" w:space="0"/>
            </w:tcBorders>
            <w:vAlign w:val="center"/>
          </w:tcPr>
          <w:p>
            <w:pPr>
              <w:widowControl/>
              <w:jc w:val="left"/>
              <w:rPr>
                <w:kern w:val="0"/>
                <w:szCs w:val="20"/>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r>
              <w:rPr>
                <w:rFonts w:eastAsia="仿宋_GB2312"/>
                <w:szCs w:val="21"/>
              </w:rPr>
              <w:t>S103B003</w:t>
            </w:r>
          </w:p>
        </w:tc>
        <w:tc>
          <w:tcPr>
            <w:tcW w:w="3539" w:type="dxa"/>
            <w:tcBorders>
              <w:top w:val="single" w:color="auto" w:sz="4" w:space="0"/>
              <w:left w:val="single" w:color="auto" w:sz="4" w:space="0"/>
              <w:bottom w:val="single" w:color="auto" w:sz="4" w:space="0"/>
              <w:right w:val="single" w:color="auto" w:sz="4" w:space="0"/>
            </w:tcBorders>
            <w:vAlign w:val="center"/>
          </w:tcPr>
          <w:p>
            <w:pPr>
              <w:jc w:val="left"/>
              <w:rPr>
                <w:rFonts w:eastAsia="仿宋_GB2312"/>
                <w:szCs w:val="21"/>
              </w:rPr>
            </w:pPr>
            <w:r>
              <w:rPr>
                <w:rFonts w:eastAsia="仿宋_GB2312"/>
                <w:szCs w:val="21"/>
              </w:rPr>
              <w:t>Thermal Safety of Chemical</w:t>
            </w:r>
            <w:r>
              <w:rPr>
                <w:rFonts w:hint="eastAsia" w:eastAsia="仿宋_GB2312"/>
                <w:szCs w:val="21"/>
              </w:rPr>
              <w:t xml:space="preserve"> </w:t>
            </w:r>
            <w:r>
              <w:rPr>
                <w:rFonts w:eastAsia="仿宋_GB2312"/>
                <w:szCs w:val="21"/>
              </w:rPr>
              <w:t>Process</w:t>
            </w:r>
          </w:p>
        </w:tc>
        <w:tc>
          <w:tcPr>
            <w:tcW w:w="42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r>
              <w:rPr>
                <w:rFonts w:eastAsia="仿宋_GB2312"/>
                <w:szCs w:val="21"/>
              </w:rPr>
              <w:t>2</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r>
              <w:rPr>
                <w:rFonts w:hint="eastAsia" w:eastAsia="仿宋_GB2312"/>
                <w:szCs w:val="21"/>
              </w:rPr>
              <w:t>秋</w:t>
            </w:r>
          </w:p>
        </w:tc>
        <w:tc>
          <w:tcPr>
            <w:tcW w:w="1133" w:type="dxa"/>
            <w:vMerge w:val="continue"/>
            <w:tcBorders>
              <w:left w:val="single" w:color="auto" w:sz="4" w:space="0"/>
              <w:right w:val="single" w:color="auto" w:sz="4" w:space="0"/>
            </w:tcBorders>
            <w:vAlign w:val="center"/>
          </w:tcPr>
          <w:p>
            <w:pPr>
              <w:widowControl/>
              <w:jc w:val="left"/>
              <w:rPr>
                <w:rFonts w:eastAsia="仿宋_GB2312"/>
                <w:color w:val="000000"/>
                <w:szCs w:val="21"/>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szCs w:val="21"/>
              </w:rPr>
            </w:pPr>
          </w:p>
        </w:tc>
        <w:tc>
          <w:tcPr>
            <w:tcW w:w="850" w:type="dxa"/>
            <w:vMerge w:val="continue"/>
            <w:tcBorders>
              <w:left w:val="single" w:color="auto" w:sz="4" w:space="0"/>
              <w:right w:val="single" w:color="auto" w:sz="4" w:space="0"/>
            </w:tcBorders>
            <w:vAlign w:val="center"/>
          </w:tcPr>
          <w:p>
            <w:pPr>
              <w:widowControl/>
              <w:jc w:val="left"/>
              <w:rPr>
                <w:kern w:val="0"/>
                <w:szCs w:val="20"/>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r>
              <w:rPr>
                <w:rFonts w:eastAsia="仿宋_GB2312"/>
                <w:szCs w:val="21"/>
              </w:rPr>
              <w:t>S103C003</w:t>
            </w:r>
          </w:p>
        </w:tc>
        <w:tc>
          <w:tcPr>
            <w:tcW w:w="3539" w:type="dxa"/>
            <w:tcBorders>
              <w:top w:val="single" w:color="auto" w:sz="4" w:space="0"/>
              <w:left w:val="single" w:color="auto" w:sz="4" w:space="0"/>
              <w:bottom w:val="single" w:color="auto" w:sz="4" w:space="0"/>
              <w:right w:val="single" w:color="auto" w:sz="4" w:space="0"/>
            </w:tcBorders>
            <w:vAlign w:val="center"/>
          </w:tcPr>
          <w:p>
            <w:pPr>
              <w:jc w:val="left"/>
              <w:rPr>
                <w:rFonts w:eastAsia="仿宋_GB2312"/>
                <w:szCs w:val="21"/>
              </w:rPr>
            </w:pPr>
            <w:r>
              <w:rPr>
                <w:rFonts w:hint="eastAsia" w:eastAsia="仿宋_GB2312"/>
                <w:szCs w:val="21"/>
              </w:rPr>
              <w:t>系统风险分析与控制</w:t>
            </w:r>
          </w:p>
        </w:tc>
        <w:tc>
          <w:tcPr>
            <w:tcW w:w="42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r>
              <w:rPr>
                <w:rFonts w:eastAsia="仿宋_GB2312"/>
                <w:szCs w:val="21"/>
              </w:rPr>
              <w:t>2</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r>
              <w:rPr>
                <w:rFonts w:hint="eastAsia" w:eastAsia="仿宋_GB2312"/>
                <w:szCs w:val="21"/>
              </w:rPr>
              <w:t>秋</w:t>
            </w:r>
          </w:p>
        </w:tc>
        <w:tc>
          <w:tcPr>
            <w:tcW w:w="1133" w:type="dxa"/>
            <w:vMerge w:val="continue"/>
            <w:tcBorders>
              <w:left w:val="single" w:color="auto" w:sz="4" w:space="0"/>
              <w:right w:val="single" w:color="auto" w:sz="4" w:space="0"/>
            </w:tcBorders>
            <w:vAlign w:val="center"/>
          </w:tcPr>
          <w:p>
            <w:pPr>
              <w:widowControl/>
              <w:jc w:val="left"/>
              <w:rPr>
                <w:rFonts w:eastAsia="仿宋_GB2312"/>
                <w:color w:val="000000"/>
                <w:szCs w:val="21"/>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szCs w:val="21"/>
              </w:rPr>
            </w:pPr>
          </w:p>
        </w:tc>
        <w:tc>
          <w:tcPr>
            <w:tcW w:w="850" w:type="dxa"/>
            <w:vMerge w:val="continue"/>
            <w:tcBorders>
              <w:left w:val="single" w:color="auto" w:sz="4" w:space="0"/>
              <w:right w:val="single" w:color="auto" w:sz="4" w:space="0"/>
            </w:tcBorders>
            <w:vAlign w:val="center"/>
          </w:tcPr>
          <w:p>
            <w:pPr>
              <w:widowControl/>
              <w:jc w:val="left"/>
              <w:rPr>
                <w:kern w:val="0"/>
                <w:szCs w:val="20"/>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r>
              <w:rPr>
                <w:rFonts w:eastAsia="仿宋_GB2312"/>
                <w:szCs w:val="21"/>
              </w:rPr>
              <w:t>S103S004</w:t>
            </w:r>
          </w:p>
        </w:tc>
        <w:tc>
          <w:tcPr>
            <w:tcW w:w="3539" w:type="dxa"/>
            <w:tcBorders>
              <w:top w:val="single" w:color="auto" w:sz="4" w:space="0"/>
              <w:left w:val="single" w:color="auto" w:sz="4" w:space="0"/>
              <w:bottom w:val="single" w:color="auto" w:sz="4" w:space="0"/>
              <w:right w:val="single" w:color="auto" w:sz="4" w:space="0"/>
            </w:tcBorders>
            <w:vAlign w:val="center"/>
          </w:tcPr>
          <w:p>
            <w:pPr>
              <w:jc w:val="left"/>
              <w:rPr>
                <w:rFonts w:eastAsia="仿宋_GB2312"/>
                <w:szCs w:val="21"/>
              </w:rPr>
            </w:pPr>
            <w:r>
              <w:rPr>
                <w:rFonts w:hint="eastAsia" w:eastAsia="仿宋_GB2312"/>
                <w:szCs w:val="21"/>
              </w:rPr>
              <w:t>化工过程设计</w:t>
            </w:r>
          </w:p>
        </w:tc>
        <w:tc>
          <w:tcPr>
            <w:tcW w:w="42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r>
              <w:rPr>
                <w:rFonts w:eastAsia="仿宋_GB2312"/>
                <w:szCs w:val="21"/>
              </w:rPr>
              <w:t>2</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r>
              <w:rPr>
                <w:rFonts w:hint="eastAsia" w:eastAsia="仿宋_GB2312"/>
                <w:szCs w:val="21"/>
              </w:rPr>
              <w:t>秋</w:t>
            </w:r>
          </w:p>
        </w:tc>
        <w:tc>
          <w:tcPr>
            <w:tcW w:w="1133" w:type="dxa"/>
            <w:vMerge w:val="continue"/>
            <w:tcBorders>
              <w:left w:val="single" w:color="auto" w:sz="4" w:space="0"/>
              <w:right w:val="single" w:color="auto" w:sz="4" w:space="0"/>
            </w:tcBorders>
            <w:vAlign w:val="center"/>
          </w:tcPr>
          <w:p>
            <w:pPr>
              <w:widowControl/>
              <w:jc w:val="left"/>
              <w:rPr>
                <w:rFonts w:eastAsia="仿宋_GB2312"/>
                <w:color w:val="000000"/>
                <w:szCs w:val="21"/>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szCs w:val="21"/>
              </w:rPr>
            </w:pPr>
          </w:p>
        </w:tc>
        <w:tc>
          <w:tcPr>
            <w:tcW w:w="850" w:type="dxa"/>
            <w:vMerge w:val="continue"/>
            <w:tcBorders>
              <w:left w:val="single" w:color="auto" w:sz="4" w:space="0"/>
              <w:right w:val="single" w:color="auto" w:sz="4" w:space="0"/>
            </w:tcBorders>
            <w:vAlign w:val="center"/>
          </w:tcPr>
          <w:p>
            <w:pPr>
              <w:widowControl/>
              <w:jc w:val="left"/>
              <w:rPr>
                <w:kern w:val="0"/>
                <w:szCs w:val="20"/>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r>
              <w:rPr>
                <w:rFonts w:eastAsia="仿宋_GB2312"/>
                <w:szCs w:val="21"/>
              </w:rPr>
              <w:t>S103S002</w:t>
            </w:r>
          </w:p>
        </w:tc>
        <w:tc>
          <w:tcPr>
            <w:tcW w:w="3539" w:type="dxa"/>
            <w:tcBorders>
              <w:top w:val="single" w:color="auto" w:sz="4" w:space="0"/>
              <w:left w:val="single" w:color="auto" w:sz="4" w:space="0"/>
              <w:bottom w:val="single" w:color="auto" w:sz="4" w:space="0"/>
              <w:right w:val="single" w:color="auto" w:sz="4" w:space="0"/>
            </w:tcBorders>
            <w:vAlign w:val="center"/>
          </w:tcPr>
          <w:p>
            <w:pPr>
              <w:jc w:val="left"/>
              <w:rPr>
                <w:rFonts w:eastAsia="仿宋_GB2312"/>
                <w:szCs w:val="21"/>
              </w:rPr>
            </w:pPr>
            <w:r>
              <w:rPr>
                <w:rFonts w:hint="eastAsia" w:eastAsia="仿宋_GB2312"/>
                <w:szCs w:val="21"/>
              </w:rPr>
              <w:t>物质的危险性分类及测试方法</w:t>
            </w:r>
            <w:r>
              <w:rPr>
                <w:rFonts w:hint="eastAsia" w:ascii="宋体" w:hAnsi="宋体" w:cs="宋体"/>
                <w:b/>
                <w:bCs/>
                <w:szCs w:val="21"/>
              </w:rPr>
              <w:t>※</w:t>
            </w:r>
          </w:p>
        </w:tc>
        <w:tc>
          <w:tcPr>
            <w:tcW w:w="42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r>
              <w:rPr>
                <w:rFonts w:eastAsia="仿宋_GB2312"/>
                <w:szCs w:val="21"/>
              </w:rPr>
              <w:t>2</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r>
              <w:rPr>
                <w:rFonts w:hint="eastAsia" w:eastAsia="仿宋_GB2312"/>
                <w:szCs w:val="21"/>
              </w:rPr>
              <w:t>秋</w:t>
            </w:r>
          </w:p>
        </w:tc>
        <w:tc>
          <w:tcPr>
            <w:tcW w:w="1133" w:type="dxa"/>
            <w:vMerge w:val="continue"/>
            <w:tcBorders>
              <w:left w:val="single" w:color="auto" w:sz="4" w:space="0"/>
              <w:right w:val="single" w:color="auto" w:sz="4" w:space="0"/>
            </w:tcBorders>
            <w:vAlign w:val="center"/>
          </w:tcPr>
          <w:p>
            <w:pPr>
              <w:widowControl/>
              <w:jc w:val="left"/>
              <w:rPr>
                <w:rFonts w:eastAsia="仿宋_GB2312"/>
                <w:color w:val="000000"/>
                <w:szCs w:val="21"/>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szCs w:val="21"/>
              </w:rPr>
            </w:pPr>
          </w:p>
        </w:tc>
        <w:tc>
          <w:tcPr>
            <w:tcW w:w="850" w:type="dxa"/>
            <w:vMerge w:val="continue"/>
            <w:tcBorders>
              <w:left w:val="single" w:color="auto" w:sz="4" w:space="0"/>
              <w:bottom w:val="single" w:color="auto" w:sz="4" w:space="0"/>
              <w:right w:val="single" w:color="auto" w:sz="4" w:space="0"/>
            </w:tcBorders>
            <w:vAlign w:val="center"/>
          </w:tcPr>
          <w:p>
            <w:pPr>
              <w:widowControl/>
              <w:jc w:val="left"/>
              <w:rPr>
                <w:kern w:val="0"/>
                <w:szCs w:val="20"/>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r>
              <w:rPr>
                <w:rFonts w:eastAsia="仿宋_GB2312"/>
                <w:szCs w:val="21"/>
              </w:rPr>
              <w:t>S103C055</w:t>
            </w:r>
          </w:p>
        </w:tc>
        <w:tc>
          <w:tcPr>
            <w:tcW w:w="3539" w:type="dxa"/>
            <w:tcBorders>
              <w:top w:val="single" w:color="auto" w:sz="4" w:space="0"/>
              <w:left w:val="single" w:color="auto" w:sz="4" w:space="0"/>
              <w:bottom w:val="single" w:color="auto" w:sz="4" w:space="0"/>
              <w:right w:val="single" w:color="auto" w:sz="4" w:space="0"/>
            </w:tcBorders>
            <w:vAlign w:val="center"/>
          </w:tcPr>
          <w:p>
            <w:pPr>
              <w:jc w:val="left"/>
              <w:rPr>
                <w:rFonts w:eastAsia="仿宋_GB2312"/>
                <w:szCs w:val="21"/>
              </w:rPr>
            </w:pPr>
            <w:r>
              <w:rPr>
                <w:rFonts w:hint="eastAsia" w:eastAsia="仿宋_GB2312"/>
                <w:szCs w:val="21"/>
              </w:rPr>
              <w:t>化工过程安全管理</w:t>
            </w:r>
          </w:p>
        </w:tc>
        <w:tc>
          <w:tcPr>
            <w:tcW w:w="42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r>
              <w:rPr>
                <w:rFonts w:eastAsia="仿宋_GB2312"/>
                <w:szCs w:val="21"/>
              </w:rPr>
              <w:t>2</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r>
              <w:rPr>
                <w:rFonts w:hint="eastAsia" w:eastAsia="仿宋_GB2312"/>
                <w:szCs w:val="21"/>
              </w:rPr>
              <w:t>春</w:t>
            </w:r>
          </w:p>
        </w:tc>
        <w:tc>
          <w:tcPr>
            <w:tcW w:w="1133" w:type="dxa"/>
            <w:vMerge w:val="continue"/>
            <w:tcBorders>
              <w:left w:val="single" w:color="auto" w:sz="4" w:space="0"/>
              <w:bottom w:val="single" w:color="auto" w:sz="4" w:space="0"/>
              <w:right w:val="single" w:color="auto" w:sz="4" w:space="0"/>
            </w:tcBorders>
            <w:vAlign w:val="center"/>
          </w:tcPr>
          <w:p>
            <w:pPr>
              <w:widowControl/>
              <w:jc w:val="left"/>
              <w:rPr>
                <w:rFonts w:eastAsia="仿宋_GB2312"/>
                <w:color w:val="000000"/>
                <w:szCs w:val="21"/>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4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szCs w:val="21"/>
              </w:rPr>
            </w:pPr>
          </w:p>
        </w:tc>
        <w:tc>
          <w:tcPr>
            <w:tcW w:w="85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Cs w:val="21"/>
              </w:rPr>
            </w:pPr>
            <w:r>
              <w:rPr>
                <w:rFonts w:hint="eastAsia" w:eastAsia="仿宋_GB2312"/>
                <w:color w:val="000000"/>
                <w:szCs w:val="21"/>
              </w:rPr>
              <w:t>工</w:t>
            </w:r>
            <w:r>
              <w:rPr>
                <w:rFonts w:eastAsia="仿宋_GB2312"/>
                <w:color w:val="000000"/>
                <w:szCs w:val="21"/>
              </w:rPr>
              <w:t xml:space="preserve">  </w:t>
            </w:r>
            <w:r>
              <w:rPr>
                <w:rFonts w:hint="eastAsia" w:eastAsia="仿宋_GB2312"/>
                <w:color w:val="000000"/>
                <w:szCs w:val="21"/>
              </w:rPr>
              <w:t>程技</w:t>
            </w:r>
            <w:r>
              <w:rPr>
                <w:rFonts w:eastAsia="仿宋_GB2312"/>
                <w:color w:val="000000"/>
                <w:szCs w:val="21"/>
              </w:rPr>
              <w:t xml:space="preserve">  </w:t>
            </w:r>
            <w:r>
              <w:rPr>
                <w:rFonts w:hint="eastAsia" w:eastAsia="仿宋_GB2312"/>
                <w:color w:val="000000"/>
                <w:szCs w:val="21"/>
              </w:rPr>
              <w:t>术实践课</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r>
              <w:rPr>
                <w:rFonts w:eastAsia="仿宋_GB2312"/>
                <w:szCs w:val="21"/>
              </w:rPr>
              <w:t>S103S005</w:t>
            </w:r>
          </w:p>
        </w:tc>
        <w:tc>
          <w:tcPr>
            <w:tcW w:w="3539" w:type="dxa"/>
            <w:tcBorders>
              <w:top w:val="single" w:color="auto" w:sz="4" w:space="0"/>
              <w:left w:val="single" w:color="auto" w:sz="4" w:space="0"/>
              <w:bottom w:val="single" w:color="auto" w:sz="4" w:space="0"/>
              <w:right w:val="single" w:color="auto" w:sz="4" w:space="0"/>
            </w:tcBorders>
            <w:vAlign w:val="center"/>
          </w:tcPr>
          <w:p>
            <w:pPr>
              <w:jc w:val="left"/>
              <w:rPr>
                <w:rFonts w:eastAsia="仿宋_GB2312"/>
                <w:szCs w:val="21"/>
              </w:rPr>
            </w:pPr>
            <w:r>
              <w:rPr>
                <w:rFonts w:hint="eastAsia" w:eastAsia="仿宋_GB2312"/>
                <w:szCs w:val="21"/>
              </w:rPr>
              <w:t>现代仪器分析实验</w:t>
            </w:r>
          </w:p>
        </w:tc>
        <w:tc>
          <w:tcPr>
            <w:tcW w:w="42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r>
              <w:rPr>
                <w:rFonts w:eastAsia="仿宋_GB2312"/>
                <w:szCs w:val="21"/>
              </w:rPr>
              <w:t>3</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r>
              <w:rPr>
                <w:rFonts w:hint="eastAsia" w:eastAsia="仿宋_GB2312"/>
                <w:szCs w:val="21"/>
              </w:rPr>
              <w:t>春秋</w:t>
            </w:r>
          </w:p>
        </w:tc>
        <w:tc>
          <w:tcPr>
            <w:tcW w:w="1133"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Cs w:val="21"/>
              </w:rPr>
            </w:pPr>
            <w:r>
              <w:rPr>
                <w:rFonts w:hint="eastAsia" w:eastAsia="仿宋_GB2312"/>
                <w:color w:val="000000"/>
                <w:szCs w:val="21"/>
              </w:rPr>
              <w:t>至少选</w:t>
            </w:r>
          </w:p>
          <w:p>
            <w:pPr>
              <w:jc w:val="center"/>
              <w:rPr>
                <w:rFonts w:eastAsia="仿宋_GB2312"/>
                <w:color w:val="000000"/>
                <w:szCs w:val="21"/>
              </w:rPr>
            </w:pPr>
            <w:r>
              <w:rPr>
                <w:rFonts w:eastAsia="仿宋_GB2312"/>
                <w:color w:val="000000"/>
                <w:szCs w:val="21"/>
              </w:rPr>
              <w:t>1</w:t>
            </w:r>
            <w:r>
              <w:rPr>
                <w:rFonts w:hint="eastAsia" w:eastAsia="仿宋_GB2312"/>
                <w:color w:val="000000"/>
                <w:szCs w:val="21"/>
              </w:rPr>
              <w:t>门</w:t>
            </w: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4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szCs w:val="21"/>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r>
              <w:rPr>
                <w:rFonts w:eastAsia="仿宋_GB2312"/>
                <w:szCs w:val="21"/>
              </w:rPr>
              <w:t>S103C005</w:t>
            </w:r>
          </w:p>
        </w:tc>
        <w:tc>
          <w:tcPr>
            <w:tcW w:w="3539" w:type="dxa"/>
            <w:tcBorders>
              <w:top w:val="single" w:color="auto" w:sz="4" w:space="0"/>
              <w:left w:val="single" w:color="auto" w:sz="4" w:space="0"/>
              <w:bottom w:val="single" w:color="auto" w:sz="4" w:space="0"/>
              <w:right w:val="single" w:color="auto" w:sz="4" w:space="0"/>
            </w:tcBorders>
            <w:vAlign w:val="center"/>
          </w:tcPr>
          <w:p>
            <w:pPr>
              <w:jc w:val="left"/>
              <w:rPr>
                <w:rFonts w:eastAsia="仿宋_GB2312"/>
                <w:szCs w:val="21"/>
              </w:rPr>
            </w:pPr>
            <w:r>
              <w:rPr>
                <w:rFonts w:eastAsia="仿宋_GB2312"/>
                <w:szCs w:val="21"/>
              </w:rPr>
              <w:t>Journal-Style Scientific Writing</w:t>
            </w:r>
            <w:r>
              <w:rPr>
                <w:rFonts w:hint="eastAsia" w:eastAsia="仿宋_GB2312"/>
                <w:szCs w:val="21"/>
              </w:rPr>
              <w:t xml:space="preserve"> </w:t>
            </w:r>
            <w:r>
              <w:rPr>
                <w:rFonts w:eastAsia="仿宋_GB2312"/>
                <w:szCs w:val="21"/>
              </w:rPr>
              <w:t>skills</w:t>
            </w:r>
          </w:p>
        </w:tc>
        <w:tc>
          <w:tcPr>
            <w:tcW w:w="42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r>
              <w:rPr>
                <w:rFonts w:eastAsia="仿宋_GB2312"/>
                <w:szCs w:val="21"/>
              </w:rPr>
              <w:t>1</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r>
              <w:rPr>
                <w:rFonts w:hint="eastAsia" w:eastAsia="仿宋_GB2312"/>
                <w:szCs w:val="21"/>
              </w:rPr>
              <w:t>春</w:t>
            </w:r>
          </w:p>
        </w:tc>
        <w:tc>
          <w:tcPr>
            <w:tcW w:w="11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szCs w:val="21"/>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6" w:type="dxa"/>
            <w:vMerge w:val="restart"/>
            <w:tcBorders>
              <w:top w:val="single" w:color="auto" w:sz="4" w:space="0"/>
              <w:left w:val="single" w:color="auto" w:sz="4" w:space="0"/>
              <w:bottom w:val="single" w:color="auto" w:sz="4" w:space="0"/>
              <w:right w:val="single" w:color="auto" w:sz="4" w:space="0"/>
            </w:tcBorders>
            <w:textDirection w:val="tbRlV"/>
            <w:vAlign w:val="center"/>
          </w:tcPr>
          <w:p>
            <w:pPr>
              <w:ind w:left="113" w:right="113"/>
              <w:jc w:val="center"/>
              <w:rPr>
                <w:rFonts w:eastAsia="仿宋_GB2312"/>
                <w:color w:val="000000"/>
                <w:szCs w:val="21"/>
              </w:rPr>
            </w:pPr>
            <w:r>
              <w:rPr>
                <w:rFonts w:hint="eastAsia" w:eastAsia="仿宋_GB2312"/>
                <w:color w:val="000000"/>
                <w:szCs w:val="21"/>
              </w:rPr>
              <w:t>选</w:t>
            </w:r>
            <w:r>
              <w:rPr>
                <w:rFonts w:eastAsia="仿宋_GB2312"/>
                <w:color w:val="000000"/>
                <w:szCs w:val="21"/>
              </w:rPr>
              <w:t xml:space="preserve">  </w:t>
            </w:r>
            <w:r>
              <w:rPr>
                <w:rFonts w:hint="eastAsia" w:eastAsia="仿宋_GB2312"/>
                <w:color w:val="000000"/>
                <w:szCs w:val="21"/>
              </w:rPr>
              <w:t>修</w:t>
            </w:r>
            <w:r>
              <w:rPr>
                <w:rFonts w:eastAsia="仿宋_GB2312"/>
                <w:color w:val="000000"/>
                <w:szCs w:val="21"/>
              </w:rPr>
              <w:t xml:space="preserve">  </w:t>
            </w:r>
            <w:r>
              <w:rPr>
                <w:rFonts w:hint="eastAsia" w:eastAsia="仿宋_GB2312"/>
                <w:color w:val="000000"/>
                <w:szCs w:val="21"/>
              </w:rPr>
              <w:t>模</w:t>
            </w:r>
            <w:r>
              <w:rPr>
                <w:rFonts w:eastAsia="仿宋_GB2312"/>
                <w:color w:val="000000"/>
                <w:szCs w:val="21"/>
              </w:rPr>
              <w:t xml:space="preserve">  </w:t>
            </w:r>
            <w:r>
              <w:rPr>
                <w:rFonts w:hint="eastAsia" w:eastAsia="仿宋_GB2312"/>
                <w:color w:val="000000"/>
                <w:szCs w:val="21"/>
              </w:rPr>
              <w:t>块</w:t>
            </w:r>
          </w:p>
        </w:tc>
        <w:tc>
          <w:tcPr>
            <w:tcW w:w="85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Cs w:val="21"/>
              </w:rPr>
            </w:pPr>
            <w:r>
              <w:rPr>
                <w:rFonts w:hint="eastAsia" w:eastAsia="仿宋_GB2312"/>
                <w:color w:val="000000"/>
                <w:szCs w:val="21"/>
              </w:rPr>
              <w:t>专</w:t>
            </w:r>
            <w:r>
              <w:rPr>
                <w:rFonts w:eastAsia="仿宋_GB2312"/>
                <w:color w:val="000000"/>
                <w:szCs w:val="21"/>
              </w:rPr>
              <w:t xml:space="preserve">  </w:t>
            </w:r>
            <w:r>
              <w:rPr>
                <w:rFonts w:hint="eastAsia" w:eastAsia="仿宋_GB2312"/>
                <w:color w:val="000000"/>
                <w:szCs w:val="21"/>
              </w:rPr>
              <w:t>业选修课</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r>
              <w:rPr>
                <w:rFonts w:eastAsia="仿宋_GB2312"/>
                <w:szCs w:val="21"/>
              </w:rPr>
              <w:t>S103C047</w:t>
            </w:r>
          </w:p>
        </w:tc>
        <w:tc>
          <w:tcPr>
            <w:tcW w:w="3539" w:type="dxa"/>
            <w:tcBorders>
              <w:top w:val="single" w:color="auto" w:sz="4" w:space="0"/>
              <w:left w:val="single" w:color="auto" w:sz="4" w:space="0"/>
              <w:bottom w:val="single" w:color="auto" w:sz="4" w:space="0"/>
              <w:right w:val="single" w:color="auto" w:sz="4" w:space="0"/>
            </w:tcBorders>
            <w:vAlign w:val="center"/>
          </w:tcPr>
          <w:p>
            <w:pPr>
              <w:jc w:val="left"/>
              <w:rPr>
                <w:rFonts w:eastAsia="仿宋_GB2312"/>
                <w:szCs w:val="21"/>
              </w:rPr>
            </w:pPr>
            <w:r>
              <w:rPr>
                <w:rFonts w:hint="eastAsia" w:eastAsia="仿宋_GB2312"/>
                <w:szCs w:val="21"/>
              </w:rPr>
              <w:t>含能化合物的结构与性能</w:t>
            </w:r>
          </w:p>
        </w:tc>
        <w:tc>
          <w:tcPr>
            <w:tcW w:w="42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r>
              <w:rPr>
                <w:rFonts w:eastAsia="仿宋_GB2312"/>
                <w:szCs w:val="21"/>
              </w:rPr>
              <w:t>2</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r>
              <w:rPr>
                <w:rFonts w:hint="eastAsia" w:eastAsia="仿宋_GB2312"/>
                <w:szCs w:val="21"/>
              </w:rPr>
              <w:t>秋</w:t>
            </w:r>
          </w:p>
        </w:tc>
        <w:tc>
          <w:tcPr>
            <w:tcW w:w="1133"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Cs w:val="21"/>
              </w:rPr>
            </w:pPr>
            <w:r>
              <w:rPr>
                <w:rFonts w:hint="eastAsia" w:eastAsia="仿宋_GB2312"/>
                <w:color w:val="000000"/>
                <w:szCs w:val="21"/>
              </w:rPr>
              <w:t>从本模块课程或从学校其它课程中至少选</w:t>
            </w:r>
            <w:r>
              <w:rPr>
                <w:rFonts w:eastAsia="仿宋_GB2312"/>
                <w:color w:val="000000"/>
                <w:szCs w:val="21"/>
              </w:rPr>
              <w:t>4</w:t>
            </w:r>
            <w:r>
              <w:rPr>
                <w:rFonts w:hint="eastAsia" w:eastAsia="仿宋_GB2312"/>
                <w:color w:val="000000"/>
                <w:szCs w:val="21"/>
              </w:rPr>
              <w:t>门</w:t>
            </w:r>
          </w:p>
        </w:tc>
        <w:tc>
          <w:tcPr>
            <w:tcW w:w="567"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Cs w:val="21"/>
              </w:rPr>
            </w:pPr>
            <w:r>
              <w:rPr>
                <w:rFonts w:hint="eastAsia" w:eastAsia="仿宋_GB2312"/>
                <w:color w:val="000000"/>
                <w:szCs w:val="21"/>
              </w:rPr>
              <w:t>至少选</w:t>
            </w:r>
          </w:p>
          <w:p>
            <w:pPr>
              <w:jc w:val="center"/>
              <w:rPr>
                <w:rFonts w:eastAsia="仿宋_GB2312"/>
                <w:color w:val="000000"/>
                <w:szCs w:val="21"/>
              </w:rPr>
            </w:pPr>
            <w:r>
              <w:rPr>
                <w:rFonts w:eastAsia="仿宋_GB2312"/>
                <w:color w:val="000000"/>
                <w:szCs w:val="21"/>
              </w:rPr>
              <w:t>8</w:t>
            </w:r>
          </w:p>
          <w:p>
            <w:pPr>
              <w:jc w:val="center"/>
              <w:rPr>
                <w:rFonts w:eastAsia="仿宋_GB2312"/>
                <w:color w:val="000000"/>
                <w:szCs w:val="21"/>
              </w:rPr>
            </w:pPr>
            <w:r>
              <w:rPr>
                <w:rFonts w:hint="eastAsia" w:eastAsia="仿宋_GB2312"/>
                <w:color w:val="000000"/>
                <w:szCs w:val="21"/>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szCs w:val="21"/>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r>
              <w:rPr>
                <w:rFonts w:eastAsia="仿宋_GB2312"/>
                <w:szCs w:val="21"/>
              </w:rPr>
              <w:t>S103C030</w:t>
            </w:r>
          </w:p>
        </w:tc>
        <w:tc>
          <w:tcPr>
            <w:tcW w:w="3539" w:type="dxa"/>
            <w:tcBorders>
              <w:top w:val="single" w:color="auto" w:sz="4" w:space="0"/>
              <w:left w:val="single" w:color="auto" w:sz="4" w:space="0"/>
              <w:bottom w:val="single" w:color="auto" w:sz="4" w:space="0"/>
              <w:right w:val="single" w:color="auto" w:sz="4" w:space="0"/>
            </w:tcBorders>
            <w:vAlign w:val="center"/>
          </w:tcPr>
          <w:p>
            <w:pPr>
              <w:jc w:val="left"/>
              <w:rPr>
                <w:rFonts w:eastAsia="仿宋_GB2312"/>
                <w:szCs w:val="21"/>
              </w:rPr>
            </w:pPr>
            <w:r>
              <w:rPr>
                <w:rFonts w:eastAsia="仿宋_GB2312"/>
                <w:szCs w:val="21"/>
              </w:rPr>
              <w:t>Modern Instrumental Analysis</w:t>
            </w:r>
          </w:p>
        </w:tc>
        <w:tc>
          <w:tcPr>
            <w:tcW w:w="42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r>
              <w:rPr>
                <w:rFonts w:eastAsia="仿宋_GB2312"/>
                <w:szCs w:val="21"/>
              </w:rPr>
              <w:t>2</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r>
              <w:rPr>
                <w:rFonts w:hint="eastAsia" w:eastAsia="仿宋_GB2312"/>
                <w:szCs w:val="21"/>
              </w:rPr>
              <w:t>秋</w:t>
            </w:r>
          </w:p>
        </w:tc>
        <w:tc>
          <w:tcPr>
            <w:tcW w:w="11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szCs w:val="21"/>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szCs w:val="21"/>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r>
              <w:rPr>
                <w:rFonts w:eastAsia="仿宋_GB2312"/>
                <w:szCs w:val="21"/>
              </w:rPr>
              <w:t>S103C027</w:t>
            </w:r>
          </w:p>
        </w:tc>
        <w:tc>
          <w:tcPr>
            <w:tcW w:w="3539" w:type="dxa"/>
            <w:tcBorders>
              <w:top w:val="single" w:color="auto" w:sz="4" w:space="0"/>
              <w:left w:val="single" w:color="auto" w:sz="4" w:space="0"/>
              <w:bottom w:val="single" w:color="auto" w:sz="4" w:space="0"/>
              <w:right w:val="single" w:color="auto" w:sz="4" w:space="0"/>
            </w:tcBorders>
            <w:vAlign w:val="center"/>
          </w:tcPr>
          <w:p>
            <w:pPr>
              <w:jc w:val="left"/>
              <w:rPr>
                <w:rFonts w:eastAsia="仿宋_GB2312"/>
                <w:szCs w:val="21"/>
              </w:rPr>
            </w:pPr>
            <w:r>
              <w:rPr>
                <w:rFonts w:hint="eastAsia" w:eastAsia="仿宋_GB2312"/>
                <w:szCs w:val="21"/>
              </w:rPr>
              <w:t>热分析动力学及其应用</w:t>
            </w:r>
          </w:p>
        </w:tc>
        <w:tc>
          <w:tcPr>
            <w:tcW w:w="42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r>
              <w:rPr>
                <w:rFonts w:eastAsia="仿宋_GB2312"/>
                <w:szCs w:val="21"/>
              </w:rPr>
              <w:t>2</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r>
              <w:rPr>
                <w:rFonts w:hint="eastAsia" w:eastAsia="仿宋_GB2312"/>
                <w:szCs w:val="21"/>
              </w:rPr>
              <w:t>春</w:t>
            </w:r>
          </w:p>
        </w:tc>
        <w:tc>
          <w:tcPr>
            <w:tcW w:w="11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szCs w:val="21"/>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szCs w:val="21"/>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r>
              <w:rPr>
                <w:rFonts w:eastAsia="仿宋_GB2312"/>
                <w:szCs w:val="21"/>
              </w:rPr>
              <w:t>S103C012</w:t>
            </w:r>
          </w:p>
        </w:tc>
        <w:tc>
          <w:tcPr>
            <w:tcW w:w="3539" w:type="dxa"/>
            <w:tcBorders>
              <w:top w:val="single" w:color="auto" w:sz="4" w:space="0"/>
              <w:left w:val="single" w:color="auto" w:sz="4" w:space="0"/>
              <w:bottom w:val="single" w:color="auto" w:sz="4" w:space="0"/>
              <w:right w:val="single" w:color="auto" w:sz="4" w:space="0"/>
            </w:tcBorders>
            <w:vAlign w:val="center"/>
          </w:tcPr>
          <w:p>
            <w:pPr>
              <w:jc w:val="left"/>
              <w:rPr>
                <w:rFonts w:eastAsia="仿宋_GB2312"/>
                <w:szCs w:val="21"/>
              </w:rPr>
            </w:pPr>
            <w:r>
              <w:rPr>
                <w:rFonts w:hint="eastAsia" w:eastAsia="仿宋_GB2312"/>
                <w:szCs w:val="21"/>
              </w:rPr>
              <w:t>工业爆炸灾害</w:t>
            </w:r>
          </w:p>
        </w:tc>
        <w:tc>
          <w:tcPr>
            <w:tcW w:w="42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r>
              <w:rPr>
                <w:rFonts w:eastAsia="仿宋_GB2312"/>
                <w:szCs w:val="21"/>
              </w:rPr>
              <w:t>2</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r>
              <w:rPr>
                <w:rFonts w:hint="eastAsia" w:eastAsia="仿宋_GB2312"/>
                <w:szCs w:val="21"/>
              </w:rPr>
              <w:t>秋</w:t>
            </w:r>
          </w:p>
        </w:tc>
        <w:tc>
          <w:tcPr>
            <w:tcW w:w="11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szCs w:val="21"/>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szCs w:val="21"/>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r>
              <w:rPr>
                <w:rFonts w:eastAsia="仿宋_GB2312"/>
                <w:szCs w:val="21"/>
              </w:rPr>
              <w:t>S103C010</w:t>
            </w:r>
          </w:p>
        </w:tc>
        <w:tc>
          <w:tcPr>
            <w:tcW w:w="3539" w:type="dxa"/>
            <w:tcBorders>
              <w:top w:val="single" w:color="auto" w:sz="4" w:space="0"/>
              <w:left w:val="single" w:color="auto" w:sz="4" w:space="0"/>
              <w:bottom w:val="single" w:color="auto" w:sz="4" w:space="0"/>
              <w:right w:val="single" w:color="auto" w:sz="4" w:space="0"/>
            </w:tcBorders>
            <w:vAlign w:val="center"/>
          </w:tcPr>
          <w:p>
            <w:pPr>
              <w:jc w:val="left"/>
              <w:rPr>
                <w:rFonts w:eastAsia="仿宋_GB2312"/>
                <w:szCs w:val="21"/>
              </w:rPr>
            </w:pPr>
            <w:r>
              <w:rPr>
                <w:rFonts w:hint="eastAsia" w:eastAsia="仿宋_GB2312"/>
                <w:szCs w:val="21"/>
              </w:rPr>
              <w:t>相似理论及工程应用</w:t>
            </w:r>
          </w:p>
        </w:tc>
        <w:tc>
          <w:tcPr>
            <w:tcW w:w="42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r>
              <w:rPr>
                <w:rFonts w:eastAsia="仿宋_GB2312"/>
                <w:szCs w:val="21"/>
              </w:rPr>
              <w:t>2</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r>
              <w:rPr>
                <w:rFonts w:hint="eastAsia" w:eastAsia="仿宋_GB2312"/>
                <w:szCs w:val="21"/>
              </w:rPr>
              <w:t>春</w:t>
            </w:r>
          </w:p>
        </w:tc>
        <w:tc>
          <w:tcPr>
            <w:tcW w:w="11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szCs w:val="21"/>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szCs w:val="21"/>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r>
              <w:rPr>
                <w:rFonts w:eastAsia="仿宋_GB2312"/>
                <w:szCs w:val="21"/>
              </w:rPr>
              <w:t>S103C021</w:t>
            </w:r>
          </w:p>
        </w:tc>
        <w:tc>
          <w:tcPr>
            <w:tcW w:w="3539" w:type="dxa"/>
            <w:tcBorders>
              <w:top w:val="single" w:color="auto" w:sz="4" w:space="0"/>
              <w:left w:val="single" w:color="auto" w:sz="4" w:space="0"/>
              <w:bottom w:val="single" w:color="auto" w:sz="4" w:space="0"/>
              <w:right w:val="single" w:color="auto" w:sz="4" w:space="0"/>
            </w:tcBorders>
            <w:vAlign w:val="center"/>
          </w:tcPr>
          <w:p>
            <w:pPr>
              <w:jc w:val="left"/>
              <w:rPr>
                <w:rFonts w:eastAsia="仿宋_GB2312"/>
                <w:szCs w:val="21"/>
              </w:rPr>
            </w:pPr>
            <w:r>
              <w:rPr>
                <w:rFonts w:hint="eastAsia" w:eastAsia="仿宋_GB2312"/>
                <w:szCs w:val="21"/>
              </w:rPr>
              <w:t>建筑消防工程学</w:t>
            </w:r>
            <w:r>
              <w:rPr>
                <w:rFonts w:hint="eastAsia" w:ascii="宋体" w:hAnsi="宋体" w:cs="宋体"/>
                <w:b/>
                <w:bCs/>
                <w:szCs w:val="21"/>
              </w:rPr>
              <w:t>※</w:t>
            </w:r>
          </w:p>
        </w:tc>
        <w:tc>
          <w:tcPr>
            <w:tcW w:w="42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r>
              <w:rPr>
                <w:rFonts w:eastAsia="仿宋_GB2312"/>
                <w:szCs w:val="21"/>
              </w:rPr>
              <w:t>2</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r>
              <w:rPr>
                <w:rFonts w:hint="eastAsia" w:eastAsia="仿宋_GB2312"/>
                <w:szCs w:val="21"/>
              </w:rPr>
              <w:t>秋</w:t>
            </w:r>
          </w:p>
        </w:tc>
        <w:tc>
          <w:tcPr>
            <w:tcW w:w="11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szCs w:val="21"/>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szCs w:val="21"/>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r>
              <w:rPr>
                <w:rFonts w:eastAsia="仿宋_GB2312"/>
                <w:szCs w:val="21"/>
              </w:rPr>
              <w:t>S103C015</w:t>
            </w:r>
          </w:p>
        </w:tc>
        <w:tc>
          <w:tcPr>
            <w:tcW w:w="3539" w:type="dxa"/>
            <w:tcBorders>
              <w:top w:val="single" w:color="auto" w:sz="4" w:space="0"/>
              <w:left w:val="single" w:color="auto" w:sz="4" w:space="0"/>
              <w:bottom w:val="single" w:color="auto" w:sz="4" w:space="0"/>
              <w:right w:val="single" w:color="auto" w:sz="4" w:space="0"/>
            </w:tcBorders>
            <w:vAlign w:val="center"/>
          </w:tcPr>
          <w:p>
            <w:pPr>
              <w:jc w:val="left"/>
              <w:rPr>
                <w:rFonts w:eastAsia="仿宋_GB2312"/>
                <w:szCs w:val="21"/>
              </w:rPr>
            </w:pPr>
            <w:r>
              <w:rPr>
                <w:rFonts w:hint="eastAsia" w:eastAsia="仿宋_GB2312"/>
                <w:szCs w:val="21"/>
              </w:rPr>
              <w:t>含能材料及其安全技术</w:t>
            </w:r>
          </w:p>
        </w:tc>
        <w:tc>
          <w:tcPr>
            <w:tcW w:w="42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r>
              <w:rPr>
                <w:rFonts w:eastAsia="仿宋_GB2312"/>
                <w:szCs w:val="21"/>
              </w:rPr>
              <w:t>2</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r>
              <w:rPr>
                <w:rFonts w:hint="eastAsia" w:eastAsia="仿宋_GB2312"/>
                <w:szCs w:val="21"/>
              </w:rPr>
              <w:t>春</w:t>
            </w:r>
          </w:p>
        </w:tc>
        <w:tc>
          <w:tcPr>
            <w:tcW w:w="11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szCs w:val="21"/>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4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olor w:val="000000"/>
                <w:szCs w:val="21"/>
              </w:rPr>
            </w:pPr>
            <w:r>
              <w:rPr>
                <w:rFonts w:hint="eastAsia" w:ascii="仿宋_GB2312" w:eastAsia="仿宋_GB2312"/>
                <w:color w:val="000000"/>
                <w:szCs w:val="21"/>
              </w:rPr>
              <w:t>选  修英  语</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Cs w:val="21"/>
              </w:rPr>
            </w:pPr>
            <w:r>
              <w:rPr>
                <w:rFonts w:eastAsia="仿宋_GB2312"/>
                <w:color w:val="000000"/>
                <w:szCs w:val="21"/>
              </w:rPr>
              <w:t>S114A016</w:t>
            </w:r>
          </w:p>
        </w:tc>
        <w:tc>
          <w:tcPr>
            <w:tcW w:w="3539" w:type="dxa"/>
            <w:tcBorders>
              <w:top w:val="single" w:color="auto" w:sz="4" w:space="0"/>
              <w:left w:val="single" w:color="auto" w:sz="4" w:space="0"/>
              <w:bottom w:val="single" w:color="auto" w:sz="4" w:space="0"/>
              <w:right w:val="single" w:color="auto" w:sz="4" w:space="0"/>
            </w:tcBorders>
            <w:vAlign w:val="center"/>
          </w:tcPr>
          <w:p>
            <w:pPr>
              <w:jc w:val="left"/>
              <w:rPr>
                <w:rFonts w:eastAsia="仿宋_GB2312"/>
                <w:color w:val="000000"/>
                <w:szCs w:val="21"/>
              </w:rPr>
            </w:pPr>
            <w:r>
              <w:rPr>
                <w:rFonts w:hint="eastAsia" w:eastAsia="仿宋_GB2312"/>
                <w:color w:val="000000"/>
                <w:szCs w:val="21"/>
              </w:rPr>
              <w:t>硕士英语（选修）</w:t>
            </w:r>
          </w:p>
        </w:tc>
        <w:tc>
          <w:tcPr>
            <w:tcW w:w="42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Cs w:val="21"/>
              </w:rPr>
            </w:pPr>
            <w:r>
              <w:rPr>
                <w:rFonts w:eastAsia="仿宋_GB2312"/>
                <w:color w:val="000000"/>
                <w:szCs w:val="21"/>
              </w:rPr>
              <w:t>2</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Cs w:val="21"/>
              </w:rPr>
            </w:pPr>
            <w:r>
              <w:rPr>
                <w:rFonts w:hint="eastAsia" w:eastAsia="仿宋_GB2312"/>
                <w:color w:val="000000"/>
                <w:szCs w:val="21"/>
              </w:rPr>
              <w:t>春</w:t>
            </w:r>
          </w:p>
        </w:tc>
        <w:tc>
          <w:tcPr>
            <w:tcW w:w="11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szCs w:val="21"/>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olor w:val="000000"/>
                <w:szCs w:val="21"/>
              </w:rPr>
            </w:pPr>
            <w:r>
              <w:rPr>
                <w:rFonts w:hint="eastAsia" w:ascii="仿宋_GB2312" w:eastAsia="仿宋_GB2312"/>
                <w:szCs w:val="21"/>
              </w:rPr>
              <w:t>创新创业与公共素养</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Cs w:val="21"/>
              </w:rPr>
            </w:pPr>
            <w:r>
              <w:rPr>
                <w:rFonts w:eastAsia="仿宋_GB2312"/>
                <w:color w:val="000000"/>
                <w:szCs w:val="21"/>
              </w:rPr>
              <w:t>S2440005</w:t>
            </w:r>
          </w:p>
        </w:tc>
        <w:tc>
          <w:tcPr>
            <w:tcW w:w="3539" w:type="dxa"/>
            <w:tcBorders>
              <w:top w:val="single" w:color="auto" w:sz="4" w:space="0"/>
              <w:left w:val="single" w:color="auto" w:sz="4" w:space="0"/>
              <w:bottom w:val="single" w:color="auto" w:sz="4" w:space="0"/>
              <w:right w:val="single" w:color="auto" w:sz="4" w:space="0"/>
            </w:tcBorders>
            <w:vAlign w:val="center"/>
          </w:tcPr>
          <w:p>
            <w:pPr>
              <w:jc w:val="left"/>
              <w:rPr>
                <w:rFonts w:eastAsia="仿宋_GB2312"/>
                <w:color w:val="000000"/>
                <w:szCs w:val="21"/>
              </w:rPr>
            </w:pPr>
            <w:r>
              <w:rPr>
                <w:rFonts w:hint="eastAsia" w:eastAsia="仿宋_GB2312"/>
                <w:color w:val="000000"/>
                <w:szCs w:val="21"/>
              </w:rPr>
              <w:t>创新创业（选修）</w:t>
            </w:r>
          </w:p>
        </w:tc>
        <w:tc>
          <w:tcPr>
            <w:tcW w:w="42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Cs w:val="21"/>
              </w:rPr>
            </w:pPr>
            <w:r>
              <w:rPr>
                <w:rFonts w:eastAsia="仿宋_GB2312"/>
                <w:color w:val="000000"/>
                <w:szCs w:val="21"/>
              </w:rPr>
              <w:t>1</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Cs w:val="21"/>
              </w:rPr>
            </w:pPr>
            <w:r>
              <w:rPr>
                <w:rFonts w:hint="eastAsia" w:eastAsia="仿宋_GB2312"/>
                <w:color w:val="000000"/>
                <w:szCs w:val="21"/>
              </w:rPr>
              <w:t>春</w:t>
            </w:r>
          </w:p>
        </w:tc>
        <w:tc>
          <w:tcPr>
            <w:tcW w:w="11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szCs w:val="21"/>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szCs w:val="21"/>
              </w:rPr>
            </w:pPr>
          </w:p>
        </w:tc>
      </w:tr>
    </w:tbl>
    <w:p>
      <w:pPr>
        <w:rPr>
          <w:rFonts w:eastAsia="仿宋_GB2312"/>
        </w:rPr>
      </w:pPr>
      <w:r>
        <w:rPr>
          <w:rFonts w:hint="eastAsia" w:eastAsia="仿宋_GB2312"/>
          <w:b/>
          <w:szCs w:val="21"/>
        </w:rPr>
        <w:t>跨学科或以同等学力身份入学的硕士研究生应加修由导师指定的本科层次主干课程（至少</w:t>
      </w:r>
      <w:r>
        <w:rPr>
          <w:rFonts w:eastAsia="仿宋_GB2312"/>
          <w:b/>
          <w:szCs w:val="21"/>
        </w:rPr>
        <w:t>2</w:t>
      </w:r>
      <w:r>
        <w:rPr>
          <w:rFonts w:hint="eastAsia" w:eastAsia="仿宋_GB2312"/>
          <w:b/>
          <w:szCs w:val="21"/>
        </w:rPr>
        <w:t>门），不计学分。</w:t>
      </w:r>
    </w:p>
    <w:p>
      <w:pPr>
        <w:ind w:firstLine="422" w:firstLineChars="200"/>
        <w:rPr>
          <w:b/>
          <w:bCs/>
          <w:color w:val="000000"/>
          <w:szCs w:val="21"/>
        </w:rPr>
      </w:pPr>
      <w:r>
        <w:rPr>
          <w:rFonts w:eastAsia="仿宋_GB2312"/>
          <w:b/>
          <w:bCs/>
          <w:szCs w:val="21"/>
        </w:rPr>
        <w:br w:type="page"/>
      </w:r>
      <w:r>
        <w:rPr>
          <w:rFonts w:hint="eastAsia"/>
          <w:b/>
          <w:bCs/>
          <w:color w:val="000000"/>
          <w:szCs w:val="21"/>
        </w:rPr>
        <w:t>六、专业实践</w:t>
      </w:r>
    </w:p>
    <w:p>
      <w:pPr>
        <w:ind w:firstLine="420" w:firstLineChars="200"/>
        <w:rPr>
          <w:color w:val="000000"/>
          <w:szCs w:val="21"/>
        </w:rPr>
      </w:pPr>
      <w:r>
        <w:rPr>
          <w:rFonts w:hint="eastAsia"/>
          <w:color w:val="000000"/>
          <w:szCs w:val="21"/>
        </w:rPr>
        <w:t>专业实践是工程类硕士专业学位研究生获得实践经验，提高实践能力的重要环节。专业实践应有明确的任务要求和考核指标，实践成果能够反映工程类硕士专业学位研究生在工程能力和工程素养方面取得的成效。专业实践可采用集中实践和分段实践相结合的方式。具有</w:t>
      </w:r>
      <w:r>
        <w:rPr>
          <w:color w:val="000000"/>
          <w:szCs w:val="21"/>
        </w:rPr>
        <w:t>2</w:t>
      </w:r>
      <w:r>
        <w:rPr>
          <w:rFonts w:hint="eastAsia"/>
          <w:color w:val="000000"/>
          <w:szCs w:val="21"/>
        </w:rPr>
        <w:t>年及以上企业工作经历的工程类项士专业学位研究生专业实践时间应不少于</w:t>
      </w:r>
      <w:r>
        <w:rPr>
          <w:color w:val="000000"/>
          <w:szCs w:val="21"/>
        </w:rPr>
        <w:t>6</w:t>
      </w:r>
      <w:r>
        <w:rPr>
          <w:rFonts w:hint="eastAsia"/>
          <w:color w:val="000000"/>
          <w:szCs w:val="21"/>
        </w:rPr>
        <w:t>个月，不具有</w:t>
      </w:r>
      <w:r>
        <w:rPr>
          <w:color w:val="000000"/>
          <w:szCs w:val="21"/>
        </w:rPr>
        <w:t>2</w:t>
      </w:r>
      <w:r>
        <w:rPr>
          <w:rFonts w:hint="eastAsia"/>
          <w:color w:val="000000"/>
          <w:szCs w:val="21"/>
        </w:rPr>
        <w:t>年企业工作经历的工程类硕士专业学位研究生专业实践时间应不少于</w:t>
      </w:r>
      <w:r>
        <w:rPr>
          <w:color w:val="000000"/>
          <w:szCs w:val="21"/>
        </w:rPr>
        <w:t>1</w:t>
      </w:r>
      <w:r>
        <w:rPr>
          <w:rFonts w:hint="eastAsia"/>
          <w:color w:val="000000"/>
          <w:szCs w:val="21"/>
        </w:rPr>
        <w:t>年。非全日制工程类硕士专业学位研究生专业实践可结合自身工作岗位任务开展。</w:t>
      </w:r>
    </w:p>
    <w:p>
      <w:pPr>
        <w:ind w:firstLine="420" w:firstLineChars="200"/>
        <w:rPr>
          <w:color w:val="000000"/>
          <w:szCs w:val="21"/>
        </w:rPr>
      </w:pPr>
      <w:r>
        <w:rPr>
          <w:rFonts w:hint="eastAsia"/>
          <w:color w:val="000000"/>
          <w:szCs w:val="21"/>
        </w:rPr>
        <w:t>研究生外出实践须在导师指导下，做出实践计划安排，经学院批准后成行，实践结束须提交《南京理工大学研究生实践鉴定表》。研究生外出实践相关程序详见《南京理工大学研究生外出实践管理办法》。专业实践计</w:t>
      </w:r>
      <w:r>
        <w:rPr>
          <w:color w:val="000000"/>
          <w:szCs w:val="21"/>
        </w:rPr>
        <w:t>15</w:t>
      </w:r>
      <w:r>
        <w:rPr>
          <w:rFonts w:hint="eastAsia"/>
          <w:color w:val="000000"/>
          <w:szCs w:val="21"/>
        </w:rPr>
        <w:t>个学分。</w:t>
      </w:r>
    </w:p>
    <w:p>
      <w:pPr>
        <w:ind w:firstLine="422" w:firstLineChars="200"/>
        <w:rPr>
          <w:b/>
          <w:bCs/>
          <w:color w:val="000000"/>
          <w:szCs w:val="21"/>
        </w:rPr>
      </w:pPr>
      <w:r>
        <w:rPr>
          <w:rFonts w:hint="eastAsia"/>
          <w:b/>
          <w:bCs/>
          <w:color w:val="000000"/>
          <w:szCs w:val="21"/>
        </w:rPr>
        <w:t>七、开题报告</w:t>
      </w:r>
    </w:p>
    <w:p>
      <w:pPr>
        <w:ind w:firstLine="420" w:firstLineChars="200"/>
        <w:rPr>
          <w:color w:val="000000"/>
          <w:szCs w:val="21"/>
        </w:rPr>
      </w:pPr>
      <w:r>
        <w:rPr>
          <w:rFonts w:hint="eastAsia"/>
          <w:color w:val="000000"/>
          <w:szCs w:val="21"/>
        </w:rPr>
        <w:t>论文选题与开题是硕士研究生培养过程中一个非常重要的环节。工程类硕士研究生学位论文选题应来源于应用课题或现实问题，必须要有明确的工程背景和应用价值。研究生应在校内外导师的指导下确定研究方向，通过查阅文献、收集资料和调查研究后确定研究课题，写出选题文献综述。</w:t>
      </w:r>
    </w:p>
    <w:p>
      <w:pPr>
        <w:ind w:firstLine="420" w:firstLineChars="200"/>
        <w:rPr>
          <w:color w:val="000000"/>
          <w:szCs w:val="21"/>
        </w:rPr>
      </w:pPr>
      <w:r>
        <w:rPr>
          <w:rFonts w:hint="eastAsia"/>
          <w:color w:val="000000"/>
          <w:szCs w:val="21"/>
        </w:rPr>
        <w:t>全日制工程类硕士生论文开题必须在第三学期内完成，非全日制工程类硕士生论文开题必须在第四学期结束前完成。开题报告字数应不少于</w:t>
      </w:r>
      <w:r>
        <w:rPr>
          <w:color w:val="000000"/>
          <w:szCs w:val="21"/>
        </w:rPr>
        <w:t>8000</w:t>
      </w:r>
      <w:r>
        <w:rPr>
          <w:rFonts w:hint="eastAsia"/>
          <w:color w:val="000000"/>
          <w:szCs w:val="21"/>
        </w:rPr>
        <w:t>字，其中文献综述</w:t>
      </w:r>
      <w:r>
        <w:rPr>
          <w:color w:val="000000"/>
          <w:szCs w:val="21"/>
        </w:rPr>
        <w:t>5000</w:t>
      </w:r>
      <w:r>
        <w:rPr>
          <w:rFonts w:hint="eastAsia"/>
          <w:color w:val="000000"/>
          <w:szCs w:val="21"/>
        </w:rPr>
        <w:t>字左右；要求查阅不少于</w:t>
      </w:r>
      <w:r>
        <w:rPr>
          <w:color w:val="000000"/>
          <w:szCs w:val="21"/>
        </w:rPr>
        <w:t>40</w:t>
      </w:r>
      <w:r>
        <w:rPr>
          <w:rFonts w:hint="eastAsia"/>
          <w:color w:val="000000"/>
          <w:szCs w:val="21"/>
        </w:rPr>
        <w:t>篇与选题相关的专业文献，其中外文文献不少于总数的</w:t>
      </w:r>
      <w:r>
        <w:rPr>
          <w:color w:val="000000"/>
          <w:szCs w:val="21"/>
        </w:rPr>
        <w:t>1/3</w:t>
      </w:r>
      <w:r>
        <w:rPr>
          <w:rFonts w:hint="eastAsia"/>
          <w:color w:val="000000"/>
          <w:szCs w:val="21"/>
        </w:rPr>
        <w:t>，近五年的文献不少于总数的</w:t>
      </w:r>
      <w:r>
        <w:rPr>
          <w:color w:val="000000"/>
          <w:szCs w:val="21"/>
        </w:rPr>
        <w:t>1/3</w:t>
      </w:r>
      <w:r>
        <w:rPr>
          <w:rFonts w:hint="eastAsia"/>
          <w:color w:val="000000"/>
          <w:szCs w:val="21"/>
        </w:rPr>
        <w:t>。开题报告通过者方可进入学位论文阶段。具体要求详见《南京理工大学研究生学位论文选题、开题及撰写的规定》和《南京理工大学全日制硕士专业学位研究生学位论文工作暂行规定》。</w:t>
      </w:r>
    </w:p>
    <w:p>
      <w:pPr>
        <w:ind w:firstLine="422" w:firstLineChars="200"/>
        <w:rPr>
          <w:b/>
          <w:bCs/>
          <w:color w:val="000000"/>
          <w:szCs w:val="21"/>
        </w:rPr>
      </w:pPr>
      <w:r>
        <w:rPr>
          <w:rFonts w:hint="eastAsia"/>
          <w:b/>
          <w:bCs/>
          <w:color w:val="000000"/>
          <w:szCs w:val="21"/>
        </w:rPr>
        <w:t>八、科研实践能力</w:t>
      </w:r>
    </w:p>
    <w:p>
      <w:pPr>
        <w:ind w:firstLine="420" w:firstLineChars="200"/>
        <w:rPr>
          <w:color w:val="000000"/>
          <w:szCs w:val="21"/>
        </w:rPr>
      </w:pPr>
      <w:r>
        <w:rPr>
          <w:rFonts w:hint="eastAsia"/>
          <w:color w:val="000000"/>
          <w:szCs w:val="21"/>
        </w:rPr>
        <w:t>研究生在校学习期间发表一定数量的与学位论文相关的学术论文等学术成果，具体要求详见《南京理工大学关于研究生发表学术论文要求的规定》。</w:t>
      </w:r>
    </w:p>
    <w:p>
      <w:pPr>
        <w:ind w:firstLine="422" w:firstLineChars="200"/>
        <w:rPr>
          <w:b/>
          <w:bCs/>
          <w:color w:val="000000"/>
          <w:szCs w:val="21"/>
        </w:rPr>
      </w:pPr>
      <w:r>
        <w:rPr>
          <w:rFonts w:hint="eastAsia"/>
          <w:b/>
          <w:bCs/>
          <w:color w:val="000000"/>
          <w:szCs w:val="21"/>
        </w:rPr>
        <w:t>九、学位论文</w:t>
      </w:r>
    </w:p>
    <w:p>
      <w:pPr>
        <w:ind w:firstLine="420" w:firstLineChars="200"/>
        <w:rPr>
          <w:color w:val="000000"/>
          <w:szCs w:val="21"/>
        </w:rPr>
      </w:pPr>
      <w:r>
        <w:rPr>
          <w:rFonts w:hint="eastAsia"/>
          <w:color w:val="000000"/>
          <w:szCs w:val="21"/>
        </w:rPr>
        <w:t>学位论文在导师或导师组指导下由研究生独立完成。学位论文在学习计划中占</w:t>
      </w:r>
      <w:r>
        <w:rPr>
          <w:color w:val="000000"/>
          <w:szCs w:val="21"/>
        </w:rPr>
        <w:t>30</w:t>
      </w:r>
      <w:r>
        <w:rPr>
          <w:rFonts w:hint="eastAsia"/>
          <w:color w:val="000000"/>
          <w:szCs w:val="21"/>
        </w:rPr>
        <w:t>学分。</w:t>
      </w:r>
    </w:p>
    <w:p>
      <w:pPr>
        <w:ind w:firstLine="420" w:firstLineChars="200"/>
        <w:rPr>
          <w:color w:val="000000"/>
          <w:szCs w:val="21"/>
        </w:rPr>
      </w:pPr>
      <w:r>
        <w:rPr>
          <w:rFonts w:hint="eastAsia"/>
          <w:color w:val="000000"/>
          <w:szCs w:val="21"/>
        </w:rPr>
        <w:t>学位论文工作是硕士研究生培养工作的重要组成部分，是对硕士研究生进行科学研究或承担专门技术工作的全面训练，是培养研究生创新能力、综合运用所学知识发现问题、分析和解决实际问题能力的重要环节。</w:t>
      </w:r>
    </w:p>
    <w:p>
      <w:pPr>
        <w:ind w:firstLine="420" w:firstLineChars="200"/>
        <w:rPr>
          <w:color w:val="000000"/>
          <w:szCs w:val="21"/>
        </w:rPr>
      </w:pPr>
      <w:r>
        <w:rPr>
          <w:rFonts w:hint="eastAsia"/>
          <w:color w:val="000000"/>
          <w:szCs w:val="21"/>
        </w:rPr>
        <w:t>工程类硕士研究生学位论文必须在导师的指导下由研究生独立完成。工研究生学位论文要求详见《南京理工大学全日制专业学位硕士研究生学位论文工作暂行规定》和《南京理工大学全日制硕士专业学位论文撰写要求》。（非全日制学位论文要求参考全日制）。</w:t>
      </w:r>
    </w:p>
    <w:p>
      <w:pPr>
        <w:spacing w:line="400" w:lineRule="exact"/>
        <w:ind w:firstLine="420" w:firstLineChars="200"/>
        <w:rPr>
          <w:rFonts w:ascii="宋体" w:hAnsi="宋体"/>
          <w:szCs w:val="21"/>
        </w:rPr>
      </w:pPr>
    </w:p>
    <w:p>
      <w:pPr>
        <w:rPr>
          <w:rFonts w:eastAsia="仿宋_GB2312"/>
          <w:b/>
          <w:szCs w:val="21"/>
        </w:rPr>
      </w:pPr>
    </w:p>
    <w:p>
      <w:pPr>
        <w:widowControl/>
        <w:jc w:val="left"/>
        <w:rPr>
          <w:rFonts w:eastAsia="仿宋_GB2312"/>
          <w:b/>
          <w:szCs w:val="21"/>
        </w:rPr>
      </w:pPr>
      <w:r>
        <w:rPr>
          <w:rFonts w:eastAsia="仿宋_GB2312"/>
          <w:b/>
          <w:szCs w:val="21"/>
        </w:rPr>
        <w:br w:type="page"/>
      </w:r>
    </w:p>
    <w:p>
      <w:pPr>
        <w:spacing w:line="440" w:lineRule="exact"/>
        <w:jc w:val="center"/>
        <w:rPr>
          <w:rFonts w:eastAsia="黑体"/>
          <w:color w:val="000000"/>
          <w:sz w:val="32"/>
          <w:szCs w:val="32"/>
        </w:rPr>
      </w:pPr>
      <w:r>
        <w:rPr>
          <w:rFonts w:hint="eastAsia" w:eastAsia="黑体"/>
          <w:color w:val="000000"/>
          <w:sz w:val="32"/>
          <w:szCs w:val="32"/>
        </w:rPr>
        <w:t>资源与环境</w:t>
      </w:r>
    </w:p>
    <w:p>
      <w:pPr>
        <w:spacing w:line="440" w:lineRule="exact"/>
        <w:jc w:val="center"/>
        <w:rPr>
          <w:rFonts w:eastAsia="仿宋_GB2312"/>
          <w:color w:val="000000"/>
          <w:sz w:val="32"/>
          <w:szCs w:val="32"/>
        </w:rPr>
      </w:pPr>
      <w:r>
        <w:rPr>
          <w:rFonts w:eastAsia="仿宋_GB2312"/>
          <w:color w:val="000000"/>
          <w:sz w:val="32"/>
          <w:szCs w:val="32"/>
        </w:rPr>
        <w:t>Resources and Environment</w:t>
      </w:r>
    </w:p>
    <w:p>
      <w:pPr>
        <w:spacing w:line="440" w:lineRule="exact"/>
        <w:jc w:val="center"/>
        <w:rPr>
          <w:color w:val="000000"/>
          <w:szCs w:val="21"/>
        </w:rPr>
      </w:pPr>
      <w:r>
        <w:rPr>
          <w:color w:val="000000"/>
          <w:szCs w:val="21"/>
        </w:rPr>
        <w:t>（代码：0857）</w:t>
      </w:r>
    </w:p>
    <w:p>
      <w:pPr>
        <w:pStyle w:val="3"/>
        <w:spacing w:before="0" w:after="0" w:line="240" w:lineRule="auto"/>
        <w:jc w:val="center"/>
        <w:rPr>
          <w:rFonts w:ascii="黑体" w:hAnsi="黑体" w:eastAsia="黑体"/>
          <w:b w:val="0"/>
        </w:rPr>
      </w:pPr>
      <w:bookmarkStart w:id="95" w:name="_Toc49671946"/>
      <w:r>
        <w:rPr>
          <w:rFonts w:hint="eastAsia" w:ascii="黑体" w:hAnsi="黑体" w:eastAsia="黑体"/>
          <w:b w:val="0"/>
        </w:rPr>
        <w:t>环境工程</w:t>
      </w:r>
      <w:bookmarkEnd w:id="95"/>
    </w:p>
    <w:p>
      <w:pPr>
        <w:spacing w:line="440" w:lineRule="exact"/>
        <w:jc w:val="center"/>
        <w:rPr>
          <w:rFonts w:eastAsia="仿宋_GB2312"/>
          <w:color w:val="000000"/>
          <w:sz w:val="32"/>
          <w:szCs w:val="32"/>
        </w:rPr>
      </w:pPr>
      <w:r>
        <w:rPr>
          <w:rFonts w:eastAsia="仿宋_GB2312"/>
          <w:color w:val="000000"/>
          <w:sz w:val="32"/>
          <w:szCs w:val="32"/>
        </w:rPr>
        <w:t xml:space="preserve">Environmental Engineering </w:t>
      </w:r>
    </w:p>
    <w:p>
      <w:pPr>
        <w:spacing w:line="440" w:lineRule="exact"/>
        <w:jc w:val="center"/>
        <w:rPr>
          <w:color w:val="000000"/>
          <w:szCs w:val="21"/>
        </w:rPr>
      </w:pPr>
    </w:p>
    <w:p>
      <w:pPr>
        <w:ind w:firstLine="422" w:firstLineChars="200"/>
        <w:rPr>
          <w:b/>
          <w:bCs/>
          <w:color w:val="000000"/>
          <w:szCs w:val="21"/>
        </w:rPr>
      </w:pPr>
      <w:r>
        <w:rPr>
          <w:b/>
          <w:bCs/>
          <w:color w:val="000000"/>
          <w:szCs w:val="21"/>
        </w:rPr>
        <w:t>一、培养目标</w:t>
      </w:r>
    </w:p>
    <w:p>
      <w:pPr>
        <w:ind w:firstLine="420" w:firstLineChars="200"/>
        <w:rPr>
          <w:color w:val="000000"/>
          <w:szCs w:val="21"/>
        </w:rPr>
      </w:pPr>
      <w:r>
        <w:rPr>
          <w:rFonts w:hint="eastAsia"/>
          <w:color w:val="000000"/>
          <w:szCs w:val="21"/>
        </w:rPr>
        <w:t>资源与环境环境工程领域</w:t>
      </w:r>
      <w:r>
        <w:rPr>
          <w:color w:val="000000"/>
          <w:szCs w:val="21"/>
        </w:rPr>
        <w:t>工程</w:t>
      </w:r>
      <w:r>
        <w:rPr>
          <w:rFonts w:hint="eastAsia"/>
          <w:color w:val="000000"/>
          <w:szCs w:val="21"/>
        </w:rPr>
        <w:t>类</w:t>
      </w:r>
      <w:r>
        <w:rPr>
          <w:color w:val="000000"/>
          <w:szCs w:val="21"/>
        </w:rPr>
        <w:t>硕士</w:t>
      </w:r>
      <w:r>
        <w:rPr>
          <w:rFonts w:hint="eastAsia"/>
          <w:color w:val="000000"/>
          <w:szCs w:val="21"/>
        </w:rPr>
        <w:t>专业</w:t>
      </w:r>
      <w:r>
        <w:rPr>
          <w:color w:val="000000"/>
          <w:szCs w:val="21"/>
        </w:rPr>
        <w:t>学位获得者应</w:t>
      </w:r>
      <w:r>
        <w:rPr>
          <w:rFonts w:hint="eastAsia"/>
          <w:color w:val="000000"/>
          <w:szCs w:val="21"/>
        </w:rPr>
        <w:t>拥护中国共产党的领导，热爱祖国，遵纪守法，具有服务国家和人民的高度社会责任感、良好的职业道德和创业精神、科学严谨和求真务实的学习态度和工作作风，身心健康；掌握环境工程领域坚实的基础理论和宽广的专业知识，熟悉环境工程领域的相关规范，在行业领域的某一方向具有独立担负工程规划、工程设计、工程实施、工程研究、工程开发、工程管理等专门技术工作的能力，具有良好的职业素养；</w:t>
      </w:r>
      <w:r>
        <w:rPr>
          <w:color w:val="000000"/>
          <w:szCs w:val="21"/>
        </w:rPr>
        <w:t>掌握一门外语</w:t>
      </w:r>
      <w:r>
        <w:rPr>
          <w:rFonts w:hint="eastAsia"/>
          <w:color w:val="000000"/>
          <w:szCs w:val="21"/>
        </w:rPr>
        <w:t>及计算机应用</w:t>
      </w:r>
      <w:r>
        <w:rPr>
          <w:color w:val="000000"/>
          <w:szCs w:val="21"/>
        </w:rPr>
        <w:t>。</w:t>
      </w:r>
    </w:p>
    <w:p>
      <w:pPr>
        <w:ind w:firstLine="422" w:firstLineChars="200"/>
        <w:rPr>
          <w:b/>
          <w:bCs/>
          <w:color w:val="000000"/>
          <w:szCs w:val="21"/>
        </w:rPr>
      </w:pPr>
      <w:r>
        <w:rPr>
          <w:b/>
          <w:bCs/>
          <w:color w:val="000000"/>
          <w:szCs w:val="21"/>
        </w:rPr>
        <w:t>二、研究方向</w:t>
      </w:r>
    </w:p>
    <w:p>
      <w:pPr>
        <w:ind w:firstLine="420" w:firstLineChars="200"/>
        <w:rPr>
          <w:color w:val="000000"/>
          <w:szCs w:val="21"/>
        </w:rPr>
      </w:pPr>
      <w:r>
        <w:rPr>
          <w:rFonts w:hint="eastAsia"/>
          <w:color w:val="000000"/>
          <w:szCs w:val="21"/>
        </w:rPr>
        <w:t>1．废水处理与资源化工程</w:t>
      </w:r>
    </w:p>
    <w:p>
      <w:pPr>
        <w:ind w:firstLine="420" w:firstLineChars="200"/>
        <w:rPr>
          <w:color w:val="000000"/>
          <w:szCs w:val="21"/>
        </w:rPr>
      </w:pPr>
      <w:r>
        <w:rPr>
          <w:rFonts w:hint="eastAsia"/>
          <w:color w:val="000000"/>
          <w:szCs w:val="21"/>
        </w:rPr>
        <w:t>2．大气污染控制工程</w:t>
      </w:r>
    </w:p>
    <w:p>
      <w:pPr>
        <w:ind w:firstLine="420" w:firstLineChars="200"/>
        <w:rPr>
          <w:color w:val="000000"/>
          <w:szCs w:val="21"/>
        </w:rPr>
      </w:pPr>
      <w:r>
        <w:rPr>
          <w:rFonts w:hint="eastAsia"/>
          <w:color w:val="000000"/>
          <w:szCs w:val="21"/>
        </w:rPr>
        <w:t>3．环境生物技术</w:t>
      </w:r>
    </w:p>
    <w:p>
      <w:pPr>
        <w:ind w:firstLine="420" w:firstLineChars="200"/>
        <w:rPr>
          <w:color w:val="000000"/>
          <w:szCs w:val="21"/>
        </w:rPr>
      </w:pPr>
      <w:r>
        <w:rPr>
          <w:rFonts w:hint="eastAsia"/>
          <w:color w:val="000000"/>
          <w:szCs w:val="21"/>
        </w:rPr>
        <w:t>4．环境监测技术</w:t>
      </w:r>
    </w:p>
    <w:p>
      <w:pPr>
        <w:ind w:firstLine="422" w:firstLineChars="200"/>
        <w:rPr>
          <w:b/>
          <w:color w:val="000000"/>
          <w:szCs w:val="21"/>
        </w:rPr>
      </w:pPr>
      <w:r>
        <w:rPr>
          <w:b/>
          <w:bCs/>
          <w:color w:val="000000"/>
          <w:szCs w:val="21"/>
        </w:rPr>
        <w:t>三、学制和学分</w:t>
      </w:r>
    </w:p>
    <w:p>
      <w:pPr>
        <w:ind w:firstLine="420" w:firstLineChars="200"/>
        <w:rPr>
          <w:color w:val="000000"/>
          <w:szCs w:val="21"/>
        </w:rPr>
      </w:pPr>
      <w:r>
        <w:rPr>
          <w:rFonts w:hint="eastAsia"/>
          <w:color w:val="000000"/>
          <w:szCs w:val="21"/>
        </w:rPr>
        <w:t>全日制</w:t>
      </w:r>
      <w:r>
        <w:rPr>
          <w:color w:val="000000"/>
          <w:szCs w:val="21"/>
        </w:rPr>
        <w:t>工程</w:t>
      </w:r>
      <w:r>
        <w:rPr>
          <w:rFonts w:hint="eastAsia"/>
          <w:color w:val="000000"/>
          <w:szCs w:val="21"/>
        </w:rPr>
        <w:t>类</w:t>
      </w:r>
      <w:r>
        <w:rPr>
          <w:color w:val="000000"/>
          <w:szCs w:val="21"/>
        </w:rPr>
        <w:t>硕士生培养实行</w:t>
      </w:r>
      <w:r>
        <w:rPr>
          <w:rFonts w:hint="eastAsia"/>
          <w:color w:val="000000"/>
          <w:szCs w:val="21"/>
        </w:rPr>
        <w:t>2.5</w:t>
      </w:r>
      <w:r>
        <w:rPr>
          <w:color w:val="000000"/>
          <w:szCs w:val="21"/>
        </w:rPr>
        <w:t>为主的弹性学制，最长学习年限不超过</w:t>
      </w:r>
      <w:r>
        <w:rPr>
          <w:rFonts w:hint="eastAsia"/>
          <w:color w:val="000000"/>
          <w:szCs w:val="21"/>
        </w:rPr>
        <w:t>5</w:t>
      </w:r>
      <w:r>
        <w:rPr>
          <w:color w:val="000000"/>
          <w:szCs w:val="21"/>
        </w:rPr>
        <w:t>年。</w:t>
      </w:r>
    </w:p>
    <w:p>
      <w:pPr>
        <w:ind w:firstLine="420" w:firstLineChars="200"/>
        <w:rPr>
          <w:color w:val="000000"/>
          <w:szCs w:val="21"/>
        </w:rPr>
      </w:pPr>
      <w:r>
        <w:rPr>
          <w:color w:val="000000"/>
          <w:szCs w:val="21"/>
        </w:rPr>
        <w:t>非全日制</w:t>
      </w:r>
      <w:r>
        <w:rPr>
          <w:rFonts w:hint="eastAsia"/>
          <w:color w:val="000000"/>
          <w:szCs w:val="21"/>
        </w:rPr>
        <w:t>工程类</w:t>
      </w:r>
      <w:r>
        <w:rPr>
          <w:color w:val="000000"/>
          <w:szCs w:val="21"/>
        </w:rPr>
        <w:t>硕士研究生实行以3年为主的弹性学制，</w:t>
      </w:r>
      <w:r>
        <w:rPr>
          <w:rFonts w:hint="eastAsia"/>
          <w:color w:val="000000"/>
          <w:szCs w:val="21"/>
        </w:rPr>
        <w:t>最长学习年限为5年</w:t>
      </w:r>
      <w:r>
        <w:rPr>
          <w:color w:val="000000"/>
          <w:szCs w:val="21"/>
        </w:rPr>
        <w:t>。</w:t>
      </w:r>
    </w:p>
    <w:p>
      <w:pPr>
        <w:ind w:firstLine="420" w:firstLineChars="200"/>
        <w:rPr>
          <w:color w:val="000000"/>
          <w:szCs w:val="21"/>
        </w:rPr>
      </w:pPr>
      <w:r>
        <w:rPr>
          <w:color w:val="000000"/>
          <w:szCs w:val="21"/>
        </w:rPr>
        <w:t>工程</w:t>
      </w:r>
      <w:r>
        <w:rPr>
          <w:rFonts w:hint="eastAsia"/>
          <w:color w:val="000000"/>
          <w:szCs w:val="21"/>
        </w:rPr>
        <w:t>类</w:t>
      </w:r>
      <w:r>
        <w:rPr>
          <w:color w:val="000000"/>
          <w:szCs w:val="21"/>
        </w:rPr>
        <w:t>硕士生学习计划总学分不得少于</w:t>
      </w:r>
      <w:r>
        <w:rPr>
          <w:rFonts w:hint="eastAsia"/>
          <w:color w:val="000000"/>
          <w:szCs w:val="21"/>
        </w:rPr>
        <w:t>74</w:t>
      </w:r>
      <w:r>
        <w:rPr>
          <w:color w:val="000000"/>
          <w:szCs w:val="21"/>
        </w:rPr>
        <w:t>学分，其中课程学习不少于</w:t>
      </w:r>
      <w:r>
        <w:rPr>
          <w:rFonts w:hint="eastAsia"/>
          <w:color w:val="000000"/>
          <w:szCs w:val="21"/>
        </w:rPr>
        <w:t>28</w:t>
      </w:r>
      <w:r>
        <w:rPr>
          <w:color w:val="000000"/>
          <w:szCs w:val="21"/>
        </w:rPr>
        <w:t>学分，专业实践15学分，论文选题开题1学分，学位论文30学分，且必修不少于2学分全英语专业课。</w:t>
      </w:r>
    </w:p>
    <w:p>
      <w:pPr>
        <w:ind w:firstLine="422" w:firstLineChars="200"/>
        <w:rPr>
          <w:b/>
          <w:bCs/>
          <w:color w:val="000000"/>
          <w:szCs w:val="21"/>
        </w:rPr>
      </w:pPr>
      <w:r>
        <w:rPr>
          <w:b/>
          <w:bCs/>
          <w:color w:val="000000"/>
          <w:szCs w:val="21"/>
        </w:rPr>
        <w:t>四、培养方式</w:t>
      </w:r>
    </w:p>
    <w:p>
      <w:pPr>
        <w:ind w:firstLine="420" w:firstLineChars="200"/>
        <w:rPr>
          <w:color w:val="000000"/>
          <w:szCs w:val="21"/>
        </w:rPr>
      </w:pPr>
      <w:r>
        <w:rPr>
          <w:color w:val="000000"/>
          <w:szCs w:val="21"/>
        </w:rPr>
        <w:t>工程</w:t>
      </w:r>
      <w:r>
        <w:rPr>
          <w:rFonts w:hint="eastAsia"/>
          <w:color w:val="000000"/>
          <w:szCs w:val="21"/>
        </w:rPr>
        <w:t>类</w:t>
      </w:r>
      <w:r>
        <w:rPr>
          <w:color w:val="000000"/>
          <w:szCs w:val="21"/>
        </w:rPr>
        <w:t>硕士生培养分课程学习、专业实践、项目研究与学位论文三大部分：课程学习主要在校内完成</w:t>
      </w:r>
      <w:r>
        <w:rPr>
          <w:rFonts w:hint="eastAsia"/>
          <w:color w:val="000000"/>
          <w:szCs w:val="21"/>
        </w:rPr>
        <w:t>，校企联合课程、案例课程以及职业素养课程可在培养单位或企业开展；专业实践是工程类硕士专业学位研究生获得实践经验，提高实践能力的重要环节；</w:t>
      </w:r>
      <w:r>
        <w:rPr>
          <w:color w:val="000000"/>
          <w:szCs w:val="21"/>
        </w:rPr>
        <w:t>项目研究与学位论文可以在学校或</w:t>
      </w:r>
      <w:r>
        <w:rPr>
          <w:rFonts w:hint="eastAsia"/>
          <w:color w:val="000000"/>
          <w:szCs w:val="21"/>
        </w:rPr>
        <w:t>实践</w:t>
      </w:r>
      <w:r>
        <w:rPr>
          <w:color w:val="000000"/>
          <w:szCs w:val="21"/>
        </w:rPr>
        <w:t>单位完成</w:t>
      </w:r>
      <w:r>
        <w:rPr>
          <w:rFonts w:hint="eastAsia"/>
          <w:color w:val="000000"/>
          <w:szCs w:val="21"/>
        </w:rPr>
        <w:t>，一般应与专业实践相结合，时间不少于1年。</w:t>
      </w:r>
    </w:p>
    <w:p>
      <w:pPr>
        <w:ind w:firstLine="420" w:firstLineChars="200"/>
        <w:rPr>
          <w:color w:val="000000"/>
          <w:szCs w:val="21"/>
        </w:rPr>
      </w:pPr>
      <w:r>
        <w:rPr>
          <w:color w:val="000000"/>
          <w:szCs w:val="21"/>
        </w:rPr>
        <w:t>工程</w:t>
      </w:r>
      <w:r>
        <w:rPr>
          <w:rFonts w:hint="eastAsia"/>
          <w:color w:val="000000"/>
          <w:szCs w:val="21"/>
        </w:rPr>
        <w:t>类</w:t>
      </w:r>
      <w:r>
        <w:rPr>
          <w:color w:val="000000"/>
          <w:szCs w:val="21"/>
        </w:rPr>
        <w:t>硕士生指导</w:t>
      </w:r>
      <w:r>
        <w:rPr>
          <w:rFonts w:hint="eastAsia"/>
          <w:color w:val="000000"/>
          <w:szCs w:val="21"/>
        </w:rPr>
        <w:t>实行导师组指导制，加强对工程类硕士专业学位研究生培养全过程的指导。导师组由培养单位具有较高学术水平和丰富指导经验的教师，以及来自企业具有丰富工程实践经验的专家组成。</w:t>
      </w:r>
    </w:p>
    <w:p>
      <w:pPr>
        <w:ind w:firstLine="422" w:firstLineChars="200"/>
        <w:rPr>
          <w:b/>
          <w:bCs/>
          <w:color w:val="000000"/>
          <w:szCs w:val="21"/>
        </w:rPr>
      </w:pPr>
      <w:r>
        <w:rPr>
          <w:b/>
          <w:bCs/>
          <w:color w:val="000000"/>
          <w:szCs w:val="21"/>
        </w:rPr>
        <w:t>五、课程设置</w:t>
      </w:r>
    </w:p>
    <w:p>
      <w:pPr>
        <w:ind w:firstLine="420" w:firstLineChars="200"/>
        <w:rPr>
          <w:color w:val="000000"/>
          <w:szCs w:val="21"/>
        </w:rPr>
      </w:pPr>
      <w:r>
        <w:rPr>
          <w:rFonts w:hint="eastAsia"/>
          <w:color w:val="000000"/>
          <w:szCs w:val="21"/>
        </w:rPr>
        <w:t>课程设置及选课要求参见设置表。全日制工程类硕士研究生课程学习原则上在第一学年内完成。非全日制工程类硕士研究生课程学习原则上在两学年内完成。</w:t>
      </w:r>
    </w:p>
    <w:p>
      <w:pPr>
        <w:ind w:firstLine="420" w:firstLineChars="200"/>
        <w:rPr>
          <w:color w:val="000000"/>
          <w:szCs w:val="21"/>
        </w:rPr>
        <w:sectPr>
          <w:headerReference r:id="rId5" w:type="default"/>
          <w:footerReference r:id="rId6" w:type="default"/>
          <w:footerReference r:id="rId7" w:type="even"/>
          <w:pgSz w:w="11906" w:h="16838"/>
          <w:pgMar w:top="1270" w:right="1797" w:bottom="1440" w:left="1797" w:header="851" w:footer="992" w:gutter="0"/>
          <w:pgNumType w:start="1"/>
          <w:cols w:space="720" w:num="1"/>
          <w:docGrid w:type="lines" w:linePitch="312" w:charSpace="0"/>
        </w:sectPr>
      </w:pPr>
    </w:p>
    <w:p>
      <w:pPr>
        <w:jc w:val="center"/>
        <w:rPr>
          <w:b/>
          <w:bCs/>
          <w:color w:val="000000"/>
          <w:szCs w:val="21"/>
        </w:rPr>
      </w:pPr>
      <w:r>
        <w:rPr>
          <w:rFonts w:hint="eastAsia"/>
          <w:b/>
          <w:bCs/>
          <w:color w:val="000000"/>
          <w:szCs w:val="21"/>
        </w:rPr>
        <w:t>环境工程领域</w:t>
      </w:r>
      <w:r>
        <w:rPr>
          <w:b/>
          <w:bCs/>
          <w:color w:val="000000"/>
          <w:szCs w:val="21"/>
        </w:rPr>
        <w:t>课程设置表（表中标注“</w:t>
      </w:r>
      <w:r>
        <w:rPr>
          <w:rFonts w:hint="eastAsia"/>
          <w:b/>
          <w:bCs/>
          <w:color w:val="000000"/>
          <w:szCs w:val="21"/>
        </w:rPr>
        <w:t>※</w:t>
      </w:r>
      <w:r>
        <w:rPr>
          <w:b/>
          <w:bCs/>
          <w:color w:val="000000"/>
          <w:szCs w:val="21"/>
        </w:rPr>
        <w:t>”的课程为与企事业单位共建课程）</w:t>
      </w:r>
    </w:p>
    <w:tbl>
      <w:tblPr>
        <w:tblStyle w:val="20"/>
        <w:tblW w:w="9073"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851"/>
        <w:gridCol w:w="1417"/>
        <w:gridCol w:w="3402"/>
        <w:gridCol w:w="425"/>
        <w:gridCol w:w="709"/>
        <w:gridCol w:w="1276"/>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pPr>
              <w:jc w:val="center"/>
            </w:pPr>
          </w:p>
        </w:tc>
        <w:tc>
          <w:tcPr>
            <w:tcW w:w="851" w:type="dxa"/>
            <w:vAlign w:val="center"/>
          </w:tcPr>
          <w:p>
            <w:pPr>
              <w:jc w:val="center"/>
              <w:rPr>
                <w:rFonts w:eastAsia="仿宋_GB2312"/>
                <w:b/>
                <w:color w:val="000000"/>
                <w:szCs w:val="21"/>
              </w:rPr>
            </w:pPr>
            <w:r>
              <w:rPr>
                <w:rFonts w:eastAsia="仿宋_GB2312"/>
                <w:b/>
                <w:color w:val="000000"/>
                <w:szCs w:val="21"/>
              </w:rPr>
              <w:t>课程</w:t>
            </w:r>
          </w:p>
          <w:p>
            <w:pPr>
              <w:jc w:val="center"/>
              <w:rPr>
                <w:rFonts w:eastAsia="仿宋_GB2312"/>
                <w:b/>
                <w:color w:val="000000"/>
                <w:szCs w:val="21"/>
              </w:rPr>
            </w:pPr>
            <w:r>
              <w:rPr>
                <w:rFonts w:eastAsia="仿宋_GB2312"/>
                <w:b/>
                <w:color w:val="000000"/>
                <w:szCs w:val="21"/>
              </w:rPr>
              <w:t>类型</w:t>
            </w:r>
          </w:p>
        </w:tc>
        <w:tc>
          <w:tcPr>
            <w:tcW w:w="1417" w:type="dxa"/>
            <w:vAlign w:val="center"/>
          </w:tcPr>
          <w:p>
            <w:pPr>
              <w:jc w:val="center"/>
              <w:rPr>
                <w:rFonts w:eastAsia="仿宋_GB2312"/>
                <w:b/>
                <w:color w:val="000000"/>
                <w:szCs w:val="21"/>
              </w:rPr>
            </w:pPr>
            <w:r>
              <w:rPr>
                <w:rFonts w:eastAsia="仿宋_GB2312"/>
                <w:b/>
                <w:color w:val="000000"/>
                <w:szCs w:val="21"/>
              </w:rPr>
              <w:t>课程编号</w:t>
            </w:r>
          </w:p>
        </w:tc>
        <w:tc>
          <w:tcPr>
            <w:tcW w:w="3402" w:type="dxa"/>
            <w:vAlign w:val="center"/>
          </w:tcPr>
          <w:p>
            <w:pPr>
              <w:jc w:val="center"/>
              <w:rPr>
                <w:rFonts w:eastAsia="仿宋_GB2312"/>
                <w:b/>
                <w:color w:val="000000"/>
                <w:szCs w:val="21"/>
              </w:rPr>
            </w:pPr>
            <w:r>
              <w:rPr>
                <w:rFonts w:eastAsia="仿宋_GB2312"/>
                <w:b/>
                <w:color w:val="000000"/>
                <w:szCs w:val="21"/>
              </w:rPr>
              <w:t>课程名称</w:t>
            </w:r>
          </w:p>
        </w:tc>
        <w:tc>
          <w:tcPr>
            <w:tcW w:w="425" w:type="dxa"/>
            <w:vAlign w:val="center"/>
          </w:tcPr>
          <w:p>
            <w:pPr>
              <w:jc w:val="center"/>
              <w:rPr>
                <w:rFonts w:eastAsia="仿宋_GB2312"/>
                <w:b/>
                <w:color w:val="000000"/>
                <w:szCs w:val="21"/>
              </w:rPr>
            </w:pPr>
            <w:r>
              <w:rPr>
                <w:rFonts w:eastAsia="仿宋_GB2312"/>
                <w:b/>
                <w:color w:val="000000"/>
                <w:szCs w:val="21"/>
              </w:rPr>
              <w:t>学分</w:t>
            </w:r>
          </w:p>
        </w:tc>
        <w:tc>
          <w:tcPr>
            <w:tcW w:w="709" w:type="dxa"/>
            <w:vAlign w:val="center"/>
          </w:tcPr>
          <w:p>
            <w:pPr>
              <w:jc w:val="center"/>
              <w:rPr>
                <w:rFonts w:eastAsia="仿宋_GB2312"/>
                <w:b/>
                <w:color w:val="000000"/>
                <w:szCs w:val="21"/>
              </w:rPr>
            </w:pPr>
            <w:r>
              <w:rPr>
                <w:rFonts w:eastAsia="仿宋_GB2312"/>
                <w:b/>
                <w:color w:val="000000"/>
                <w:szCs w:val="21"/>
              </w:rPr>
              <w:t>开课学期</w:t>
            </w:r>
          </w:p>
        </w:tc>
        <w:tc>
          <w:tcPr>
            <w:tcW w:w="1843" w:type="dxa"/>
            <w:gridSpan w:val="2"/>
            <w:vAlign w:val="center"/>
          </w:tcPr>
          <w:p>
            <w:pPr>
              <w:jc w:val="center"/>
              <w:rPr>
                <w:rFonts w:eastAsia="仿宋_GB2312"/>
                <w:b/>
                <w:color w:val="000000"/>
                <w:szCs w:val="21"/>
              </w:rPr>
            </w:pPr>
            <w:r>
              <w:rPr>
                <w:rFonts w:eastAsia="仿宋_GB2312"/>
                <w:b/>
                <w:color w:val="000000"/>
                <w:szCs w:val="21"/>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426" w:type="dxa"/>
            <w:vMerge w:val="restart"/>
            <w:textDirection w:val="tbRlV"/>
            <w:vAlign w:val="center"/>
          </w:tcPr>
          <w:p>
            <w:pPr>
              <w:ind w:left="113" w:right="113"/>
              <w:jc w:val="center"/>
              <w:rPr>
                <w:rFonts w:eastAsia="仿宋_GB2312"/>
                <w:color w:val="000000"/>
                <w:szCs w:val="21"/>
              </w:rPr>
            </w:pPr>
            <w:r>
              <w:rPr>
                <w:rFonts w:eastAsia="仿宋_GB2312"/>
                <w:color w:val="000000"/>
                <w:szCs w:val="21"/>
              </w:rPr>
              <w:t>必  修  模  块</w:t>
            </w:r>
          </w:p>
        </w:tc>
        <w:tc>
          <w:tcPr>
            <w:tcW w:w="851" w:type="dxa"/>
            <w:vMerge w:val="restart"/>
            <w:vAlign w:val="center"/>
          </w:tcPr>
          <w:p>
            <w:pPr>
              <w:jc w:val="center"/>
              <w:rPr>
                <w:rFonts w:eastAsia="仿宋_GB2312"/>
                <w:color w:val="000000"/>
                <w:szCs w:val="21"/>
              </w:rPr>
            </w:pPr>
            <w:r>
              <w:rPr>
                <w:rFonts w:eastAsia="仿宋_GB2312"/>
                <w:color w:val="000000"/>
              </w:rPr>
              <w:t>公  共基础课</w:t>
            </w:r>
          </w:p>
        </w:tc>
        <w:tc>
          <w:tcPr>
            <w:tcW w:w="1417" w:type="dxa"/>
            <w:vAlign w:val="center"/>
          </w:tcPr>
          <w:p>
            <w:pPr>
              <w:jc w:val="center"/>
              <w:rPr>
                <w:rFonts w:eastAsia="仿宋_GB2312"/>
                <w:color w:val="000000"/>
                <w:szCs w:val="21"/>
              </w:rPr>
            </w:pPr>
            <w:r>
              <w:rPr>
                <w:rFonts w:hint="eastAsia" w:eastAsia="仿宋_GB2312"/>
                <w:color w:val="000000"/>
                <w:szCs w:val="21"/>
              </w:rPr>
              <w:t>S123A003</w:t>
            </w:r>
          </w:p>
        </w:tc>
        <w:tc>
          <w:tcPr>
            <w:tcW w:w="3402" w:type="dxa"/>
            <w:vAlign w:val="center"/>
          </w:tcPr>
          <w:p>
            <w:pPr>
              <w:jc w:val="left"/>
              <w:rPr>
                <w:rFonts w:eastAsia="仿宋_GB2312"/>
                <w:color w:val="000000"/>
                <w:szCs w:val="21"/>
              </w:rPr>
            </w:pPr>
            <w:r>
              <w:rPr>
                <w:rFonts w:eastAsia="仿宋_GB2312"/>
                <w:color w:val="000000"/>
                <w:szCs w:val="21"/>
              </w:rPr>
              <w:t>中国特色社会主义理论与实践研究</w:t>
            </w:r>
          </w:p>
        </w:tc>
        <w:tc>
          <w:tcPr>
            <w:tcW w:w="425" w:type="dxa"/>
            <w:vAlign w:val="center"/>
          </w:tcPr>
          <w:p>
            <w:pPr>
              <w:jc w:val="center"/>
              <w:rPr>
                <w:rFonts w:eastAsia="仿宋_GB2312"/>
                <w:color w:val="000000"/>
                <w:szCs w:val="21"/>
              </w:rPr>
            </w:pPr>
            <w:r>
              <w:rPr>
                <w:rFonts w:eastAsia="仿宋_GB2312"/>
                <w:color w:val="000000"/>
                <w:szCs w:val="21"/>
              </w:rPr>
              <w:t>2</w:t>
            </w:r>
          </w:p>
        </w:tc>
        <w:tc>
          <w:tcPr>
            <w:tcW w:w="709" w:type="dxa"/>
            <w:vAlign w:val="center"/>
          </w:tcPr>
          <w:p>
            <w:pPr>
              <w:jc w:val="center"/>
              <w:rPr>
                <w:rFonts w:eastAsia="仿宋_GB2312"/>
                <w:color w:val="000000"/>
                <w:szCs w:val="21"/>
              </w:rPr>
            </w:pPr>
            <w:r>
              <w:rPr>
                <w:rFonts w:eastAsia="仿宋_GB2312"/>
                <w:color w:val="000000"/>
                <w:szCs w:val="21"/>
              </w:rPr>
              <w:t>秋</w:t>
            </w:r>
          </w:p>
        </w:tc>
        <w:tc>
          <w:tcPr>
            <w:tcW w:w="1276" w:type="dxa"/>
            <w:vMerge w:val="restart"/>
            <w:vAlign w:val="center"/>
          </w:tcPr>
          <w:p>
            <w:pPr>
              <w:jc w:val="center"/>
              <w:rPr>
                <w:rFonts w:eastAsia="仿宋_GB2312"/>
                <w:color w:val="000000"/>
                <w:szCs w:val="21"/>
              </w:rPr>
            </w:pPr>
            <w:r>
              <w:rPr>
                <w:rFonts w:eastAsia="仿宋_GB2312"/>
                <w:color w:val="000000"/>
                <w:szCs w:val="21"/>
              </w:rPr>
              <w:t>必修</w:t>
            </w:r>
          </w:p>
        </w:tc>
        <w:tc>
          <w:tcPr>
            <w:tcW w:w="567" w:type="dxa"/>
            <w:vMerge w:val="restart"/>
            <w:vAlign w:val="center"/>
          </w:tcPr>
          <w:p>
            <w:pPr>
              <w:jc w:val="center"/>
              <w:rPr>
                <w:rFonts w:eastAsia="仿宋_GB2312"/>
                <w:color w:val="000000"/>
                <w:szCs w:val="21"/>
              </w:rPr>
            </w:pPr>
            <w:r>
              <w:rPr>
                <w:rFonts w:eastAsia="仿宋_GB2312"/>
                <w:color w:val="000000"/>
                <w:szCs w:val="21"/>
              </w:rPr>
              <w:t>至少选</w:t>
            </w:r>
            <w:r>
              <w:rPr>
                <w:rFonts w:hint="eastAsia" w:eastAsia="仿宋_GB2312"/>
                <w:color w:val="000000"/>
                <w:szCs w:val="21"/>
              </w:rPr>
              <w:t>19</w:t>
            </w:r>
            <w:r>
              <w:rPr>
                <w:rFonts w:eastAsia="仿宋_GB2312"/>
                <w:color w:val="000000"/>
                <w:szCs w:val="21"/>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426" w:type="dxa"/>
            <w:vMerge w:val="continue"/>
            <w:vAlign w:val="center"/>
          </w:tcPr>
          <w:p>
            <w:pPr>
              <w:jc w:val="center"/>
            </w:pPr>
          </w:p>
        </w:tc>
        <w:tc>
          <w:tcPr>
            <w:tcW w:w="851" w:type="dxa"/>
            <w:vMerge w:val="continue"/>
            <w:vAlign w:val="center"/>
          </w:tcPr>
          <w:p>
            <w:pPr>
              <w:jc w:val="center"/>
            </w:pPr>
          </w:p>
        </w:tc>
        <w:tc>
          <w:tcPr>
            <w:tcW w:w="1417" w:type="dxa"/>
            <w:vAlign w:val="center"/>
          </w:tcPr>
          <w:p>
            <w:pPr>
              <w:jc w:val="center"/>
              <w:rPr>
                <w:rFonts w:eastAsia="仿宋_GB2312"/>
                <w:color w:val="000000"/>
                <w:szCs w:val="21"/>
              </w:rPr>
            </w:pPr>
            <w:r>
              <w:rPr>
                <w:rFonts w:hint="eastAsia" w:eastAsia="仿宋_GB2312"/>
                <w:color w:val="000000"/>
                <w:szCs w:val="21"/>
              </w:rPr>
              <w:t>S123A004</w:t>
            </w:r>
          </w:p>
        </w:tc>
        <w:tc>
          <w:tcPr>
            <w:tcW w:w="3402" w:type="dxa"/>
            <w:vAlign w:val="center"/>
          </w:tcPr>
          <w:p>
            <w:pPr>
              <w:jc w:val="left"/>
              <w:rPr>
                <w:rFonts w:eastAsia="仿宋_GB2312"/>
                <w:color w:val="000000"/>
                <w:szCs w:val="21"/>
              </w:rPr>
            </w:pPr>
            <w:r>
              <w:rPr>
                <w:rFonts w:eastAsia="仿宋_GB2312"/>
                <w:color w:val="000000"/>
                <w:szCs w:val="21"/>
              </w:rPr>
              <w:t>自然辩证法</w:t>
            </w:r>
            <w:r>
              <w:rPr>
                <w:rFonts w:eastAsia="仿宋_GB2312"/>
                <w:color w:val="000000"/>
              </w:rPr>
              <w:t>概论</w:t>
            </w:r>
          </w:p>
        </w:tc>
        <w:tc>
          <w:tcPr>
            <w:tcW w:w="425" w:type="dxa"/>
            <w:vAlign w:val="center"/>
          </w:tcPr>
          <w:p>
            <w:pPr>
              <w:jc w:val="center"/>
              <w:rPr>
                <w:rFonts w:eastAsia="仿宋_GB2312"/>
                <w:color w:val="000000"/>
                <w:szCs w:val="21"/>
              </w:rPr>
            </w:pPr>
            <w:r>
              <w:rPr>
                <w:rFonts w:eastAsia="仿宋_GB2312"/>
                <w:color w:val="000000"/>
                <w:szCs w:val="21"/>
              </w:rPr>
              <w:t>1</w:t>
            </w:r>
          </w:p>
        </w:tc>
        <w:tc>
          <w:tcPr>
            <w:tcW w:w="709" w:type="dxa"/>
            <w:vAlign w:val="center"/>
          </w:tcPr>
          <w:p>
            <w:pPr>
              <w:jc w:val="center"/>
              <w:rPr>
                <w:rFonts w:eastAsia="仿宋_GB2312"/>
                <w:color w:val="000000"/>
                <w:szCs w:val="21"/>
              </w:rPr>
            </w:pPr>
            <w:r>
              <w:rPr>
                <w:rFonts w:eastAsia="仿宋_GB2312"/>
                <w:color w:val="000000"/>
                <w:szCs w:val="21"/>
              </w:rPr>
              <w:t>秋</w:t>
            </w:r>
          </w:p>
        </w:tc>
        <w:tc>
          <w:tcPr>
            <w:tcW w:w="1276" w:type="dxa"/>
            <w:vMerge w:val="continue"/>
            <w:vAlign w:val="center"/>
          </w:tcPr>
          <w:p>
            <w:pPr>
              <w:jc w:val="center"/>
              <w:rPr>
                <w:rFonts w:eastAsia="仿宋_GB2312"/>
                <w:color w:val="000000"/>
                <w:szCs w:val="21"/>
              </w:rPr>
            </w:pPr>
          </w:p>
        </w:tc>
        <w:tc>
          <w:tcPr>
            <w:tcW w:w="567" w:type="dxa"/>
            <w:vMerge w:val="continue"/>
            <w:vAlign w:val="center"/>
          </w:tcPr>
          <w:p>
            <w:pPr>
              <w:ind w:left="113" w:right="113"/>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426" w:type="dxa"/>
            <w:vMerge w:val="continue"/>
            <w:vAlign w:val="center"/>
          </w:tcPr>
          <w:p>
            <w:pPr>
              <w:jc w:val="center"/>
            </w:pPr>
          </w:p>
        </w:tc>
        <w:tc>
          <w:tcPr>
            <w:tcW w:w="851" w:type="dxa"/>
            <w:vMerge w:val="continue"/>
            <w:vAlign w:val="center"/>
          </w:tcPr>
          <w:p>
            <w:pPr>
              <w:jc w:val="center"/>
            </w:pPr>
          </w:p>
        </w:tc>
        <w:tc>
          <w:tcPr>
            <w:tcW w:w="1417" w:type="dxa"/>
            <w:vAlign w:val="center"/>
          </w:tcPr>
          <w:p>
            <w:pPr>
              <w:jc w:val="center"/>
              <w:rPr>
                <w:rFonts w:eastAsia="仿宋_GB2312"/>
                <w:color w:val="000000"/>
                <w:szCs w:val="21"/>
              </w:rPr>
            </w:pPr>
            <w:r>
              <w:rPr>
                <w:rFonts w:hint="eastAsia" w:eastAsia="仿宋_GB2312"/>
                <w:color w:val="000000"/>
                <w:szCs w:val="21"/>
              </w:rPr>
              <w:t>S123C026</w:t>
            </w:r>
          </w:p>
        </w:tc>
        <w:tc>
          <w:tcPr>
            <w:tcW w:w="3402" w:type="dxa"/>
            <w:vAlign w:val="center"/>
          </w:tcPr>
          <w:p>
            <w:pPr>
              <w:jc w:val="left"/>
              <w:rPr>
                <w:rFonts w:eastAsia="仿宋_GB2312"/>
                <w:color w:val="000000"/>
                <w:szCs w:val="21"/>
              </w:rPr>
            </w:pPr>
            <w:r>
              <w:rPr>
                <w:rFonts w:hint="eastAsia" w:eastAsia="仿宋_GB2312"/>
                <w:color w:val="000000"/>
                <w:szCs w:val="21"/>
              </w:rPr>
              <w:t>工程伦理</w:t>
            </w:r>
          </w:p>
        </w:tc>
        <w:tc>
          <w:tcPr>
            <w:tcW w:w="425" w:type="dxa"/>
            <w:vAlign w:val="center"/>
          </w:tcPr>
          <w:p>
            <w:pPr>
              <w:jc w:val="center"/>
              <w:rPr>
                <w:rFonts w:eastAsia="仿宋_GB2312"/>
                <w:color w:val="000000"/>
                <w:szCs w:val="21"/>
              </w:rPr>
            </w:pPr>
            <w:r>
              <w:rPr>
                <w:rFonts w:hint="eastAsia" w:eastAsia="仿宋_GB2312"/>
                <w:color w:val="000000"/>
                <w:szCs w:val="21"/>
              </w:rPr>
              <w:t>1</w:t>
            </w:r>
          </w:p>
        </w:tc>
        <w:tc>
          <w:tcPr>
            <w:tcW w:w="709" w:type="dxa"/>
            <w:vAlign w:val="center"/>
          </w:tcPr>
          <w:p>
            <w:pPr>
              <w:jc w:val="center"/>
              <w:rPr>
                <w:rFonts w:eastAsia="仿宋_GB2312"/>
                <w:color w:val="000000"/>
                <w:szCs w:val="21"/>
              </w:rPr>
            </w:pPr>
            <w:r>
              <w:rPr>
                <w:rFonts w:eastAsia="仿宋_GB2312"/>
                <w:color w:val="000000"/>
                <w:szCs w:val="21"/>
              </w:rPr>
              <w:t>秋</w:t>
            </w:r>
          </w:p>
        </w:tc>
        <w:tc>
          <w:tcPr>
            <w:tcW w:w="1276" w:type="dxa"/>
            <w:vMerge w:val="continue"/>
            <w:vAlign w:val="center"/>
          </w:tcPr>
          <w:p>
            <w:pPr>
              <w:jc w:val="center"/>
              <w:rPr>
                <w:rFonts w:eastAsia="仿宋_GB2312"/>
                <w:color w:val="000000"/>
                <w:szCs w:val="21"/>
              </w:rPr>
            </w:pPr>
          </w:p>
        </w:tc>
        <w:tc>
          <w:tcPr>
            <w:tcW w:w="567" w:type="dxa"/>
            <w:vMerge w:val="continue"/>
            <w:vAlign w:val="center"/>
          </w:tcPr>
          <w:p>
            <w:pPr>
              <w:ind w:left="113" w:right="113"/>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426" w:type="dxa"/>
            <w:vMerge w:val="continue"/>
            <w:vAlign w:val="center"/>
          </w:tcPr>
          <w:p>
            <w:pPr>
              <w:jc w:val="center"/>
            </w:pPr>
          </w:p>
        </w:tc>
        <w:tc>
          <w:tcPr>
            <w:tcW w:w="851" w:type="dxa"/>
            <w:vMerge w:val="continue"/>
            <w:vAlign w:val="center"/>
          </w:tcPr>
          <w:p>
            <w:pPr>
              <w:jc w:val="center"/>
            </w:pPr>
          </w:p>
        </w:tc>
        <w:tc>
          <w:tcPr>
            <w:tcW w:w="1417" w:type="dxa"/>
            <w:vAlign w:val="center"/>
          </w:tcPr>
          <w:p>
            <w:pPr>
              <w:jc w:val="center"/>
              <w:rPr>
                <w:rFonts w:eastAsia="仿宋_GB2312"/>
                <w:color w:val="000000"/>
                <w:szCs w:val="21"/>
              </w:rPr>
            </w:pPr>
            <w:r>
              <w:rPr>
                <w:rFonts w:hint="eastAsia" w:eastAsia="仿宋_GB2312"/>
                <w:color w:val="000000"/>
                <w:szCs w:val="21"/>
              </w:rPr>
              <w:t>S114A006</w:t>
            </w:r>
          </w:p>
        </w:tc>
        <w:tc>
          <w:tcPr>
            <w:tcW w:w="3402" w:type="dxa"/>
            <w:vAlign w:val="center"/>
          </w:tcPr>
          <w:p>
            <w:pPr>
              <w:jc w:val="left"/>
              <w:rPr>
                <w:rFonts w:eastAsia="仿宋_GB2312"/>
                <w:color w:val="000000"/>
                <w:szCs w:val="21"/>
              </w:rPr>
            </w:pPr>
            <w:r>
              <w:rPr>
                <w:rFonts w:eastAsia="仿宋_GB2312"/>
                <w:color w:val="000000"/>
                <w:szCs w:val="21"/>
              </w:rPr>
              <w:t>硕士英语（必修）</w:t>
            </w:r>
          </w:p>
        </w:tc>
        <w:tc>
          <w:tcPr>
            <w:tcW w:w="425" w:type="dxa"/>
            <w:vAlign w:val="center"/>
          </w:tcPr>
          <w:p>
            <w:pPr>
              <w:jc w:val="center"/>
              <w:rPr>
                <w:rFonts w:eastAsia="仿宋_GB2312"/>
                <w:color w:val="000000"/>
                <w:szCs w:val="21"/>
              </w:rPr>
            </w:pPr>
            <w:r>
              <w:rPr>
                <w:rFonts w:hint="eastAsia" w:eastAsia="仿宋_GB2312"/>
                <w:color w:val="000000"/>
                <w:szCs w:val="21"/>
              </w:rPr>
              <w:t>2</w:t>
            </w:r>
          </w:p>
        </w:tc>
        <w:tc>
          <w:tcPr>
            <w:tcW w:w="709" w:type="dxa"/>
            <w:vAlign w:val="center"/>
          </w:tcPr>
          <w:p>
            <w:pPr>
              <w:jc w:val="center"/>
              <w:rPr>
                <w:rFonts w:eastAsia="仿宋_GB2312"/>
                <w:color w:val="000000"/>
                <w:szCs w:val="21"/>
              </w:rPr>
            </w:pPr>
            <w:r>
              <w:rPr>
                <w:rFonts w:hint="eastAsia" w:eastAsia="仿宋_GB2312"/>
                <w:color w:val="000000"/>
                <w:szCs w:val="21"/>
              </w:rPr>
              <w:t>春</w:t>
            </w:r>
            <w:r>
              <w:rPr>
                <w:rFonts w:eastAsia="仿宋_GB2312"/>
                <w:color w:val="000000"/>
                <w:szCs w:val="21"/>
              </w:rPr>
              <w:t>秋</w:t>
            </w:r>
          </w:p>
        </w:tc>
        <w:tc>
          <w:tcPr>
            <w:tcW w:w="1276" w:type="dxa"/>
            <w:vMerge w:val="restart"/>
            <w:vAlign w:val="center"/>
          </w:tcPr>
          <w:p>
            <w:pPr>
              <w:jc w:val="center"/>
              <w:rPr>
                <w:rFonts w:eastAsia="仿宋_GB2312"/>
                <w:color w:val="000000"/>
                <w:szCs w:val="21"/>
              </w:rPr>
            </w:pPr>
            <w:r>
              <w:rPr>
                <w:rFonts w:eastAsia="仿宋_GB2312"/>
                <w:color w:val="000000"/>
                <w:szCs w:val="21"/>
              </w:rPr>
              <w:t>限选1门</w:t>
            </w:r>
          </w:p>
          <w:p>
            <w:pPr>
              <w:jc w:val="center"/>
            </w:pPr>
            <w:r>
              <w:rPr>
                <w:rFonts w:eastAsia="仿宋_GB2312"/>
                <w:color w:val="000000"/>
                <w:szCs w:val="21"/>
              </w:rPr>
              <w:t>语种</w:t>
            </w:r>
          </w:p>
        </w:tc>
        <w:tc>
          <w:tcPr>
            <w:tcW w:w="567" w:type="dxa"/>
            <w:vMerge w:val="continue"/>
            <w:vAlign w:val="center"/>
          </w:tcPr>
          <w:p>
            <w:pPr>
              <w:ind w:left="113" w:right="113"/>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426" w:type="dxa"/>
            <w:vMerge w:val="continue"/>
            <w:vAlign w:val="center"/>
          </w:tcPr>
          <w:p>
            <w:pPr>
              <w:jc w:val="center"/>
            </w:pPr>
          </w:p>
        </w:tc>
        <w:tc>
          <w:tcPr>
            <w:tcW w:w="851" w:type="dxa"/>
            <w:vMerge w:val="continue"/>
            <w:vAlign w:val="center"/>
          </w:tcPr>
          <w:p>
            <w:pPr>
              <w:jc w:val="center"/>
            </w:pPr>
          </w:p>
        </w:tc>
        <w:tc>
          <w:tcPr>
            <w:tcW w:w="1417" w:type="dxa"/>
            <w:vAlign w:val="center"/>
          </w:tcPr>
          <w:p>
            <w:pPr>
              <w:jc w:val="center"/>
              <w:rPr>
                <w:rFonts w:eastAsia="仿宋_GB2312"/>
                <w:color w:val="000000"/>
                <w:szCs w:val="21"/>
              </w:rPr>
            </w:pPr>
            <w:r>
              <w:rPr>
                <w:rFonts w:hint="eastAsia" w:eastAsia="仿宋_GB2312"/>
                <w:color w:val="000000"/>
                <w:szCs w:val="21"/>
              </w:rPr>
              <w:t>S114A018/19</w:t>
            </w:r>
          </w:p>
        </w:tc>
        <w:tc>
          <w:tcPr>
            <w:tcW w:w="3402" w:type="dxa"/>
            <w:vAlign w:val="center"/>
          </w:tcPr>
          <w:p>
            <w:pPr>
              <w:jc w:val="left"/>
              <w:rPr>
                <w:rFonts w:eastAsia="仿宋_GB2312"/>
                <w:color w:val="000000"/>
                <w:szCs w:val="21"/>
              </w:rPr>
            </w:pPr>
            <w:r>
              <w:rPr>
                <w:rFonts w:eastAsia="仿宋_GB2312"/>
                <w:color w:val="000000"/>
                <w:szCs w:val="21"/>
              </w:rPr>
              <w:t>硕士外语（俄、日）</w:t>
            </w:r>
          </w:p>
        </w:tc>
        <w:tc>
          <w:tcPr>
            <w:tcW w:w="425" w:type="dxa"/>
            <w:vAlign w:val="center"/>
          </w:tcPr>
          <w:p>
            <w:pPr>
              <w:jc w:val="center"/>
              <w:rPr>
                <w:rFonts w:eastAsia="仿宋_GB2312"/>
                <w:color w:val="000000"/>
                <w:szCs w:val="21"/>
              </w:rPr>
            </w:pPr>
            <w:r>
              <w:rPr>
                <w:rFonts w:eastAsia="仿宋_GB2312"/>
                <w:color w:val="000000"/>
                <w:szCs w:val="21"/>
              </w:rPr>
              <w:t>2</w:t>
            </w:r>
          </w:p>
        </w:tc>
        <w:tc>
          <w:tcPr>
            <w:tcW w:w="709" w:type="dxa"/>
            <w:vAlign w:val="center"/>
          </w:tcPr>
          <w:p>
            <w:pPr>
              <w:jc w:val="center"/>
              <w:rPr>
                <w:rFonts w:eastAsia="仿宋_GB2312"/>
                <w:color w:val="000000"/>
                <w:szCs w:val="21"/>
              </w:rPr>
            </w:pPr>
            <w:r>
              <w:rPr>
                <w:rFonts w:eastAsia="仿宋_GB2312"/>
                <w:color w:val="000000"/>
                <w:szCs w:val="21"/>
              </w:rPr>
              <w:t>秋</w:t>
            </w:r>
          </w:p>
        </w:tc>
        <w:tc>
          <w:tcPr>
            <w:tcW w:w="1276" w:type="dxa"/>
            <w:vMerge w:val="continue"/>
            <w:vAlign w:val="center"/>
          </w:tcPr>
          <w:p>
            <w:pPr>
              <w:jc w:val="center"/>
              <w:rPr>
                <w:rFonts w:eastAsia="仿宋_GB2312"/>
                <w:color w:val="000000"/>
                <w:szCs w:val="21"/>
              </w:rPr>
            </w:pPr>
          </w:p>
        </w:tc>
        <w:tc>
          <w:tcPr>
            <w:tcW w:w="567" w:type="dxa"/>
            <w:vMerge w:val="continue"/>
            <w:vAlign w:val="center"/>
          </w:tcPr>
          <w:p>
            <w:pPr>
              <w:ind w:left="113" w:right="113"/>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426" w:type="dxa"/>
            <w:vMerge w:val="continue"/>
            <w:vAlign w:val="center"/>
          </w:tcPr>
          <w:p>
            <w:pPr>
              <w:jc w:val="center"/>
            </w:pPr>
          </w:p>
        </w:tc>
        <w:tc>
          <w:tcPr>
            <w:tcW w:w="851" w:type="dxa"/>
            <w:vMerge w:val="continue"/>
            <w:vAlign w:val="center"/>
          </w:tcPr>
          <w:p>
            <w:pPr>
              <w:jc w:val="center"/>
            </w:pPr>
          </w:p>
        </w:tc>
        <w:tc>
          <w:tcPr>
            <w:tcW w:w="1417" w:type="dxa"/>
            <w:vAlign w:val="center"/>
          </w:tcPr>
          <w:p>
            <w:pPr>
              <w:jc w:val="center"/>
              <w:rPr>
                <w:rFonts w:eastAsia="仿宋_GB2312"/>
                <w:color w:val="000000"/>
                <w:szCs w:val="21"/>
              </w:rPr>
            </w:pPr>
            <w:r>
              <w:rPr>
                <w:rFonts w:hint="eastAsia" w:eastAsia="仿宋_GB2312"/>
                <w:color w:val="000000"/>
                <w:szCs w:val="21"/>
              </w:rPr>
              <w:t>S104C057</w:t>
            </w:r>
          </w:p>
        </w:tc>
        <w:tc>
          <w:tcPr>
            <w:tcW w:w="3402" w:type="dxa"/>
            <w:vAlign w:val="center"/>
          </w:tcPr>
          <w:p>
            <w:pPr>
              <w:jc w:val="left"/>
              <w:rPr>
                <w:rFonts w:ascii="仿宋_GB2312" w:eastAsia="仿宋_GB2312"/>
                <w:color w:val="000000"/>
                <w:szCs w:val="21"/>
              </w:rPr>
            </w:pPr>
            <w:r>
              <w:rPr>
                <w:rFonts w:hint="eastAsia" w:ascii="仿宋_GB2312" w:eastAsia="仿宋_GB2312"/>
                <w:color w:val="000000"/>
                <w:szCs w:val="21"/>
              </w:rPr>
              <w:t>电类综合实验</w:t>
            </w:r>
          </w:p>
        </w:tc>
        <w:tc>
          <w:tcPr>
            <w:tcW w:w="425" w:type="dxa"/>
            <w:vAlign w:val="center"/>
          </w:tcPr>
          <w:p>
            <w:pPr>
              <w:jc w:val="center"/>
              <w:rPr>
                <w:rFonts w:ascii="仿宋_GB2312" w:eastAsia="仿宋_GB2312"/>
                <w:color w:val="000000"/>
                <w:szCs w:val="21"/>
              </w:rPr>
            </w:pPr>
            <w:r>
              <w:rPr>
                <w:rFonts w:hint="eastAsia" w:ascii="仿宋_GB2312" w:eastAsia="仿宋_GB2312"/>
                <w:color w:val="000000"/>
                <w:szCs w:val="21"/>
              </w:rPr>
              <w:t>1</w:t>
            </w:r>
          </w:p>
        </w:tc>
        <w:tc>
          <w:tcPr>
            <w:tcW w:w="709" w:type="dxa"/>
            <w:vAlign w:val="center"/>
          </w:tcPr>
          <w:p>
            <w:pPr>
              <w:jc w:val="center"/>
              <w:rPr>
                <w:rFonts w:ascii="仿宋_GB2312" w:eastAsia="仿宋_GB2312"/>
                <w:color w:val="000000"/>
                <w:szCs w:val="21"/>
              </w:rPr>
            </w:pPr>
            <w:r>
              <w:rPr>
                <w:rFonts w:hint="eastAsia" w:ascii="仿宋_GB2312" w:eastAsia="仿宋_GB2312"/>
                <w:color w:val="000000"/>
                <w:szCs w:val="21"/>
              </w:rPr>
              <w:t>春</w:t>
            </w:r>
          </w:p>
        </w:tc>
        <w:tc>
          <w:tcPr>
            <w:tcW w:w="1276" w:type="dxa"/>
            <w:vMerge w:val="restart"/>
            <w:vAlign w:val="center"/>
          </w:tcPr>
          <w:p>
            <w:pPr>
              <w:snapToGrid w:val="0"/>
              <w:jc w:val="center"/>
              <w:rPr>
                <w:rFonts w:ascii="仿宋_GB2312" w:eastAsia="仿宋_GB2312"/>
                <w:color w:val="000000"/>
                <w:szCs w:val="21"/>
              </w:rPr>
            </w:pPr>
            <w:r>
              <w:rPr>
                <w:rFonts w:hint="eastAsia" w:ascii="仿宋_GB2312" w:eastAsia="仿宋_GB2312"/>
                <w:color w:val="000000"/>
                <w:szCs w:val="21"/>
              </w:rPr>
              <w:t>仅限全日制学生选1门</w:t>
            </w:r>
          </w:p>
        </w:tc>
        <w:tc>
          <w:tcPr>
            <w:tcW w:w="567" w:type="dxa"/>
            <w:vMerge w:val="continue"/>
            <w:vAlign w:val="center"/>
          </w:tcPr>
          <w:p>
            <w:pPr>
              <w:ind w:left="113" w:right="113"/>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426" w:type="dxa"/>
            <w:vMerge w:val="continue"/>
            <w:vAlign w:val="center"/>
          </w:tcPr>
          <w:p>
            <w:pPr>
              <w:jc w:val="center"/>
            </w:pPr>
          </w:p>
        </w:tc>
        <w:tc>
          <w:tcPr>
            <w:tcW w:w="851" w:type="dxa"/>
            <w:vMerge w:val="continue"/>
            <w:vAlign w:val="center"/>
          </w:tcPr>
          <w:p>
            <w:pPr>
              <w:jc w:val="center"/>
            </w:pPr>
          </w:p>
        </w:tc>
        <w:tc>
          <w:tcPr>
            <w:tcW w:w="1417" w:type="dxa"/>
            <w:vAlign w:val="center"/>
          </w:tcPr>
          <w:p>
            <w:pPr>
              <w:jc w:val="center"/>
              <w:rPr>
                <w:rFonts w:eastAsia="仿宋_GB2312"/>
                <w:color w:val="000000"/>
                <w:szCs w:val="21"/>
              </w:rPr>
            </w:pPr>
            <w:r>
              <w:rPr>
                <w:rFonts w:hint="eastAsia" w:eastAsia="仿宋_GB2312"/>
                <w:color w:val="000000"/>
                <w:szCs w:val="21"/>
              </w:rPr>
              <w:t>S106C028</w:t>
            </w:r>
          </w:p>
        </w:tc>
        <w:tc>
          <w:tcPr>
            <w:tcW w:w="3402" w:type="dxa"/>
            <w:vAlign w:val="center"/>
          </w:tcPr>
          <w:p>
            <w:pPr>
              <w:jc w:val="left"/>
              <w:rPr>
                <w:rFonts w:ascii="仿宋_GB2312" w:eastAsia="仿宋_GB2312"/>
                <w:color w:val="000000"/>
                <w:szCs w:val="21"/>
              </w:rPr>
            </w:pPr>
            <w:r>
              <w:rPr>
                <w:rFonts w:hint="eastAsia" w:ascii="仿宋_GB2312" w:eastAsia="仿宋_GB2312"/>
                <w:color w:val="000000"/>
                <w:szCs w:val="21"/>
              </w:rPr>
              <w:t>网络工程</w:t>
            </w:r>
          </w:p>
        </w:tc>
        <w:tc>
          <w:tcPr>
            <w:tcW w:w="425" w:type="dxa"/>
            <w:vAlign w:val="center"/>
          </w:tcPr>
          <w:p>
            <w:pPr>
              <w:jc w:val="center"/>
              <w:rPr>
                <w:rFonts w:ascii="仿宋_GB2312" w:eastAsia="仿宋_GB2312"/>
                <w:color w:val="000000"/>
                <w:szCs w:val="21"/>
              </w:rPr>
            </w:pPr>
            <w:r>
              <w:rPr>
                <w:rFonts w:hint="eastAsia" w:ascii="仿宋_GB2312" w:eastAsia="仿宋_GB2312"/>
                <w:color w:val="000000"/>
                <w:szCs w:val="21"/>
              </w:rPr>
              <w:t>1</w:t>
            </w:r>
          </w:p>
        </w:tc>
        <w:tc>
          <w:tcPr>
            <w:tcW w:w="709" w:type="dxa"/>
            <w:vAlign w:val="center"/>
          </w:tcPr>
          <w:p>
            <w:pPr>
              <w:jc w:val="center"/>
              <w:rPr>
                <w:rFonts w:ascii="仿宋_GB2312" w:eastAsia="仿宋_GB2312"/>
                <w:color w:val="000000"/>
                <w:szCs w:val="21"/>
              </w:rPr>
            </w:pPr>
            <w:r>
              <w:rPr>
                <w:rFonts w:hint="eastAsia" w:ascii="仿宋_GB2312" w:eastAsia="仿宋_GB2312"/>
                <w:color w:val="000000"/>
                <w:szCs w:val="21"/>
              </w:rPr>
              <w:t>春</w:t>
            </w:r>
          </w:p>
        </w:tc>
        <w:tc>
          <w:tcPr>
            <w:tcW w:w="1276" w:type="dxa"/>
            <w:vMerge w:val="continue"/>
            <w:vAlign w:val="center"/>
          </w:tcPr>
          <w:p>
            <w:pPr>
              <w:jc w:val="center"/>
              <w:rPr>
                <w:rFonts w:eastAsia="仿宋_GB2312"/>
                <w:color w:val="000000"/>
                <w:szCs w:val="21"/>
              </w:rPr>
            </w:pPr>
          </w:p>
        </w:tc>
        <w:tc>
          <w:tcPr>
            <w:tcW w:w="567" w:type="dxa"/>
            <w:vMerge w:val="continue"/>
            <w:vAlign w:val="center"/>
          </w:tcPr>
          <w:p>
            <w:pPr>
              <w:ind w:left="113" w:right="113"/>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426" w:type="dxa"/>
            <w:vMerge w:val="continue"/>
            <w:vAlign w:val="center"/>
          </w:tcPr>
          <w:p>
            <w:pPr>
              <w:jc w:val="center"/>
            </w:pPr>
          </w:p>
        </w:tc>
        <w:tc>
          <w:tcPr>
            <w:tcW w:w="851" w:type="dxa"/>
            <w:vMerge w:val="restart"/>
            <w:vAlign w:val="center"/>
          </w:tcPr>
          <w:p>
            <w:pPr>
              <w:jc w:val="center"/>
              <w:rPr>
                <w:rFonts w:eastAsia="仿宋_GB2312"/>
                <w:color w:val="000000"/>
                <w:szCs w:val="21"/>
              </w:rPr>
            </w:pPr>
            <w:r>
              <w:rPr>
                <w:rFonts w:eastAsia="仿宋_GB2312"/>
                <w:color w:val="000000"/>
                <w:szCs w:val="21"/>
              </w:rPr>
              <w:t>基  础理论课</w:t>
            </w:r>
          </w:p>
        </w:tc>
        <w:tc>
          <w:tcPr>
            <w:tcW w:w="1417" w:type="dxa"/>
            <w:vAlign w:val="center"/>
          </w:tcPr>
          <w:p>
            <w:pPr>
              <w:jc w:val="center"/>
              <w:rPr>
                <w:rFonts w:eastAsia="仿宋_GB2312"/>
                <w:szCs w:val="21"/>
              </w:rPr>
            </w:pPr>
            <w:r>
              <w:rPr>
                <w:rFonts w:eastAsia="仿宋_GB2312"/>
                <w:szCs w:val="21"/>
              </w:rPr>
              <w:t>S113A019</w:t>
            </w:r>
          </w:p>
        </w:tc>
        <w:tc>
          <w:tcPr>
            <w:tcW w:w="3402" w:type="dxa"/>
            <w:vAlign w:val="center"/>
          </w:tcPr>
          <w:p>
            <w:pPr>
              <w:jc w:val="left"/>
              <w:rPr>
                <w:rFonts w:ascii="仿宋_GB2312" w:eastAsia="仿宋_GB2312"/>
                <w:color w:val="000000"/>
                <w:szCs w:val="21"/>
              </w:rPr>
            </w:pPr>
            <w:r>
              <w:rPr>
                <w:rFonts w:hint="eastAsia" w:ascii="仿宋_GB2312" w:eastAsia="仿宋_GB2312"/>
                <w:color w:val="000000"/>
                <w:szCs w:val="21"/>
              </w:rPr>
              <w:t>高等工程数学</w:t>
            </w:r>
            <w:r>
              <w:rPr>
                <w:rFonts w:ascii="仿宋_GB2312" w:eastAsia="仿宋_GB2312"/>
                <w:color w:val="000000"/>
                <w:szCs w:val="21"/>
              </w:rPr>
              <w:t>II</w:t>
            </w:r>
          </w:p>
        </w:tc>
        <w:tc>
          <w:tcPr>
            <w:tcW w:w="425" w:type="dxa"/>
            <w:vAlign w:val="center"/>
          </w:tcPr>
          <w:p>
            <w:pPr>
              <w:jc w:val="center"/>
              <w:rPr>
                <w:rFonts w:eastAsia="仿宋_GB2312"/>
                <w:szCs w:val="21"/>
              </w:rPr>
            </w:pPr>
            <w:r>
              <w:rPr>
                <w:rFonts w:eastAsia="仿宋_GB2312"/>
                <w:kern w:val="0"/>
                <w:szCs w:val="21"/>
              </w:rPr>
              <w:t>2</w:t>
            </w:r>
          </w:p>
        </w:tc>
        <w:tc>
          <w:tcPr>
            <w:tcW w:w="709" w:type="dxa"/>
            <w:vAlign w:val="center"/>
          </w:tcPr>
          <w:p>
            <w:pPr>
              <w:jc w:val="center"/>
              <w:rPr>
                <w:rFonts w:eastAsia="仿宋_GB2312"/>
                <w:szCs w:val="21"/>
              </w:rPr>
            </w:pPr>
            <w:r>
              <w:rPr>
                <w:rFonts w:hint="eastAsia" w:eastAsia="仿宋_GB2312"/>
                <w:szCs w:val="21"/>
              </w:rPr>
              <w:t>秋</w:t>
            </w:r>
          </w:p>
        </w:tc>
        <w:tc>
          <w:tcPr>
            <w:tcW w:w="1276" w:type="dxa"/>
            <w:vMerge w:val="restart"/>
            <w:vAlign w:val="center"/>
          </w:tcPr>
          <w:p>
            <w:pPr>
              <w:jc w:val="center"/>
              <w:rPr>
                <w:rFonts w:eastAsia="仿宋_GB2312"/>
                <w:color w:val="000000"/>
                <w:szCs w:val="21"/>
              </w:rPr>
            </w:pPr>
            <w:r>
              <w:rPr>
                <w:rFonts w:eastAsia="仿宋_GB2312"/>
                <w:color w:val="000000"/>
                <w:szCs w:val="21"/>
              </w:rPr>
              <w:t>至少选</w:t>
            </w:r>
          </w:p>
          <w:p>
            <w:pPr>
              <w:jc w:val="center"/>
              <w:rPr>
                <w:rFonts w:eastAsia="仿宋_GB2312"/>
                <w:color w:val="000000"/>
                <w:szCs w:val="21"/>
              </w:rPr>
            </w:pPr>
            <w:r>
              <w:rPr>
                <w:rFonts w:eastAsia="仿宋_GB2312"/>
                <w:color w:val="000000"/>
                <w:szCs w:val="21"/>
              </w:rPr>
              <w:t>2门</w:t>
            </w:r>
          </w:p>
        </w:tc>
        <w:tc>
          <w:tcPr>
            <w:tcW w:w="567" w:type="dxa"/>
            <w:vMerge w:val="continue"/>
            <w:textDirection w:val="tbRlV"/>
            <w:vAlign w:val="center"/>
          </w:tcPr>
          <w:p>
            <w:pPr>
              <w:ind w:left="113" w:right="113"/>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426" w:type="dxa"/>
            <w:vMerge w:val="continue"/>
            <w:vAlign w:val="center"/>
          </w:tcPr>
          <w:p>
            <w:pPr>
              <w:jc w:val="center"/>
            </w:pPr>
          </w:p>
        </w:tc>
        <w:tc>
          <w:tcPr>
            <w:tcW w:w="851" w:type="dxa"/>
            <w:vMerge w:val="continue"/>
            <w:vAlign w:val="center"/>
          </w:tcPr>
          <w:p>
            <w:pPr>
              <w:jc w:val="center"/>
            </w:pPr>
          </w:p>
        </w:tc>
        <w:tc>
          <w:tcPr>
            <w:tcW w:w="1417" w:type="dxa"/>
            <w:vAlign w:val="center"/>
          </w:tcPr>
          <w:p>
            <w:pPr>
              <w:jc w:val="center"/>
              <w:rPr>
                <w:rFonts w:eastAsia="仿宋_GB2312"/>
                <w:szCs w:val="21"/>
              </w:rPr>
            </w:pPr>
            <w:r>
              <w:rPr>
                <w:rFonts w:eastAsia="仿宋_GB2312"/>
                <w:szCs w:val="21"/>
              </w:rPr>
              <w:t>S113A005</w:t>
            </w:r>
          </w:p>
        </w:tc>
        <w:tc>
          <w:tcPr>
            <w:tcW w:w="3402" w:type="dxa"/>
            <w:vAlign w:val="center"/>
          </w:tcPr>
          <w:p>
            <w:pPr>
              <w:jc w:val="left"/>
              <w:rPr>
                <w:rFonts w:ascii="仿宋_GB2312" w:eastAsia="仿宋_GB2312"/>
                <w:color w:val="000000"/>
                <w:szCs w:val="21"/>
              </w:rPr>
            </w:pPr>
            <w:r>
              <w:rPr>
                <w:rFonts w:hint="eastAsia" w:ascii="仿宋_GB2312" w:eastAsia="仿宋_GB2312"/>
                <w:color w:val="000000"/>
                <w:szCs w:val="21"/>
              </w:rPr>
              <w:t>高等数值分析</w:t>
            </w:r>
          </w:p>
        </w:tc>
        <w:tc>
          <w:tcPr>
            <w:tcW w:w="425" w:type="dxa"/>
            <w:vAlign w:val="center"/>
          </w:tcPr>
          <w:p>
            <w:pPr>
              <w:jc w:val="center"/>
              <w:rPr>
                <w:rFonts w:eastAsia="仿宋_GB2312"/>
                <w:szCs w:val="21"/>
              </w:rPr>
            </w:pPr>
            <w:r>
              <w:rPr>
                <w:rFonts w:eastAsia="仿宋_GB2312"/>
                <w:szCs w:val="21"/>
              </w:rPr>
              <w:t>3</w:t>
            </w:r>
          </w:p>
        </w:tc>
        <w:tc>
          <w:tcPr>
            <w:tcW w:w="709" w:type="dxa"/>
            <w:vAlign w:val="center"/>
          </w:tcPr>
          <w:p>
            <w:pPr>
              <w:jc w:val="center"/>
              <w:rPr>
                <w:rFonts w:eastAsia="仿宋_GB2312"/>
                <w:szCs w:val="21"/>
              </w:rPr>
            </w:pPr>
            <w:r>
              <w:rPr>
                <w:rFonts w:hint="eastAsia" w:eastAsia="仿宋_GB2312"/>
                <w:szCs w:val="21"/>
              </w:rPr>
              <w:t>春</w:t>
            </w:r>
          </w:p>
        </w:tc>
        <w:tc>
          <w:tcPr>
            <w:tcW w:w="1276" w:type="dxa"/>
            <w:vMerge w:val="continue"/>
            <w:vAlign w:val="center"/>
          </w:tcPr>
          <w:p>
            <w:pPr>
              <w:jc w:val="center"/>
            </w:pPr>
          </w:p>
        </w:tc>
        <w:tc>
          <w:tcPr>
            <w:tcW w:w="567"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426" w:type="dxa"/>
            <w:vMerge w:val="continue"/>
            <w:vAlign w:val="center"/>
          </w:tcPr>
          <w:p>
            <w:pPr>
              <w:jc w:val="center"/>
            </w:pPr>
          </w:p>
        </w:tc>
        <w:tc>
          <w:tcPr>
            <w:tcW w:w="851" w:type="dxa"/>
            <w:vMerge w:val="continue"/>
            <w:vAlign w:val="center"/>
          </w:tcPr>
          <w:p>
            <w:pPr>
              <w:jc w:val="center"/>
            </w:pPr>
          </w:p>
        </w:tc>
        <w:tc>
          <w:tcPr>
            <w:tcW w:w="1417" w:type="dxa"/>
            <w:vAlign w:val="center"/>
          </w:tcPr>
          <w:p>
            <w:pPr>
              <w:jc w:val="center"/>
              <w:rPr>
                <w:rFonts w:eastAsia="仿宋_GB2312"/>
                <w:szCs w:val="21"/>
              </w:rPr>
            </w:pPr>
            <w:r>
              <w:rPr>
                <w:rFonts w:eastAsia="仿宋_GB2312"/>
                <w:szCs w:val="21"/>
              </w:rPr>
              <w:t>S113A012</w:t>
            </w:r>
          </w:p>
        </w:tc>
        <w:tc>
          <w:tcPr>
            <w:tcW w:w="3402" w:type="dxa"/>
            <w:vAlign w:val="center"/>
          </w:tcPr>
          <w:p>
            <w:pPr>
              <w:jc w:val="left"/>
              <w:rPr>
                <w:rFonts w:ascii="仿宋_GB2312" w:eastAsia="仿宋_GB2312"/>
                <w:color w:val="000000"/>
                <w:szCs w:val="21"/>
              </w:rPr>
            </w:pPr>
            <w:r>
              <w:rPr>
                <w:rFonts w:hint="eastAsia" w:ascii="仿宋_GB2312" w:eastAsia="仿宋_GB2312"/>
                <w:color w:val="000000"/>
                <w:szCs w:val="21"/>
              </w:rPr>
              <w:t>现代分析基础</w:t>
            </w:r>
          </w:p>
        </w:tc>
        <w:tc>
          <w:tcPr>
            <w:tcW w:w="425" w:type="dxa"/>
            <w:vAlign w:val="center"/>
          </w:tcPr>
          <w:p>
            <w:pPr>
              <w:jc w:val="center"/>
              <w:rPr>
                <w:rFonts w:eastAsia="仿宋_GB2312"/>
                <w:szCs w:val="21"/>
              </w:rPr>
            </w:pPr>
            <w:r>
              <w:rPr>
                <w:rFonts w:eastAsia="仿宋_GB2312"/>
                <w:szCs w:val="21"/>
              </w:rPr>
              <w:t>2</w:t>
            </w:r>
          </w:p>
        </w:tc>
        <w:tc>
          <w:tcPr>
            <w:tcW w:w="709" w:type="dxa"/>
            <w:vAlign w:val="center"/>
          </w:tcPr>
          <w:p>
            <w:pPr>
              <w:jc w:val="center"/>
              <w:rPr>
                <w:rFonts w:eastAsia="仿宋_GB2312"/>
                <w:szCs w:val="21"/>
              </w:rPr>
            </w:pPr>
            <w:r>
              <w:rPr>
                <w:rFonts w:hint="eastAsia" w:eastAsia="仿宋_GB2312"/>
                <w:szCs w:val="21"/>
              </w:rPr>
              <w:t>秋</w:t>
            </w:r>
          </w:p>
        </w:tc>
        <w:tc>
          <w:tcPr>
            <w:tcW w:w="1276" w:type="dxa"/>
            <w:vMerge w:val="continue"/>
            <w:vAlign w:val="center"/>
          </w:tcPr>
          <w:p>
            <w:pPr>
              <w:jc w:val="center"/>
            </w:pPr>
          </w:p>
        </w:tc>
        <w:tc>
          <w:tcPr>
            <w:tcW w:w="567"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426" w:type="dxa"/>
            <w:vMerge w:val="continue"/>
            <w:vAlign w:val="center"/>
          </w:tcPr>
          <w:p>
            <w:pPr>
              <w:jc w:val="center"/>
            </w:pPr>
          </w:p>
        </w:tc>
        <w:tc>
          <w:tcPr>
            <w:tcW w:w="851" w:type="dxa"/>
            <w:vMerge w:val="continue"/>
            <w:vAlign w:val="center"/>
          </w:tcPr>
          <w:p>
            <w:pPr>
              <w:jc w:val="center"/>
            </w:pPr>
          </w:p>
        </w:tc>
        <w:tc>
          <w:tcPr>
            <w:tcW w:w="1417" w:type="dxa"/>
            <w:vAlign w:val="center"/>
          </w:tcPr>
          <w:p>
            <w:pPr>
              <w:jc w:val="center"/>
              <w:rPr>
                <w:rFonts w:eastAsia="仿宋_GB2312"/>
                <w:szCs w:val="21"/>
              </w:rPr>
            </w:pPr>
            <w:r>
              <w:rPr>
                <w:rFonts w:eastAsia="仿宋_GB2312"/>
                <w:szCs w:val="21"/>
              </w:rPr>
              <w:t>S113A010</w:t>
            </w:r>
          </w:p>
        </w:tc>
        <w:tc>
          <w:tcPr>
            <w:tcW w:w="3402" w:type="dxa"/>
            <w:vAlign w:val="center"/>
          </w:tcPr>
          <w:p>
            <w:pPr>
              <w:jc w:val="left"/>
              <w:rPr>
                <w:rFonts w:ascii="仿宋_GB2312" w:eastAsia="仿宋_GB2312"/>
                <w:color w:val="000000"/>
                <w:szCs w:val="21"/>
              </w:rPr>
            </w:pPr>
            <w:r>
              <w:rPr>
                <w:rFonts w:hint="eastAsia" w:ascii="仿宋_GB2312" w:eastAsia="仿宋_GB2312"/>
                <w:color w:val="000000"/>
                <w:szCs w:val="21"/>
              </w:rPr>
              <w:t>数学建模与系统仿真</w:t>
            </w:r>
          </w:p>
        </w:tc>
        <w:tc>
          <w:tcPr>
            <w:tcW w:w="425" w:type="dxa"/>
            <w:vAlign w:val="center"/>
          </w:tcPr>
          <w:p>
            <w:pPr>
              <w:jc w:val="center"/>
              <w:rPr>
                <w:rFonts w:eastAsia="仿宋_GB2312"/>
                <w:szCs w:val="21"/>
              </w:rPr>
            </w:pPr>
            <w:r>
              <w:rPr>
                <w:rFonts w:eastAsia="仿宋_GB2312"/>
                <w:szCs w:val="21"/>
              </w:rPr>
              <w:t>2</w:t>
            </w:r>
          </w:p>
        </w:tc>
        <w:tc>
          <w:tcPr>
            <w:tcW w:w="709" w:type="dxa"/>
            <w:vAlign w:val="center"/>
          </w:tcPr>
          <w:p>
            <w:pPr>
              <w:jc w:val="center"/>
              <w:rPr>
                <w:rFonts w:eastAsia="仿宋_GB2312"/>
                <w:szCs w:val="21"/>
              </w:rPr>
            </w:pPr>
            <w:r>
              <w:rPr>
                <w:rFonts w:hint="eastAsia" w:eastAsia="仿宋_GB2312"/>
                <w:szCs w:val="21"/>
              </w:rPr>
              <w:t>春</w:t>
            </w:r>
          </w:p>
        </w:tc>
        <w:tc>
          <w:tcPr>
            <w:tcW w:w="1276" w:type="dxa"/>
            <w:vMerge w:val="continue"/>
            <w:vAlign w:val="center"/>
          </w:tcPr>
          <w:p>
            <w:pPr>
              <w:jc w:val="center"/>
              <w:rPr>
                <w:rFonts w:eastAsia="仿宋_GB2312"/>
                <w:color w:val="000000"/>
                <w:szCs w:val="21"/>
              </w:rPr>
            </w:pPr>
          </w:p>
        </w:tc>
        <w:tc>
          <w:tcPr>
            <w:tcW w:w="567"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426" w:type="dxa"/>
            <w:vMerge w:val="continue"/>
            <w:vAlign w:val="center"/>
          </w:tcPr>
          <w:p>
            <w:pPr>
              <w:jc w:val="center"/>
            </w:pPr>
          </w:p>
        </w:tc>
        <w:tc>
          <w:tcPr>
            <w:tcW w:w="851" w:type="dxa"/>
            <w:vMerge w:val="restart"/>
            <w:vAlign w:val="center"/>
          </w:tcPr>
          <w:p>
            <w:pPr>
              <w:pStyle w:val="10"/>
              <w:jc w:val="center"/>
            </w:pPr>
            <w:r>
              <w:rPr>
                <w:rFonts w:eastAsia="仿宋_GB2312"/>
                <w:color w:val="000000"/>
                <w:szCs w:val="21"/>
              </w:rPr>
              <w:t>工  程技  术基础课</w:t>
            </w:r>
          </w:p>
        </w:tc>
        <w:tc>
          <w:tcPr>
            <w:tcW w:w="1417" w:type="dxa"/>
          </w:tcPr>
          <w:p>
            <w:pPr>
              <w:jc w:val="center"/>
              <w:rPr>
                <w:rFonts w:eastAsia="仿宋_GB2312"/>
                <w:szCs w:val="21"/>
              </w:rPr>
            </w:pPr>
            <w:r>
              <w:rPr>
                <w:rFonts w:hint="eastAsia" w:eastAsia="仿宋_GB2312"/>
                <w:szCs w:val="21"/>
              </w:rPr>
              <w:t>S102B010</w:t>
            </w:r>
          </w:p>
        </w:tc>
        <w:tc>
          <w:tcPr>
            <w:tcW w:w="3402" w:type="dxa"/>
          </w:tcPr>
          <w:p>
            <w:pPr>
              <w:jc w:val="left"/>
              <w:rPr>
                <w:rFonts w:eastAsia="仿宋_GB2312"/>
                <w:szCs w:val="21"/>
              </w:rPr>
            </w:pPr>
            <w:r>
              <w:rPr>
                <w:rFonts w:hint="eastAsia" w:eastAsia="仿宋_GB2312"/>
                <w:szCs w:val="21"/>
              </w:rPr>
              <w:t>环境生物技术</w:t>
            </w:r>
          </w:p>
        </w:tc>
        <w:tc>
          <w:tcPr>
            <w:tcW w:w="425" w:type="dxa"/>
          </w:tcPr>
          <w:p>
            <w:pPr>
              <w:jc w:val="center"/>
              <w:rPr>
                <w:rFonts w:eastAsia="仿宋_GB2312"/>
                <w:szCs w:val="21"/>
              </w:rPr>
            </w:pPr>
            <w:r>
              <w:rPr>
                <w:rFonts w:hint="eastAsia" w:eastAsia="仿宋_GB2312"/>
                <w:szCs w:val="21"/>
              </w:rPr>
              <w:t>2</w:t>
            </w:r>
          </w:p>
        </w:tc>
        <w:tc>
          <w:tcPr>
            <w:tcW w:w="709" w:type="dxa"/>
          </w:tcPr>
          <w:p>
            <w:pPr>
              <w:jc w:val="center"/>
              <w:rPr>
                <w:rFonts w:eastAsia="仿宋_GB2312"/>
                <w:szCs w:val="21"/>
              </w:rPr>
            </w:pPr>
            <w:r>
              <w:rPr>
                <w:rFonts w:hint="eastAsia" w:eastAsia="仿宋_GB2312"/>
                <w:szCs w:val="21"/>
              </w:rPr>
              <w:t>秋</w:t>
            </w:r>
          </w:p>
        </w:tc>
        <w:tc>
          <w:tcPr>
            <w:tcW w:w="1276" w:type="dxa"/>
            <w:vMerge w:val="restart"/>
            <w:vAlign w:val="center"/>
          </w:tcPr>
          <w:p>
            <w:pPr>
              <w:jc w:val="center"/>
              <w:rPr>
                <w:rFonts w:eastAsia="仿宋_GB2312"/>
                <w:color w:val="000000"/>
                <w:szCs w:val="21"/>
              </w:rPr>
            </w:pPr>
            <w:r>
              <w:rPr>
                <w:rFonts w:eastAsia="仿宋_GB2312"/>
                <w:color w:val="000000"/>
                <w:szCs w:val="21"/>
              </w:rPr>
              <w:t>至少选</w:t>
            </w:r>
          </w:p>
          <w:p>
            <w:pPr>
              <w:jc w:val="center"/>
              <w:rPr>
                <w:rFonts w:eastAsia="仿宋_GB2312"/>
                <w:color w:val="000000"/>
                <w:szCs w:val="21"/>
              </w:rPr>
            </w:pPr>
            <w:r>
              <w:rPr>
                <w:rFonts w:hint="eastAsia" w:eastAsia="仿宋_GB2312"/>
                <w:color w:val="000000"/>
                <w:szCs w:val="21"/>
              </w:rPr>
              <w:t>3</w:t>
            </w:r>
            <w:r>
              <w:rPr>
                <w:rFonts w:eastAsia="仿宋_GB2312"/>
                <w:color w:val="000000"/>
                <w:szCs w:val="21"/>
              </w:rPr>
              <w:t>门</w:t>
            </w:r>
          </w:p>
        </w:tc>
        <w:tc>
          <w:tcPr>
            <w:tcW w:w="567"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426" w:type="dxa"/>
            <w:vMerge w:val="continue"/>
            <w:vAlign w:val="center"/>
          </w:tcPr>
          <w:p>
            <w:pPr>
              <w:jc w:val="center"/>
            </w:pPr>
          </w:p>
        </w:tc>
        <w:tc>
          <w:tcPr>
            <w:tcW w:w="851" w:type="dxa"/>
            <w:vMerge w:val="continue"/>
            <w:vAlign w:val="center"/>
          </w:tcPr>
          <w:p>
            <w:pPr>
              <w:pStyle w:val="10"/>
              <w:jc w:val="center"/>
              <w:rPr>
                <w:rFonts w:eastAsia="仿宋_GB2312"/>
                <w:color w:val="000000"/>
                <w:szCs w:val="21"/>
              </w:rPr>
            </w:pPr>
          </w:p>
        </w:tc>
        <w:tc>
          <w:tcPr>
            <w:tcW w:w="1417" w:type="dxa"/>
          </w:tcPr>
          <w:p>
            <w:pPr>
              <w:jc w:val="center"/>
              <w:rPr>
                <w:rFonts w:eastAsia="仿宋_GB2312"/>
                <w:szCs w:val="21"/>
              </w:rPr>
            </w:pPr>
            <w:r>
              <w:rPr>
                <w:rFonts w:hint="eastAsia" w:eastAsia="仿宋_GB2312"/>
                <w:szCs w:val="21"/>
              </w:rPr>
              <w:t>S102B012</w:t>
            </w:r>
          </w:p>
        </w:tc>
        <w:tc>
          <w:tcPr>
            <w:tcW w:w="3402" w:type="dxa"/>
          </w:tcPr>
          <w:p>
            <w:pPr>
              <w:jc w:val="left"/>
              <w:rPr>
                <w:rFonts w:eastAsia="仿宋_GB2312"/>
                <w:szCs w:val="21"/>
              </w:rPr>
            </w:pPr>
            <w:r>
              <w:rPr>
                <w:rFonts w:hint="eastAsia" w:eastAsia="仿宋_GB2312"/>
                <w:szCs w:val="21"/>
              </w:rPr>
              <w:t>环境质量监测系统※</w:t>
            </w:r>
          </w:p>
        </w:tc>
        <w:tc>
          <w:tcPr>
            <w:tcW w:w="425" w:type="dxa"/>
          </w:tcPr>
          <w:p>
            <w:pPr>
              <w:jc w:val="center"/>
              <w:rPr>
                <w:rFonts w:eastAsia="仿宋_GB2312"/>
                <w:szCs w:val="21"/>
              </w:rPr>
            </w:pPr>
            <w:r>
              <w:rPr>
                <w:rFonts w:hint="eastAsia" w:eastAsia="仿宋_GB2312"/>
                <w:szCs w:val="21"/>
              </w:rPr>
              <w:t>2</w:t>
            </w:r>
          </w:p>
        </w:tc>
        <w:tc>
          <w:tcPr>
            <w:tcW w:w="709" w:type="dxa"/>
          </w:tcPr>
          <w:p>
            <w:pPr>
              <w:jc w:val="center"/>
              <w:rPr>
                <w:rFonts w:eastAsia="仿宋_GB2312"/>
                <w:szCs w:val="21"/>
              </w:rPr>
            </w:pPr>
            <w:r>
              <w:rPr>
                <w:rFonts w:hint="eastAsia" w:eastAsia="仿宋_GB2312"/>
                <w:szCs w:val="21"/>
              </w:rPr>
              <w:t>春</w:t>
            </w:r>
          </w:p>
        </w:tc>
        <w:tc>
          <w:tcPr>
            <w:tcW w:w="1276" w:type="dxa"/>
            <w:vMerge w:val="continue"/>
            <w:vAlign w:val="center"/>
          </w:tcPr>
          <w:p>
            <w:pPr>
              <w:jc w:val="center"/>
              <w:rPr>
                <w:rFonts w:eastAsia="仿宋_GB2312"/>
                <w:color w:val="000000"/>
                <w:szCs w:val="21"/>
              </w:rPr>
            </w:pPr>
          </w:p>
        </w:tc>
        <w:tc>
          <w:tcPr>
            <w:tcW w:w="567"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426" w:type="dxa"/>
            <w:vMerge w:val="continue"/>
            <w:vAlign w:val="center"/>
          </w:tcPr>
          <w:p>
            <w:pPr>
              <w:jc w:val="center"/>
            </w:pPr>
          </w:p>
        </w:tc>
        <w:tc>
          <w:tcPr>
            <w:tcW w:w="851" w:type="dxa"/>
            <w:vMerge w:val="continue"/>
            <w:vAlign w:val="center"/>
          </w:tcPr>
          <w:p>
            <w:pPr>
              <w:pStyle w:val="10"/>
              <w:jc w:val="center"/>
              <w:rPr>
                <w:rFonts w:eastAsia="仿宋_GB2312"/>
                <w:color w:val="000000"/>
                <w:szCs w:val="21"/>
              </w:rPr>
            </w:pPr>
          </w:p>
        </w:tc>
        <w:tc>
          <w:tcPr>
            <w:tcW w:w="1417" w:type="dxa"/>
          </w:tcPr>
          <w:p>
            <w:pPr>
              <w:jc w:val="center"/>
              <w:rPr>
                <w:rFonts w:eastAsia="仿宋_GB2312"/>
                <w:szCs w:val="21"/>
              </w:rPr>
            </w:pPr>
            <w:r>
              <w:rPr>
                <w:rFonts w:hint="eastAsia" w:eastAsia="仿宋_GB2312"/>
                <w:szCs w:val="21"/>
              </w:rPr>
              <w:t>S102B013</w:t>
            </w:r>
          </w:p>
        </w:tc>
        <w:tc>
          <w:tcPr>
            <w:tcW w:w="3402" w:type="dxa"/>
          </w:tcPr>
          <w:p>
            <w:pPr>
              <w:jc w:val="left"/>
              <w:rPr>
                <w:rFonts w:eastAsia="仿宋_GB2312"/>
                <w:szCs w:val="21"/>
              </w:rPr>
            </w:pPr>
            <w:r>
              <w:rPr>
                <w:rFonts w:hint="eastAsia" w:eastAsia="仿宋_GB2312"/>
                <w:szCs w:val="21"/>
              </w:rPr>
              <w:t>水污染控制理论与技术</w:t>
            </w:r>
          </w:p>
        </w:tc>
        <w:tc>
          <w:tcPr>
            <w:tcW w:w="425" w:type="dxa"/>
          </w:tcPr>
          <w:p>
            <w:pPr>
              <w:jc w:val="center"/>
              <w:rPr>
                <w:rFonts w:eastAsia="仿宋_GB2312"/>
                <w:szCs w:val="21"/>
              </w:rPr>
            </w:pPr>
            <w:r>
              <w:rPr>
                <w:rFonts w:hint="eastAsia" w:eastAsia="仿宋_GB2312"/>
                <w:szCs w:val="21"/>
              </w:rPr>
              <w:t>2</w:t>
            </w:r>
          </w:p>
        </w:tc>
        <w:tc>
          <w:tcPr>
            <w:tcW w:w="709" w:type="dxa"/>
          </w:tcPr>
          <w:p>
            <w:pPr>
              <w:jc w:val="center"/>
              <w:rPr>
                <w:rFonts w:eastAsia="仿宋_GB2312"/>
                <w:szCs w:val="21"/>
              </w:rPr>
            </w:pPr>
            <w:r>
              <w:rPr>
                <w:rFonts w:hint="eastAsia" w:eastAsia="仿宋_GB2312"/>
                <w:szCs w:val="21"/>
              </w:rPr>
              <w:t>秋</w:t>
            </w:r>
          </w:p>
        </w:tc>
        <w:tc>
          <w:tcPr>
            <w:tcW w:w="1276" w:type="dxa"/>
            <w:vMerge w:val="continue"/>
            <w:vAlign w:val="center"/>
          </w:tcPr>
          <w:p>
            <w:pPr>
              <w:jc w:val="center"/>
              <w:rPr>
                <w:rFonts w:eastAsia="仿宋_GB2312"/>
                <w:color w:val="000000"/>
                <w:szCs w:val="21"/>
              </w:rPr>
            </w:pPr>
          </w:p>
        </w:tc>
        <w:tc>
          <w:tcPr>
            <w:tcW w:w="567"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426" w:type="dxa"/>
            <w:vMerge w:val="continue"/>
            <w:vAlign w:val="center"/>
          </w:tcPr>
          <w:p>
            <w:pPr>
              <w:jc w:val="center"/>
            </w:pPr>
          </w:p>
        </w:tc>
        <w:tc>
          <w:tcPr>
            <w:tcW w:w="851" w:type="dxa"/>
            <w:vMerge w:val="continue"/>
            <w:vAlign w:val="center"/>
          </w:tcPr>
          <w:p>
            <w:pPr>
              <w:pStyle w:val="10"/>
              <w:jc w:val="center"/>
              <w:rPr>
                <w:rFonts w:eastAsia="仿宋_GB2312"/>
                <w:color w:val="000000"/>
                <w:szCs w:val="21"/>
              </w:rPr>
            </w:pPr>
          </w:p>
        </w:tc>
        <w:tc>
          <w:tcPr>
            <w:tcW w:w="1417" w:type="dxa"/>
          </w:tcPr>
          <w:p>
            <w:pPr>
              <w:jc w:val="center"/>
              <w:rPr>
                <w:rFonts w:eastAsia="仿宋_GB2312"/>
                <w:szCs w:val="21"/>
              </w:rPr>
            </w:pPr>
            <w:r>
              <w:rPr>
                <w:rFonts w:hint="eastAsia" w:eastAsia="仿宋_GB2312"/>
                <w:szCs w:val="21"/>
              </w:rPr>
              <w:t>S102B002</w:t>
            </w:r>
          </w:p>
        </w:tc>
        <w:tc>
          <w:tcPr>
            <w:tcW w:w="3402" w:type="dxa"/>
          </w:tcPr>
          <w:p>
            <w:pPr>
              <w:jc w:val="left"/>
              <w:rPr>
                <w:rFonts w:eastAsia="仿宋_GB2312"/>
                <w:szCs w:val="21"/>
              </w:rPr>
            </w:pPr>
            <w:r>
              <w:rPr>
                <w:rFonts w:hint="eastAsia" w:eastAsia="仿宋_GB2312"/>
                <w:szCs w:val="21"/>
              </w:rPr>
              <w:t>大气污染控制理论与技术</w:t>
            </w:r>
          </w:p>
        </w:tc>
        <w:tc>
          <w:tcPr>
            <w:tcW w:w="425" w:type="dxa"/>
          </w:tcPr>
          <w:p>
            <w:pPr>
              <w:jc w:val="center"/>
              <w:rPr>
                <w:rFonts w:eastAsia="仿宋_GB2312"/>
                <w:szCs w:val="21"/>
              </w:rPr>
            </w:pPr>
            <w:r>
              <w:rPr>
                <w:rFonts w:hint="eastAsia" w:eastAsia="仿宋_GB2312"/>
                <w:szCs w:val="21"/>
              </w:rPr>
              <w:t>2</w:t>
            </w:r>
          </w:p>
        </w:tc>
        <w:tc>
          <w:tcPr>
            <w:tcW w:w="709" w:type="dxa"/>
          </w:tcPr>
          <w:p>
            <w:pPr>
              <w:jc w:val="center"/>
              <w:rPr>
                <w:rFonts w:eastAsia="仿宋_GB2312"/>
                <w:szCs w:val="21"/>
              </w:rPr>
            </w:pPr>
            <w:r>
              <w:rPr>
                <w:rFonts w:hint="eastAsia" w:eastAsia="仿宋_GB2312"/>
                <w:szCs w:val="21"/>
              </w:rPr>
              <w:t>秋</w:t>
            </w:r>
          </w:p>
        </w:tc>
        <w:tc>
          <w:tcPr>
            <w:tcW w:w="1276" w:type="dxa"/>
            <w:vMerge w:val="continue"/>
            <w:vAlign w:val="center"/>
          </w:tcPr>
          <w:p>
            <w:pPr>
              <w:jc w:val="center"/>
              <w:rPr>
                <w:rFonts w:eastAsia="仿宋_GB2312"/>
                <w:color w:val="000000"/>
                <w:szCs w:val="21"/>
              </w:rPr>
            </w:pPr>
          </w:p>
        </w:tc>
        <w:tc>
          <w:tcPr>
            <w:tcW w:w="567"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426" w:type="dxa"/>
            <w:vMerge w:val="continue"/>
            <w:vAlign w:val="center"/>
          </w:tcPr>
          <w:p>
            <w:pPr>
              <w:jc w:val="center"/>
            </w:pPr>
          </w:p>
        </w:tc>
        <w:tc>
          <w:tcPr>
            <w:tcW w:w="851" w:type="dxa"/>
            <w:vMerge w:val="continue"/>
            <w:vAlign w:val="center"/>
          </w:tcPr>
          <w:p>
            <w:pPr>
              <w:pStyle w:val="10"/>
              <w:jc w:val="center"/>
              <w:rPr>
                <w:rFonts w:eastAsia="仿宋_GB2312"/>
                <w:color w:val="000000"/>
                <w:szCs w:val="21"/>
              </w:rPr>
            </w:pPr>
          </w:p>
        </w:tc>
        <w:tc>
          <w:tcPr>
            <w:tcW w:w="1417" w:type="dxa"/>
          </w:tcPr>
          <w:p>
            <w:pPr>
              <w:jc w:val="center"/>
              <w:rPr>
                <w:rFonts w:eastAsia="仿宋_GB2312"/>
                <w:szCs w:val="21"/>
              </w:rPr>
            </w:pPr>
            <w:r>
              <w:rPr>
                <w:rFonts w:hint="eastAsia" w:eastAsia="仿宋_GB2312"/>
                <w:szCs w:val="21"/>
              </w:rPr>
              <w:t>S102B007</w:t>
            </w:r>
          </w:p>
        </w:tc>
        <w:tc>
          <w:tcPr>
            <w:tcW w:w="3402" w:type="dxa"/>
          </w:tcPr>
          <w:p>
            <w:pPr>
              <w:jc w:val="left"/>
              <w:rPr>
                <w:rFonts w:eastAsia="仿宋_GB2312"/>
                <w:szCs w:val="21"/>
              </w:rPr>
            </w:pPr>
            <w:r>
              <w:rPr>
                <w:rFonts w:hint="eastAsia" w:eastAsia="仿宋_GB2312"/>
                <w:szCs w:val="21"/>
              </w:rPr>
              <w:t>Solid Wastes Disposal and Resource</w:t>
            </w:r>
          </w:p>
        </w:tc>
        <w:tc>
          <w:tcPr>
            <w:tcW w:w="425" w:type="dxa"/>
          </w:tcPr>
          <w:p>
            <w:pPr>
              <w:jc w:val="center"/>
              <w:rPr>
                <w:rFonts w:eastAsia="仿宋_GB2312"/>
                <w:szCs w:val="21"/>
              </w:rPr>
            </w:pPr>
            <w:r>
              <w:rPr>
                <w:rFonts w:hint="eastAsia" w:eastAsia="仿宋_GB2312"/>
                <w:szCs w:val="21"/>
              </w:rPr>
              <w:t>2</w:t>
            </w:r>
          </w:p>
        </w:tc>
        <w:tc>
          <w:tcPr>
            <w:tcW w:w="709" w:type="dxa"/>
          </w:tcPr>
          <w:p>
            <w:pPr>
              <w:jc w:val="center"/>
              <w:rPr>
                <w:rFonts w:eastAsia="仿宋_GB2312"/>
                <w:szCs w:val="21"/>
              </w:rPr>
            </w:pPr>
            <w:r>
              <w:rPr>
                <w:rFonts w:hint="eastAsia" w:eastAsia="仿宋_GB2312"/>
                <w:szCs w:val="21"/>
              </w:rPr>
              <w:t>春</w:t>
            </w:r>
          </w:p>
        </w:tc>
        <w:tc>
          <w:tcPr>
            <w:tcW w:w="1276" w:type="dxa"/>
            <w:vMerge w:val="continue"/>
            <w:vAlign w:val="center"/>
          </w:tcPr>
          <w:p>
            <w:pPr>
              <w:jc w:val="center"/>
              <w:rPr>
                <w:rFonts w:eastAsia="仿宋_GB2312"/>
                <w:color w:val="000000"/>
                <w:szCs w:val="21"/>
              </w:rPr>
            </w:pPr>
          </w:p>
        </w:tc>
        <w:tc>
          <w:tcPr>
            <w:tcW w:w="567"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426" w:type="dxa"/>
            <w:vMerge w:val="continue"/>
            <w:vAlign w:val="center"/>
          </w:tcPr>
          <w:p>
            <w:pPr>
              <w:jc w:val="center"/>
            </w:pPr>
          </w:p>
        </w:tc>
        <w:tc>
          <w:tcPr>
            <w:tcW w:w="851" w:type="dxa"/>
            <w:vMerge w:val="continue"/>
            <w:vAlign w:val="center"/>
          </w:tcPr>
          <w:p>
            <w:pPr>
              <w:pStyle w:val="10"/>
              <w:jc w:val="center"/>
            </w:pPr>
          </w:p>
        </w:tc>
        <w:tc>
          <w:tcPr>
            <w:tcW w:w="1417" w:type="dxa"/>
          </w:tcPr>
          <w:p>
            <w:pPr>
              <w:jc w:val="center"/>
              <w:rPr>
                <w:rFonts w:eastAsia="仿宋_GB2312"/>
                <w:szCs w:val="21"/>
              </w:rPr>
            </w:pPr>
            <w:r>
              <w:rPr>
                <w:rFonts w:hint="eastAsia" w:eastAsia="仿宋_GB2312"/>
                <w:szCs w:val="21"/>
              </w:rPr>
              <w:t>S102C017</w:t>
            </w:r>
          </w:p>
        </w:tc>
        <w:tc>
          <w:tcPr>
            <w:tcW w:w="3402" w:type="dxa"/>
          </w:tcPr>
          <w:p>
            <w:pPr>
              <w:jc w:val="left"/>
              <w:rPr>
                <w:rFonts w:eastAsia="仿宋_GB2312"/>
                <w:szCs w:val="21"/>
              </w:rPr>
            </w:pPr>
            <w:r>
              <w:rPr>
                <w:rFonts w:hint="eastAsia" w:eastAsia="仿宋_GB2312"/>
                <w:szCs w:val="21"/>
              </w:rPr>
              <w:t>环境污染化学</w:t>
            </w:r>
          </w:p>
        </w:tc>
        <w:tc>
          <w:tcPr>
            <w:tcW w:w="425" w:type="dxa"/>
          </w:tcPr>
          <w:p>
            <w:pPr>
              <w:jc w:val="center"/>
              <w:rPr>
                <w:rFonts w:eastAsia="仿宋_GB2312"/>
                <w:szCs w:val="21"/>
              </w:rPr>
            </w:pPr>
            <w:r>
              <w:rPr>
                <w:rFonts w:hint="eastAsia" w:eastAsia="仿宋_GB2312"/>
                <w:szCs w:val="21"/>
              </w:rPr>
              <w:t>2</w:t>
            </w:r>
          </w:p>
        </w:tc>
        <w:tc>
          <w:tcPr>
            <w:tcW w:w="709" w:type="dxa"/>
          </w:tcPr>
          <w:p>
            <w:pPr>
              <w:jc w:val="center"/>
              <w:rPr>
                <w:rFonts w:eastAsia="仿宋_GB2312"/>
                <w:szCs w:val="21"/>
              </w:rPr>
            </w:pPr>
            <w:r>
              <w:rPr>
                <w:rFonts w:hint="eastAsia" w:eastAsia="仿宋_GB2312"/>
                <w:szCs w:val="21"/>
              </w:rPr>
              <w:t>秋</w:t>
            </w:r>
          </w:p>
        </w:tc>
        <w:tc>
          <w:tcPr>
            <w:tcW w:w="1276" w:type="dxa"/>
            <w:vMerge w:val="continue"/>
            <w:vAlign w:val="center"/>
          </w:tcPr>
          <w:p>
            <w:pPr>
              <w:jc w:val="center"/>
            </w:pPr>
          </w:p>
        </w:tc>
        <w:tc>
          <w:tcPr>
            <w:tcW w:w="567"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426" w:type="dxa"/>
            <w:vMerge w:val="continue"/>
            <w:vAlign w:val="center"/>
          </w:tcPr>
          <w:p>
            <w:pPr>
              <w:jc w:val="center"/>
            </w:pPr>
          </w:p>
        </w:tc>
        <w:tc>
          <w:tcPr>
            <w:tcW w:w="851" w:type="dxa"/>
            <w:vMerge w:val="continue"/>
            <w:vAlign w:val="center"/>
          </w:tcPr>
          <w:p>
            <w:pPr>
              <w:pStyle w:val="10"/>
              <w:jc w:val="center"/>
            </w:pPr>
          </w:p>
        </w:tc>
        <w:tc>
          <w:tcPr>
            <w:tcW w:w="1417" w:type="dxa"/>
          </w:tcPr>
          <w:p>
            <w:pPr>
              <w:jc w:val="center"/>
              <w:rPr>
                <w:rFonts w:eastAsia="仿宋_GB2312"/>
                <w:szCs w:val="21"/>
              </w:rPr>
            </w:pPr>
            <w:r>
              <w:rPr>
                <w:rFonts w:hint="eastAsia" w:eastAsia="仿宋_GB2312"/>
                <w:szCs w:val="21"/>
              </w:rPr>
              <w:t>S102C002</w:t>
            </w:r>
          </w:p>
        </w:tc>
        <w:tc>
          <w:tcPr>
            <w:tcW w:w="3402" w:type="dxa"/>
          </w:tcPr>
          <w:p>
            <w:pPr>
              <w:jc w:val="left"/>
              <w:rPr>
                <w:rFonts w:eastAsia="仿宋_GB2312"/>
                <w:szCs w:val="21"/>
              </w:rPr>
            </w:pPr>
            <w:r>
              <w:rPr>
                <w:rFonts w:hint="eastAsia" w:eastAsia="仿宋_GB2312"/>
                <w:szCs w:val="21"/>
              </w:rPr>
              <w:t>废水处理工艺设计及计算※</w:t>
            </w:r>
          </w:p>
        </w:tc>
        <w:tc>
          <w:tcPr>
            <w:tcW w:w="425" w:type="dxa"/>
          </w:tcPr>
          <w:p>
            <w:pPr>
              <w:jc w:val="center"/>
              <w:rPr>
                <w:rFonts w:eastAsia="仿宋_GB2312"/>
                <w:szCs w:val="21"/>
              </w:rPr>
            </w:pPr>
            <w:r>
              <w:rPr>
                <w:rFonts w:hint="eastAsia" w:eastAsia="仿宋_GB2312"/>
                <w:szCs w:val="21"/>
              </w:rPr>
              <w:t>2</w:t>
            </w:r>
          </w:p>
        </w:tc>
        <w:tc>
          <w:tcPr>
            <w:tcW w:w="709" w:type="dxa"/>
          </w:tcPr>
          <w:p>
            <w:pPr>
              <w:jc w:val="center"/>
              <w:rPr>
                <w:rFonts w:eastAsia="仿宋_GB2312"/>
                <w:szCs w:val="21"/>
              </w:rPr>
            </w:pPr>
            <w:r>
              <w:rPr>
                <w:rFonts w:hint="eastAsia" w:eastAsia="仿宋_GB2312"/>
                <w:szCs w:val="21"/>
              </w:rPr>
              <w:t>春</w:t>
            </w:r>
          </w:p>
        </w:tc>
        <w:tc>
          <w:tcPr>
            <w:tcW w:w="1276" w:type="dxa"/>
            <w:vMerge w:val="continue"/>
            <w:vAlign w:val="center"/>
          </w:tcPr>
          <w:p>
            <w:pPr>
              <w:jc w:val="center"/>
            </w:pPr>
          </w:p>
        </w:tc>
        <w:tc>
          <w:tcPr>
            <w:tcW w:w="567"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426" w:type="dxa"/>
            <w:vMerge w:val="continue"/>
            <w:vAlign w:val="center"/>
          </w:tcPr>
          <w:p>
            <w:pPr>
              <w:jc w:val="center"/>
            </w:pPr>
          </w:p>
        </w:tc>
        <w:tc>
          <w:tcPr>
            <w:tcW w:w="851" w:type="dxa"/>
            <w:vMerge w:val="continue"/>
            <w:vAlign w:val="center"/>
          </w:tcPr>
          <w:p>
            <w:pPr>
              <w:pStyle w:val="10"/>
              <w:jc w:val="center"/>
            </w:pPr>
          </w:p>
        </w:tc>
        <w:tc>
          <w:tcPr>
            <w:tcW w:w="1417" w:type="dxa"/>
          </w:tcPr>
          <w:p>
            <w:pPr>
              <w:jc w:val="center"/>
              <w:rPr>
                <w:rFonts w:eastAsia="仿宋_GB2312"/>
                <w:szCs w:val="21"/>
              </w:rPr>
            </w:pPr>
            <w:r>
              <w:rPr>
                <w:rFonts w:hint="eastAsia" w:eastAsia="仿宋_GB2312"/>
                <w:szCs w:val="21"/>
              </w:rPr>
              <w:t>S102B009</w:t>
            </w:r>
          </w:p>
        </w:tc>
        <w:tc>
          <w:tcPr>
            <w:tcW w:w="3402" w:type="dxa"/>
          </w:tcPr>
          <w:p>
            <w:pPr>
              <w:jc w:val="left"/>
              <w:rPr>
                <w:rFonts w:eastAsia="仿宋_GB2312"/>
                <w:szCs w:val="21"/>
              </w:rPr>
            </w:pPr>
            <w:r>
              <w:rPr>
                <w:rFonts w:hint="eastAsia" w:eastAsia="仿宋_GB2312"/>
                <w:szCs w:val="21"/>
              </w:rPr>
              <w:t>环境工程设备与应用</w:t>
            </w:r>
          </w:p>
        </w:tc>
        <w:tc>
          <w:tcPr>
            <w:tcW w:w="425" w:type="dxa"/>
          </w:tcPr>
          <w:p>
            <w:pPr>
              <w:jc w:val="center"/>
              <w:rPr>
                <w:rFonts w:eastAsia="仿宋_GB2312"/>
                <w:szCs w:val="21"/>
              </w:rPr>
            </w:pPr>
            <w:r>
              <w:rPr>
                <w:rFonts w:hint="eastAsia" w:eastAsia="仿宋_GB2312"/>
                <w:szCs w:val="21"/>
              </w:rPr>
              <w:t>2</w:t>
            </w:r>
          </w:p>
        </w:tc>
        <w:tc>
          <w:tcPr>
            <w:tcW w:w="709" w:type="dxa"/>
          </w:tcPr>
          <w:p>
            <w:pPr>
              <w:jc w:val="center"/>
              <w:rPr>
                <w:rFonts w:eastAsia="仿宋_GB2312"/>
                <w:szCs w:val="21"/>
              </w:rPr>
            </w:pPr>
            <w:r>
              <w:rPr>
                <w:rFonts w:hint="eastAsia" w:eastAsia="仿宋_GB2312"/>
                <w:szCs w:val="21"/>
              </w:rPr>
              <w:t>秋</w:t>
            </w:r>
          </w:p>
        </w:tc>
        <w:tc>
          <w:tcPr>
            <w:tcW w:w="1276" w:type="dxa"/>
            <w:vMerge w:val="continue"/>
            <w:vAlign w:val="center"/>
          </w:tcPr>
          <w:p>
            <w:pPr>
              <w:jc w:val="center"/>
            </w:pPr>
          </w:p>
        </w:tc>
        <w:tc>
          <w:tcPr>
            <w:tcW w:w="567"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26" w:type="dxa"/>
            <w:vMerge w:val="continue"/>
            <w:textDirection w:val="tbRlV"/>
            <w:vAlign w:val="center"/>
          </w:tcPr>
          <w:p>
            <w:pPr>
              <w:ind w:left="113" w:right="113"/>
              <w:jc w:val="center"/>
              <w:rPr>
                <w:rFonts w:eastAsia="仿宋_GB2312"/>
                <w:color w:val="000000"/>
                <w:szCs w:val="21"/>
              </w:rPr>
            </w:pPr>
          </w:p>
        </w:tc>
        <w:tc>
          <w:tcPr>
            <w:tcW w:w="851" w:type="dxa"/>
            <w:vMerge w:val="restart"/>
            <w:vAlign w:val="center"/>
          </w:tcPr>
          <w:p>
            <w:pPr>
              <w:snapToGrid w:val="0"/>
              <w:jc w:val="center"/>
              <w:rPr>
                <w:rFonts w:eastAsia="仿宋_GB2312"/>
                <w:color w:val="000000"/>
                <w:szCs w:val="21"/>
              </w:rPr>
            </w:pPr>
            <w:r>
              <w:rPr>
                <w:rFonts w:eastAsia="仿宋_GB2312"/>
                <w:color w:val="000000"/>
                <w:szCs w:val="21"/>
              </w:rPr>
              <w:t>工</w:t>
            </w:r>
            <w:r>
              <w:rPr>
                <w:rFonts w:hint="eastAsia" w:eastAsia="仿宋_GB2312"/>
                <w:color w:val="000000"/>
                <w:szCs w:val="21"/>
              </w:rPr>
              <w:t xml:space="preserve">  </w:t>
            </w:r>
            <w:r>
              <w:rPr>
                <w:rFonts w:eastAsia="仿宋_GB2312"/>
                <w:color w:val="000000"/>
                <w:szCs w:val="21"/>
              </w:rPr>
              <w:t>程</w:t>
            </w:r>
          </w:p>
          <w:p>
            <w:pPr>
              <w:snapToGrid w:val="0"/>
              <w:jc w:val="center"/>
              <w:rPr>
                <w:rFonts w:eastAsia="仿宋_GB2312"/>
                <w:color w:val="000000"/>
                <w:szCs w:val="21"/>
              </w:rPr>
            </w:pPr>
            <w:r>
              <w:rPr>
                <w:rFonts w:eastAsia="仿宋_GB2312"/>
                <w:color w:val="000000"/>
                <w:szCs w:val="21"/>
              </w:rPr>
              <w:t>技  术实践课</w:t>
            </w:r>
          </w:p>
        </w:tc>
        <w:tc>
          <w:tcPr>
            <w:tcW w:w="1417" w:type="dxa"/>
            <w:vAlign w:val="center"/>
          </w:tcPr>
          <w:p>
            <w:pPr>
              <w:jc w:val="center"/>
              <w:rPr>
                <w:rFonts w:eastAsia="仿宋_GB2312"/>
                <w:szCs w:val="21"/>
              </w:rPr>
            </w:pPr>
            <w:r>
              <w:rPr>
                <w:rFonts w:hint="eastAsia" w:eastAsia="仿宋_GB2312"/>
                <w:szCs w:val="21"/>
              </w:rPr>
              <w:t>S102S002</w:t>
            </w:r>
          </w:p>
        </w:tc>
        <w:tc>
          <w:tcPr>
            <w:tcW w:w="3402" w:type="dxa"/>
            <w:vAlign w:val="center"/>
          </w:tcPr>
          <w:p>
            <w:pPr>
              <w:jc w:val="left"/>
              <w:rPr>
                <w:rFonts w:eastAsia="仿宋_GB2312"/>
                <w:szCs w:val="21"/>
              </w:rPr>
            </w:pPr>
            <w:r>
              <w:rPr>
                <w:rFonts w:hint="eastAsia" w:eastAsia="仿宋_GB2312"/>
                <w:szCs w:val="21"/>
              </w:rPr>
              <w:t>Environmental Engineering CAD</w:t>
            </w:r>
          </w:p>
        </w:tc>
        <w:tc>
          <w:tcPr>
            <w:tcW w:w="425" w:type="dxa"/>
            <w:vAlign w:val="center"/>
          </w:tcPr>
          <w:p>
            <w:pPr>
              <w:jc w:val="center"/>
              <w:rPr>
                <w:rFonts w:eastAsia="仿宋_GB2312"/>
                <w:szCs w:val="21"/>
              </w:rPr>
            </w:pPr>
            <w:r>
              <w:rPr>
                <w:rFonts w:hint="eastAsia" w:eastAsia="仿宋_GB2312"/>
                <w:szCs w:val="21"/>
              </w:rPr>
              <w:t>2</w:t>
            </w:r>
          </w:p>
        </w:tc>
        <w:tc>
          <w:tcPr>
            <w:tcW w:w="709" w:type="dxa"/>
            <w:vAlign w:val="center"/>
          </w:tcPr>
          <w:p>
            <w:pPr>
              <w:jc w:val="center"/>
              <w:rPr>
                <w:rFonts w:eastAsia="仿宋_GB2312"/>
                <w:szCs w:val="21"/>
              </w:rPr>
            </w:pPr>
            <w:r>
              <w:rPr>
                <w:rFonts w:hint="eastAsia" w:eastAsia="仿宋_GB2312"/>
                <w:szCs w:val="21"/>
              </w:rPr>
              <w:t>秋</w:t>
            </w:r>
          </w:p>
        </w:tc>
        <w:tc>
          <w:tcPr>
            <w:tcW w:w="1276" w:type="dxa"/>
            <w:vMerge w:val="restart"/>
            <w:vAlign w:val="center"/>
          </w:tcPr>
          <w:p>
            <w:pPr>
              <w:jc w:val="center"/>
              <w:rPr>
                <w:rFonts w:eastAsia="仿宋_GB2312"/>
                <w:color w:val="000000"/>
                <w:szCs w:val="21"/>
              </w:rPr>
            </w:pPr>
            <w:r>
              <w:rPr>
                <w:rFonts w:eastAsia="仿宋_GB2312"/>
                <w:color w:val="000000"/>
                <w:szCs w:val="21"/>
              </w:rPr>
              <w:t>至少选</w:t>
            </w:r>
          </w:p>
          <w:p>
            <w:pPr>
              <w:jc w:val="center"/>
              <w:rPr>
                <w:rFonts w:eastAsia="仿宋_GB2312"/>
                <w:color w:val="000000"/>
                <w:szCs w:val="21"/>
              </w:rPr>
            </w:pPr>
            <w:r>
              <w:rPr>
                <w:rFonts w:eastAsia="仿宋_GB2312"/>
                <w:color w:val="000000"/>
                <w:szCs w:val="21"/>
              </w:rPr>
              <w:t>1门</w:t>
            </w:r>
          </w:p>
        </w:tc>
        <w:tc>
          <w:tcPr>
            <w:tcW w:w="567" w:type="dxa"/>
            <w:vMerge w:val="continue"/>
            <w:vAlign w:val="center"/>
          </w:tcPr>
          <w:p>
            <w:pPr>
              <w:jc w:val="center"/>
              <w:rPr>
                <w:rFonts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26" w:type="dxa"/>
            <w:vMerge w:val="continue"/>
            <w:textDirection w:val="tbRlV"/>
            <w:vAlign w:val="center"/>
          </w:tcPr>
          <w:p>
            <w:pPr>
              <w:ind w:left="113" w:right="113"/>
              <w:jc w:val="center"/>
              <w:rPr>
                <w:rFonts w:eastAsia="仿宋_GB2312"/>
                <w:color w:val="000000"/>
                <w:szCs w:val="21"/>
              </w:rPr>
            </w:pPr>
          </w:p>
        </w:tc>
        <w:tc>
          <w:tcPr>
            <w:tcW w:w="851" w:type="dxa"/>
            <w:vMerge w:val="continue"/>
            <w:vAlign w:val="center"/>
          </w:tcPr>
          <w:p>
            <w:pPr>
              <w:jc w:val="center"/>
              <w:rPr>
                <w:rFonts w:eastAsia="仿宋_GB2312"/>
                <w:color w:val="000000"/>
                <w:szCs w:val="21"/>
              </w:rPr>
            </w:pPr>
          </w:p>
        </w:tc>
        <w:tc>
          <w:tcPr>
            <w:tcW w:w="1417" w:type="dxa"/>
            <w:vAlign w:val="center"/>
          </w:tcPr>
          <w:p>
            <w:pPr>
              <w:jc w:val="center"/>
              <w:rPr>
                <w:rFonts w:eastAsia="仿宋_GB2312"/>
                <w:szCs w:val="21"/>
              </w:rPr>
            </w:pPr>
            <w:r>
              <w:rPr>
                <w:rFonts w:hint="eastAsia" w:eastAsia="仿宋_GB2312"/>
                <w:szCs w:val="21"/>
              </w:rPr>
              <w:t>S102C023</w:t>
            </w:r>
          </w:p>
        </w:tc>
        <w:tc>
          <w:tcPr>
            <w:tcW w:w="3402" w:type="dxa"/>
            <w:vAlign w:val="center"/>
          </w:tcPr>
          <w:p>
            <w:pPr>
              <w:jc w:val="left"/>
              <w:rPr>
                <w:rFonts w:eastAsia="仿宋_GB2312"/>
                <w:szCs w:val="21"/>
              </w:rPr>
            </w:pPr>
            <w:r>
              <w:rPr>
                <w:rFonts w:hint="eastAsia" w:eastAsia="仿宋_GB2312"/>
                <w:szCs w:val="21"/>
              </w:rPr>
              <w:t>现代环境分析技术实验</w:t>
            </w:r>
          </w:p>
        </w:tc>
        <w:tc>
          <w:tcPr>
            <w:tcW w:w="425" w:type="dxa"/>
            <w:vAlign w:val="center"/>
          </w:tcPr>
          <w:p>
            <w:pPr>
              <w:jc w:val="center"/>
              <w:rPr>
                <w:rFonts w:eastAsia="仿宋_GB2312"/>
                <w:szCs w:val="21"/>
              </w:rPr>
            </w:pPr>
            <w:r>
              <w:rPr>
                <w:rFonts w:hint="eastAsia" w:eastAsia="仿宋_GB2312"/>
                <w:szCs w:val="21"/>
              </w:rPr>
              <w:t>2</w:t>
            </w:r>
          </w:p>
        </w:tc>
        <w:tc>
          <w:tcPr>
            <w:tcW w:w="709" w:type="dxa"/>
            <w:vAlign w:val="center"/>
          </w:tcPr>
          <w:p>
            <w:pPr>
              <w:jc w:val="center"/>
              <w:rPr>
                <w:rFonts w:eastAsia="仿宋_GB2312"/>
                <w:szCs w:val="21"/>
              </w:rPr>
            </w:pPr>
            <w:r>
              <w:rPr>
                <w:rFonts w:hint="eastAsia" w:eastAsia="仿宋_GB2312"/>
                <w:szCs w:val="21"/>
              </w:rPr>
              <w:t>春</w:t>
            </w:r>
          </w:p>
        </w:tc>
        <w:tc>
          <w:tcPr>
            <w:tcW w:w="1276" w:type="dxa"/>
            <w:vMerge w:val="continue"/>
            <w:vAlign w:val="center"/>
          </w:tcPr>
          <w:p>
            <w:pPr>
              <w:jc w:val="center"/>
              <w:rPr>
                <w:rFonts w:eastAsia="仿宋_GB2312"/>
                <w:color w:val="000000"/>
                <w:szCs w:val="21"/>
              </w:rPr>
            </w:pPr>
          </w:p>
        </w:tc>
        <w:tc>
          <w:tcPr>
            <w:tcW w:w="567" w:type="dxa"/>
            <w:vMerge w:val="continue"/>
            <w:vAlign w:val="center"/>
          </w:tcPr>
          <w:p>
            <w:pPr>
              <w:jc w:val="center"/>
              <w:rPr>
                <w:rFonts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426" w:type="dxa"/>
            <w:vMerge w:val="restart"/>
            <w:textDirection w:val="tbRlV"/>
            <w:vAlign w:val="center"/>
          </w:tcPr>
          <w:p>
            <w:pPr>
              <w:ind w:left="113" w:right="113"/>
              <w:jc w:val="center"/>
              <w:rPr>
                <w:rFonts w:eastAsia="仿宋_GB2312"/>
                <w:color w:val="000000"/>
                <w:szCs w:val="21"/>
              </w:rPr>
            </w:pPr>
            <w:r>
              <w:rPr>
                <w:rFonts w:eastAsia="仿宋_GB2312"/>
                <w:color w:val="000000"/>
                <w:szCs w:val="21"/>
              </w:rPr>
              <w:t>选  修  模  块</w:t>
            </w:r>
          </w:p>
        </w:tc>
        <w:tc>
          <w:tcPr>
            <w:tcW w:w="851" w:type="dxa"/>
            <w:vMerge w:val="restart"/>
            <w:vAlign w:val="center"/>
          </w:tcPr>
          <w:p>
            <w:pPr>
              <w:jc w:val="center"/>
              <w:rPr>
                <w:rFonts w:eastAsia="仿宋_GB2312"/>
                <w:color w:val="000000"/>
                <w:szCs w:val="21"/>
              </w:rPr>
            </w:pPr>
            <w:r>
              <w:rPr>
                <w:rFonts w:eastAsia="仿宋_GB2312"/>
                <w:color w:val="000000"/>
                <w:szCs w:val="21"/>
              </w:rPr>
              <w:t>专  业选修课</w:t>
            </w:r>
          </w:p>
        </w:tc>
        <w:tc>
          <w:tcPr>
            <w:tcW w:w="1417" w:type="dxa"/>
          </w:tcPr>
          <w:p>
            <w:pPr>
              <w:jc w:val="center"/>
              <w:rPr>
                <w:rFonts w:eastAsia="仿宋_GB2312"/>
                <w:szCs w:val="21"/>
              </w:rPr>
            </w:pPr>
            <w:r>
              <w:rPr>
                <w:rFonts w:hint="eastAsia" w:eastAsia="仿宋_GB2312"/>
                <w:szCs w:val="21"/>
              </w:rPr>
              <w:t>S102C022</w:t>
            </w:r>
          </w:p>
        </w:tc>
        <w:tc>
          <w:tcPr>
            <w:tcW w:w="3402" w:type="dxa"/>
          </w:tcPr>
          <w:p>
            <w:pPr>
              <w:jc w:val="left"/>
              <w:rPr>
                <w:rFonts w:eastAsia="仿宋_GB2312"/>
                <w:szCs w:val="21"/>
              </w:rPr>
            </w:pPr>
            <w:r>
              <w:rPr>
                <w:rFonts w:hint="eastAsia" w:eastAsia="仿宋_GB2312"/>
                <w:szCs w:val="21"/>
              </w:rPr>
              <w:t>膜分离基础与材料</w:t>
            </w:r>
          </w:p>
        </w:tc>
        <w:tc>
          <w:tcPr>
            <w:tcW w:w="425" w:type="dxa"/>
          </w:tcPr>
          <w:p>
            <w:pPr>
              <w:jc w:val="center"/>
              <w:rPr>
                <w:rFonts w:eastAsia="仿宋_GB2312"/>
                <w:szCs w:val="21"/>
              </w:rPr>
            </w:pPr>
            <w:r>
              <w:rPr>
                <w:rFonts w:hint="eastAsia" w:eastAsia="仿宋_GB2312"/>
                <w:szCs w:val="21"/>
              </w:rPr>
              <w:t>2</w:t>
            </w:r>
          </w:p>
        </w:tc>
        <w:tc>
          <w:tcPr>
            <w:tcW w:w="709" w:type="dxa"/>
          </w:tcPr>
          <w:p>
            <w:pPr>
              <w:jc w:val="center"/>
              <w:rPr>
                <w:rFonts w:eastAsia="仿宋_GB2312"/>
                <w:szCs w:val="21"/>
              </w:rPr>
            </w:pPr>
            <w:r>
              <w:rPr>
                <w:rFonts w:hint="eastAsia" w:eastAsia="仿宋_GB2312"/>
                <w:szCs w:val="21"/>
              </w:rPr>
              <w:t>春</w:t>
            </w:r>
          </w:p>
        </w:tc>
        <w:tc>
          <w:tcPr>
            <w:tcW w:w="1276" w:type="dxa"/>
            <w:vMerge w:val="restart"/>
            <w:vAlign w:val="center"/>
          </w:tcPr>
          <w:p>
            <w:pPr>
              <w:jc w:val="center"/>
              <w:rPr>
                <w:rFonts w:eastAsia="仿宋_GB2312"/>
                <w:color w:val="000000"/>
                <w:szCs w:val="21"/>
              </w:rPr>
            </w:pPr>
            <w:r>
              <w:rPr>
                <w:rFonts w:eastAsia="仿宋_GB2312"/>
                <w:color w:val="000000"/>
                <w:szCs w:val="21"/>
              </w:rPr>
              <w:t>从本模块课程或从学校其它课程中至少选</w:t>
            </w:r>
            <w:r>
              <w:rPr>
                <w:rFonts w:hint="eastAsia" w:eastAsia="仿宋_GB2312"/>
                <w:color w:val="000000"/>
                <w:szCs w:val="21"/>
              </w:rPr>
              <w:t>4</w:t>
            </w:r>
            <w:r>
              <w:rPr>
                <w:rFonts w:eastAsia="仿宋_GB2312"/>
                <w:color w:val="000000"/>
                <w:szCs w:val="21"/>
              </w:rPr>
              <w:t>门</w:t>
            </w:r>
          </w:p>
        </w:tc>
        <w:tc>
          <w:tcPr>
            <w:tcW w:w="567" w:type="dxa"/>
            <w:vMerge w:val="restart"/>
            <w:vAlign w:val="center"/>
          </w:tcPr>
          <w:p>
            <w:pPr>
              <w:jc w:val="center"/>
              <w:rPr>
                <w:rFonts w:eastAsia="仿宋_GB2312"/>
                <w:color w:val="000000"/>
                <w:szCs w:val="21"/>
              </w:rPr>
            </w:pPr>
            <w:r>
              <w:rPr>
                <w:rFonts w:eastAsia="仿宋_GB2312"/>
                <w:color w:val="000000"/>
                <w:szCs w:val="21"/>
              </w:rPr>
              <w:t>至少选</w:t>
            </w:r>
          </w:p>
          <w:p>
            <w:pPr>
              <w:jc w:val="center"/>
              <w:rPr>
                <w:rFonts w:eastAsia="仿宋_GB2312"/>
                <w:color w:val="000000"/>
                <w:szCs w:val="21"/>
              </w:rPr>
            </w:pPr>
            <w:r>
              <w:rPr>
                <w:rFonts w:hint="eastAsia" w:eastAsia="仿宋_GB2312"/>
                <w:color w:val="000000"/>
                <w:szCs w:val="21"/>
              </w:rPr>
              <w:t>8</w:t>
            </w:r>
          </w:p>
          <w:p>
            <w:pPr>
              <w:jc w:val="center"/>
              <w:rPr>
                <w:rFonts w:eastAsia="仿宋_GB2312"/>
                <w:color w:val="000000"/>
                <w:szCs w:val="21"/>
              </w:rPr>
            </w:pPr>
            <w:r>
              <w:rPr>
                <w:rFonts w:eastAsia="仿宋_GB2312"/>
                <w:color w:val="000000"/>
                <w:szCs w:val="21"/>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426" w:type="dxa"/>
            <w:vMerge w:val="continue"/>
            <w:vAlign w:val="center"/>
          </w:tcPr>
          <w:p>
            <w:pPr>
              <w:jc w:val="center"/>
            </w:pPr>
          </w:p>
        </w:tc>
        <w:tc>
          <w:tcPr>
            <w:tcW w:w="851" w:type="dxa"/>
            <w:vMerge w:val="continue"/>
            <w:vAlign w:val="center"/>
          </w:tcPr>
          <w:p>
            <w:pPr>
              <w:jc w:val="center"/>
            </w:pPr>
          </w:p>
        </w:tc>
        <w:tc>
          <w:tcPr>
            <w:tcW w:w="1417" w:type="dxa"/>
          </w:tcPr>
          <w:p>
            <w:pPr>
              <w:jc w:val="center"/>
              <w:rPr>
                <w:rFonts w:eastAsia="仿宋_GB2312"/>
                <w:szCs w:val="21"/>
              </w:rPr>
            </w:pPr>
            <w:r>
              <w:rPr>
                <w:rFonts w:hint="eastAsia" w:eastAsia="仿宋_GB2312"/>
                <w:szCs w:val="21"/>
              </w:rPr>
              <w:t>S102C019</w:t>
            </w:r>
          </w:p>
        </w:tc>
        <w:tc>
          <w:tcPr>
            <w:tcW w:w="3402" w:type="dxa"/>
          </w:tcPr>
          <w:p>
            <w:pPr>
              <w:jc w:val="left"/>
              <w:rPr>
                <w:rFonts w:eastAsia="仿宋_GB2312"/>
                <w:szCs w:val="21"/>
              </w:rPr>
            </w:pPr>
            <w:r>
              <w:rPr>
                <w:rFonts w:hint="eastAsia" w:eastAsia="仿宋_GB2312"/>
                <w:szCs w:val="21"/>
              </w:rPr>
              <w:t>环境影响评价</w:t>
            </w:r>
          </w:p>
        </w:tc>
        <w:tc>
          <w:tcPr>
            <w:tcW w:w="425" w:type="dxa"/>
          </w:tcPr>
          <w:p>
            <w:pPr>
              <w:jc w:val="center"/>
              <w:rPr>
                <w:rFonts w:eastAsia="仿宋_GB2312"/>
                <w:szCs w:val="21"/>
              </w:rPr>
            </w:pPr>
            <w:r>
              <w:rPr>
                <w:rFonts w:hint="eastAsia" w:eastAsia="仿宋_GB2312"/>
                <w:szCs w:val="21"/>
              </w:rPr>
              <w:t>2</w:t>
            </w:r>
          </w:p>
        </w:tc>
        <w:tc>
          <w:tcPr>
            <w:tcW w:w="709" w:type="dxa"/>
          </w:tcPr>
          <w:p>
            <w:pPr>
              <w:jc w:val="center"/>
              <w:rPr>
                <w:rFonts w:eastAsia="仿宋_GB2312"/>
                <w:szCs w:val="21"/>
              </w:rPr>
            </w:pPr>
            <w:r>
              <w:rPr>
                <w:rFonts w:hint="eastAsia" w:eastAsia="仿宋_GB2312"/>
                <w:szCs w:val="21"/>
              </w:rPr>
              <w:t>秋</w:t>
            </w:r>
          </w:p>
        </w:tc>
        <w:tc>
          <w:tcPr>
            <w:tcW w:w="1276" w:type="dxa"/>
            <w:vMerge w:val="continue"/>
            <w:vAlign w:val="center"/>
          </w:tcPr>
          <w:p>
            <w:pPr>
              <w:jc w:val="center"/>
            </w:pPr>
          </w:p>
        </w:tc>
        <w:tc>
          <w:tcPr>
            <w:tcW w:w="567"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426" w:type="dxa"/>
            <w:vMerge w:val="continue"/>
            <w:vAlign w:val="center"/>
          </w:tcPr>
          <w:p>
            <w:pPr>
              <w:jc w:val="center"/>
            </w:pPr>
          </w:p>
        </w:tc>
        <w:tc>
          <w:tcPr>
            <w:tcW w:w="851" w:type="dxa"/>
            <w:vMerge w:val="continue"/>
            <w:vAlign w:val="center"/>
          </w:tcPr>
          <w:p>
            <w:pPr>
              <w:jc w:val="center"/>
            </w:pPr>
          </w:p>
        </w:tc>
        <w:tc>
          <w:tcPr>
            <w:tcW w:w="1417" w:type="dxa"/>
          </w:tcPr>
          <w:p>
            <w:pPr>
              <w:jc w:val="center"/>
              <w:rPr>
                <w:rFonts w:eastAsia="仿宋_GB2312"/>
                <w:szCs w:val="21"/>
              </w:rPr>
            </w:pPr>
            <w:r>
              <w:rPr>
                <w:rFonts w:hint="eastAsia" w:eastAsia="仿宋_GB2312"/>
                <w:szCs w:val="21"/>
              </w:rPr>
              <w:t>S102C013</w:t>
            </w:r>
          </w:p>
        </w:tc>
        <w:tc>
          <w:tcPr>
            <w:tcW w:w="3402" w:type="dxa"/>
          </w:tcPr>
          <w:p>
            <w:pPr>
              <w:jc w:val="left"/>
              <w:rPr>
                <w:rFonts w:eastAsia="仿宋_GB2312"/>
                <w:szCs w:val="21"/>
              </w:rPr>
            </w:pPr>
            <w:r>
              <w:rPr>
                <w:rFonts w:hint="eastAsia" w:eastAsia="仿宋_GB2312"/>
                <w:szCs w:val="21"/>
              </w:rPr>
              <w:t>环境过程模拟</w:t>
            </w:r>
          </w:p>
        </w:tc>
        <w:tc>
          <w:tcPr>
            <w:tcW w:w="425" w:type="dxa"/>
          </w:tcPr>
          <w:p>
            <w:pPr>
              <w:jc w:val="center"/>
              <w:rPr>
                <w:rFonts w:eastAsia="仿宋_GB2312"/>
                <w:szCs w:val="21"/>
              </w:rPr>
            </w:pPr>
            <w:r>
              <w:rPr>
                <w:rFonts w:hint="eastAsia" w:eastAsia="仿宋_GB2312"/>
                <w:szCs w:val="21"/>
              </w:rPr>
              <w:t>2</w:t>
            </w:r>
          </w:p>
        </w:tc>
        <w:tc>
          <w:tcPr>
            <w:tcW w:w="709" w:type="dxa"/>
          </w:tcPr>
          <w:p>
            <w:pPr>
              <w:jc w:val="center"/>
              <w:rPr>
                <w:rFonts w:eastAsia="仿宋_GB2312"/>
                <w:szCs w:val="21"/>
              </w:rPr>
            </w:pPr>
            <w:r>
              <w:rPr>
                <w:rFonts w:hint="eastAsia" w:eastAsia="仿宋_GB2312"/>
                <w:szCs w:val="21"/>
              </w:rPr>
              <w:t>秋</w:t>
            </w:r>
          </w:p>
        </w:tc>
        <w:tc>
          <w:tcPr>
            <w:tcW w:w="1276" w:type="dxa"/>
            <w:vMerge w:val="continue"/>
            <w:vAlign w:val="center"/>
          </w:tcPr>
          <w:p>
            <w:pPr>
              <w:jc w:val="center"/>
            </w:pPr>
          </w:p>
        </w:tc>
        <w:tc>
          <w:tcPr>
            <w:tcW w:w="567"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426" w:type="dxa"/>
            <w:vMerge w:val="continue"/>
            <w:vAlign w:val="center"/>
          </w:tcPr>
          <w:p>
            <w:pPr>
              <w:jc w:val="center"/>
            </w:pPr>
          </w:p>
        </w:tc>
        <w:tc>
          <w:tcPr>
            <w:tcW w:w="851" w:type="dxa"/>
            <w:vMerge w:val="continue"/>
            <w:vAlign w:val="center"/>
          </w:tcPr>
          <w:p>
            <w:pPr>
              <w:jc w:val="center"/>
            </w:pPr>
          </w:p>
        </w:tc>
        <w:tc>
          <w:tcPr>
            <w:tcW w:w="1417" w:type="dxa"/>
          </w:tcPr>
          <w:p>
            <w:pPr>
              <w:jc w:val="center"/>
              <w:rPr>
                <w:rFonts w:eastAsia="仿宋_GB2312"/>
                <w:szCs w:val="21"/>
              </w:rPr>
            </w:pPr>
            <w:r>
              <w:rPr>
                <w:rFonts w:hint="eastAsia" w:eastAsia="仿宋_GB2312"/>
                <w:szCs w:val="21"/>
              </w:rPr>
              <w:t>S102C008</w:t>
            </w:r>
          </w:p>
        </w:tc>
        <w:tc>
          <w:tcPr>
            <w:tcW w:w="3402" w:type="dxa"/>
          </w:tcPr>
          <w:p>
            <w:pPr>
              <w:jc w:val="left"/>
              <w:rPr>
                <w:rFonts w:eastAsia="仿宋_GB2312"/>
                <w:szCs w:val="21"/>
              </w:rPr>
            </w:pPr>
            <w:r>
              <w:rPr>
                <w:rFonts w:hint="eastAsia" w:eastAsia="仿宋_GB2312"/>
                <w:szCs w:val="21"/>
              </w:rPr>
              <w:t>环境催化技术</w:t>
            </w:r>
          </w:p>
        </w:tc>
        <w:tc>
          <w:tcPr>
            <w:tcW w:w="425" w:type="dxa"/>
          </w:tcPr>
          <w:p>
            <w:pPr>
              <w:jc w:val="center"/>
              <w:rPr>
                <w:rFonts w:eastAsia="仿宋_GB2312"/>
                <w:szCs w:val="21"/>
              </w:rPr>
            </w:pPr>
            <w:r>
              <w:rPr>
                <w:rFonts w:hint="eastAsia" w:eastAsia="仿宋_GB2312"/>
                <w:szCs w:val="21"/>
              </w:rPr>
              <w:t>2</w:t>
            </w:r>
          </w:p>
        </w:tc>
        <w:tc>
          <w:tcPr>
            <w:tcW w:w="709" w:type="dxa"/>
          </w:tcPr>
          <w:p>
            <w:pPr>
              <w:jc w:val="center"/>
              <w:rPr>
                <w:rFonts w:eastAsia="仿宋_GB2312"/>
                <w:szCs w:val="21"/>
              </w:rPr>
            </w:pPr>
            <w:r>
              <w:rPr>
                <w:rFonts w:hint="eastAsia" w:eastAsia="仿宋_GB2312"/>
                <w:szCs w:val="21"/>
              </w:rPr>
              <w:t>春</w:t>
            </w:r>
          </w:p>
        </w:tc>
        <w:tc>
          <w:tcPr>
            <w:tcW w:w="1276" w:type="dxa"/>
            <w:vMerge w:val="continue"/>
            <w:vAlign w:val="center"/>
          </w:tcPr>
          <w:p>
            <w:pPr>
              <w:jc w:val="center"/>
            </w:pPr>
          </w:p>
        </w:tc>
        <w:tc>
          <w:tcPr>
            <w:tcW w:w="567"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426" w:type="dxa"/>
            <w:vMerge w:val="continue"/>
            <w:vAlign w:val="center"/>
          </w:tcPr>
          <w:p>
            <w:pPr>
              <w:jc w:val="center"/>
            </w:pPr>
          </w:p>
        </w:tc>
        <w:tc>
          <w:tcPr>
            <w:tcW w:w="851" w:type="dxa"/>
            <w:vMerge w:val="continue"/>
            <w:vAlign w:val="center"/>
          </w:tcPr>
          <w:p>
            <w:pPr>
              <w:jc w:val="center"/>
            </w:pPr>
          </w:p>
        </w:tc>
        <w:tc>
          <w:tcPr>
            <w:tcW w:w="1417" w:type="dxa"/>
          </w:tcPr>
          <w:p>
            <w:pPr>
              <w:jc w:val="center"/>
              <w:rPr>
                <w:rFonts w:eastAsia="仿宋_GB2312"/>
                <w:szCs w:val="21"/>
              </w:rPr>
            </w:pPr>
            <w:r>
              <w:rPr>
                <w:rFonts w:hint="eastAsia" w:eastAsia="仿宋_GB2312"/>
                <w:szCs w:val="21"/>
              </w:rPr>
              <w:t>S102C011</w:t>
            </w:r>
          </w:p>
        </w:tc>
        <w:tc>
          <w:tcPr>
            <w:tcW w:w="3402" w:type="dxa"/>
          </w:tcPr>
          <w:p>
            <w:pPr>
              <w:jc w:val="left"/>
              <w:rPr>
                <w:rFonts w:eastAsia="仿宋_GB2312"/>
                <w:szCs w:val="21"/>
              </w:rPr>
            </w:pPr>
            <w:r>
              <w:rPr>
                <w:rFonts w:hint="eastAsia" w:eastAsia="仿宋_GB2312"/>
                <w:szCs w:val="21"/>
              </w:rPr>
              <w:t>环境毒理学</w:t>
            </w:r>
          </w:p>
        </w:tc>
        <w:tc>
          <w:tcPr>
            <w:tcW w:w="425" w:type="dxa"/>
          </w:tcPr>
          <w:p>
            <w:pPr>
              <w:jc w:val="center"/>
              <w:rPr>
                <w:rFonts w:eastAsia="仿宋_GB2312"/>
                <w:szCs w:val="21"/>
              </w:rPr>
            </w:pPr>
            <w:r>
              <w:rPr>
                <w:rFonts w:hint="eastAsia" w:eastAsia="仿宋_GB2312"/>
                <w:szCs w:val="21"/>
              </w:rPr>
              <w:t>2</w:t>
            </w:r>
          </w:p>
        </w:tc>
        <w:tc>
          <w:tcPr>
            <w:tcW w:w="709" w:type="dxa"/>
          </w:tcPr>
          <w:p>
            <w:pPr>
              <w:jc w:val="center"/>
              <w:rPr>
                <w:rFonts w:eastAsia="仿宋_GB2312"/>
                <w:szCs w:val="21"/>
              </w:rPr>
            </w:pPr>
            <w:r>
              <w:rPr>
                <w:rFonts w:hint="eastAsia" w:eastAsia="仿宋_GB2312"/>
                <w:szCs w:val="21"/>
              </w:rPr>
              <w:t>春</w:t>
            </w:r>
          </w:p>
        </w:tc>
        <w:tc>
          <w:tcPr>
            <w:tcW w:w="1276" w:type="dxa"/>
            <w:vMerge w:val="continue"/>
            <w:vAlign w:val="center"/>
          </w:tcPr>
          <w:p>
            <w:pPr>
              <w:jc w:val="center"/>
            </w:pPr>
          </w:p>
        </w:tc>
        <w:tc>
          <w:tcPr>
            <w:tcW w:w="567"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426" w:type="dxa"/>
            <w:vMerge w:val="continue"/>
            <w:vAlign w:val="center"/>
          </w:tcPr>
          <w:p>
            <w:pPr>
              <w:jc w:val="center"/>
            </w:pPr>
          </w:p>
        </w:tc>
        <w:tc>
          <w:tcPr>
            <w:tcW w:w="851" w:type="dxa"/>
            <w:vMerge w:val="continue"/>
            <w:vAlign w:val="center"/>
          </w:tcPr>
          <w:p>
            <w:pPr>
              <w:jc w:val="center"/>
            </w:pPr>
          </w:p>
        </w:tc>
        <w:tc>
          <w:tcPr>
            <w:tcW w:w="1417" w:type="dxa"/>
          </w:tcPr>
          <w:p>
            <w:pPr>
              <w:jc w:val="center"/>
              <w:rPr>
                <w:rFonts w:eastAsia="仿宋_GB2312"/>
                <w:szCs w:val="21"/>
              </w:rPr>
            </w:pPr>
            <w:r>
              <w:rPr>
                <w:rFonts w:hint="eastAsia" w:eastAsia="仿宋_GB2312"/>
                <w:szCs w:val="21"/>
              </w:rPr>
              <w:t>S102C021</w:t>
            </w:r>
          </w:p>
        </w:tc>
        <w:tc>
          <w:tcPr>
            <w:tcW w:w="3402" w:type="dxa"/>
          </w:tcPr>
          <w:p>
            <w:pPr>
              <w:jc w:val="left"/>
              <w:rPr>
                <w:rFonts w:eastAsia="仿宋_GB2312"/>
                <w:szCs w:val="21"/>
              </w:rPr>
            </w:pPr>
            <w:r>
              <w:rPr>
                <w:rFonts w:hint="eastAsia" w:eastAsia="仿宋_GB2312"/>
                <w:szCs w:val="21"/>
              </w:rPr>
              <w:t>空气颗粒物污染与防治</w:t>
            </w:r>
          </w:p>
        </w:tc>
        <w:tc>
          <w:tcPr>
            <w:tcW w:w="425" w:type="dxa"/>
          </w:tcPr>
          <w:p>
            <w:pPr>
              <w:jc w:val="center"/>
              <w:rPr>
                <w:rFonts w:eastAsia="仿宋_GB2312"/>
                <w:szCs w:val="21"/>
              </w:rPr>
            </w:pPr>
            <w:r>
              <w:rPr>
                <w:rFonts w:hint="eastAsia" w:eastAsia="仿宋_GB2312"/>
                <w:szCs w:val="21"/>
              </w:rPr>
              <w:t>2</w:t>
            </w:r>
          </w:p>
        </w:tc>
        <w:tc>
          <w:tcPr>
            <w:tcW w:w="709" w:type="dxa"/>
          </w:tcPr>
          <w:p>
            <w:pPr>
              <w:jc w:val="center"/>
              <w:rPr>
                <w:rFonts w:eastAsia="仿宋_GB2312"/>
                <w:szCs w:val="21"/>
              </w:rPr>
            </w:pPr>
            <w:r>
              <w:rPr>
                <w:rFonts w:hint="eastAsia" w:eastAsia="仿宋_GB2312"/>
                <w:szCs w:val="21"/>
              </w:rPr>
              <w:t>春</w:t>
            </w:r>
          </w:p>
        </w:tc>
        <w:tc>
          <w:tcPr>
            <w:tcW w:w="1276" w:type="dxa"/>
            <w:vMerge w:val="continue"/>
            <w:vAlign w:val="center"/>
          </w:tcPr>
          <w:p>
            <w:pPr>
              <w:jc w:val="center"/>
            </w:pPr>
          </w:p>
        </w:tc>
        <w:tc>
          <w:tcPr>
            <w:tcW w:w="567"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426" w:type="dxa"/>
            <w:vMerge w:val="continue"/>
            <w:vAlign w:val="center"/>
          </w:tcPr>
          <w:p>
            <w:pPr>
              <w:jc w:val="center"/>
            </w:pPr>
          </w:p>
        </w:tc>
        <w:tc>
          <w:tcPr>
            <w:tcW w:w="851" w:type="dxa"/>
            <w:vMerge w:val="continue"/>
            <w:vAlign w:val="center"/>
          </w:tcPr>
          <w:p>
            <w:pPr>
              <w:jc w:val="center"/>
            </w:pPr>
          </w:p>
        </w:tc>
        <w:tc>
          <w:tcPr>
            <w:tcW w:w="1417" w:type="dxa"/>
          </w:tcPr>
          <w:p>
            <w:pPr>
              <w:jc w:val="center"/>
              <w:rPr>
                <w:rFonts w:eastAsia="仿宋_GB2312"/>
                <w:szCs w:val="21"/>
              </w:rPr>
            </w:pPr>
            <w:r>
              <w:rPr>
                <w:rFonts w:hint="eastAsia" w:eastAsia="仿宋_GB2312"/>
                <w:szCs w:val="21"/>
              </w:rPr>
              <w:t>S102C049</w:t>
            </w:r>
          </w:p>
        </w:tc>
        <w:tc>
          <w:tcPr>
            <w:tcW w:w="3402" w:type="dxa"/>
          </w:tcPr>
          <w:p>
            <w:pPr>
              <w:jc w:val="left"/>
              <w:rPr>
                <w:rFonts w:eastAsia="仿宋_GB2312"/>
                <w:szCs w:val="21"/>
              </w:rPr>
            </w:pPr>
            <w:r>
              <w:rPr>
                <w:rFonts w:hint="eastAsia" w:eastAsia="仿宋_GB2312"/>
                <w:szCs w:val="21"/>
              </w:rPr>
              <w:t>环境工程技术经济分析</w:t>
            </w:r>
          </w:p>
        </w:tc>
        <w:tc>
          <w:tcPr>
            <w:tcW w:w="425" w:type="dxa"/>
          </w:tcPr>
          <w:p>
            <w:pPr>
              <w:jc w:val="center"/>
              <w:rPr>
                <w:rFonts w:eastAsia="仿宋_GB2312"/>
                <w:szCs w:val="21"/>
              </w:rPr>
            </w:pPr>
            <w:r>
              <w:rPr>
                <w:rFonts w:hint="eastAsia" w:eastAsia="仿宋_GB2312"/>
                <w:szCs w:val="21"/>
              </w:rPr>
              <w:t>2</w:t>
            </w:r>
          </w:p>
        </w:tc>
        <w:tc>
          <w:tcPr>
            <w:tcW w:w="709" w:type="dxa"/>
          </w:tcPr>
          <w:p>
            <w:pPr>
              <w:jc w:val="center"/>
              <w:rPr>
                <w:rFonts w:eastAsia="仿宋_GB2312"/>
                <w:szCs w:val="21"/>
              </w:rPr>
            </w:pPr>
            <w:r>
              <w:rPr>
                <w:rFonts w:hint="eastAsia" w:eastAsia="仿宋_GB2312"/>
                <w:szCs w:val="21"/>
              </w:rPr>
              <w:t>春</w:t>
            </w:r>
          </w:p>
        </w:tc>
        <w:tc>
          <w:tcPr>
            <w:tcW w:w="1276" w:type="dxa"/>
            <w:vMerge w:val="continue"/>
            <w:vAlign w:val="center"/>
          </w:tcPr>
          <w:p>
            <w:pPr>
              <w:jc w:val="center"/>
            </w:pPr>
          </w:p>
        </w:tc>
        <w:tc>
          <w:tcPr>
            <w:tcW w:w="567"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426" w:type="dxa"/>
            <w:vMerge w:val="continue"/>
            <w:vAlign w:val="center"/>
          </w:tcPr>
          <w:p>
            <w:pPr>
              <w:jc w:val="center"/>
            </w:pPr>
          </w:p>
        </w:tc>
        <w:tc>
          <w:tcPr>
            <w:tcW w:w="851" w:type="dxa"/>
            <w:vMerge w:val="continue"/>
            <w:vAlign w:val="center"/>
          </w:tcPr>
          <w:p>
            <w:pPr>
              <w:jc w:val="center"/>
            </w:pPr>
          </w:p>
        </w:tc>
        <w:tc>
          <w:tcPr>
            <w:tcW w:w="1417" w:type="dxa"/>
          </w:tcPr>
          <w:p>
            <w:pPr>
              <w:jc w:val="center"/>
              <w:rPr>
                <w:rFonts w:eastAsia="仿宋_GB2312"/>
                <w:szCs w:val="21"/>
              </w:rPr>
            </w:pPr>
            <w:r>
              <w:rPr>
                <w:rFonts w:hint="eastAsia" w:eastAsia="仿宋_GB2312"/>
                <w:szCs w:val="21"/>
              </w:rPr>
              <w:t>L102C019</w:t>
            </w:r>
          </w:p>
        </w:tc>
        <w:tc>
          <w:tcPr>
            <w:tcW w:w="3402" w:type="dxa"/>
          </w:tcPr>
          <w:p>
            <w:pPr>
              <w:jc w:val="left"/>
              <w:rPr>
                <w:rFonts w:eastAsia="仿宋_GB2312"/>
                <w:szCs w:val="21"/>
              </w:rPr>
            </w:pPr>
            <w:r>
              <w:rPr>
                <w:rFonts w:hint="eastAsia" w:eastAsia="仿宋_GB2312"/>
                <w:szCs w:val="21"/>
              </w:rPr>
              <w:t>Environmental data analysis</w:t>
            </w:r>
          </w:p>
        </w:tc>
        <w:tc>
          <w:tcPr>
            <w:tcW w:w="425" w:type="dxa"/>
          </w:tcPr>
          <w:p>
            <w:pPr>
              <w:jc w:val="center"/>
              <w:rPr>
                <w:rFonts w:eastAsia="仿宋_GB2312"/>
                <w:szCs w:val="21"/>
              </w:rPr>
            </w:pPr>
            <w:r>
              <w:rPr>
                <w:rFonts w:hint="eastAsia" w:eastAsia="仿宋_GB2312"/>
                <w:szCs w:val="21"/>
              </w:rPr>
              <w:t>2</w:t>
            </w:r>
          </w:p>
        </w:tc>
        <w:tc>
          <w:tcPr>
            <w:tcW w:w="709" w:type="dxa"/>
          </w:tcPr>
          <w:p>
            <w:pPr>
              <w:jc w:val="center"/>
              <w:rPr>
                <w:rFonts w:eastAsia="仿宋_GB2312"/>
                <w:szCs w:val="21"/>
              </w:rPr>
            </w:pPr>
            <w:r>
              <w:rPr>
                <w:rFonts w:hint="eastAsia" w:eastAsia="仿宋_GB2312"/>
                <w:szCs w:val="21"/>
              </w:rPr>
              <w:t>春</w:t>
            </w:r>
          </w:p>
        </w:tc>
        <w:tc>
          <w:tcPr>
            <w:tcW w:w="1276" w:type="dxa"/>
            <w:vMerge w:val="continue"/>
            <w:vAlign w:val="center"/>
          </w:tcPr>
          <w:p>
            <w:pPr>
              <w:jc w:val="center"/>
            </w:pPr>
          </w:p>
        </w:tc>
        <w:tc>
          <w:tcPr>
            <w:tcW w:w="567"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426" w:type="dxa"/>
            <w:vMerge w:val="continue"/>
            <w:vAlign w:val="center"/>
          </w:tcPr>
          <w:p>
            <w:pPr>
              <w:jc w:val="center"/>
            </w:pPr>
          </w:p>
        </w:tc>
        <w:tc>
          <w:tcPr>
            <w:tcW w:w="851" w:type="dxa"/>
            <w:vMerge w:val="continue"/>
            <w:vAlign w:val="center"/>
          </w:tcPr>
          <w:p>
            <w:pPr>
              <w:jc w:val="center"/>
            </w:pPr>
          </w:p>
        </w:tc>
        <w:tc>
          <w:tcPr>
            <w:tcW w:w="1417" w:type="dxa"/>
          </w:tcPr>
          <w:p>
            <w:pPr>
              <w:jc w:val="center"/>
              <w:rPr>
                <w:rFonts w:eastAsia="仿宋_GB2312"/>
                <w:szCs w:val="21"/>
              </w:rPr>
            </w:pPr>
            <w:r>
              <w:rPr>
                <w:rFonts w:hint="eastAsia" w:eastAsia="仿宋_GB2312"/>
                <w:szCs w:val="21"/>
              </w:rPr>
              <w:t>S102C043</w:t>
            </w:r>
          </w:p>
        </w:tc>
        <w:tc>
          <w:tcPr>
            <w:tcW w:w="3402" w:type="dxa"/>
          </w:tcPr>
          <w:p>
            <w:pPr>
              <w:jc w:val="left"/>
              <w:rPr>
                <w:rFonts w:eastAsia="仿宋_GB2312"/>
                <w:szCs w:val="21"/>
              </w:rPr>
            </w:pPr>
            <w:r>
              <w:rPr>
                <w:rFonts w:hint="eastAsia" w:eastAsia="仿宋_GB2312"/>
                <w:szCs w:val="21"/>
              </w:rPr>
              <w:t>环境修复原理与技术</w:t>
            </w:r>
          </w:p>
        </w:tc>
        <w:tc>
          <w:tcPr>
            <w:tcW w:w="425" w:type="dxa"/>
          </w:tcPr>
          <w:p>
            <w:pPr>
              <w:jc w:val="center"/>
              <w:rPr>
                <w:rFonts w:eastAsia="仿宋_GB2312"/>
                <w:szCs w:val="21"/>
              </w:rPr>
            </w:pPr>
            <w:r>
              <w:rPr>
                <w:rFonts w:hint="eastAsia" w:eastAsia="仿宋_GB2312"/>
                <w:szCs w:val="21"/>
              </w:rPr>
              <w:t>2</w:t>
            </w:r>
          </w:p>
        </w:tc>
        <w:tc>
          <w:tcPr>
            <w:tcW w:w="709" w:type="dxa"/>
          </w:tcPr>
          <w:p>
            <w:pPr>
              <w:jc w:val="center"/>
              <w:rPr>
                <w:rFonts w:eastAsia="仿宋_GB2312"/>
                <w:szCs w:val="21"/>
              </w:rPr>
            </w:pPr>
            <w:r>
              <w:rPr>
                <w:rFonts w:hint="eastAsia" w:eastAsia="仿宋_GB2312"/>
                <w:szCs w:val="21"/>
              </w:rPr>
              <w:t>秋</w:t>
            </w:r>
          </w:p>
        </w:tc>
        <w:tc>
          <w:tcPr>
            <w:tcW w:w="1276" w:type="dxa"/>
            <w:vMerge w:val="continue"/>
            <w:vAlign w:val="center"/>
          </w:tcPr>
          <w:p>
            <w:pPr>
              <w:jc w:val="center"/>
            </w:pPr>
          </w:p>
        </w:tc>
        <w:tc>
          <w:tcPr>
            <w:tcW w:w="567"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426" w:type="dxa"/>
            <w:vMerge w:val="continue"/>
            <w:vAlign w:val="center"/>
          </w:tcPr>
          <w:p>
            <w:pPr>
              <w:jc w:val="center"/>
            </w:pPr>
          </w:p>
        </w:tc>
        <w:tc>
          <w:tcPr>
            <w:tcW w:w="851" w:type="dxa"/>
            <w:vMerge w:val="continue"/>
            <w:vAlign w:val="center"/>
          </w:tcPr>
          <w:p>
            <w:pPr>
              <w:jc w:val="center"/>
            </w:pPr>
          </w:p>
        </w:tc>
        <w:tc>
          <w:tcPr>
            <w:tcW w:w="1417" w:type="dxa"/>
          </w:tcPr>
          <w:p>
            <w:pPr>
              <w:jc w:val="center"/>
              <w:rPr>
                <w:rFonts w:eastAsia="仿宋_GB2312"/>
                <w:szCs w:val="21"/>
              </w:rPr>
            </w:pPr>
            <w:r>
              <w:rPr>
                <w:rFonts w:hint="eastAsia" w:eastAsia="仿宋_GB2312"/>
                <w:szCs w:val="21"/>
              </w:rPr>
              <w:t>S102C044</w:t>
            </w:r>
          </w:p>
        </w:tc>
        <w:tc>
          <w:tcPr>
            <w:tcW w:w="3402" w:type="dxa"/>
          </w:tcPr>
          <w:p>
            <w:pPr>
              <w:jc w:val="left"/>
              <w:rPr>
                <w:rFonts w:eastAsia="仿宋_GB2312"/>
                <w:szCs w:val="21"/>
              </w:rPr>
            </w:pPr>
            <w:r>
              <w:rPr>
                <w:rFonts w:hint="eastAsia" w:eastAsia="仿宋_GB2312"/>
                <w:szCs w:val="21"/>
              </w:rPr>
              <w:t>工业废水处理技术与理论</w:t>
            </w:r>
          </w:p>
        </w:tc>
        <w:tc>
          <w:tcPr>
            <w:tcW w:w="425" w:type="dxa"/>
          </w:tcPr>
          <w:p>
            <w:pPr>
              <w:jc w:val="center"/>
              <w:rPr>
                <w:rFonts w:eastAsia="仿宋_GB2312"/>
                <w:szCs w:val="21"/>
              </w:rPr>
            </w:pPr>
            <w:r>
              <w:rPr>
                <w:rFonts w:hint="eastAsia" w:eastAsia="仿宋_GB2312"/>
                <w:szCs w:val="21"/>
              </w:rPr>
              <w:t>2</w:t>
            </w:r>
          </w:p>
        </w:tc>
        <w:tc>
          <w:tcPr>
            <w:tcW w:w="709" w:type="dxa"/>
          </w:tcPr>
          <w:p>
            <w:pPr>
              <w:jc w:val="center"/>
              <w:rPr>
                <w:rFonts w:eastAsia="仿宋_GB2312"/>
                <w:szCs w:val="21"/>
              </w:rPr>
            </w:pPr>
            <w:r>
              <w:rPr>
                <w:rFonts w:hint="eastAsia" w:eastAsia="仿宋_GB2312"/>
                <w:szCs w:val="21"/>
              </w:rPr>
              <w:t>春</w:t>
            </w:r>
          </w:p>
        </w:tc>
        <w:tc>
          <w:tcPr>
            <w:tcW w:w="1276" w:type="dxa"/>
            <w:vMerge w:val="continue"/>
            <w:vAlign w:val="center"/>
          </w:tcPr>
          <w:p>
            <w:pPr>
              <w:jc w:val="center"/>
            </w:pPr>
          </w:p>
        </w:tc>
        <w:tc>
          <w:tcPr>
            <w:tcW w:w="567"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426" w:type="dxa"/>
            <w:vMerge w:val="continue"/>
            <w:vAlign w:val="center"/>
          </w:tcPr>
          <w:p>
            <w:pPr>
              <w:jc w:val="center"/>
            </w:pPr>
          </w:p>
        </w:tc>
        <w:tc>
          <w:tcPr>
            <w:tcW w:w="851" w:type="dxa"/>
            <w:vMerge w:val="continue"/>
            <w:vAlign w:val="center"/>
          </w:tcPr>
          <w:p>
            <w:pPr>
              <w:jc w:val="center"/>
            </w:pPr>
          </w:p>
        </w:tc>
        <w:tc>
          <w:tcPr>
            <w:tcW w:w="1417" w:type="dxa"/>
          </w:tcPr>
          <w:p>
            <w:pPr>
              <w:jc w:val="center"/>
              <w:rPr>
                <w:rFonts w:eastAsia="仿宋_GB2312"/>
                <w:szCs w:val="21"/>
              </w:rPr>
            </w:pPr>
            <w:r>
              <w:rPr>
                <w:rFonts w:hint="eastAsia" w:eastAsia="仿宋_GB2312"/>
                <w:szCs w:val="21"/>
              </w:rPr>
              <w:t>S102C045</w:t>
            </w:r>
          </w:p>
        </w:tc>
        <w:tc>
          <w:tcPr>
            <w:tcW w:w="3402" w:type="dxa"/>
          </w:tcPr>
          <w:p>
            <w:pPr>
              <w:jc w:val="left"/>
              <w:rPr>
                <w:rFonts w:eastAsia="仿宋_GB2312"/>
                <w:szCs w:val="21"/>
              </w:rPr>
            </w:pPr>
            <w:r>
              <w:rPr>
                <w:rFonts w:hint="eastAsia" w:eastAsia="仿宋_GB2312"/>
                <w:szCs w:val="21"/>
              </w:rPr>
              <w:t>生态环境问题与人类健康</w:t>
            </w:r>
          </w:p>
        </w:tc>
        <w:tc>
          <w:tcPr>
            <w:tcW w:w="425" w:type="dxa"/>
          </w:tcPr>
          <w:p>
            <w:pPr>
              <w:jc w:val="center"/>
              <w:rPr>
                <w:rFonts w:eastAsia="仿宋_GB2312"/>
                <w:szCs w:val="21"/>
              </w:rPr>
            </w:pPr>
            <w:r>
              <w:rPr>
                <w:rFonts w:hint="eastAsia" w:eastAsia="仿宋_GB2312"/>
                <w:szCs w:val="21"/>
              </w:rPr>
              <w:t>2</w:t>
            </w:r>
          </w:p>
        </w:tc>
        <w:tc>
          <w:tcPr>
            <w:tcW w:w="709" w:type="dxa"/>
          </w:tcPr>
          <w:p>
            <w:pPr>
              <w:jc w:val="center"/>
              <w:rPr>
                <w:rFonts w:eastAsia="仿宋_GB2312"/>
                <w:szCs w:val="21"/>
              </w:rPr>
            </w:pPr>
            <w:r>
              <w:rPr>
                <w:rFonts w:hint="eastAsia" w:eastAsia="仿宋_GB2312"/>
                <w:szCs w:val="21"/>
              </w:rPr>
              <w:t>秋</w:t>
            </w:r>
          </w:p>
        </w:tc>
        <w:tc>
          <w:tcPr>
            <w:tcW w:w="1276" w:type="dxa"/>
            <w:vMerge w:val="continue"/>
            <w:vAlign w:val="center"/>
          </w:tcPr>
          <w:p>
            <w:pPr>
              <w:jc w:val="center"/>
              <w:rPr>
                <w:rFonts w:eastAsia="仿宋_GB2312"/>
                <w:color w:val="000000"/>
                <w:szCs w:val="21"/>
              </w:rPr>
            </w:pPr>
          </w:p>
        </w:tc>
        <w:tc>
          <w:tcPr>
            <w:tcW w:w="567"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426" w:type="dxa"/>
            <w:vMerge w:val="continue"/>
            <w:vAlign w:val="center"/>
          </w:tcPr>
          <w:p>
            <w:pPr>
              <w:jc w:val="center"/>
            </w:pPr>
          </w:p>
        </w:tc>
        <w:tc>
          <w:tcPr>
            <w:tcW w:w="851" w:type="dxa"/>
            <w:vAlign w:val="center"/>
          </w:tcPr>
          <w:p>
            <w:pPr>
              <w:snapToGrid w:val="0"/>
              <w:jc w:val="center"/>
              <w:rPr>
                <w:rFonts w:ascii="仿宋_GB2312" w:eastAsia="仿宋_GB2312"/>
                <w:color w:val="000000"/>
                <w:szCs w:val="21"/>
              </w:rPr>
            </w:pPr>
            <w:r>
              <w:rPr>
                <w:rFonts w:hint="eastAsia" w:ascii="仿宋_GB2312" w:eastAsia="仿宋_GB2312"/>
                <w:color w:val="000000"/>
                <w:szCs w:val="21"/>
              </w:rPr>
              <w:t>选  修英  语</w:t>
            </w:r>
          </w:p>
        </w:tc>
        <w:tc>
          <w:tcPr>
            <w:tcW w:w="1417" w:type="dxa"/>
            <w:vAlign w:val="center"/>
          </w:tcPr>
          <w:p>
            <w:pPr>
              <w:jc w:val="center"/>
              <w:rPr>
                <w:rFonts w:eastAsia="仿宋_GB2312"/>
                <w:color w:val="000000"/>
                <w:szCs w:val="21"/>
              </w:rPr>
            </w:pPr>
            <w:r>
              <w:rPr>
                <w:rFonts w:hint="eastAsia" w:eastAsia="仿宋_GB2312"/>
                <w:color w:val="000000"/>
                <w:szCs w:val="21"/>
              </w:rPr>
              <w:t>S114A016</w:t>
            </w:r>
          </w:p>
        </w:tc>
        <w:tc>
          <w:tcPr>
            <w:tcW w:w="3402" w:type="dxa"/>
            <w:vAlign w:val="center"/>
          </w:tcPr>
          <w:p>
            <w:pPr>
              <w:jc w:val="left"/>
              <w:rPr>
                <w:rFonts w:eastAsia="仿宋_GB2312"/>
                <w:color w:val="000000"/>
                <w:szCs w:val="21"/>
              </w:rPr>
            </w:pPr>
            <w:r>
              <w:rPr>
                <w:rFonts w:hint="eastAsia" w:eastAsia="仿宋_GB2312"/>
                <w:color w:val="000000"/>
                <w:szCs w:val="21"/>
              </w:rPr>
              <w:t>硕士英语（选修）</w:t>
            </w:r>
          </w:p>
        </w:tc>
        <w:tc>
          <w:tcPr>
            <w:tcW w:w="425" w:type="dxa"/>
            <w:vAlign w:val="center"/>
          </w:tcPr>
          <w:p>
            <w:pPr>
              <w:jc w:val="center"/>
              <w:rPr>
                <w:rFonts w:eastAsia="仿宋_GB2312"/>
                <w:color w:val="000000"/>
                <w:szCs w:val="21"/>
              </w:rPr>
            </w:pPr>
            <w:r>
              <w:rPr>
                <w:rFonts w:hint="eastAsia" w:eastAsia="仿宋_GB2312"/>
                <w:color w:val="000000"/>
                <w:szCs w:val="21"/>
              </w:rPr>
              <w:t>2</w:t>
            </w:r>
          </w:p>
        </w:tc>
        <w:tc>
          <w:tcPr>
            <w:tcW w:w="709" w:type="dxa"/>
            <w:vAlign w:val="center"/>
          </w:tcPr>
          <w:p>
            <w:pPr>
              <w:jc w:val="center"/>
              <w:rPr>
                <w:rFonts w:eastAsia="仿宋_GB2312"/>
                <w:color w:val="000000"/>
                <w:szCs w:val="21"/>
              </w:rPr>
            </w:pPr>
            <w:r>
              <w:rPr>
                <w:rFonts w:hint="eastAsia" w:eastAsia="仿宋_GB2312"/>
                <w:color w:val="000000"/>
                <w:szCs w:val="21"/>
              </w:rPr>
              <w:t>春</w:t>
            </w:r>
          </w:p>
        </w:tc>
        <w:tc>
          <w:tcPr>
            <w:tcW w:w="1276" w:type="dxa"/>
            <w:vMerge w:val="continue"/>
            <w:vAlign w:val="center"/>
          </w:tcPr>
          <w:p>
            <w:pPr>
              <w:jc w:val="center"/>
            </w:pPr>
          </w:p>
        </w:tc>
        <w:tc>
          <w:tcPr>
            <w:tcW w:w="567"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426" w:type="dxa"/>
            <w:vMerge w:val="continue"/>
            <w:vAlign w:val="center"/>
          </w:tcPr>
          <w:p>
            <w:pPr>
              <w:jc w:val="center"/>
            </w:pPr>
          </w:p>
        </w:tc>
        <w:tc>
          <w:tcPr>
            <w:tcW w:w="851" w:type="dxa"/>
            <w:vAlign w:val="center"/>
          </w:tcPr>
          <w:p>
            <w:pPr>
              <w:snapToGrid w:val="0"/>
              <w:jc w:val="center"/>
              <w:rPr>
                <w:rFonts w:ascii="仿宋_GB2312" w:eastAsia="仿宋_GB2312"/>
                <w:color w:val="000000"/>
                <w:szCs w:val="21"/>
              </w:rPr>
            </w:pPr>
            <w:r>
              <w:rPr>
                <w:rFonts w:hint="eastAsia" w:ascii="仿宋_GB2312" w:eastAsia="仿宋_GB2312"/>
                <w:szCs w:val="21"/>
              </w:rPr>
              <w:t>创新创业与公共素养</w:t>
            </w:r>
          </w:p>
        </w:tc>
        <w:tc>
          <w:tcPr>
            <w:tcW w:w="1417" w:type="dxa"/>
            <w:vAlign w:val="center"/>
          </w:tcPr>
          <w:p>
            <w:pPr>
              <w:jc w:val="center"/>
              <w:rPr>
                <w:rFonts w:eastAsia="仿宋_GB2312"/>
                <w:color w:val="000000"/>
                <w:szCs w:val="21"/>
              </w:rPr>
            </w:pPr>
            <w:r>
              <w:rPr>
                <w:rFonts w:hint="eastAsia" w:eastAsia="仿宋_GB2312"/>
                <w:color w:val="000000"/>
                <w:szCs w:val="21"/>
              </w:rPr>
              <w:t>S2440005</w:t>
            </w:r>
          </w:p>
        </w:tc>
        <w:tc>
          <w:tcPr>
            <w:tcW w:w="3402" w:type="dxa"/>
            <w:vAlign w:val="center"/>
          </w:tcPr>
          <w:p>
            <w:pPr>
              <w:jc w:val="left"/>
              <w:rPr>
                <w:rFonts w:eastAsia="仿宋_GB2312"/>
                <w:color w:val="000000"/>
                <w:szCs w:val="21"/>
              </w:rPr>
            </w:pPr>
            <w:r>
              <w:rPr>
                <w:rFonts w:hint="eastAsia" w:eastAsia="仿宋_GB2312"/>
                <w:color w:val="000000"/>
                <w:szCs w:val="21"/>
              </w:rPr>
              <w:t>创新创业（选修）</w:t>
            </w:r>
          </w:p>
        </w:tc>
        <w:tc>
          <w:tcPr>
            <w:tcW w:w="425" w:type="dxa"/>
            <w:vAlign w:val="center"/>
          </w:tcPr>
          <w:p>
            <w:pPr>
              <w:jc w:val="center"/>
              <w:rPr>
                <w:rFonts w:eastAsia="仿宋_GB2312"/>
                <w:color w:val="000000"/>
                <w:szCs w:val="21"/>
              </w:rPr>
            </w:pPr>
            <w:r>
              <w:rPr>
                <w:rFonts w:hint="eastAsia" w:eastAsia="仿宋_GB2312"/>
                <w:color w:val="000000"/>
                <w:szCs w:val="21"/>
              </w:rPr>
              <w:t>1</w:t>
            </w:r>
          </w:p>
        </w:tc>
        <w:tc>
          <w:tcPr>
            <w:tcW w:w="709" w:type="dxa"/>
            <w:vAlign w:val="center"/>
          </w:tcPr>
          <w:p>
            <w:pPr>
              <w:jc w:val="center"/>
              <w:rPr>
                <w:rFonts w:eastAsia="仿宋_GB2312"/>
                <w:color w:val="000000"/>
                <w:szCs w:val="21"/>
              </w:rPr>
            </w:pPr>
            <w:r>
              <w:rPr>
                <w:rFonts w:hint="eastAsia" w:eastAsia="仿宋_GB2312"/>
                <w:color w:val="000000"/>
                <w:szCs w:val="21"/>
              </w:rPr>
              <w:t>春</w:t>
            </w:r>
          </w:p>
        </w:tc>
        <w:tc>
          <w:tcPr>
            <w:tcW w:w="1276" w:type="dxa"/>
            <w:vMerge w:val="continue"/>
            <w:vAlign w:val="center"/>
          </w:tcPr>
          <w:p>
            <w:pPr>
              <w:jc w:val="center"/>
            </w:pPr>
          </w:p>
        </w:tc>
        <w:tc>
          <w:tcPr>
            <w:tcW w:w="567" w:type="dxa"/>
            <w:vMerge w:val="continue"/>
            <w:vAlign w:val="center"/>
          </w:tcPr>
          <w:p>
            <w:pPr>
              <w:jc w:val="center"/>
            </w:pPr>
          </w:p>
        </w:tc>
      </w:tr>
    </w:tbl>
    <w:p>
      <w:pPr>
        <w:ind w:firstLine="413" w:firstLineChars="196"/>
        <w:rPr>
          <w:rFonts w:eastAsia="仿宋_GB2312"/>
          <w:b/>
          <w:szCs w:val="21"/>
        </w:rPr>
      </w:pPr>
      <w:r>
        <w:rPr>
          <w:rFonts w:eastAsia="仿宋_GB2312"/>
          <w:b/>
          <w:szCs w:val="21"/>
        </w:rPr>
        <w:t>跨学科或以同等学力身份入学的硕士研究生必须加修由导师指定的本科层次主干课程（至少2门</w:t>
      </w:r>
      <w:r>
        <w:rPr>
          <w:rFonts w:hint="eastAsia" w:eastAsia="仿宋_GB2312"/>
          <w:b/>
          <w:szCs w:val="21"/>
        </w:rPr>
        <w:t>）</w:t>
      </w:r>
      <w:r>
        <w:rPr>
          <w:rFonts w:eastAsia="仿宋_GB2312"/>
          <w:b/>
          <w:szCs w:val="21"/>
        </w:rPr>
        <w:t>，并列入培养计划，计成绩，不计学分</w:t>
      </w:r>
      <w:r>
        <w:rPr>
          <w:rFonts w:hint="eastAsia" w:eastAsia="仿宋_GB2312"/>
          <w:b/>
          <w:szCs w:val="21"/>
        </w:rPr>
        <w:t>。</w:t>
      </w:r>
    </w:p>
    <w:p>
      <w:pPr>
        <w:ind w:firstLine="413" w:firstLineChars="196"/>
        <w:rPr>
          <w:rFonts w:eastAsia="仿宋_GB2312"/>
          <w:b/>
          <w:szCs w:val="21"/>
        </w:rPr>
      </w:pPr>
    </w:p>
    <w:p>
      <w:pPr>
        <w:ind w:firstLine="422" w:firstLineChars="200"/>
        <w:rPr>
          <w:b/>
          <w:bCs/>
          <w:color w:val="000000"/>
          <w:szCs w:val="21"/>
        </w:rPr>
      </w:pPr>
      <w:r>
        <w:rPr>
          <w:b/>
          <w:bCs/>
          <w:color w:val="000000"/>
          <w:szCs w:val="21"/>
        </w:rPr>
        <w:t>六、专业实践（实习）</w:t>
      </w:r>
    </w:p>
    <w:p>
      <w:pPr>
        <w:ind w:firstLine="420" w:firstLineChars="200"/>
        <w:rPr>
          <w:color w:val="000000"/>
          <w:szCs w:val="21"/>
        </w:rPr>
      </w:pPr>
      <w:r>
        <w:rPr>
          <w:rFonts w:hint="eastAsia"/>
          <w:color w:val="000000"/>
          <w:szCs w:val="21"/>
        </w:rPr>
        <w:t>专业实践是工程类硕士专业学位研究生获得实践经验，提高实践能力的重要环节。专业实践应有明确的任务要求和考核指标，实践成果能够反映工程类硕士专业学位研究生在工程能力和工程素养方面取得的成效。专业实践可采用集中实践和分段实践相结合的方式。具有2年及以上企业工作经历的工程类项士专业学位研究生专业实践时间应不少于6个月，不具有2年企业工作经历的工程类硕士专业学位研究生专业实践时间应不少于1年。非全日制工程类硕士专业学位研究生专业实践可结合自身工作岗位任务开展。</w:t>
      </w:r>
    </w:p>
    <w:p>
      <w:pPr>
        <w:ind w:firstLine="420" w:firstLineChars="200"/>
        <w:rPr>
          <w:color w:val="000000"/>
          <w:szCs w:val="21"/>
        </w:rPr>
      </w:pPr>
      <w:r>
        <w:rPr>
          <w:rFonts w:hint="eastAsia"/>
          <w:color w:val="000000"/>
          <w:szCs w:val="21"/>
        </w:rPr>
        <w:t>研究生</w:t>
      </w:r>
      <w:r>
        <w:rPr>
          <w:color w:val="000000"/>
          <w:szCs w:val="21"/>
        </w:rPr>
        <w:t>外出</w:t>
      </w:r>
      <w:r>
        <w:rPr>
          <w:rFonts w:hint="eastAsia"/>
          <w:color w:val="000000"/>
          <w:szCs w:val="21"/>
        </w:rPr>
        <w:t>实践</w:t>
      </w:r>
      <w:r>
        <w:rPr>
          <w:color w:val="000000"/>
          <w:szCs w:val="21"/>
        </w:rPr>
        <w:t>须</w:t>
      </w:r>
      <w:r>
        <w:rPr>
          <w:rFonts w:hint="eastAsia"/>
          <w:color w:val="000000"/>
          <w:szCs w:val="21"/>
        </w:rPr>
        <w:t>在</w:t>
      </w:r>
      <w:r>
        <w:rPr>
          <w:color w:val="000000"/>
          <w:szCs w:val="21"/>
        </w:rPr>
        <w:t>导师</w:t>
      </w:r>
      <w:r>
        <w:rPr>
          <w:rFonts w:hint="eastAsia"/>
          <w:color w:val="000000"/>
          <w:szCs w:val="21"/>
        </w:rPr>
        <w:t>指导下</w:t>
      </w:r>
      <w:r>
        <w:rPr>
          <w:color w:val="000000"/>
          <w:szCs w:val="21"/>
        </w:rPr>
        <w:t>，</w:t>
      </w:r>
      <w:r>
        <w:rPr>
          <w:rFonts w:hint="eastAsia"/>
          <w:color w:val="000000"/>
          <w:szCs w:val="21"/>
        </w:rPr>
        <w:t>做出实践</w:t>
      </w:r>
      <w:r>
        <w:rPr>
          <w:color w:val="000000"/>
          <w:szCs w:val="21"/>
        </w:rPr>
        <w:t>计划安排，</w:t>
      </w:r>
      <w:r>
        <w:rPr>
          <w:rFonts w:hint="eastAsia"/>
          <w:color w:val="000000"/>
          <w:szCs w:val="21"/>
        </w:rPr>
        <w:t>经学院批准后成行，实践</w:t>
      </w:r>
      <w:r>
        <w:rPr>
          <w:color w:val="000000"/>
          <w:szCs w:val="21"/>
        </w:rPr>
        <w:t>结束须提交《南京理工大学研究生</w:t>
      </w:r>
      <w:r>
        <w:rPr>
          <w:rFonts w:hint="eastAsia"/>
          <w:color w:val="000000"/>
          <w:szCs w:val="21"/>
        </w:rPr>
        <w:t>实践</w:t>
      </w:r>
      <w:r>
        <w:rPr>
          <w:color w:val="000000"/>
          <w:szCs w:val="21"/>
        </w:rPr>
        <w:t>鉴定表》。</w:t>
      </w:r>
      <w:r>
        <w:rPr>
          <w:rFonts w:hint="eastAsia"/>
          <w:color w:val="000000"/>
          <w:szCs w:val="21"/>
        </w:rPr>
        <w:t>研究生</w:t>
      </w:r>
      <w:r>
        <w:rPr>
          <w:color w:val="000000"/>
          <w:szCs w:val="21"/>
        </w:rPr>
        <w:t>外出</w:t>
      </w:r>
      <w:r>
        <w:rPr>
          <w:rFonts w:hint="eastAsia"/>
          <w:color w:val="000000"/>
          <w:szCs w:val="21"/>
        </w:rPr>
        <w:t>实践</w:t>
      </w:r>
      <w:r>
        <w:rPr>
          <w:color w:val="000000"/>
          <w:szCs w:val="21"/>
        </w:rPr>
        <w:t>相关程序详见《南京理工大学研究生外出</w:t>
      </w:r>
      <w:r>
        <w:rPr>
          <w:rFonts w:hint="eastAsia"/>
          <w:color w:val="000000"/>
          <w:szCs w:val="21"/>
        </w:rPr>
        <w:t>实践</w:t>
      </w:r>
      <w:r>
        <w:rPr>
          <w:color w:val="000000"/>
          <w:szCs w:val="21"/>
        </w:rPr>
        <w:t>管理办法》。专业实践</w:t>
      </w:r>
      <w:r>
        <w:rPr>
          <w:rFonts w:hint="eastAsia"/>
          <w:color w:val="000000"/>
          <w:szCs w:val="21"/>
        </w:rPr>
        <w:t>计15个学分。</w:t>
      </w:r>
    </w:p>
    <w:p>
      <w:pPr>
        <w:ind w:firstLine="422" w:firstLineChars="200"/>
        <w:rPr>
          <w:b/>
          <w:bCs/>
          <w:color w:val="000000"/>
          <w:szCs w:val="21"/>
        </w:rPr>
      </w:pPr>
      <w:r>
        <w:rPr>
          <w:b/>
          <w:bCs/>
          <w:color w:val="000000"/>
          <w:szCs w:val="21"/>
        </w:rPr>
        <w:t>七、开题报告</w:t>
      </w:r>
    </w:p>
    <w:p>
      <w:pPr>
        <w:ind w:firstLine="420" w:firstLineChars="200"/>
        <w:rPr>
          <w:color w:val="000000"/>
          <w:szCs w:val="21"/>
        </w:rPr>
      </w:pPr>
      <w:r>
        <w:rPr>
          <w:rFonts w:hint="eastAsia"/>
          <w:color w:val="000000"/>
          <w:szCs w:val="21"/>
        </w:rPr>
        <w:t>全日制工程类硕士生论文开题必须在第三学期内完成，非全日制工程类硕士生论文开题必须在第四学期结束前完成。导师应明确研究方向，指导硕士生进入论文选题与开题工作。在通过大量查阅文献（文献阅读量不少于50篇，且外文文献不少于20篇）和实地调查研究后确定研究课题，并提交开题报告，开题报告字数应不少于8000字，其中文献综述5000字左右；要求查阅不少于40篇与选题相关的专业文献，其中外文文献不少于总数的1/3，近五年的文献不少于总数的1/3。开题报告通过者方可进入学位论文阶段。具体要求详见《南京理工大学研究生学位论文选题、开题及撰写的规定》。</w:t>
      </w:r>
    </w:p>
    <w:p>
      <w:pPr>
        <w:ind w:firstLine="420" w:firstLineChars="200"/>
        <w:rPr>
          <w:color w:val="000000"/>
          <w:szCs w:val="21"/>
        </w:rPr>
      </w:pPr>
      <w:r>
        <w:rPr>
          <w:rFonts w:hint="eastAsia"/>
          <w:color w:val="000000"/>
          <w:szCs w:val="21"/>
        </w:rPr>
        <w:t>开题报告要求在本学科范围内公开举行开题报告会，报告会由导师组成员、相关学科专家及学位评定分委员会委员组成。报告会应对开题报告进行严格评审，提出具体的评价和修改意见，不通过者重新组织开题，由原报告会专家重新评审。开题报告通过后，若学位论文课题有重大变动，应重新作开题报告。</w:t>
      </w:r>
    </w:p>
    <w:p>
      <w:pPr>
        <w:ind w:firstLine="420" w:firstLineChars="200"/>
        <w:rPr>
          <w:color w:val="000000"/>
          <w:szCs w:val="21"/>
        </w:rPr>
      </w:pPr>
      <w:r>
        <w:rPr>
          <w:rFonts w:hint="eastAsia"/>
          <w:color w:val="000000"/>
          <w:szCs w:val="21"/>
        </w:rPr>
        <w:t>开题报告要求详见《南京理工大学全日制硕士专业学位研究生学位论文工作暂行规定》。</w:t>
      </w:r>
    </w:p>
    <w:p>
      <w:pPr>
        <w:ind w:firstLine="422" w:firstLineChars="200"/>
        <w:rPr>
          <w:b/>
          <w:bCs/>
          <w:color w:val="000000"/>
          <w:szCs w:val="21"/>
        </w:rPr>
      </w:pPr>
      <w:r>
        <w:rPr>
          <w:b/>
          <w:bCs/>
          <w:color w:val="000000"/>
          <w:szCs w:val="21"/>
        </w:rPr>
        <w:t>八、科研实践能力</w:t>
      </w:r>
    </w:p>
    <w:p>
      <w:pPr>
        <w:ind w:firstLine="420" w:firstLineChars="200"/>
        <w:rPr>
          <w:color w:val="000000"/>
          <w:szCs w:val="21"/>
        </w:rPr>
      </w:pPr>
      <w:r>
        <w:rPr>
          <w:color w:val="000000"/>
          <w:szCs w:val="21"/>
        </w:rPr>
        <w:t>研究生在校学习期间发表一定数量的与学位论文相关的学术论文等学术成果，具体要求详见《南京理工大学关于研究生发表学术论文要求的规定》。</w:t>
      </w:r>
    </w:p>
    <w:p>
      <w:pPr>
        <w:ind w:firstLine="422" w:firstLineChars="200"/>
        <w:rPr>
          <w:b/>
          <w:bCs/>
          <w:color w:val="000000"/>
          <w:szCs w:val="21"/>
        </w:rPr>
      </w:pPr>
      <w:r>
        <w:rPr>
          <w:b/>
          <w:bCs/>
          <w:color w:val="000000"/>
          <w:szCs w:val="21"/>
        </w:rPr>
        <w:t>九、学位论文</w:t>
      </w:r>
    </w:p>
    <w:p>
      <w:pPr>
        <w:ind w:firstLine="420" w:firstLineChars="200"/>
        <w:rPr>
          <w:color w:val="000000"/>
          <w:szCs w:val="21"/>
        </w:rPr>
      </w:pPr>
      <w:r>
        <w:rPr>
          <w:rFonts w:hint="eastAsia"/>
          <w:color w:val="000000"/>
          <w:szCs w:val="21"/>
        </w:rPr>
        <w:t>学位论文在导师或导师组指导下由研究生独立完成。学位论文在学习计划中占30学分。</w:t>
      </w:r>
    </w:p>
    <w:p>
      <w:pPr>
        <w:ind w:firstLine="420" w:firstLineChars="200"/>
        <w:rPr>
          <w:color w:val="000000"/>
          <w:szCs w:val="21"/>
        </w:rPr>
      </w:pPr>
      <w:r>
        <w:rPr>
          <w:rFonts w:hint="eastAsia"/>
          <w:color w:val="000000"/>
          <w:szCs w:val="21"/>
        </w:rPr>
        <w:t>论文类型包括产品研发、工程设计、应用研究、工程/项目管理、调研报告。</w:t>
      </w:r>
    </w:p>
    <w:p>
      <w:pPr>
        <w:ind w:firstLine="420" w:firstLineChars="200"/>
        <w:rPr>
          <w:color w:val="000000"/>
          <w:szCs w:val="21"/>
        </w:rPr>
      </w:pPr>
      <w:r>
        <w:rPr>
          <w:rFonts w:hint="eastAsia"/>
          <w:color w:val="000000"/>
          <w:szCs w:val="21"/>
        </w:rPr>
        <w:t>学位论文要求概念清楚、立论正确、分析严谨、计算正确、数据可靠、文句简练、图表清晰、层次分明，能体现研究生具有宽广的理论基础，较强的独立工作能力和优良的学风。</w:t>
      </w:r>
    </w:p>
    <w:p>
      <w:pPr>
        <w:ind w:firstLine="420" w:firstLineChars="200"/>
        <w:rPr>
          <w:color w:val="000000"/>
          <w:szCs w:val="21"/>
        </w:rPr>
      </w:pPr>
      <w:r>
        <w:rPr>
          <w:rFonts w:hint="eastAsia"/>
          <w:color w:val="000000"/>
          <w:szCs w:val="21"/>
        </w:rPr>
        <w:t>学位论文应包括：课题意义的说明、国内外动态、需要解决的主要问题和途径、本人在课题中所做的工作；理论分析和公式，测试装置和试验手段；计算程序；试验数据处理；必要的图表曲线；结论和所引用的参考文献等。</w:t>
      </w:r>
    </w:p>
    <w:p>
      <w:pPr>
        <w:ind w:firstLine="420" w:firstLineChars="200"/>
        <w:rPr>
          <w:color w:val="000000"/>
          <w:szCs w:val="21"/>
        </w:rPr>
      </w:pPr>
      <w:r>
        <w:rPr>
          <w:rFonts w:hint="eastAsia"/>
          <w:color w:val="000000"/>
          <w:szCs w:val="21"/>
        </w:rPr>
        <w:t>为确保学位论文质量，要求论文送审前在本学科范围内公开举行预答辩，预答辩由导师组成员和相关学科专家组成，专家组应对学位论文进行严格评审，提出具体的评价和修改意见。不通过者限期修改，由原专家组成员重新评审，仍未通过者论文不予外审。正式答辩前，学位论文除导师应写出详细的评阅意见外，还应有2位本领域或相近领域的专家评阅。答辩委员会应由本领域相关的专家组成。修满规定学分，并通过论文答辩者，经学校学位评定委员会审核，授予工学硕士学位。</w:t>
      </w:r>
    </w:p>
    <w:p>
      <w:pPr>
        <w:adjustRightInd w:val="0"/>
        <w:snapToGrid w:val="0"/>
        <w:spacing w:line="312" w:lineRule="auto"/>
        <w:ind w:firstLine="437"/>
        <w:rPr>
          <w:color w:val="000000"/>
          <w:szCs w:val="21"/>
        </w:rPr>
        <w:sectPr>
          <w:pgSz w:w="11906" w:h="16838"/>
          <w:pgMar w:top="1440" w:right="1797" w:bottom="1440" w:left="1797" w:header="851" w:footer="992" w:gutter="0"/>
          <w:cols w:space="720" w:num="1"/>
          <w:docGrid w:type="lines" w:linePitch="312" w:charSpace="0"/>
        </w:sectPr>
      </w:pPr>
      <w:r>
        <w:rPr>
          <w:rFonts w:hint="eastAsia"/>
          <w:color w:val="000000"/>
          <w:szCs w:val="21"/>
        </w:rPr>
        <w:t>学位论文要求详见《南京理工大学全日制硕士专业学位研究生学位论文工作暂行规定》和《南京理工大学全日制硕士专业学位论文撰写要求》。</w:t>
      </w:r>
    </w:p>
    <w:p>
      <w:pPr>
        <w:pStyle w:val="2"/>
        <w:spacing w:before="0" w:after="0" w:line="240" w:lineRule="auto"/>
        <w:jc w:val="center"/>
        <w:rPr>
          <w:rFonts w:ascii="黑体" w:hAnsi="黑体" w:eastAsia="黑体"/>
          <w:b w:val="0"/>
          <w:sz w:val="32"/>
          <w:szCs w:val="32"/>
        </w:rPr>
      </w:pPr>
      <w:bookmarkStart w:id="96" w:name="_Toc49671947"/>
      <w:r>
        <w:rPr>
          <w:rFonts w:hint="eastAsia" w:ascii="黑体" w:hAnsi="黑体" w:eastAsia="黑体"/>
          <w:b w:val="0"/>
          <w:sz w:val="32"/>
          <w:szCs w:val="32"/>
        </w:rPr>
        <w:t>能源动力</w:t>
      </w:r>
      <w:bookmarkEnd w:id="96"/>
    </w:p>
    <w:p>
      <w:pPr>
        <w:spacing w:line="440" w:lineRule="exact"/>
        <w:jc w:val="center"/>
        <w:rPr>
          <w:rFonts w:eastAsia="仿宋_GB2312"/>
          <w:color w:val="000000"/>
          <w:sz w:val="32"/>
          <w:szCs w:val="32"/>
        </w:rPr>
      </w:pPr>
      <w:r>
        <w:rPr>
          <w:rFonts w:hint="eastAsia" w:eastAsia="仿宋_GB2312"/>
          <w:color w:val="000000"/>
          <w:sz w:val="32"/>
          <w:szCs w:val="32"/>
        </w:rPr>
        <w:t>Energy</w:t>
      </w:r>
      <w:r>
        <w:rPr>
          <w:rFonts w:eastAsia="仿宋_GB2312"/>
          <w:color w:val="000000"/>
          <w:sz w:val="32"/>
          <w:szCs w:val="32"/>
        </w:rPr>
        <w:t xml:space="preserve"> </w:t>
      </w:r>
      <w:r>
        <w:rPr>
          <w:rFonts w:hint="eastAsia" w:eastAsia="仿宋_GB2312"/>
          <w:color w:val="000000"/>
          <w:sz w:val="32"/>
          <w:szCs w:val="32"/>
        </w:rPr>
        <w:t>and</w:t>
      </w:r>
      <w:r>
        <w:rPr>
          <w:rFonts w:eastAsia="仿宋_GB2312"/>
          <w:color w:val="000000"/>
          <w:sz w:val="32"/>
          <w:szCs w:val="32"/>
        </w:rPr>
        <w:t xml:space="preserve"> </w:t>
      </w:r>
      <w:r>
        <w:rPr>
          <w:rFonts w:hint="eastAsia" w:eastAsia="仿宋_GB2312"/>
          <w:color w:val="000000"/>
          <w:sz w:val="32"/>
          <w:szCs w:val="32"/>
        </w:rPr>
        <w:t>Power</w:t>
      </w:r>
    </w:p>
    <w:p>
      <w:pPr>
        <w:spacing w:line="440" w:lineRule="exact"/>
        <w:jc w:val="center"/>
        <w:rPr>
          <w:color w:val="000000"/>
          <w:szCs w:val="21"/>
        </w:rPr>
      </w:pPr>
      <w:r>
        <w:rPr>
          <w:color w:val="000000"/>
          <w:szCs w:val="21"/>
        </w:rPr>
        <w:t>（代码</w:t>
      </w:r>
      <w:r>
        <w:rPr>
          <w:rFonts w:hint="eastAsia"/>
          <w:color w:val="000000"/>
          <w:szCs w:val="21"/>
        </w:rPr>
        <w:t>0</w:t>
      </w:r>
      <w:r>
        <w:rPr>
          <w:color w:val="000000"/>
          <w:szCs w:val="21"/>
        </w:rPr>
        <w:t>858）</w:t>
      </w:r>
    </w:p>
    <w:p>
      <w:pPr>
        <w:pStyle w:val="3"/>
        <w:spacing w:before="0" w:after="0" w:line="240" w:lineRule="auto"/>
        <w:jc w:val="center"/>
        <w:rPr>
          <w:rFonts w:ascii="黑体" w:hAnsi="黑体" w:eastAsia="黑体"/>
          <w:b w:val="0"/>
        </w:rPr>
      </w:pPr>
      <w:bookmarkStart w:id="97" w:name="_Toc49671948"/>
      <w:r>
        <w:rPr>
          <w:rFonts w:hint="eastAsia" w:ascii="黑体" w:hAnsi="黑体" w:eastAsia="黑体"/>
          <w:b w:val="0"/>
        </w:rPr>
        <w:t>动力工程</w:t>
      </w:r>
      <w:bookmarkEnd w:id="97"/>
    </w:p>
    <w:p>
      <w:pPr>
        <w:spacing w:line="440" w:lineRule="exact"/>
        <w:jc w:val="center"/>
        <w:rPr>
          <w:rFonts w:eastAsia="仿宋_GB2312"/>
          <w:color w:val="000000"/>
          <w:sz w:val="32"/>
          <w:szCs w:val="32"/>
        </w:rPr>
      </w:pPr>
      <w:r>
        <w:rPr>
          <w:rFonts w:eastAsia="仿宋_GB2312"/>
          <w:color w:val="000000"/>
          <w:sz w:val="32"/>
          <w:szCs w:val="32"/>
        </w:rPr>
        <w:t>Power Engineering</w:t>
      </w:r>
    </w:p>
    <w:p>
      <w:pPr>
        <w:spacing w:line="440" w:lineRule="exact"/>
        <w:jc w:val="center"/>
        <w:rPr>
          <w:color w:val="000000"/>
          <w:szCs w:val="21"/>
        </w:rPr>
      </w:pPr>
    </w:p>
    <w:p>
      <w:pPr>
        <w:ind w:firstLine="422" w:firstLineChars="200"/>
        <w:rPr>
          <w:b/>
          <w:bCs/>
          <w:color w:val="000000"/>
          <w:szCs w:val="21"/>
        </w:rPr>
      </w:pPr>
      <w:r>
        <w:rPr>
          <w:b/>
          <w:bCs/>
          <w:color w:val="000000"/>
          <w:szCs w:val="21"/>
        </w:rPr>
        <w:t>一、培养目标</w:t>
      </w:r>
    </w:p>
    <w:p>
      <w:pPr>
        <w:ind w:firstLine="420" w:firstLineChars="200"/>
        <w:rPr>
          <w:color w:val="000000"/>
          <w:szCs w:val="21"/>
        </w:rPr>
      </w:pPr>
      <w:r>
        <w:rPr>
          <w:rFonts w:hint="eastAsia"/>
          <w:color w:val="000000"/>
          <w:szCs w:val="21"/>
        </w:rPr>
        <w:t>动力工程专业硕士研究生培养目标定位于</w:t>
      </w:r>
      <w:r>
        <w:rPr>
          <w:color w:val="000000"/>
          <w:szCs w:val="21"/>
        </w:rPr>
        <w:t>符合国家和社会需要的高层次应用型人才</w:t>
      </w:r>
      <w:r>
        <w:rPr>
          <w:rFonts w:hint="eastAsia"/>
          <w:color w:val="000000"/>
          <w:szCs w:val="21"/>
        </w:rPr>
        <w:t>的培养。动力工程专业</w:t>
      </w:r>
      <w:r>
        <w:rPr>
          <w:color w:val="000000"/>
          <w:szCs w:val="21"/>
        </w:rPr>
        <w:t>学位获得者</w:t>
      </w:r>
      <w:r>
        <w:rPr>
          <w:rFonts w:hint="eastAsia"/>
          <w:color w:val="000000"/>
          <w:szCs w:val="21"/>
        </w:rPr>
        <w:t>应能够胜任能源、动力工程技术领域相关的科学研究、工程设计、产品开发或科技管理等工作。具体要求为：</w:t>
      </w:r>
    </w:p>
    <w:p>
      <w:pPr>
        <w:ind w:firstLine="420" w:firstLineChars="200"/>
        <w:rPr>
          <w:color w:val="000000"/>
          <w:szCs w:val="21"/>
        </w:rPr>
      </w:pPr>
      <w:r>
        <w:rPr>
          <w:rFonts w:hint="eastAsia"/>
          <w:color w:val="000000"/>
          <w:szCs w:val="21"/>
        </w:rPr>
        <w:t>拥护中国共产党的领导，热爱祖国，遵纪守法，具有服务国家和人民的高度社会责任感、良好的职业道德和创业精神、科学严谨和求真务实的学习态度和工作作风，身心健康；</w:t>
      </w:r>
    </w:p>
    <w:p>
      <w:pPr>
        <w:ind w:firstLine="420" w:firstLineChars="200"/>
        <w:rPr>
          <w:color w:val="000000"/>
          <w:szCs w:val="21"/>
        </w:rPr>
      </w:pPr>
      <w:r>
        <w:rPr>
          <w:rFonts w:hint="eastAsia"/>
          <w:color w:val="000000"/>
          <w:szCs w:val="21"/>
        </w:rPr>
        <w:t>掌握所从事行业领域坚实的基础理论和宽广的专业知识，熟悉行业领域的相关规范，在行业领域的某一方向具有独立担负工程规划、工程设计、工程实施、工程研究、工程开发、工程管理等专门技术工作的能力，具有良好的职业素养，</w:t>
      </w:r>
      <w:r>
        <w:rPr>
          <w:color w:val="000000"/>
          <w:szCs w:val="21"/>
        </w:rPr>
        <w:t>掌握一门外语</w:t>
      </w:r>
      <w:r>
        <w:rPr>
          <w:rFonts w:hint="eastAsia"/>
          <w:color w:val="000000"/>
          <w:szCs w:val="21"/>
        </w:rPr>
        <w:t>；</w:t>
      </w:r>
    </w:p>
    <w:p>
      <w:pPr>
        <w:ind w:firstLine="420" w:firstLineChars="200"/>
        <w:rPr>
          <w:color w:val="000000"/>
          <w:szCs w:val="21"/>
        </w:rPr>
      </w:pPr>
      <w:r>
        <w:rPr>
          <w:rFonts w:hint="eastAsia"/>
          <w:color w:val="000000"/>
          <w:szCs w:val="21"/>
        </w:rPr>
        <w:t>在基本素质上具有正确的人生观、世界观和价值观，具有严谨的科学态度、优良的学术道德、团队协作和创新创业精神，具有较强的事业心和献身精神。</w:t>
      </w:r>
    </w:p>
    <w:p>
      <w:pPr>
        <w:ind w:firstLine="422" w:firstLineChars="200"/>
        <w:rPr>
          <w:b/>
          <w:bCs/>
          <w:color w:val="000000"/>
          <w:szCs w:val="21"/>
        </w:rPr>
      </w:pPr>
      <w:r>
        <w:rPr>
          <w:b/>
          <w:bCs/>
          <w:color w:val="000000"/>
          <w:szCs w:val="21"/>
        </w:rPr>
        <w:t>二、研究方向</w:t>
      </w:r>
    </w:p>
    <w:p>
      <w:pPr>
        <w:ind w:firstLine="420" w:firstLineChars="200"/>
        <w:rPr>
          <w:color w:val="000000"/>
          <w:szCs w:val="21"/>
        </w:rPr>
      </w:pPr>
      <w:r>
        <w:rPr>
          <w:color w:val="000000"/>
          <w:szCs w:val="21"/>
        </w:rPr>
        <w:t>1</w:t>
      </w:r>
      <w:r>
        <w:rPr>
          <w:rFonts w:hint="eastAsia"/>
          <w:color w:val="000000"/>
          <w:szCs w:val="21"/>
        </w:rPr>
        <w:t>．传热传质理论与强化技术</w:t>
      </w:r>
    </w:p>
    <w:p>
      <w:pPr>
        <w:ind w:firstLine="420" w:firstLineChars="200"/>
        <w:rPr>
          <w:color w:val="000000"/>
          <w:szCs w:val="21"/>
        </w:rPr>
      </w:pPr>
      <w:r>
        <w:rPr>
          <w:color w:val="000000"/>
          <w:szCs w:val="21"/>
        </w:rPr>
        <w:t>2</w:t>
      </w:r>
      <w:r>
        <w:rPr>
          <w:rFonts w:hint="eastAsia"/>
          <w:color w:val="000000"/>
          <w:szCs w:val="21"/>
        </w:rPr>
        <w:t>．电子设备热控制理论与技术</w:t>
      </w:r>
    </w:p>
    <w:p>
      <w:pPr>
        <w:ind w:firstLine="420" w:firstLineChars="200"/>
        <w:rPr>
          <w:color w:val="000000"/>
          <w:szCs w:val="21"/>
        </w:rPr>
      </w:pPr>
      <w:r>
        <w:rPr>
          <w:color w:val="000000"/>
          <w:szCs w:val="21"/>
        </w:rPr>
        <w:t>3</w:t>
      </w:r>
      <w:r>
        <w:rPr>
          <w:rFonts w:hint="eastAsia"/>
          <w:color w:val="000000"/>
          <w:szCs w:val="21"/>
        </w:rPr>
        <w:t>．热工过程优化控制</w:t>
      </w:r>
    </w:p>
    <w:p>
      <w:pPr>
        <w:ind w:firstLine="420" w:firstLineChars="200"/>
        <w:rPr>
          <w:color w:val="000000"/>
          <w:szCs w:val="21"/>
        </w:rPr>
      </w:pPr>
      <w:r>
        <w:rPr>
          <w:color w:val="000000"/>
          <w:szCs w:val="21"/>
        </w:rPr>
        <w:t>4</w:t>
      </w:r>
      <w:r>
        <w:rPr>
          <w:rFonts w:hint="eastAsia"/>
          <w:color w:val="000000"/>
          <w:szCs w:val="21"/>
        </w:rPr>
        <w:t>．工业过程节能技术</w:t>
      </w:r>
    </w:p>
    <w:p>
      <w:pPr>
        <w:ind w:firstLine="420" w:firstLineChars="200"/>
        <w:rPr>
          <w:color w:val="000000"/>
          <w:szCs w:val="21"/>
        </w:rPr>
      </w:pPr>
      <w:r>
        <w:rPr>
          <w:color w:val="000000"/>
          <w:szCs w:val="21"/>
        </w:rPr>
        <w:t>5</w:t>
      </w:r>
      <w:r>
        <w:rPr>
          <w:rFonts w:hint="eastAsia"/>
          <w:color w:val="000000"/>
          <w:szCs w:val="21"/>
        </w:rPr>
        <w:t>．太阳能全光谱光电</w:t>
      </w:r>
      <w:r>
        <w:rPr>
          <w:color w:val="000000"/>
          <w:szCs w:val="21"/>
        </w:rPr>
        <w:t>-</w:t>
      </w:r>
      <w:r>
        <w:rPr>
          <w:rFonts w:hint="eastAsia"/>
          <w:color w:val="000000"/>
          <w:szCs w:val="21"/>
        </w:rPr>
        <w:t>光热耦合利用技术</w:t>
      </w:r>
    </w:p>
    <w:p>
      <w:pPr>
        <w:ind w:firstLine="420" w:firstLineChars="200"/>
        <w:rPr>
          <w:color w:val="000000"/>
          <w:szCs w:val="21"/>
        </w:rPr>
      </w:pPr>
      <w:r>
        <w:rPr>
          <w:color w:val="000000"/>
          <w:szCs w:val="21"/>
        </w:rPr>
        <w:t>6</w:t>
      </w:r>
      <w:r>
        <w:rPr>
          <w:rFonts w:hint="eastAsia"/>
          <w:color w:val="000000"/>
          <w:szCs w:val="21"/>
        </w:rPr>
        <w:t>．生物质转换与能源利用技术</w:t>
      </w:r>
    </w:p>
    <w:p>
      <w:pPr>
        <w:ind w:firstLine="420" w:firstLineChars="200"/>
        <w:rPr>
          <w:color w:val="000000"/>
          <w:szCs w:val="21"/>
        </w:rPr>
      </w:pPr>
      <w:r>
        <w:rPr>
          <w:color w:val="000000"/>
          <w:szCs w:val="21"/>
        </w:rPr>
        <w:t>7</w:t>
      </w:r>
      <w:r>
        <w:rPr>
          <w:rFonts w:hint="eastAsia"/>
          <w:color w:val="000000"/>
          <w:szCs w:val="21"/>
        </w:rPr>
        <w:t>．清洁燃烧与污染控制</w:t>
      </w:r>
    </w:p>
    <w:p>
      <w:pPr>
        <w:ind w:firstLine="420" w:firstLineChars="200"/>
        <w:rPr>
          <w:color w:val="000000"/>
          <w:szCs w:val="21"/>
        </w:rPr>
      </w:pPr>
      <w:r>
        <w:rPr>
          <w:color w:val="000000"/>
          <w:szCs w:val="21"/>
        </w:rPr>
        <w:t>8</w:t>
      </w:r>
      <w:r>
        <w:rPr>
          <w:rFonts w:hint="eastAsia"/>
          <w:color w:val="000000"/>
          <w:szCs w:val="21"/>
        </w:rPr>
        <w:t>．多相反应流动与燃烧技术</w:t>
      </w:r>
    </w:p>
    <w:p>
      <w:pPr>
        <w:ind w:firstLine="420" w:firstLineChars="200"/>
        <w:rPr>
          <w:color w:val="000000"/>
          <w:szCs w:val="21"/>
        </w:rPr>
      </w:pPr>
      <w:r>
        <w:rPr>
          <w:color w:val="000000"/>
          <w:szCs w:val="21"/>
        </w:rPr>
        <w:t>9</w:t>
      </w:r>
      <w:r>
        <w:rPr>
          <w:rFonts w:hint="eastAsia"/>
          <w:color w:val="000000"/>
          <w:szCs w:val="21"/>
        </w:rPr>
        <w:t>．人工环境控制技术</w:t>
      </w:r>
    </w:p>
    <w:p>
      <w:pPr>
        <w:ind w:firstLine="420" w:firstLineChars="200"/>
        <w:rPr>
          <w:color w:val="000000"/>
          <w:szCs w:val="21"/>
        </w:rPr>
      </w:pPr>
      <w:r>
        <w:rPr>
          <w:color w:val="000000"/>
          <w:szCs w:val="21"/>
        </w:rPr>
        <w:t>10</w:t>
      </w:r>
      <w:r>
        <w:rPr>
          <w:rFonts w:hint="eastAsia"/>
          <w:color w:val="000000"/>
          <w:szCs w:val="21"/>
        </w:rPr>
        <w:t>．建筑调适与节能</w:t>
      </w:r>
    </w:p>
    <w:p>
      <w:pPr>
        <w:ind w:firstLine="420" w:firstLineChars="200"/>
        <w:rPr>
          <w:color w:val="000000"/>
          <w:szCs w:val="21"/>
        </w:rPr>
      </w:pPr>
      <w:r>
        <w:rPr>
          <w:color w:val="000000"/>
          <w:szCs w:val="21"/>
        </w:rPr>
        <w:t>11</w:t>
      </w:r>
      <w:r>
        <w:rPr>
          <w:rFonts w:hint="eastAsia"/>
          <w:color w:val="000000"/>
          <w:szCs w:val="21"/>
        </w:rPr>
        <w:t>．制冷与热泵新技术</w:t>
      </w:r>
    </w:p>
    <w:p>
      <w:pPr>
        <w:ind w:firstLine="420" w:firstLineChars="200"/>
        <w:rPr>
          <w:color w:val="000000"/>
          <w:szCs w:val="21"/>
        </w:rPr>
      </w:pPr>
      <w:r>
        <w:rPr>
          <w:color w:val="000000"/>
          <w:szCs w:val="21"/>
        </w:rPr>
        <w:t>12</w:t>
      </w:r>
      <w:r>
        <w:rPr>
          <w:rFonts w:hint="eastAsia"/>
          <w:color w:val="000000"/>
          <w:szCs w:val="21"/>
        </w:rPr>
        <w:t>．光伏及风力发电新能源技术</w:t>
      </w:r>
    </w:p>
    <w:p>
      <w:pPr>
        <w:ind w:firstLine="422" w:firstLineChars="200"/>
        <w:rPr>
          <w:b/>
          <w:color w:val="000000"/>
          <w:szCs w:val="21"/>
        </w:rPr>
      </w:pPr>
      <w:r>
        <w:rPr>
          <w:b/>
          <w:bCs/>
          <w:color w:val="000000"/>
          <w:szCs w:val="21"/>
        </w:rPr>
        <w:t>三、学制和学分</w:t>
      </w:r>
    </w:p>
    <w:p>
      <w:pPr>
        <w:ind w:firstLine="420" w:firstLineChars="200"/>
        <w:rPr>
          <w:color w:val="000000"/>
          <w:szCs w:val="21"/>
        </w:rPr>
      </w:pPr>
      <w:r>
        <w:rPr>
          <w:rFonts w:hint="eastAsia"/>
          <w:color w:val="000000"/>
          <w:szCs w:val="21"/>
        </w:rPr>
        <w:t>全日制</w:t>
      </w:r>
      <w:r>
        <w:rPr>
          <w:color w:val="000000"/>
          <w:szCs w:val="21"/>
        </w:rPr>
        <w:t>工程</w:t>
      </w:r>
      <w:r>
        <w:rPr>
          <w:rFonts w:hint="eastAsia"/>
          <w:color w:val="000000"/>
          <w:szCs w:val="21"/>
        </w:rPr>
        <w:t>类</w:t>
      </w:r>
      <w:r>
        <w:rPr>
          <w:color w:val="000000"/>
          <w:szCs w:val="21"/>
        </w:rPr>
        <w:t>硕士生培养实行</w:t>
      </w:r>
      <w:r>
        <w:rPr>
          <w:rFonts w:hint="eastAsia"/>
          <w:color w:val="000000"/>
          <w:szCs w:val="21"/>
        </w:rPr>
        <w:t>2.5</w:t>
      </w:r>
      <w:r>
        <w:rPr>
          <w:color w:val="000000"/>
          <w:szCs w:val="21"/>
        </w:rPr>
        <w:t>为主的弹性学制，最长学习年限不超过</w:t>
      </w:r>
      <w:r>
        <w:rPr>
          <w:rFonts w:hint="eastAsia"/>
          <w:color w:val="000000"/>
          <w:szCs w:val="21"/>
        </w:rPr>
        <w:t>5</w:t>
      </w:r>
      <w:r>
        <w:rPr>
          <w:color w:val="000000"/>
          <w:szCs w:val="21"/>
        </w:rPr>
        <w:t>年。</w:t>
      </w:r>
    </w:p>
    <w:p>
      <w:pPr>
        <w:ind w:firstLine="420" w:firstLineChars="200"/>
        <w:rPr>
          <w:color w:val="000000"/>
          <w:szCs w:val="21"/>
        </w:rPr>
      </w:pPr>
      <w:r>
        <w:rPr>
          <w:color w:val="000000"/>
          <w:szCs w:val="21"/>
        </w:rPr>
        <w:t>非全日制</w:t>
      </w:r>
      <w:r>
        <w:rPr>
          <w:rFonts w:hint="eastAsia"/>
          <w:color w:val="000000"/>
          <w:szCs w:val="21"/>
        </w:rPr>
        <w:t>工程类</w:t>
      </w:r>
      <w:r>
        <w:rPr>
          <w:color w:val="000000"/>
          <w:szCs w:val="21"/>
        </w:rPr>
        <w:t>硕士研究生实行以3年为主的弹性学制，原则上不超过5年。</w:t>
      </w:r>
    </w:p>
    <w:p>
      <w:pPr>
        <w:ind w:firstLine="420" w:firstLineChars="200"/>
        <w:rPr>
          <w:color w:val="000000"/>
          <w:szCs w:val="21"/>
        </w:rPr>
      </w:pPr>
      <w:r>
        <w:rPr>
          <w:color w:val="000000"/>
          <w:szCs w:val="21"/>
        </w:rPr>
        <w:t>工程</w:t>
      </w:r>
      <w:r>
        <w:rPr>
          <w:rFonts w:hint="eastAsia"/>
          <w:color w:val="000000"/>
          <w:szCs w:val="21"/>
        </w:rPr>
        <w:t>类</w:t>
      </w:r>
      <w:r>
        <w:rPr>
          <w:color w:val="000000"/>
          <w:szCs w:val="21"/>
        </w:rPr>
        <w:t>硕士生学习计划总学分不得少于</w:t>
      </w:r>
      <w:r>
        <w:rPr>
          <w:rFonts w:hint="eastAsia"/>
          <w:color w:val="000000"/>
          <w:szCs w:val="21"/>
        </w:rPr>
        <w:t>74</w:t>
      </w:r>
      <w:r>
        <w:rPr>
          <w:color w:val="000000"/>
          <w:szCs w:val="21"/>
        </w:rPr>
        <w:t>学分，其中课程学习不少于</w:t>
      </w:r>
      <w:r>
        <w:rPr>
          <w:rFonts w:hint="eastAsia"/>
          <w:color w:val="000000"/>
          <w:szCs w:val="21"/>
        </w:rPr>
        <w:t>28</w:t>
      </w:r>
      <w:r>
        <w:rPr>
          <w:color w:val="000000"/>
          <w:szCs w:val="21"/>
        </w:rPr>
        <w:t>学分，专业实践15学分，论文选题开题1学分，学位论文30学分，且必修不少于2学分全英语专业课。</w:t>
      </w:r>
    </w:p>
    <w:p>
      <w:pPr>
        <w:ind w:firstLine="422" w:firstLineChars="200"/>
        <w:rPr>
          <w:b/>
          <w:bCs/>
          <w:color w:val="000000"/>
          <w:szCs w:val="21"/>
        </w:rPr>
      </w:pPr>
      <w:r>
        <w:rPr>
          <w:b/>
          <w:bCs/>
          <w:color w:val="000000"/>
          <w:szCs w:val="21"/>
        </w:rPr>
        <w:t>四、培养方式</w:t>
      </w:r>
    </w:p>
    <w:p>
      <w:pPr>
        <w:ind w:firstLine="420" w:firstLineChars="200"/>
        <w:rPr>
          <w:color w:val="000000"/>
          <w:szCs w:val="21"/>
        </w:rPr>
      </w:pPr>
      <w:r>
        <w:rPr>
          <w:color w:val="000000"/>
          <w:szCs w:val="21"/>
        </w:rPr>
        <w:t>工程</w:t>
      </w:r>
      <w:r>
        <w:rPr>
          <w:rFonts w:hint="eastAsia"/>
          <w:color w:val="000000"/>
          <w:szCs w:val="21"/>
        </w:rPr>
        <w:t>类</w:t>
      </w:r>
      <w:r>
        <w:rPr>
          <w:color w:val="000000"/>
          <w:szCs w:val="21"/>
        </w:rPr>
        <w:t>硕士生培养分课程学习、专业实践、项目研究与学位论文三大部分：课程学习主要在校内完成</w:t>
      </w:r>
      <w:r>
        <w:rPr>
          <w:rFonts w:hint="eastAsia"/>
          <w:color w:val="000000"/>
          <w:szCs w:val="21"/>
        </w:rPr>
        <w:t>，校企联合课程、案例课程以及职业素养课程可在培养单位或企业开展；专业实践是工程类硕士专业学位研究生获得实践经验，提高实践能力的重要环节；</w:t>
      </w:r>
      <w:r>
        <w:rPr>
          <w:color w:val="000000"/>
          <w:szCs w:val="21"/>
        </w:rPr>
        <w:t>项目研究与学位论文可以在学校或</w:t>
      </w:r>
      <w:r>
        <w:rPr>
          <w:rFonts w:hint="eastAsia"/>
          <w:color w:val="000000"/>
          <w:szCs w:val="21"/>
        </w:rPr>
        <w:t>实践</w:t>
      </w:r>
      <w:r>
        <w:rPr>
          <w:color w:val="000000"/>
          <w:szCs w:val="21"/>
        </w:rPr>
        <w:t>单位完成</w:t>
      </w:r>
      <w:r>
        <w:rPr>
          <w:rFonts w:hint="eastAsia"/>
          <w:color w:val="000000"/>
          <w:szCs w:val="21"/>
        </w:rPr>
        <w:t>，一般应与专业实践相结合，时间不少于1年。</w:t>
      </w:r>
    </w:p>
    <w:p>
      <w:pPr>
        <w:ind w:firstLine="420" w:firstLineChars="200"/>
        <w:rPr>
          <w:color w:val="000000"/>
          <w:szCs w:val="21"/>
        </w:rPr>
      </w:pPr>
      <w:r>
        <w:rPr>
          <w:color w:val="000000"/>
          <w:szCs w:val="21"/>
        </w:rPr>
        <w:t>工程</w:t>
      </w:r>
      <w:r>
        <w:rPr>
          <w:rFonts w:hint="eastAsia"/>
          <w:color w:val="000000"/>
          <w:szCs w:val="21"/>
        </w:rPr>
        <w:t>类</w:t>
      </w:r>
      <w:r>
        <w:rPr>
          <w:color w:val="000000"/>
          <w:szCs w:val="21"/>
        </w:rPr>
        <w:t>硕士生指导</w:t>
      </w:r>
      <w:r>
        <w:rPr>
          <w:rFonts w:hint="eastAsia"/>
          <w:color w:val="000000"/>
          <w:szCs w:val="21"/>
        </w:rPr>
        <w:t>实行导师组指导制，加强对工程类硕士专业学位研究生培养全过程的指导。导师组由培养单位具有较高学术水平和丰富指导经验的教师，以及来自企业具有丰富工程实践经验的专家组成。</w:t>
      </w:r>
    </w:p>
    <w:p>
      <w:pPr>
        <w:ind w:firstLine="422" w:firstLineChars="200"/>
        <w:rPr>
          <w:b/>
          <w:bCs/>
          <w:color w:val="000000"/>
          <w:szCs w:val="21"/>
        </w:rPr>
      </w:pPr>
      <w:r>
        <w:rPr>
          <w:b/>
          <w:bCs/>
          <w:color w:val="000000"/>
          <w:szCs w:val="21"/>
        </w:rPr>
        <w:t>五、课程设置</w:t>
      </w:r>
    </w:p>
    <w:p>
      <w:pPr>
        <w:ind w:firstLine="420" w:firstLineChars="200"/>
        <w:rPr>
          <w:color w:val="000000"/>
          <w:szCs w:val="21"/>
        </w:rPr>
      </w:pPr>
      <w:r>
        <w:rPr>
          <w:color w:val="000000"/>
          <w:szCs w:val="21"/>
        </w:rPr>
        <w:t>课程设置及选课要求参见设置表</w:t>
      </w:r>
      <w:r>
        <w:rPr>
          <w:rFonts w:hint="eastAsia"/>
          <w:color w:val="000000"/>
          <w:szCs w:val="21"/>
        </w:rPr>
        <w:t>。</w:t>
      </w:r>
    </w:p>
    <w:p>
      <w:pPr>
        <w:ind w:firstLine="420" w:firstLineChars="200"/>
        <w:rPr>
          <w:color w:val="000000"/>
          <w:szCs w:val="21"/>
        </w:rPr>
      </w:pPr>
      <w:r>
        <w:rPr>
          <w:rFonts w:hint="eastAsia"/>
          <w:color w:val="000000"/>
          <w:szCs w:val="21"/>
        </w:rPr>
        <w:t>全日制</w:t>
      </w:r>
      <w:r>
        <w:rPr>
          <w:color w:val="000000"/>
          <w:szCs w:val="21"/>
        </w:rPr>
        <w:t>工程</w:t>
      </w:r>
      <w:r>
        <w:rPr>
          <w:rFonts w:hint="eastAsia"/>
          <w:color w:val="000000"/>
          <w:szCs w:val="21"/>
        </w:rPr>
        <w:t>类</w:t>
      </w:r>
      <w:r>
        <w:rPr>
          <w:color w:val="000000"/>
          <w:szCs w:val="21"/>
        </w:rPr>
        <w:t>硕士生课程学习原则上在第一学年内完成。</w:t>
      </w:r>
      <w:r>
        <w:rPr>
          <w:rFonts w:hint="eastAsia"/>
          <w:color w:val="000000"/>
          <w:szCs w:val="21"/>
        </w:rPr>
        <w:t>非全日制</w:t>
      </w:r>
      <w:r>
        <w:rPr>
          <w:color w:val="000000"/>
          <w:szCs w:val="21"/>
        </w:rPr>
        <w:t>工程</w:t>
      </w:r>
      <w:r>
        <w:rPr>
          <w:rFonts w:hint="eastAsia"/>
          <w:color w:val="000000"/>
          <w:szCs w:val="21"/>
        </w:rPr>
        <w:t>类</w:t>
      </w:r>
      <w:r>
        <w:rPr>
          <w:color w:val="000000"/>
          <w:szCs w:val="21"/>
        </w:rPr>
        <w:t>硕士生课程学习原则上在</w:t>
      </w:r>
      <w:r>
        <w:rPr>
          <w:rFonts w:hint="eastAsia"/>
          <w:color w:val="000000"/>
          <w:szCs w:val="21"/>
        </w:rPr>
        <w:t>两学年内完成。</w:t>
      </w:r>
    </w:p>
    <w:p>
      <w:pPr>
        <w:ind w:firstLine="422" w:firstLineChars="200"/>
        <w:rPr>
          <w:b/>
          <w:bCs/>
          <w:szCs w:val="21"/>
        </w:rPr>
      </w:pPr>
      <w:r>
        <w:rPr>
          <w:b/>
          <w:bCs/>
          <w:szCs w:val="21"/>
        </w:rPr>
        <w:t>六、专业实践（实习）</w:t>
      </w:r>
    </w:p>
    <w:p>
      <w:pPr>
        <w:ind w:firstLine="420" w:firstLineChars="200"/>
        <w:rPr>
          <w:color w:val="000000"/>
          <w:szCs w:val="21"/>
        </w:rPr>
      </w:pPr>
      <w:r>
        <w:rPr>
          <w:rFonts w:hint="eastAsia"/>
          <w:color w:val="000000"/>
          <w:szCs w:val="21"/>
        </w:rPr>
        <w:t>专业实践是工程类硕士专业学位研究生获得实践经验，提高实践能力的重要环节。专业实践应有明确的任务要求和考核指标，实践成果能够反映工程类硕士专业学位研究生在工程能力和工程素养方面取得的成效。专业实践可采用集中实践和分段实践相结合的方式。具有2年及以上企业工作经历的工程类硕士专业学位研究生专业实践时间应不少于6个月，不具有2年企业工作经历的工程类硕士专业学位研究生专业实践时间应不少于1年。非全日制工程类硕士专业学位研究生专业实践可结合自身工作岗位任务开展。</w:t>
      </w:r>
    </w:p>
    <w:p>
      <w:pPr>
        <w:ind w:firstLine="420" w:firstLineChars="200"/>
        <w:rPr>
          <w:color w:val="000000"/>
          <w:szCs w:val="21"/>
        </w:rPr>
      </w:pPr>
      <w:r>
        <w:rPr>
          <w:rFonts w:hint="eastAsia"/>
          <w:color w:val="000000"/>
          <w:szCs w:val="21"/>
        </w:rPr>
        <w:t>研究生</w:t>
      </w:r>
      <w:r>
        <w:rPr>
          <w:color w:val="000000"/>
          <w:szCs w:val="21"/>
        </w:rPr>
        <w:t>外出</w:t>
      </w:r>
      <w:r>
        <w:rPr>
          <w:rFonts w:hint="eastAsia"/>
          <w:color w:val="000000"/>
          <w:szCs w:val="21"/>
        </w:rPr>
        <w:t>实践</w:t>
      </w:r>
      <w:r>
        <w:rPr>
          <w:color w:val="000000"/>
          <w:szCs w:val="21"/>
        </w:rPr>
        <w:t>须</w:t>
      </w:r>
      <w:r>
        <w:rPr>
          <w:rFonts w:hint="eastAsia"/>
          <w:color w:val="000000"/>
          <w:szCs w:val="21"/>
        </w:rPr>
        <w:t>在</w:t>
      </w:r>
      <w:r>
        <w:rPr>
          <w:color w:val="000000"/>
          <w:szCs w:val="21"/>
        </w:rPr>
        <w:t>导师</w:t>
      </w:r>
      <w:r>
        <w:rPr>
          <w:rFonts w:hint="eastAsia"/>
          <w:color w:val="000000"/>
          <w:szCs w:val="21"/>
        </w:rPr>
        <w:t>指导下</w:t>
      </w:r>
      <w:r>
        <w:rPr>
          <w:color w:val="000000"/>
          <w:szCs w:val="21"/>
        </w:rPr>
        <w:t>，</w:t>
      </w:r>
      <w:r>
        <w:rPr>
          <w:rFonts w:hint="eastAsia"/>
          <w:color w:val="000000"/>
          <w:szCs w:val="21"/>
        </w:rPr>
        <w:t>做出实践</w:t>
      </w:r>
      <w:r>
        <w:rPr>
          <w:color w:val="000000"/>
          <w:szCs w:val="21"/>
        </w:rPr>
        <w:t>计划安排，</w:t>
      </w:r>
      <w:r>
        <w:rPr>
          <w:rFonts w:hint="eastAsia"/>
          <w:color w:val="000000"/>
          <w:szCs w:val="21"/>
        </w:rPr>
        <w:t>经学院批准后成行，实践</w:t>
      </w:r>
      <w:r>
        <w:rPr>
          <w:color w:val="000000"/>
          <w:szCs w:val="21"/>
        </w:rPr>
        <w:t>结束须提交《南京理工大学研究生</w:t>
      </w:r>
      <w:r>
        <w:rPr>
          <w:rFonts w:hint="eastAsia"/>
          <w:color w:val="000000"/>
          <w:szCs w:val="21"/>
        </w:rPr>
        <w:t>实践</w:t>
      </w:r>
      <w:r>
        <w:rPr>
          <w:color w:val="000000"/>
          <w:szCs w:val="21"/>
        </w:rPr>
        <w:t>鉴定表》。</w:t>
      </w:r>
      <w:r>
        <w:rPr>
          <w:rFonts w:hint="eastAsia"/>
          <w:color w:val="000000"/>
          <w:szCs w:val="21"/>
        </w:rPr>
        <w:t>研究生</w:t>
      </w:r>
      <w:r>
        <w:rPr>
          <w:color w:val="000000"/>
          <w:szCs w:val="21"/>
        </w:rPr>
        <w:t>外出</w:t>
      </w:r>
      <w:r>
        <w:rPr>
          <w:rFonts w:hint="eastAsia"/>
          <w:color w:val="000000"/>
          <w:szCs w:val="21"/>
        </w:rPr>
        <w:t>实践</w:t>
      </w:r>
      <w:r>
        <w:rPr>
          <w:color w:val="000000"/>
          <w:szCs w:val="21"/>
        </w:rPr>
        <w:t>相关程序详见《南京理工大学研究生外出</w:t>
      </w:r>
      <w:r>
        <w:rPr>
          <w:rFonts w:hint="eastAsia"/>
          <w:color w:val="000000"/>
          <w:szCs w:val="21"/>
        </w:rPr>
        <w:t>实践</w:t>
      </w:r>
      <w:r>
        <w:rPr>
          <w:color w:val="000000"/>
          <w:szCs w:val="21"/>
        </w:rPr>
        <w:t>管理办法》。专业实践</w:t>
      </w:r>
      <w:r>
        <w:rPr>
          <w:rFonts w:hint="eastAsia"/>
          <w:color w:val="000000"/>
          <w:szCs w:val="21"/>
        </w:rPr>
        <w:t>计15个学分。</w:t>
      </w:r>
    </w:p>
    <w:p>
      <w:pPr>
        <w:ind w:firstLine="420"/>
        <w:rPr>
          <w:b/>
          <w:bCs/>
          <w:color w:val="000000"/>
          <w:szCs w:val="21"/>
        </w:rPr>
      </w:pPr>
      <w:r>
        <w:rPr>
          <w:b/>
          <w:bCs/>
          <w:color w:val="000000"/>
          <w:szCs w:val="21"/>
        </w:rPr>
        <w:t>七、开题报告</w:t>
      </w:r>
    </w:p>
    <w:p>
      <w:pPr>
        <w:ind w:firstLine="420" w:firstLineChars="200"/>
        <w:rPr>
          <w:color w:val="000000"/>
          <w:szCs w:val="21"/>
        </w:rPr>
      </w:pPr>
      <w:r>
        <w:rPr>
          <w:rFonts w:hint="eastAsia"/>
          <w:color w:val="000000"/>
          <w:szCs w:val="21"/>
        </w:rPr>
        <w:t>学位论文选题与开题是研究生培养过程中的重要环节。学位论文选题应来源于应用课题或现实问题，必须要有明确的工程背景和应用价值。研究生应在校内外导师的指导下确定研究方向，通过查阅文献、收集资料和调查研究后确定研究课题，撰写开题报告。</w:t>
      </w:r>
    </w:p>
    <w:p>
      <w:pPr>
        <w:ind w:firstLine="420" w:firstLineChars="200"/>
        <w:rPr>
          <w:color w:val="000000"/>
          <w:szCs w:val="21"/>
        </w:rPr>
      </w:pPr>
      <w:r>
        <w:rPr>
          <w:rFonts w:hint="eastAsia"/>
          <w:color w:val="000000"/>
          <w:szCs w:val="21"/>
        </w:rPr>
        <w:t>全日制工程类硕士生论文开题必须在第三学期内完成，非全日制工程类硕士生论文开题必须在第四学期结束前完成。</w:t>
      </w:r>
      <w:r>
        <w:rPr>
          <w:color w:val="000000"/>
          <w:szCs w:val="21"/>
        </w:rPr>
        <w:t xml:space="preserve"> </w:t>
      </w:r>
    </w:p>
    <w:p>
      <w:pPr>
        <w:ind w:firstLine="420" w:firstLineChars="200"/>
        <w:rPr>
          <w:color w:val="000000"/>
          <w:szCs w:val="21"/>
        </w:rPr>
      </w:pPr>
      <w:r>
        <w:rPr>
          <w:rFonts w:hint="eastAsia"/>
          <w:color w:val="000000"/>
          <w:szCs w:val="21"/>
        </w:rPr>
        <w:t>开题报告字数应不少于</w:t>
      </w:r>
      <w:r>
        <w:rPr>
          <w:color w:val="000000"/>
          <w:szCs w:val="21"/>
        </w:rPr>
        <w:t>8000</w:t>
      </w:r>
      <w:r>
        <w:rPr>
          <w:rFonts w:hint="eastAsia"/>
          <w:color w:val="000000"/>
          <w:szCs w:val="21"/>
        </w:rPr>
        <w:t>字，其中文献综述</w:t>
      </w:r>
      <w:r>
        <w:rPr>
          <w:color w:val="000000"/>
          <w:szCs w:val="21"/>
        </w:rPr>
        <w:t>5000</w:t>
      </w:r>
      <w:r>
        <w:rPr>
          <w:rFonts w:hint="eastAsia"/>
          <w:color w:val="000000"/>
          <w:szCs w:val="21"/>
        </w:rPr>
        <w:t>字左右；查阅不少于</w:t>
      </w:r>
      <w:r>
        <w:rPr>
          <w:color w:val="000000"/>
          <w:szCs w:val="21"/>
        </w:rPr>
        <w:t>40</w:t>
      </w:r>
      <w:r>
        <w:rPr>
          <w:rFonts w:hint="eastAsia"/>
          <w:color w:val="000000"/>
          <w:szCs w:val="21"/>
        </w:rPr>
        <w:t>篇与选题相关的专业文献，其中外文文献不少于总数的</w:t>
      </w:r>
      <w:r>
        <w:rPr>
          <w:color w:val="000000"/>
          <w:szCs w:val="21"/>
        </w:rPr>
        <w:t>1/3</w:t>
      </w:r>
      <w:r>
        <w:rPr>
          <w:rFonts w:hint="eastAsia"/>
          <w:color w:val="000000"/>
          <w:szCs w:val="21"/>
        </w:rPr>
        <w:t>，近五年的文献不少于总数的</w:t>
      </w:r>
      <w:r>
        <w:rPr>
          <w:color w:val="000000"/>
          <w:szCs w:val="21"/>
        </w:rPr>
        <w:t>1/3</w:t>
      </w:r>
      <w:r>
        <w:rPr>
          <w:rFonts w:hint="eastAsia"/>
          <w:color w:val="000000"/>
          <w:szCs w:val="21"/>
        </w:rPr>
        <w:t>。</w:t>
      </w:r>
    </w:p>
    <w:p>
      <w:pPr>
        <w:ind w:firstLine="420" w:firstLineChars="200"/>
        <w:rPr>
          <w:color w:val="000000"/>
          <w:szCs w:val="21"/>
        </w:rPr>
      </w:pPr>
      <w:r>
        <w:rPr>
          <w:rFonts w:hint="eastAsia"/>
          <w:color w:val="000000"/>
          <w:szCs w:val="21"/>
        </w:rPr>
        <w:t>开题报告其它相关要求详见《南京理工大学全日制硕士专业学位研究生学位论文工作暂行规定》。</w:t>
      </w:r>
    </w:p>
    <w:p>
      <w:pPr>
        <w:ind w:firstLine="422" w:firstLineChars="200"/>
        <w:rPr>
          <w:b/>
          <w:bCs/>
          <w:color w:val="000000"/>
          <w:szCs w:val="21"/>
        </w:rPr>
      </w:pPr>
      <w:r>
        <w:rPr>
          <w:b/>
          <w:bCs/>
          <w:color w:val="000000"/>
          <w:szCs w:val="21"/>
        </w:rPr>
        <w:t>八、科研实践能力</w:t>
      </w:r>
    </w:p>
    <w:p>
      <w:pPr>
        <w:ind w:firstLine="420" w:firstLineChars="200"/>
        <w:rPr>
          <w:color w:val="000000"/>
          <w:szCs w:val="21"/>
        </w:rPr>
      </w:pPr>
      <w:r>
        <w:rPr>
          <w:rFonts w:hint="eastAsia"/>
          <w:color w:val="000000"/>
          <w:szCs w:val="21"/>
        </w:rPr>
        <w:t>学位论文应体现明确的标志成果，成果形式可以是学术论文、工程设计、专利申请、软件著作权登记、项目鉴定报告、获奖证书、验收评估报告、研制实物、文学艺术作品、计算机软件、企业评价或应用证明等。</w:t>
      </w:r>
      <w:r>
        <w:rPr>
          <w:color w:val="000000"/>
          <w:szCs w:val="21"/>
        </w:rPr>
        <w:t xml:space="preserve"> </w:t>
      </w:r>
    </w:p>
    <w:p>
      <w:pPr>
        <w:ind w:firstLine="420" w:firstLineChars="200"/>
        <w:rPr>
          <w:color w:val="000000"/>
          <w:szCs w:val="21"/>
        </w:rPr>
      </w:pPr>
      <w:r>
        <w:rPr>
          <w:color w:val="000000"/>
          <w:szCs w:val="21"/>
        </w:rPr>
        <w:t>研究生在校学习期间发表的与学位论文相关的学术论文等学术成果</w:t>
      </w:r>
      <w:r>
        <w:rPr>
          <w:rFonts w:hint="eastAsia"/>
          <w:color w:val="000000"/>
          <w:szCs w:val="21"/>
        </w:rPr>
        <w:t>的</w:t>
      </w:r>
      <w:r>
        <w:rPr>
          <w:color w:val="000000"/>
          <w:szCs w:val="21"/>
        </w:rPr>
        <w:t>具体要求详见《南京理工大学关于研究生发表学术论文要求的规定》。</w:t>
      </w:r>
    </w:p>
    <w:p>
      <w:pPr>
        <w:ind w:firstLine="422" w:firstLineChars="200"/>
        <w:rPr>
          <w:b/>
          <w:color w:val="000000"/>
          <w:szCs w:val="21"/>
        </w:rPr>
      </w:pPr>
      <w:r>
        <w:rPr>
          <w:b/>
          <w:bCs/>
          <w:color w:val="000000"/>
          <w:szCs w:val="21"/>
        </w:rPr>
        <w:t>九、学位论文</w:t>
      </w:r>
    </w:p>
    <w:p>
      <w:pPr>
        <w:ind w:firstLine="420" w:firstLineChars="200"/>
        <w:rPr>
          <w:color w:val="000000"/>
          <w:szCs w:val="21"/>
        </w:rPr>
      </w:pPr>
      <w:r>
        <w:rPr>
          <w:rFonts w:hint="eastAsia"/>
          <w:color w:val="000000"/>
          <w:szCs w:val="21"/>
        </w:rPr>
        <w:t>学位论文工作是研究生培养工作的重要组成部分，是对研究生进行科学研究或承担专门技术工作的全面训练。学位论文在导师或导师组指导下须由研究生独立完成，应体现研究生创新能力和综合运用科学理论、方法和技术手段解决实际问题的能力。</w:t>
      </w:r>
    </w:p>
    <w:p>
      <w:pPr>
        <w:ind w:firstLine="420" w:firstLineChars="200"/>
        <w:rPr>
          <w:color w:val="000000"/>
          <w:szCs w:val="21"/>
        </w:rPr>
      </w:pPr>
      <w:r>
        <w:rPr>
          <w:color w:val="000000"/>
          <w:szCs w:val="21"/>
        </w:rPr>
        <w:t>学位论文要求详见《南京理工大学全日制硕士专业学位研究生学位论文工作暂行规定》和《南京理工大学全日制硕士专业学位论文撰写要求》。</w:t>
      </w:r>
    </w:p>
    <w:p>
      <w:pPr>
        <w:rPr>
          <w:rFonts w:eastAsia="仿宋_GB2312"/>
          <w:color w:val="000000"/>
          <w:szCs w:val="21"/>
        </w:rPr>
      </w:pPr>
    </w:p>
    <w:p>
      <w:pPr>
        <w:jc w:val="center"/>
        <w:rPr>
          <w:b/>
          <w:bCs/>
          <w:color w:val="000000"/>
          <w:szCs w:val="21"/>
        </w:rPr>
      </w:pPr>
      <w:r>
        <w:rPr>
          <w:rFonts w:eastAsia="仿宋_GB2312"/>
          <w:color w:val="000000"/>
          <w:szCs w:val="21"/>
        </w:rPr>
        <w:br w:type="page"/>
      </w:r>
      <w:r>
        <w:rPr>
          <w:rFonts w:hint="eastAsia"/>
          <w:b/>
          <w:bCs/>
          <w:color w:val="000000"/>
          <w:szCs w:val="21"/>
        </w:rPr>
        <w:t>动力工程领域</w:t>
      </w:r>
      <w:r>
        <w:rPr>
          <w:b/>
          <w:bCs/>
          <w:color w:val="000000"/>
          <w:szCs w:val="21"/>
        </w:rPr>
        <w:t>课程设置表（表中标注“</w:t>
      </w:r>
      <w:r>
        <w:rPr>
          <w:rFonts w:hint="eastAsia"/>
          <w:b/>
          <w:bCs/>
          <w:color w:val="000000"/>
          <w:szCs w:val="21"/>
        </w:rPr>
        <w:t>※</w:t>
      </w:r>
      <w:r>
        <w:rPr>
          <w:b/>
          <w:bCs/>
          <w:color w:val="000000"/>
          <w:szCs w:val="21"/>
        </w:rPr>
        <w:t>”的课程为与企事业单位共建课程）</w:t>
      </w:r>
    </w:p>
    <w:tbl>
      <w:tblPr>
        <w:tblStyle w:val="20"/>
        <w:tblW w:w="9215"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851"/>
        <w:gridCol w:w="1417"/>
        <w:gridCol w:w="3686"/>
        <w:gridCol w:w="425"/>
        <w:gridCol w:w="709"/>
        <w:gridCol w:w="1248"/>
        <w:gridCol w:w="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pPr>
              <w:snapToGrid w:val="0"/>
              <w:jc w:val="center"/>
            </w:pPr>
          </w:p>
        </w:tc>
        <w:tc>
          <w:tcPr>
            <w:tcW w:w="851" w:type="dxa"/>
            <w:vAlign w:val="center"/>
          </w:tcPr>
          <w:p>
            <w:pPr>
              <w:snapToGrid w:val="0"/>
              <w:jc w:val="center"/>
              <w:rPr>
                <w:rFonts w:eastAsia="仿宋_GB2312"/>
                <w:b/>
                <w:color w:val="000000"/>
                <w:szCs w:val="21"/>
              </w:rPr>
            </w:pPr>
            <w:r>
              <w:rPr>
                <w:rFonts w:eastAsia="仿宋_GB2312"/>
                <w:b/>
                <w:color w:val="000000"/>
                <w:szCs w:val="21"/>
              </w:rPr>
              <w:t>课程</w:t>
            </w:r>
          </w:p>
          <w:p>
            <w:pPr>
              <w:snapToGrid w:val="0"/>
              <w:jc w:val="center"/>
            </w:pPr>
            <w:r>
              <w:rPr>
                <w:rFonts w:eastAsia="仿宋_GB2312"/>
                <w:b/>
                <w:color w:val="000000"/>
                <w:szCs w:val="21"/>
              </w:rPr>
              <w:t>类型</w:t>
            </w:r>
          </w:p>
        </w:tc>
        <w:tc>
          <w:tcPr>
            <w:tcW w:w="1417" w:type="dxa"/>
            <w:vAlign w:val="center"/>
          </w:tcPr>
          <w:p>
            <w:pPr>
              <w:snapToGrid w:val="0"/>
              <w:jc w:val="center"/>
              <w:rPr>
                <w:rFonts w:eastAsia="仿宋_GB2312"/>
                <w:b/>
                <w:color w:val="000000"/>
                <w:szCs w:val="21"/>
              </w:rPr>
            </w:pPr>
            <w:r>
              <w:rPr>
                <w:rFonts w:eastAsia="仿宋_GB2312"/>
                <w:b/>
                <w:color w:val="000000"/>
                <w:szCs w:val="21"/>
              </w:rPr>
              <w:t>课程编号</w:t>
            </w:r>
          </w:p>
        </w:tc>
        <w:tc>
          <w:tcPr>
            <w:tcW w:w="3686" w:type="dxa"/>
            <w:vAlign w:val="center"/>
          </w:tcPr>
          <w:p>
            <w:pPr>
              <w:snapToGrid w:val="0"/>
              <w:jc w:val="center"/>
              <w:rPr>
                <w:rFonts w:eastAsia="仿宋_GB2312"/>
                <w:b/>
                <w:color w:val="000000"/>
                <w:szCs w:val="21"/>
              </w:rPr>
            </w:pPr>
            <w:r>
              <w:rPr>
                <w:rFonts w:eastAsia="仿宋_GB2312"/>
                <w:b/>
                <w:color w:val="000000"/>
                <w:szCs w:val="21"/>
              </w:rPr>
              <w:t>课程名称</w:t>
            </w:r>
          </w:p>
        </w:tc>
        <w:tc>
          <w:tcPr>
            <w:tcW w:w="425" w:type="dxa"/>
            <w:vAlign w:val="center"/>
          </w:tcPr>
          <w:p>
            <w:pPr>
              <w:snapToGrid w:val="0"/>
              <w:jc w:val="center"/>
              <w:rPr>
                <w:rFonts w:eastAsia="仿宋_GB2312"/>
                <w:b/>
                <w:color w:val="000000"/>
                <w:szCs w:val="21"/>
              </w:rPr>
            </w:pPr>
            <w:r>
              <w:rPr>
                <w:rFonts w:eastAsia="仿宋_GB2312"/>
                <w:b/>
                <w:color w:val="000000"/>
                <w:szCs w:val="21"/>
              </w:rPr>
              <w:t>学分</w:t>
            </w:r>
          </w:p>
        </w:tc>
        <w:tc>
          <w:tcPr>
            <w:tcW w:w="709" w:type="dxa"/>
            <w:vAlign w:val="center"/>
          </w:tcPr>
          <w:p>
            <w:pPr>
              <w:snapToGrid w:val="0"/>
              <w:jc w:val="center"/>
              <w:rPr>
                <w:rFonts w:eastAsia="仿宋_GB2312"/>
                <w:b/>
                <w:color w:val="000000"/>
                <w:szCs w:val="21"/>
              </w:rPr>
            </w:pPr>
            <w:r>
              <w:rPr>
                <w:rFonts w:eastAsia="仿宋_GB2312"/>
                <w:b/>
                <w:color w:val="000000"/>
                <w:szCs w:val="21"/>
              </w:rPr>
              <w:t>开课学期</w:t>
            </w:r>
          </w:p>
        </w:tc>
        <w:tc>
          <w:tcPr>
            <w:tcW w:w="1701" w:type="dxa"/>
            <w:gridSpan w:val="2"/>
            <w:vAlign w:val="center"/>
          </w:tcPr>
          <w:p>
            <w:pPr>
              <w:snapToGrid w:val="0"/>
              <w:jc w:val="center"/>
              <w:rPr>
                <w:rFonts w:eastAsia="仿宋_GB2312"/>
                <w:b/>
                <w:color w:val="000000"/>
                <w:szCs w:val="21"/>
              </w:rPr>
            </w:pPr>
            <w:r>
              <w:rPr>
                <w:rFonts w:eastAsia="仿宋_GB2312"/>
                <w:b/>
                <w:color w:val="000000"/>
                <w:szCs w:val="21"/>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26" w:type="dxa"/>
            <w:vMerge w:val="restart"/>
            <w:textDirection w:val="tbRlV"/>
            <w:vAlign w:val="center"/>
          </w:tcPr>
          <w:p>
            <w:pPr>
              <w:ind w:left="113" w:right="113"/>
              <w:jc w:val="center"/>
              <w:rPr>
                <w:rFonts w:eastAsia="仿宋_GB2312"/>
                <w:color w:val="000000"/>
                <w:szCs w:val="21"/>
              </w:rPr>
            </w:pPr>
            <w:r>
              <w:rPr>
                <w:rFonts w:eastAsia="仿宋_GB2312"/>
                <w:color w:val="000000"/>
                <w:szCs w:val="21"/>
              </w:rPr>
              <w:t>必  修  模  块</w:t>
            </w:r>
          </w:p>
        </w:tc>
        <w:tc>
          <w:tcPr>
            <w:tcW w:w="851" w:type="dxa"/>
            <w:vMerge w:val="restart"/>
            <w:vAlign w:val="center"/>
          </w:tcPr>
          <w:p>
            <w:pPr>
              <w:jc w:val="center"/>
              <w:rPr>
                <w:rFonts w:eastAsia="仿宋_GB2312"/>
                <w:color w:val="000000"/>
                <w:szCs w:val="21"/>
              </w:rPr>
            </w:pPr>
            <w:r>
              <w:rPr>
                <w:rFonts w:eastAsia="仿宋_GB2312"/>
                <w:color w:val="000000"/>
              </w:rPr>
              <w:t>公  共基础课</w:t>
            </w:r>
          </w:p>
        </w:tc>
        <w:tc>
          <w:tcPr>
            <w:tcW w:w="1417" w:type="dxa"/>
            <w:vAlign w:val="center"/>
          </w:tcPr>
          <w:p>
            <w:pPr>
              <w:jc w:val="center"/>
              <w:rPr>
                <w:rFonts w:eastAsia="仿宋_GB2312"/>
                <w:color w:val="000000"/>
                <w:szCs w:val="21"/>
              </w:rPr>
            </w:pPr>
            <w:r>
              <w:rPr>
                <w:rFonts w:hint="eastAsia" w:eastAsia="仿宋_GB2312"/>
                <w:color w:val="000000"/>
                <w:szCs w:val="21"/>
              </w:rPr>
              <w:t>S123A003</w:t>
            </w:r>
          </w:p>
        </w:tc>
        <w:tc>
          <w:tcPr>
            <w:tcW w:w="3686" w:type="dxa"/>
            <w:vAlign w:val="center"/>
          </w:tcPr>
          <w:p>
            <w:pPr>
              <w:jc w:val="left"/>
              <w:rPr>
                <w:rFonts w:eastAsia="仿宋_GB2312"/>
                <w:color w:val="000000"/>
                <w:szCs w:val="21"/>
              </w:rPr>
            </w:pPr>
            <w:r>
              <w:rPr>
                <w:rFonts w:eastAsia="仿宋_GB2312"/>
                <w:color w:val="000000"/>
                <w:szCs w:val="21"/>
              </w:rPr>
              <w:t>中国特色社会主义理论与实践研究</w:t>
            </w:r>
          </w:p>
        </w:tc>
        <w:tc>
          <w:tcPr>
            <w:tcW w:w="425" w:type="dxa"/>
            <w:vAlign w:val="center"/>
          </w:tcPr>
          <w:p>
            <w:pPr>
              <w:jc w:val="center"/>
              <w:rPr>
                <w:rFonts w:eastAsia="仿宋_GB2312"/>
                <w:color w:val="000000"/>
                <w:szCs w:val="21"/>
              </w:rPr>
            </w:pPr>
            <w:r>
              <w:rPr>
                <w:rFonts w:eastAsia="仿宋_GB2312"/>
                <w:color w:val="000000"/>
                <w:szCs w:val="21"/>
              </w:rPr>
              <w:t>2</w:t>
            </w:r>
          </w:p>
        </w:tc>
        <w:tc>
          <w:tcPr>
            <w:tcW w:w="709" w:type="dxa"/>
            <w:vAlign w:val="center"/>
          </w:tcPr>
          <w:p>
            <w:pPr>
              <w:jc w:val="center"/>
              <w:rPr>
                <w:rFonts w:eastAsia="仿宋_GB2312"/>
                <w:color w:val="000000"/>
                <w:szCs w:val="21"/>
              </w:rPr>
            </w:pPr>
            <w:r>
              <w:rPr>
                <w:rFonts w:eastAsia="仿宋_GB2312"/>
                <w:color w:val="000000"/>
                <w:szCs w:val="21"/>
              </w:rPr>
              <w:t>秋</w:t>
            </w:r>
          </w:p>
        </w:tc>
        <w:tc>
          <w:tcPr>
            <w:tcW w:w="1248" w:type="dxa"/>
            <w:vMerge w:val="restart"/>
            <w:vAlign w:val="center"/>
          </w:tcPr>
          <w:p>
            <w:pPr>
              <w:jc w:val="center"/>
              <w:rPr>
                <w:rFonts w:eastAsia="仿宋_GB2312"/>
                <w:color w:val="000000"/>
                <w:szCs w:val="21"/>
              </w:rPr>
            </w:pPr>
            <w:r>
              <w:rPr>
                <w:rFonts w:eastAsia="仿宋_GB2312"/>
                <w:color w:val="000000"/>
                <w:szCs w:val="21"/>
              </w:rPr>
              <w:t>必修</w:t>
            </w:r>
          </w:p>
        </w:tc>
        <w:tc>
          <w:tcPr>
            <w:tcW w:w="453" w:type="dxa"/>
            <w:vMerge w:val="restart"/>
            <w:vAlign w:val="center"/>
          </w:tcPr>
          <w:p>
            <w:pPr>
              <w:jc w:val="center"/>
              <w:rPr>
                <w:rFonts w:eastAsia="仿宋_GB2312"/>
                <w:color w:val="000000"/>
                <w:szCs w:val="21"/>
              </w:rPr>
            </w:pPr>
            <w:r>
              <w:rPr>
                <w:rFonts w:eastAsia="仿宋_GB2312"/>
                <w:color w:val="000000"/>
                <w:szCs w:val="21"/>
              </w:rPr>
              <w:t>至少选</w:t>
            </w:r>
            <w:r>
              <w:rPr>
                <w:rFonts w:hint="eastAsia" w:eastAsia="仿宋_GB2312"/>
                <w:color w:val="000000"/>
                <w:szCs w:val="21"/>
              </w:rPr>
              <w:t>19</w:t>
            </w:r>
            <w:r>
              <w:rPr>
                <w:rFonts w:eastAsia="仿宋_GB2312"/>
                <w:color w:val="000000"/>
                <w:szCs w:val="21"/>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26" w:type="dxa"/>
            <w:vMerge w:val="continue"/>
            <w:vAlign w:val="center"/>
          </w:tcPr>
          <w:p>
            <w:pPr>
              <w:jc w:val="center"/>
            </w:pPr>
          </w:p>
        </w:tc>
        <w:tc>
          <w:tcPr>
            <w:tcW w:w="851" w:type="dxa"/>
            <w:vMerge w:val="continue"/>
            <w:vAlign w:val="center"/>
          </w:tcPr>
          <w:p>
            <w:pPr>
              <w:jc w:val="center"/>
            </w:pPr>
          </w:p>
        </w:tc>
        <w:tc>
          <w:tcPr>
            <w:tcW w:w="1417" w:type="dxa"/>
            <w:vAlign w:val="center"/>
          </w:tcPr>
          <w:p>
            <w:pPr>
              <w:jc w:val="center"/>
              <w:rPr>
                <w:rFonts w:eastAsia="仿宋_GB2312"/>
                <w:color w:val="000000"/>
                <w:szCs w:val="21"/>
              </w:rPr>
            </w:pPr>
            <w:r>
              <w:rPr>
                <w:rFonts w:hint="eastAsia" w:eastAsia="仿宋_GB2312"/>
                <w:color w:val="000000"/>
                <w:szCs w:val="21"/>
              </w:rPr>
              <w:t>S123A004</w:t>
            </w:r>
          </w:p>
        </w:tc>
        <w:tc>
          <w:tcPr>
            <w:tcW w:w="3686" w:type="dxa"/>
            <w:vAlign w:val="center"/>
          </w:tcPr>
          <w:p>
            <w:pPr>
              <w:jc w:val="left"/>
              <w:rPr>
                <w:rFonts w:eastAsia="仿宋_GB2312"/>
                <w:color w:val="000000"/>
                <w:szCs w:val="21"/>
              </w:rPr>
            </w:pPr>
            <w:r>
              <w:rPr>
                <w:rFonts w:eastAsia="仿宋_GB2312"/>
                <w:color w:val="000000"/>
                <w:szCs w:val="21"/>
              </w:rPr>
              <w:t>自然辩证法</w:t>
            </w:r>
            <w:r>
              <w:rPr>
                <w:rFonts w:eastAsia="仿宋_GB2312"/>
                <w:color w:val="000000"/>
              </w:rPr>
              <w:t>概论</w:t>
            </w:r>
          </w:p>
        </w:tc>
        <w:tc>
          <w:tcPr>
            <w:tcW w:w="425" w:type="dxa"/>
            <w:vAlign w:val="center"/>
          </w:tcPr>
          <w:p>
            <w:pPr>
              <w:jc w:val="center"/>
              <w:rPr>
                <w:rFonts w:eastAsia="仿宋_GB2312"/>
                <w:color w:val="000000"/>
                <w:szCs w:val="21"/>
              </w:rPr>
            </w:pPr>
            <w:r>
              <w:rPr>
                <w:rFonts w:eastAsia="仿宋_GB2312"/>
                <w:color w:val="000000"/>
                <w:szCs w:val="21"/>
              </w:rPr>
              <w:t>1</w:t>
            </w:r>
          </w:p>
        </w:tc>
        <w:tc>
          <w:tcPr>
            <w:tcW w:w="709" w:type="dxa"/>
            <w:vAlign w:val="center"/>
          </w:tcPr>
          <w:p>
            <w:pPr>
              <w:jc w:val="center"/>
              <w:rPr>
                <w:rFonts w:eastAsia="仿宋_GB2312"/>
                <w:color w:val="000000"/>
                <w:szCs w:val="21"/>
              </w:rPr>
            </w:pPr>
            <w:r>
              <w:rPr>
                <w:rFonts w:eastAsia="仿宋_GB2312"/>
                <w:color w:val="000000"/>
                <w:szCs w:val="21"/>
              </w:rPr>
              <w:t>秋</w:t>
            </w:r>
          </w:p>
        </w:tc>
        <w:tc>
          <w:tcPr>
            <w:tcW w:w="1248" w:type="dxa"/>
            <w:vMerge w:val="continue"/>
            <w:vAlign w:val="center"/>
          </w:tcPr>
          <w:p>
            <w:pPr>
              <w:jc w:val="center"/>
              <w:rPr>
                <w:rFonts w:eastAsia="仿宋_GB2312"/>
                <w:color w:val="000000"/>
                <w:szCs w:val="21"/>
              </w:rPr>
            </w:pPr>
          </w:p>
        </w:tc>
        <w:tc>
          <w:tcPr>
            <w:tcW w:w="453" w:type="dxa"/>
            <w:vMerge w:val="continue"/>
            <w:vAlign w:val="center"/>
          </w:tcPr>
          <w:p>
            <w:pPr>
              <w:ind w:left="113" w:right="113"/>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26" w:type="dxa"/>
            <w:vMerge w:val="continue"/>
            <w:vAlign w:val="center"/>
          </w:tcPr>
          <w:p>
            <w:pPr>
              <w:jc w:val="center"/>
            </w:pPr>
          </w:p>
        </w:tc>
        <w:tc>
          <w:tcPr>
            <w:tcW w:w="851" w:type="dxa"/>
            <w:vMerge w:val="continue"/>
            <w:vAlign w:val="center"/>
          </w:tcPr>
          <w:p>
            <w:pPr>
              <w:jc w:val="center"/>
            </w:pPr>
          </w:p>
        </w:tc>
        <w:tc>
          <w:tcPr>
            <w:tcW w:w="1417" w:type="dxa"/>
            <w:vAlign w:val="center"/>
          </w:tcPr>
          <w:p>
            <w:pPr>
              <w:jc w:val="center"/>
              <w:rPr>
                <w:rFonts w:eastAsia="仿宋_GB2312"/>
                <w:color w:val="000000"/>
                <w:szCs w:val="21"/>
              </w:rPr>
            </w:pPr>
            <w:r>
              <w:rPr>
                <w:rFonts w:hint="eastAsia" w:eastAsia="仿宋_GB2312"/>
                <w:color w:val="000000"/>
                <w:szCs w:val="21"/>
              </w:rPr>
              <w:t>S123C026</w:t>
            </w:r>
          </w:p>
        </w:tc>
        <w:tc>
          <w:tcPr>
            <w:tcW w:w="3686" w:type="dxa"/>
            <w:vAlign w:val="center"/>
          </w:tcPr>
          <w:p>
            <w:pPr>
              <w:jc w:val="left"/>
              <w:rPr>
                <w:rFonts w:eastAsia="仿宋_GB2312"/>
                <w:color w:val="000000"/>
                <w:szCs w:val="21"/>
              </w:rPr>
            </w:pPr>
            <w:r>
              <w:rPr>
                <w:rFonts w:hint="eastAsia" w:eastAsia="仿宋_GB2312"/>
                <w:color w:val="000000"/>
                <w:szCs w:val="21"/>
              </w:rPr>
              <w:t>工程伦理</w:t>
            </w:r>
          </w:p>
        </w:tc>
        <w:tc>
          <w:tcPr>
            <w:tcW w:w="425" w:type="dxa"/>
            <w:vAlign w:val="center"/>
          </w:tcPr>
          <w:p>
            <w:pPr>
              <w:jc w:val="center"/>
              <w:rPr>
                <w:rFonts w:eastAsia="仿宋_GB2312"/>
                <w:color w:val="000000"/>
                <w:szCs w:val="21"/>
              </w:rPr>
            </w:pPr>
            <w:r>
              <w:rPr>
                <w:rFonts w:hint="eastAsia" w:eastAsia="仿宋_GB2312"/>
                <w:color w:val="000000"/>
                <w:szCs w:val="21"/>
              </w:rPr>
              <w:t>1</w:t>
            </w:r>
          </w:p>
        </w:tc>
        <w:tc>
          <w:tcPr>
            <w:tcW w:w="709" w:type="dxa"/>
            <w:vAlign w:val="center"/>
          </w:tcPr>
          <w:p>
            <w:pPr>
              <w:jc w:val="center"/>
              <w:rPr>
                <w:rFonts w:eastAsia="仿宋_GB2312"/>
                <w:color w:val="000000"/>
                <w:szCs w:val="21"/>
              </w:rPr>
            </w:pPr>
            <w:r>
              <w:rPr>
                <w:rFonts w:eastAsia="仿宋_GB2312"/>
                <w:color w:val="000000"/>
                <w:szCs w:val="21"/>
              </w:rPr>
              <w:t>秋</w:t>
            </w:r>
          </w:p>
        </w:tc>
        <w:tc>
          <w:tcPr>
            <w:tcW w:w="1248" w:type="dxa"/>
            <w:vMerge w:val="continue"/>
            <w:vAlign w:val="center"/>
          </w:tcPr>
          <w:p>
            <w:pPr>
              <w:jc w:val="center"/>
              <w:rPr>
                <w:rFonts w:eastAsia="仿宋_GB2312"/>
                <w:color w:val="000000"/>
                <w:szCs w:val="21"/>
              </w:rPr>
            </w:pPr>
          </w:p>
        </w:tc>
        <w:tc>
          <w:tcPr>
            <w:tcW w:w="453" w:type="dxa"/>
            <w:vMerge w:val="continue"/>
            <w:vAlign w:val="center"/>
          </w:tcPr>
          <w:p>
            <w:pPr>
              <w:ind w:left="113" w:right="113"/>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26" w:type="dxa"/>
            <w:vMerge w:val="continue"/>
            <w:vAlign w:val="center"/>
          </w:tcPr>
          <w:p>
            <w:pPr>
              <w:jc w:val="center"/>
            </w:pPr>
          </w:p>
        </w:tc>
        <w:tc>
          <w:tcPr>
            <w:tcW w:w="851" w:type="dxa"/>
            <w:vMerge w:val="continue"/>
            <w:vAlign w:val="center"/>
          </w:tcPr>
          <w:p>
            <w:pPr>
              <w:jc w:val="center"/>
            </w:pPr>
          </w:p>
        </w:tc>
        <w:tc>
          <w:tcPr>
            <w:tcW w:w="1417" w:type="dxa"/>
            <w:vAlign w:val="center"/>
          </w:tcPr>
          <w:p>
            <w:pPr>
              <w:jc w:val="center"/>
              <w:rPr>
                <w:rFonts w:eastAsia="仿宋_GB2312"/>
                <w:color w:val="000000"/>
                <w:szCs w:val="21"/>
              </w:rPr>
            </w:pPr>
            <w:r>
              <w:rPr>
                <w:rFonts w:hint="eastAsia" w:eastAsia="仿宋_GB2312"/>
                <w:color w:val="000000"/>
                <w:szCs w:val="21"/>
              </w:rPr>
              <w:t>S114A006</w:t>
            </w:r>
          </w:p>
        </w:tc>
        <w:tc>
          <w:tcPr>
            <w:tcW w:w="3686" w:type="dxa"/>
            <w:vAlign w:val="center"/>
          </w:tcPr>
          <w:p>
            <w:pPr>
              <w:jc w:val="left"/>
              <w:rPr>
                <w:rFonts w:eastAsia="仿宋_GB2312"/>
                <w:color w:val="000000"/>
                <w:szCs w:val="21"/>
              </w:rPr>
            </w:pPr>
            <w:r>
              <w:rPr>
                <w:rFonts w:eastAsia="仿宋_GB2312"/>
                <w:color w:val="000000"/>
                <w:szCs w:val="21"/>
              </w:rPr>
              <w:t>硕士英语（必修）</w:t>
            </w:r>
          </w:p>
        </w:tc>
        <w:tc>
          <w:tcPr>
            <w:tcW w:w="425" w:type="dxa"/>
            <w:vAlign w:val="center"/>
          </w:tcPr>
          <w:p>
            <w:pPr>
              <w:jc w:val="center"/>
              <w:rPr>
                <w:rFonts w:eastAsia="仿宋_GB2312"/>
                <w:color w:val="000000"/>
                <w:szCs w:val="21"/>
              </w:rPr>
            </w:pPr>
            <w:r>
              <w:rPr>
                <w:rFonts w:hint="eastAsia" w:eastAsia="仿宋_GB2312"/>
                <w:color w:val="000000"/>
                <w:szCs w:val="21"/>
              </w:rPr>
              <w:t>2</w:t>
            </w:r>
          </w:p>
        </w:tc>
        <w:tc>
          <w:tcPr>
            <w:tcW w:w="709" w:type="dxa"/>
            <w:vAlign w:val="center"/>
          </w:tcPr>
          <w:p>
            <w:pPr>
              <w:jc w:val="center"/>
              <w:rPr>
                <w:rFonts w:eastAsia="仿宋_GB2312"/>
                <w:color w:val="000000"/>
                <w:szCs w:val="21"/>
              </w:rPr>
            </w:pPr>
            <w:r>
              <w:rPr>
                <w:rFonts w:hint="eastAsia" w:eastAsia="仿宋_GB2312"/>
                <w:color w:val="000000"/>
                <w:szCs w:val="21"/>
              </w:rPr>
              <w:t>春</w:t>
            </w:r>
            <w:r>
              <w:rPr>
                <w:rFonts w:eastAsia="仿宋_GB2312"/>
                <w:color w:val="000000"/>
                <w:szCs w:val="21"/>
              </w:rPr>
              <w:t>秋</w:t>
            </w:r>
          </w:p>
        </w:tc>
        <w:tc>
          <w:tcPr>
            <w:tcW w:w="1248" w:type="dxa"/>
            <w:vMerge w:val="restart"/>
            <w:vAlign w:val="center"/>
          </w:tcPr>
          <w:p>
            <w:pPr>
              <w:jc w:val="center"/>
              <w:rPr>
                <w:rFonts w:eastAsia="仿宋_GB2312"/>
                <w:color w:val="000000"/>
                <w:szCs w:val="21"/>
              </w:rPr>
            </w:pPr>
            <w:r>
              <w:rPr>
                <w:rFonts w:eastAsia="仿宋_GB2312"/>
                <w:color w:val="000000"/>
                <w:szCs w:val="21"/>
              </w:rPr>
              <w:t>限选1门</w:t>
            </w:r>
          </w:p>
          <w:p>
            <w:pPr>
              <w:jc w:val="center"/>
            </w:pPr>
            <w:r>
              <w:rPr>
                <w:rFonts w:eastAsia="仿宋_GB2312"/>
                <w:color w:val="000000"/>
                <w:szCs w:val="21"/>
              </w:rPr>
              <w:t>语种</w:t>
            </w:r>
          </w:p>
        </w:tc>
        <w:tc>
          <w:tcPr>
            <w:tcW w:w="453" w:type="dxa"/>
            <w:vMerge w:val="continue"/>
            <w:vAlign w:val="center"/>
          </w:tcPr>
          <w:p>
            <w:pPr>
              <w:ind w:left="113" w:right="113"/>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26" w:type="dxa"/>
            <w:vMerge w:val="continue"/>
            <w:vAlign w:val="center"/>
          </w:tcPr>
          <w:p>
            <w:pPr>
              <w:jc w:val="center"/>
            </w:pPr>
          </w:p>
        </w:tc>
        <w:tc>
          <w:tcPr>
            <w:tcW w:w="851" w:type="dxa"/>
            <w:vMerge w:val="continue"/>
            <w:vAlign w:val="center"/>
          </w:tcPr>
          <w:p>
            <w:pPr>
              <w:jc w:val="center"/>
            </w:pPr>
          </w:p>
        </w:tc>
        <w:tc>
          <w:tcPr>
            <w:tcW w:w="1417" w:type="dxa"/>
            <w:vAlign w:val="center"/>
          </w:tcPr>
          <w:p>
            <w:pPr>
              <w:jc w:val="center"/>
              <w:rPr>
                <w:rFonts w:eastAsia="仿宋_GB2312"/>
                <w:color w:val="000000"/>
                <w:szCs w:val="21"/>
              </w:rPr>
            </w:pPr>
            <w:r>
              <w:rPr>
                <w:rFonts w:hint="eastAsia" w:eastAsia="仿宋_GB2312"/>
                <w:color w:val="000000"/>
                <w:szCs w:val="21"/>
              </w:rPr>
              <w:t>S114A018/19</w:t>
            </w:r>
          </w:p>
        </w:tc>
        <w:tc>
          <w:tcPr>
            <w:tcW w:w="3686" w:type="dxa"/>
            <w:vAlign w:val="center"/>
          </w:tcPr>
          <w:p>
            <w:pPr>
              <w:jc w:val="left"/>
              <w:rPr>
                <w:rFonts w:eastAsia="仿宋_GB2312"/>
                <w:color w:val="000000"/>
                <w:szCs w:val="21"/>
              </w:rPr>
            </w:pPr>
            <w:r>
              <w:rPr>
                <w:rFonts w:eastAsia="仿宋_GB2312"/>
                <w:color w:val="000000"/>
                <w:szCs w:val="21"/>
              </w:rPr>
              <w:t>硕士外语（俄、日）</w:t>
            </w:r>
          </w:p>
        </w:tc>
        <w:tc>
          <w:tcPr>
            <w:tcW w:w="425" w:type="dxa"/>
            <w:vAlign w:val="center"/>
          </w:tcPr>
          <w:p>
            <w:pPr>
              <w:jc w:val="center"/>
              <w:rPr>
                <w:rFonts w:eastAsia="仿宋_GB2312"/>
                <w:color w:val="000000"/>
                <w:szCs w:val="21"/>
              </w:rPr>
            </w:pPr>
            <w:r>
              <w:rPr>
                <w:rFonts w:eastAsia="仿宋_GB2312"/>
                <w:color w:val="000000"/>
                <w:szCs w:val="21"/>
              </w:rPr>
              <w:t>2</w:t>
            </w:r>
          </w:p>
        </w:tc>
        <w:tc>
          <w:tcPr>
            <w:tcW w:w="709" w:type="dxa"/>
            <w:vAlign w:val="center"/>
          </w:tcPr>
          <w:p>
            <w:pPr>
              <w:jc w:val="center"/>
              <w:rPr>
                <w:rFonts w:eastAsia="仿宋_GB2312"/>
                <w:color w:val="000000"/>
                <w:szCs w:val="21"/>
              </w:rPr>
            </w:pPr>
            <w:r>
              <w:rPr>
                <w:rFonts w:eastAsia="仿宋_GB2312"/>
                <w:color w:val="000000"/>
                <w:szCs w:val="21"/>
              </w:rPr>
              <w:t>秋</w:t>
            </w:r>
          </w:p>
        </w:tc>
        <w:tc>
          <w:tcPr>
            <w:tcW w:w="1248" w:type="dxa"/>
            <w:vMerge w:val="continue"/>
            <w:vAlign w:val="center"/>
          </w:tcPr>
          <w:p>
            <w:pPr>
              <w:jc w:val="center"/>
              <w:rPr>
                <w:rFonts w:eastAsia="仿宋_GB2312"/>
                <w:color w:val="000000"/>
                <w:szCs w:val="21"/>
              </w:rPr>
            </w:pPr>
          </w:p>
        </w:tc>
        <w:tc>
          <w:tcPr>
            <w:tcW w:w="453" w:type="dxa"/>
            <w:vMerge w:val="continue"/>
            <w:vAlign w:val="center"/>
          </w:tcPr>
          <w:p>
            <w:pPr>
              <w:ind w:left="113" w:right="113"/>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26" w:type="dxa"/>
            <w:vMerge w:val="continue"/>
            <w:vAlign w:val="center"/>
          </w:tcPr>
          <w:p>
            <w:pPr>
              <w:jc w:val="center"/>
            </w:pPr>
          </w:p>
        </w:tc>
        <w:tc>
          <w:tcPr>
            <w:tcW w:w="851" w:type="dxa"/>
            <w:vMerge w:val="continue"/>
            <w:vAlign w:val="center"/>
          </w:tcPr>
          <w:p>
            <w:pPr>
              <w:jc w:val="center"/>
            </w:pPr>
          </w:p>
        </w:tc>
        <w:tc>
          <w:tcPr>
            <w:tcW w:w="1417" w:type="dxa"/>
            <w:vAlign w:val="center"/>
          </w:tcPr>
          <w:p>
            <w:pPr>
              <w:jc w:val="center"/>
              <w:rPr>
                <w:rFonts w:eastAsia="仿宋_GB2312"/>
                <w:color w:val="000000"/>
                <w:szCs w:val="21"/>
              </w:rPr>
            </w:pPr>
            <w:r>
              <w:rPr>
                <w:rFonts w:hint="eastAsia" w:eastAsia="仿宋_GB2312"/>
                <w:color w:val="000000"/>
                <w:szCs w:val="21"/>
              </w:rPr>
              <w:t>S104C057</w:t>
            </w:r>
          </w:p>
        </w:tc>
        <w:tc>
          <w:tcPr>
            <w:tcW w:w="3686" w:type="dxa"/>
            <w:vAlign w:val="center"/>
          </w:tcPr>
          <w:p>
            <w:pPr>
              <w:jc w:val="left"/>
              <w:rPr>
                <w:rFonts w:ascii="仿宋_GB2312" w:eastAsia="仿宋_GB2312"/>
                <w:color w:val="000000"/>
                <w:szCs w:val="21"/>
              </w:rPr>
            </w:pPr>
            <w:r>
              <w:rPr>
                <w:rFonts w:hint="eastAsia" w:ascii="仿宋_GB2312" w:eastAsia="仿宋_GB2312"/>
                <w:color w:val="000000"/>
                <w:szCs w:val="21"/>
              </w:rPr>
              <w:t>电类综合实验</w:t>
            </w:r>
          </w:p>
        </w:tc>
        <w:tc>
          <w:tcPr>
            <w:tcW w:w="425" w:type="dxa"/>
            <w:vAlign w:val="center"/>
          </w:tcPr>
          <w:p>
            <w:pPr>
              <w:jc w:val="center"/>
              <w:rPr>
                <w:rFonts w:ascii="仿宋_GB2312" w:eastAsia="仿宋_GB2312"/>
                <w:color w:val="000000"/>
                <w:szCs w:val="21"/>
              </w:rPr>
            </w:pPr>
            <w:r>
              <w:rPr>
                <w:rFonts w:hint="eastAsia" w:eastAsia="仿宋_GB2312"/>
                <w:color w:val="000000"/>
                <w:szCs w:val="21"/>
              </w:rPr>
              <w:t>1</w:t>
            </w:r>
          </w:p>
        </w:tc>
        <w:tc>
          <w:tcPr>
            <w:tcW w:w="709" w:type="dxa"/>
            <w:vAlign w:val="center"/>
          </w:tcPr>
          <w:p>
            <w:pPr>
              <w:jc w:val="center"/>
              <w:rPr>
                <w:rFonts w:ascii="仿宋_GB2312" w:eastAsia="仿宋_GB2312"/>
                <w:color w:val="000000"/>
                <w:szCs w:val="21"/>
              </w:rPr>
            </w:pPr>
            <w:r>
              <w:rPr>
                <w:rFonts w:hint="eastAsia" w:ascii="仿宋_GB2312" w:eastAsia="仿宋_GB2312"/>
                <w:color w:val="000000"/>
                <w:szCs w:val="21"/>
              </w:rPr>
              <w:t>春</w:t>
            </w:r>
          </w:p>
        </w:tc>
        <w:tc>
          <w:tcPr>
            <w:tcW w:w="1248" w:type="dxa"/>
            <w:vMerge w:val="restart"/>
            <w:vAlign w:val="center"/>
          </w:tcPr>
          <w:p>
            <w:pPr>
              <w:snapToGrid w:val="0"/>
              <w:ind w:left="-63" w:leftChars="-30" w:right="-63" w:rightChars="-30"/>
              <w:jc w:val="center"/>
              <w:rPr>
                <w:rFonts w:ascii="仿宋_GB2312" w:eastAsia="仿宋_GB2312"/>
                <w:color w:val="000000"/>
                <w:szCs w:val="21"/>
              </w:rPr>
            </w:pPr>
            <w:r>
              <w:rPr>
                <w:rFonts w:hint="eastAsia" w:ascii="仿宋_GB2312" w:eastAsia="仿宋_GB2312"/>
                <w:color w:val="000000"/>
                <w:szCs w:val="21"/>
              </w:rPr>
              <w:t>仅限全日制学生选1门</w:t>
            </w:r>
          </w:p>
        </w:tc>
        <w:tc>
          <w:tcPr>
            <w:tcW w:w="453" w:type="dxa"/>
            <w:vMerge w:val="continue"/>
            <w:vAlign w:val="center"/>
          </w:tcPr>
          <w:p>
            <w:pPr>
              <w:ind w:left="113" w:right="113"/>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26" w:type="dxa"/>
            <w:vMerge w:val="continue"/>
            <w:vAlign w:val="center"/>
          </w:tcPr>
          <w:p>
            <w:pPr>
              <w:jc w:val="center"/>
            </w:pPr>
          </w:p>
        </w:tc>
        <w:tc>
          <w:tcPr>
            <w:tcW w:w="851" w:type="dxa"/>
            <w:vMerge w:val="continue"/>
            <w:vAlign w:val="center"/>
          </w:tcPr>
          <w:p>
            <w:pPr>
              <w:jc w:val="center"/>
            </w:pPr>
          </w:p>
        </w:tc>
        <w:tc>
          <w:tcPr>
            <w:tcW w:w="1417" w:type="dxa"/>
            <w:vAlign w:val="center"/>
          </w:tcPr>
          <w:p>
            <w:pPr>
              <w:jc w:val="center"/>
              <w:rPr>
                <w:rFonts w:eastAsia="仿宋_GB2312"/>
                <w:color w:val="000000"/>
                <w:szCs w:val="21"/>
              </w:rPr>
            </w:pPr>
            <w:r>
              <w:rPr>
                <w:rFonts w:hint="eastAsia" w:eastAsia="仿宋_GB2312"/>
                <w:color w:val="000000"/>
                <w:szCs w:val="21"/>
              </w:rPr>
              <w:t>S106C028</w:t>
            </w:r>
          </w:p>
        </w:tc>
        <w:tc>
          <w:tcPr>
            <w:tcW w:w="3686" w:type="dxa"/>
            <w:vAlign w:val="center"/>
          </w:tcPr>
          <w:p>
            <w:pPr>
              <w:jc w:val="left"/>
              <w:rPr>
                <w:rFonts w:eastAsia="仿宋_GB2312"/>
                <w:color w:val="000000"/>
                <w:szCs w:val="21"/>
              </w:rPr>
            </w:pPr>
            <w:r>
              <w:rPr>
                <w:rFonts w:hint="eastAsia" w:eastAsia="仿宋_GB2312"/>
                <w:color w:val="000000"/>
                <w:szCs w:val="21"/>
              </w:rPr>
              <w:t>网络工程</w:t>
            </w:r>
          </w:p>
        </w:tc>
        <w:tc>
          <w:tcPr>
            <w:tcW w:w="425" w:type="dxa"/>
            <w:vAlign w:val="center"/>
          </w:tcPr>
          <w:p>
            <w:pPr>
              <w:jc w:val="center"/>
              <w:rPr>
                <w:rFonts w:eastAsia="仿宋_GB2312"/>
                <w:color w:val="000000"/>
                <w:szCs w:val="21"/>
              </w:rPr>
            </w:pPr>
            <w:r>
              <w:rPr>
                <w:rFonts w:hint="eastAsia" w:eastAsia="仿宋_GB2312"/>
                <w:color w:val="000000"/>
                <w:szCs w:val="21"/>
              </w:rPr>
              <w:t>1</w:t>
            </w:r>
          </w:p>
        </w:tc>
        <w:tc>
          <w:tcPr>
            <w:tcW w:w="709" w:type="dxa"/>
            <w:vAlign w:val="center"/>
          </w:tcPr>
          <w:p>
            <w:pPr>
              <w:jc w:val="center"/>
              <w:rPr>
                <w:rFonts w:eastAsia="仿宋_GB2312"/>
                <w:color w:val="000000"/>
                <w:szCs w:val="21"/>
              </w:rPr>
            </w:pPr>
            <w:r>
              <w:rPr>
                <w:rFonts w:hint="eastAsia" w:eastAsia="仿宋_GB2312"/>
                <w:color w:val="000000"/>
                <w:szCs w:val="21"/>
              </w:rPr>
              <w:t>春</w:t>
            </w:r>
          </w:p>
        </w:tc>
        <w:tc>
          <w:tcPr>
            <w:tcW w:w="1248" w:type="dxa"/>
            <w:vMerge w:val="continue"/>
            <w:vAlign w:val="center"/>
          </w:tcPr>
          <w:p>
            <w:pPr>
              <w:jc w:val="center"/>
              <w:rPr>
                <w:rFonts w:eastAsia="仿宋_GB2312"/>
                <w:color w:val="000000"/>
                <w:szCs w:val="21"/>
              </w:rPr>
            </w:pPr>
          </w:p>
        </w:tc>
        <w:tc>
          <w:tcPr>
            <w:tcW w:w="453" w:type="dxa"/>
            <w:vMerge w:val="continue"/>
            <w:vAlign w:val="center"/>
          </w:tcPr>
          <w:p>
            <w:pPr>
              <w:ind w:left="113" w:right="113"/>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426" w:type="dxa"/>
            <w:vMerge w:val="continue"/>
            <w:vAlign w:val="center"/>
          </w:tcPr>
          <w:p>
            <w:pPr>
              <w:jc w:val="center"/>
            </w:pPr>
          </w:p>
        </w:tc>
        <w:tc>
          <w:tcPr>
            <w:tcW w:w="851" w:type="dxa"/>
            <w:vMerge w:val="restart"/>
            <w:vAlign w:val="center"/>
          </w:tcPr>
          <w:p>
            <w:pPr>
              <w:jc w:val="center"/>
              <w:rPr>
                <w:rFonts w:eastAsia="仿宋_GB2312"/>
                <w:color w:val="000000"/>
                <w:szCs w:val="21"/>
              </w:rPr>
            </w:pPr>
            <w:r>
              <w:rPr>
                <w:rFonts w:eastAsia="仿宋_GB2312"/>
                <w:color w:val="000000"/>
                <w:szCs w:val="21"/>
              </w:rPr>
              <w:t>基  础理论课</w:t>
            </w:r>
          </w:p>
        </w:tc>
        <w:tc>
          <w:tcPr>
            <w:tcW w:w="1417" w:type="dxa"/>
            <w:vAlign w:val="center"/>
          </w:tcPr>
          <w:p>
            <w:pPr>
              <w:widowControl/>
              <w:spacing w:line="280" w:lineRule="exact"/>
              <w:jc w:val="center"/>
              <w:rPr>
                <w:rFonts w:eastAsia="仿宋_GB2312"/>
                <w:kern w:val="0"/>
                <w:szCs w:val="21"/>
              </w:rPr>
            </w:pPr>
            <w:r>
              <w:rPr>
                <w:rFonts w:eastAsia="仿宋_GB2312"/>
                <w:kern w:val="0"/>
                <w:szCs w:val="21"/>
              </w:rPr>
              <w:t>S113A018</w:t>
            </w:r>
          </w:p>
        </w:tc>
        <w:tc>
          <w:tcPr>
            <w:tcW w:w="3686" w:type="dxa"/>
            <w:vAlign w:val="center"/>
          </w:tcPr>
          <w:p>
            <w:pPr>
              <w:jc w:val="left"/>
              <w:rPr>
                <w:rFonts w:eastAsia="仿宋_GB2312"/>
                <w:color w:val="000000"/>
                <w:szCs w:val="21"/>
              </w:rPr>
            </w:pPr>
            <w:r>
              <w:rPr>
                <w:rFonts w:hint="eastAsia" w:eastAsia="仿宋_GB2312"/>
                <w:color w:val="000000"/>
                <w:szCs w:val="21"/>
              </w:rPr>
              <w:t>高等工程数学</w:t>
            </w:r>
            <w:r>
              <w:rPr>
                <w:rFonts w:eastAsia="仿宋_GB2312"/>
                <w:color w:val="000000"/>
                <w:szCs w:val="21"/>
              </w:rPr>
              <w:t>I</w:t>
            </w:r>
          </w:p>
        </w:tc>
        <w:tc>
          <w:tcPr>
            <w:tcW w:w="425" w:type="dxa"/>
            <w:vAlign w:val="center"/>
          </w:tcPr>
          <w:p>
            <w:pPr>
              <w:spacing w:line="280" w:lineRule="exact"/>
              <w:jc w:val="center"/>
              <w:rPr>
                <w:rFonts w:eastAsia="仿宋_GB2312"/>
                <w:color w:val="000000"/>
                <w:szCs w:val="21"/>
              </w:rPr>
            </w:pPr>
            <w:r>
              <w:rPr>
                <w:rFonts w:eastAsia="仿宋_GB2312"/>
                <w:color w:val="000000"/>
                <w:szCs w:val="21"/>
              </w:rPr>
              <w:t>3</w:t>
            </w:r>
          </w:p>
        </w:tc>
        <w:tc>
          <w:tcPr>
            <w:tcW w:w="709" w:type="dxa"/>
            <w:vAlign w:val="center"/>
          </w:tcPr>
          <w:p>
            <w:pPr>
              <w:jc w:val="center"/>
              <w:rPr>
                <w:rFonts w:eastAsia="仿宋_GB2312"/>
                <w:color w:val="000000"/>
                <w:szCs w:val="21"/>
              </w:rPr>
            </w:pPr>
            <w:r>
              <w:rPr>
                <w:rFonts w:hint="eastAsia" w:eastAsia="仿宋_GB2312"/>
                <w:color w:val="000000"/>
                <w:szCs w:val="21"/>
              </w:rPr>
              <w:t>秋</w:t>
            </w:r>
          </w:p>
        </w:tc>
        <w:tc>
          <w:tcPr>
            <w:tcW w:w="1248" w:type="dxa"/>
            <w:vMerge w:val="restart"/>
            <w:vAlign w:val="center"/>
          </w:tcPr>
          <w:p>
            <w:pPr>
              <w:jc w:val="center"/>
              <w:rPr>
                <w:rFonts w:eastAsia="仿宋_GB2312"/>
                <w:color w:val="000000"/>
                <w:szCs w:val="21"/>
              </w:rPr>
            </w:pPr>
            <w:r>
              <w:rPr>
                <w:rFonts w:eastAsia="仿宋_GB2312"/>
                <w:color w:val="000000"/>
                <w:szCs w:val="21"/>
              </w:rPr>
              <w:t>至少选</w:t>
            </w:r>
          </w:p>
          <w:p>
            <w:pPr>
              <w:jc w:val="center"/>
              <w:rPr>
                <w:rFonts w:eastAsia="仿宋_GB2312"/>
                <w:color w:val="000000"/>
                <w:szCs w:val="21"/>
              </w:rPr>
            </w:pPr>
            <w:r>
              <w:rPr>
                <w:rFonts w:eastAsia="仿宋_GB2312"/>
                <w:color w:val="000000"/>
                <w:szCs w:val="21"/>
              </w:rPr>
              <w:t>2门</w:t>
            </w:r>
          </w:p>
        </w:tc>
        <w:tc>
          <w:tcPr>
            <w:tcW w:w="453" w:type="dxa"/>
            <w:vMerge w:val="continue"/>
            <w:textDirection w:val="tbRlV"/>
            <w:vAlign w:val="center"/>
          </w:tcPr>
          <w:p>
            <w:pPr>
              <w:ind w:left="113" w:right="113"/>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426" w:type="dxa"/>
            <w:vMerge w:val="continue"/>
            <w:vAlign w:val="center"/>
          </w:tcPr>
          <w:p>
            <w:pPr>
              <w:jc w:val="center"/>
            </w:pPr>
          </w:p>
        </w:tc>
        <w:tc>
          <w:tcPr>
            <w:tcW w:w="851" w:type="dxa"/>
            <w:vMerge w:val="continue"/>
            <w:vAlign w:val="center"/>
          </w:tcPr>
          <w:p>
            <w:pPr>
              <w:jc w:val="center"/>
            </w:pPr>
          </w:p>
        </w:tc>
        <w:tc>
          <w:tcPr>
            <w:tcW w:w="1417" w:type="dxa"/>
            <w:vAlign w:val="center"/>
          </w:tcPr>
          <w:p>
            <w:pPr>
              <w:spacing w:line="240" w:lineRule="exact"/>
              <w:jc w:val="center"/>
              <w:rPr>
                <w:rFonts w:eastAsia="仿宋_GB2312"/>
                <w:kern w:val="0"/>
                <w:szCs w:val="21"/>
              </w:rPr>
            </w:pPr>
            <w:r>
              <w:rPr>
                <w:rFonts w:eastAsia="仿宋_GB2312"/>
                <w:kern w:val="0"/>
                <w:szCs w:val="21"/>
              </w:rPr>
              <w:t>S108B001</w:t>
            </w:r>
          </w:p>
        </w:tc>
        <w:tc>
          <w:tcPr>
            <w:tcW w:w="3686" w:type="dxa"/>
            <w:vAlign w:val="center"/>
          </w:tcPr>
          <w:p>
            <w:pPr>
              <w:ind w:left="-63" w:leftChars="-30"/>
              <w:jc w:val="left"/>
              <w:rPr>
                <w:rFonts w:eastAsia="仿宋_GB2312"/>
                <w:color w:val="000000"/>
                <w:szCs w:val="21"/>
              </w:rPr>
            </w:pPr>
            <w:r>
              <w:rPr>
                <w:rFonts w:eastAsia="仿宋_GB2312"/>
                <w:color w:val="000000"/>
                <w:szCs w:val="21"/>
              </w:rPr>
              <w:t>Advanced Engineering</w:t>
            </w:r>
            <w:r>
              <w:rPr>
                <w:rFonts w:hint="eastAsia" w:eastAsia="仿宋_GB2312"/>
                <w:color w:val="000000"/>
                <w:szCs w:val="21"/>
              </w:rPr>
              <w:t xml:space="preserve"> </w:t>
            </w:r>
            <w:r>
              <w:rPr>
                <w:rFonts w:eastAsia="仿宋_GB2312"/>
                <w:color w:val="000000"/>
                <w:szCs w:val="21"/>
              </w:rPr>
              <w:t>Thermodynamics</w:t>
            </w:r>
          </w:p>
        </w:tc>
        <w:tc>
          <w:tcPr>
            <w:tcW w:w="425" w:type="dxa"/>
            <w:vAlign w:val="center"/>
          </w:tcPr>
          <w:p>
            <w:pPr>
              <w:jc w:val="center"/>
              <w:rPr>
                <w:rFonts w:eastAsia="仿宋_GB2312"/>
                <w:color w:val="000000"/>
                <w:szCs w:val="21"/>
              </w:rPr>
            </w:pPr>
            <w:r>
              <w:rPr>
                <w:rFonts w:eastAsia="仿宋_GB2312"/>
                <w:color w:val="000000"/>
                <w:szCs w:val="21"/>
              </w:rPr>
              <w:t>3</w:t>
            </w:r>
          </w:p>
        </w:tc>
        <w:tc>
          <w:tcPr>
            <w:tcW w:w="709" w:type="dxa"/>
            <w:vAlign w:val="center"/>
          </w:tcPr>
          <w:p>
            <w:pPr>
              <w:jc w:val="center"/>
              <w:rPr>
                <w:rFonts w:eastAsia="仿宋_GB2312"/>
                <w:color w:val="000000"/>
                <w:szCs w:val="21"/>
              </w:rPr>
            </w:pPr>
            <w:r>
              <w:rPr>
                <w:rFonts w:hint="eastAsia" w:eastAsia="仿宋_GB2312"/>
                <w:color w:val="000000"/>
                <w:szCs w:val="21"/>
              </w:rPr>
              <w:t>秋</w:t>
            </w:r>
          </w:p>
        </w:tc>
        <w:tc>
          <w:tcPr>
            <w:tcW w:w="1248" w:type="dxa"/>
            <w:vMerge w:val="continue"/>
            <w:vAlign w:val="center"/>
          </w:tcPr>
          <w:p>
            <w:pPr>
              <w:jc w:val="center"/>
            </w:pPr>
          </w:p>
        </w:tc>
        <w:tc>
          <w:tcPr>
            <w:tcW w:w="453"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426" w:type="dxa"/>
            <w:vMerge w:val="continue"/>
            <w:vAlign w:val="center"/>
          </w:tcPr>
          <w:p>
            <w:pPr>
              <w:jc w:val="center"/>
            </w:pPr>
          </w:p>
        </w:tc>
        <w:tc>
          <w:tcPr>
            <w:tcW w:w="851" w:type="dxa"/>
            <w:vMerge w:val="continue"/>
            <w:vAlign w:val="center"/>
          </w:tcPr>
          <w:p>
            <w:pPr>
              <w:jc w:val="center"/>
            </w:pPr>
          </w:p>
        </w:tc>
        <w:tc>
          <w:tcPr>
            <w:tcW w:w="1417" w:type="dxa"/>
            <w:vAlign w:val="center"/>
          </w:tcPr>
          <w:p>
            <w:pPr>
              <w:jc w:val="center"/>
              <w:rPr>
                <w:rFonts w:eastAsia="仿宋_GB2312"/>
                <w:kern w:val="0"/>
                <w:szCs w:val="21"/>
              </w:rPr>
            </w:pPr>
            <w:r>
              <w:rPr>
                <w:rFonts w:eastAsia="仿宋_GB2312"/>
                <w:kern w:val="0"/>
                <w:szCs w:val="21"/>
              </w:rPr>
              <w:t>S108B003</w:t>
            </w:r>
          </w:p>
        </w:tc>
        <w:tc>
          <w:tcPr>
            <w:tcW w:w="3686" w:type="dxa"/>
            <w:vAlign w:val="center"/>
          </w:tcPr>
          <w:p>
            <w:pPr>
              <w:jc w:val="left"/>
              <w:rPr>
                <w:rFonts w:eastAsia="仿宋_GB2312"/>
                <w:color w:val="000000"/>
                <w:szCs w:val="21"/>
              </w:rPr>
            </w:pPr>
            <w:r>
              <w:rPr>
                <w:rFonts w:eastAsia="仿宋_GB2312"/>
                <w:color w:val="000000"/>
                <w:szCs w:val="21"/>
              </w:rPr>
              <w:t>Advanced Heat Transfer</w:t>
            </w:r>
          </w:p>
        </w:tc>
        <w:tc>
          <w:tcPr>
            <w:tcW w:w="425" w:type="dxa"/>
            <w:vAlign w:val="center"/>
          </w:tcPr>
          <w:p>
            <w:pPr>
              <w:jc w:val="center"/>
              <w:rPr>
                <w:rFonts w:eastAsia="仿宋_GB2312"/>
                <w:color w:val="000000"/>
                <w:szCs w:val="21"/>
              </w:rPr>
            </w:pPr>
            <w:r>
              <w:rPr>
                <w:rFonts w:eastAsia="仿宋_GB2312"/>
                <w:color w:val="000000"/>
                <w:szCs w:val="21"/>
              </w:rPr>
              <w:t>3</w:t>
            </w:r>
          </w:p>
        </w:tc>
        <w:tc>
          <w:tcPr>
            <w:tcW w:w="709" w:type="dxa"/>
            <w:vAlign w:val="center"/>
          </w:tcPr>
          <w:p>
            <w:pPr>
              <w:jc w:val="center"/>
              <w:rPr>
                <w:rFonts w:eastAsia="仿宋_GB2312"/>
                <w:color w:val="000000"/>
                <w:szCs w:val="21"/>
              </w:rPr>
            </w:pPr>
            <w:r>
              <w:rPr>
                <w:rFonts w:hint="eastAsia" w:eastAsia="仿宋_GB2312"/>
                <w:color w:val="000000"/>
                <w:szCs w:val="21"/>
              </w:rPr>
              <w:t>秋</w:t>
            </w:r>
          </w:p>
        </w:tc>
        <w:tc>
          <w:tcPr>
            <w:tcW w:w="1248" w:type="dxa"/>
            <w:vMerge w:val="continue"/>
            <w:vAlign w:val="center"/>
          </w:tcPr>
          <w:p>
            <w:pPr>
              <w:jc w:val="center"/>
            </w:pPr>
          </w:p>
        </w:tc>
        <w:tc>
          <w:tcPr>
            <w:tcW w:w="453"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426" w:type="dxa"/>
            <w:vMerge w:val="continue"/>
            <w:vAlign w:val="center"/>
          </w:tcPr>
          <w:p>
            <w:pPr>
              <w:jc w:val="center"/>
            </w:pPr>
          </w:p>
        </w:tc>
        <w:tc>
          <w:tcPr>
            <w:tcW w:w="851" w:type="dxa"/>
            <w:vMerge w:val="restart"/>
            <w:vAlign w:val="center"/>
          </w:tcPr>
          <w:p>
            <w:pPr>
              <w:pStyle w:val="10"/>
              <w:jc w:val="center"/>
            </w:pPr>
            <w:r>
              <w:rPr>
                <w:rFonts w:eastAsia="仿宋_GB2312"/>
                <w:color w:val="000000"/>
                <w:szCs w:val="21"/>
              </w:rPr>
              <w:t>工  程技  术基础课</w:t>
            </w:r>
          </w:p>
        </w:tc>
        <w:tc>
          <w:tcPr>
            <w:tcW w:w="1417" w:type="dxa"/>
            <w:vAlign w:val="center"/>
          </w:tcPr>
          <w:p>
            <w:pPr>
              <w:widowControl/>
              <w:spacing w:line="280" w:lineRule="exact"/>
              <w:jc w:val="center"/>
              <w:rPr>
                <w:rFonts w:eastAsia="仿宋_GB2312"/>
                <w:kern w:val="0"/>
                <w:szCs w:val="21"/>
              </w:rPr>
            </w:pPr>
            <w:r>
              <w:rPr>
                <w:rFonts w:eastAsia="仿宋_GB2312"/>
                <w:kern w:val="0"/>
                <w:szCs w:val="21"/>
              </w:rPr>
              <w:t>S113A020</w:t>
            </w:r>
          </w:p>
        </w:tc>
        <w:tc>
          <w:tcPr>
            <w:tcW w:w="3686" w:type="dxa"/>
            <w:vAlign w:val="center"/>
          </w:tcPr>
          <w:p>
            <w:pPr>
              <w:jc w:val="left"/>
              <w:rPr>
                <w:rFonts w:eastAsia="仿宋_GB2312"/>
                <w:color w:val="000000"/>
                <w:szCs w:val="21"/>
              </w:rPr>
            </w:pPr>
            <w:r>
              <w:rPr>
                <w:rFonts w:hint="eastAsia" w:eastAsia="仿宋_GB2312"/>
                <w:color w:val="000000"/>
                <w:szCs w:val="21"/>
              </w:rPr>
              <w:t>高等工程数学</w:t>
            </w:r>
            <w:r>
              <w:rPr>
                <w:rFonts w:eastAsia="仿宋_GB2312"/>
                <w:color w:val="000000"/>
                <w:szCs w:val="21"/>
              </w:rPr>
              <w:t>III</w:t>
            </w:r>
          </w:p>
        </w:tc>
        <w:tc>
          <w:tcPr>
            <w:tcW w:w="425" w:type="dxa"/>
            <w:vAlign w:val="center"/>
          </w:tcPr>
          <w:p>
            <w:pPr>
              <w:widowControl/>
              <w:spacing w:line="240" w:lineRule="exact"/>
              <w:jc w:val="center"/>
              <w:rPr>
                <w:rFonts w:eastAsia="仿宋_GB2312"/>
                <w:color w:val="000000"/>
                <w:szCs w:val="21"/>
              </w:rPr>
            </w:pPr>
            <w:r>
              <w:rPr>
                <w:rFonts w:eastAsia="仿宋_GB2312"/>
                <w:color w:val="000000"/>
                <w:szCs w:val="21"/>
              </w:rPr>
              <w:t>2</w:t>
            </w:r>
          </w:p>
        </w:tc>
        <w:tc>
          <w:tcPr>
            <w:tcW w:w="709" w:type="dxa"/>
            <w:vAlign w:val="center"/>
          </w:tcPr>
          <w:p>
            <w:pPr>
              <w:widowControl/>
              <w:spacing w:line="240" w:lineRule="exact"/>
              <w:jc w:val="center"/>
              <w:rPr>
                <w:rFonts w:eastAsia="仿宋_GB2312"/>
                <w:color w:val="000000"/>
                <w:szCs w:val="21"/>
              </w:rPr>
            </w:pPr>
            <w:r>
              <w:rPr>
                <w:rFonts w:hint="eastAsia" w:eastAsia="仿宋_GB2312"/>
                <w:color w:val="000000"/>
                <w:szCs w:val="21"/>
              </w:rPr>
              <w:t>春</w:t>
            </w:r>
          </w:p>
        </w:tc>
        <w:tc>
          <w:tcPr>
            <w:tcW w:w="1248" w:type="dxa"/>
            <w:vMerge w:val="restart"/>
            <w:vAlign w:val="center"/>
          </w:tcPr>
          <w:p>
            <w:pPr>
              <w:jc w:val="center"/>
              <w:rPr>
                <w:rFonts w:eastAsia="仿宋_GB2312"/>
                <w:color w:val="000000"/>
                <w:szCs w:val="21"/>
              </w:rPr>
            </w:pPr>
            <w:r>
              <w:rPr>
                <w:rFonts w:eastAsia="仿宋_GB2312"/>
                <w:color w:val="000000"/>
                <w:szCs w:val="21"/>
              </w:rPr>
              <w:t>至少选</w:t>
            </w:r>
          </w:p>
          <w:p>
            <w:pPr>
              <w:jc w:val="center"/>
              <w:rPr>
                <w:rFonts w:eastAsia="仿宋_GB2312"/>
                <w:color w:val="000000"/>
                <w:szCs w:val="21"/>
              </w:rPr>
            </w:pPr>
            <w:r>
              <w:rPr>
                <w:rFonts w:hint="eastAsia" w:eastAsia="仿宋_GB2312"/>
                <w:color w:val="000000"/>
                <w:szCs w:val="21"/>
              </w:rPr>
              <w:t>3</w:t>
            </w:r>
            <w:r>
              <w:rPr>
                <w:rFonts w:eastAsia="仿宋_GB2312"/>
                <w:color w:val="000000"/>
                <w:szCs w:val="21"/>
              </w:rPr>
              <w:t>门</w:t>
            </w:r>
          </w:p>
        </w:tc>
        <w:tc>
          <w:tcPr>
            <w:tcW w:w="453"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426" w:type="dxa"/>
            <w:vMerge w:val="continue"/>
            <w:vAlign w:val="center"/>
          </w:tcPr>
          <w:p>
            <w:pPr>
              <w:jc w:val="center"/>
            </w:pPr>
          </w:p>
        </w:tc>
        <w:tc>
          <w:tcPr>
            <w:tcW w:w="851" w:type="dxa"/>
            <w:vMerge w:val="continue"/>
            <w:vAlign w:val="center"/>
          </w:tcPr>
          <w:p>
            <w:pPr>
              <w:pStyle w:val="10"/>
              <w:jc w:val="center"/>
              <w:rPr>
                <w:rFonts w:eastAsia="仿宋_GB2312"/>
                <w:color w:val="000000"/>
                <w:szCs w:val="21"/>
              </w:rPr>
            </w:pPr>
          </w:p>
        </w:tc>
        <w:tc>
          <w:tcPr>
            <w:tcW w:w="1417" w:type="dxa"/>
            <w:vAlign w:val="center"/>
          </w:tcPr>
          <w:p>
            <w:pPr>
              <w:jc w:val="center"/>
              <w:rPr>
                <w:rFonts w:eastAsia="仿宋_GB2312"/>
                <w:kern w:val="0"/>
                <w:szCs w:val="21"/>
              </w:rPr>
            </w:pPr>
            <w:r>
              <w:rPr>
                <w:rFonts w:eastAsia="仿宋_GB2312"/>
                <w:kern w:val="0"/>
                <w:szCs w:val="21"/>
              </w:rPr>
              <w:t>S108B005</w:t>
            </w:r>
          </w:p>
        </w:tc>
        <w:tc>
          <w:tcPr>
            <w:tcW w:w="3686" w:type="dxa"/>
            <w:vAlign w:val="center"/>
          </w:tcPr>
          <w:p>
            <w:pPr>
              <w:jc w:val="left"/>
              <w:rPr>
                <w:rFonts w:eastAsia="仿宋_GB2312"/>
                <w:color w:val="000000"/>
                <w:szCs w:val="21"/>
              </w:rPr>
            </w:pPr>
            <w:r>
              <w:rPr>
                <w:rFonts w:hint="eastAsia" w:eastAsia="仿宋_GB2312"/>
                <w:color w:val="000000"/>
                <w:szCs w:val="21"/>
              </w:rPr>
              <w:t>高等燃烧学</w:t>
            </w:r>
          </w:p>
        </w:tc>
        <w:tc>
          <w:tcPr>
            <w:tcW w:w="425" w:type="dxa"/>
            <w:vAlign w:val="center"/>
          </w:tcPr>
          <w:p>
            <w:pPr>
              <w:jc w:val="center"/>
              <w:rPr>
                <w:rFonts w:eastAsia="仿宋_GB2312"/>
                <w:color w:val="000000"/>
                <w:szCs w:val="21"/>
              </w:rPr>
            </w:pPr>
            <w:r>
              <w:rPr>
                <w:rFonts w:eastAsia="仿宋_GB2312"/>
                <w:color w:val="000000"/>
                <w:szCs w:val="21"/>
              </w:rPr>
              <w:t>3</w:t>
            </w:r>
          </w:p>
        </w:tc>
        <w:tc>
          <w:tcPr>
            <w:tcW w:w="709" w:type="dxa"/>
            <w:vAlign w:val="center"/>
          </w:tcPr>
          <w:p>
            <w:pPr>
              <w:jc w:val="center"/>
              <w:rPr>
                <w:rFonts w:eastAsia="仿宋_GB2312"/>
                <w:color w:val="000000"/>
                <w:szCs w:val="21"/>
              </w:rPr>
            </w:pPr>
            <w:r>
              <w:rPr>
                <w:rFonts w:hint="eastAsia" w:eastAsia="仿宋_GB2312"/>
                <w:color w:val="000000"/>
                <w:szCs w:val="21"/>
              </w:rPr>
              <w:t>秋</w:t>
            </w:r>
          </w:p>
        </w:tc>
        <w:tc>
          <w:tcPr>
            <w:tcW w:w="1248" w:type="dxa"/>
            <w:vMerge w:val="continue"/>
            <w:vAlign w:val="center"/>
          </w:tcPr>
          <w:p>
            <w:pPr>
              <w:jc w:val="center"/>
              <w:rPr>
                <w:rFonts w:eastAsia="仿宋_GB2312"/>
                <w:color w:val="000000"/>
                <w:szCs w:val="21"/>
              </w:rPr>
            </w:pPr>
          </w:p>
        </w:tc>
        <w:tc>
          <w:tcPr>
            <w:tcW w:w="453"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426" w:type="dxa"/>
            <w:vMerge w:val="continue"/>
            <w:vAlign w:val="center"/>
          </w:tcPr>
          <w:p>
            <w:pPr>
              <w:jc w:val="center"/>
            </w:pPr>
          </w:p>
        </w:tc>
        <w:tc>
          <w:tcPr>
            <w:tcW w:w="851" w:type="dxa"/>
            <w:vMerge w:val="continue"/>
            <w:vAlign w:val="center"/>
          </w:tcPr>
          <w:p>
            <w:pPr>
              <w:pStyle w:val="10"/>
              <w:jc w:val="center"/>
              <w:rPr>
                <w:rFonts w:eastAsia="仿宋_GB2312"/>
                <w:color w:val="000000"/>
                <w:szCs w:val="21"/>
              </w:rPr>
            </w:pPr>
          </w:p>
        </w:tc>
        <w:tc>
          <w:tcPr>
            <w:tcW w:w="1417" w:type="dxa"/>
            <w:vAlign w:val="center"/>
          </w:tcPr>
          <w:p>
            <w:pPr>
              <w:jc w:val="center"/>
              <w:rPr>
                <w:rFonts w:eastAsia="仿宋_GB2312"/>
                <w:kern w:val="0"/>
                <w:szCs w:val="21"/>
              </w:rPr>
            </w:pPr>
            <w:r>
              <w:rPr>
                <w:rFonts w:eastAsia="仿宋_GB2312"/>
                <w:kern w:val="0"/>
                <w:szCs w:val="21"/>
              </w:rPr>
              <w:t>S108C008</w:t>
            </w:r>
          </w:p>
        </w:tc>
        <w:tc>
          <w:tcPr>
            <w:tcW w:w="3686" w:type="dxa"/>
            <w:vAlign w:val="center"/>
          </w:tcPr>
          <w:p>
            <w:pPr>
              <w:jc w:val="left"/>
              <w:rPr>
                <w:rFonts w:eastAsia="仿宋_GB2312"/>
                <w:color w:val="000000"/>
                <w:szCs w:val="21"/>
              </w:rPr>
            </w:pPr>
            <w:r>
              <w:rPr>
                <w:rFonts w:hint="eastAsia" w:eastAsia="仿宋_GB2312"/>
                <w:color w:val="000000"/>
                <w:szCs w:val="21"/>
              </w:rPr>
              <w:t>计算传热学</w:t>
            </w:r>
          </w:p>
        </w:tc>
        <w:tc>
          <w:tcPr>
            <w:tcW w:w="425" w:type="dxa"/>
            <w:vAlign w:val="center"/>
          </w:tcPr>
          <w:p>
            <w:pPr>
              <w:jc w:val="center"/>
              <w:rPr>
                <w:rFonts w:eastAsia="仿宋_GB2312"/>
                <w:color w:val="000000"/>
                <w:szCs w:val="21"/>
              </w:rPr>
            </w:pPr>
            <w:r>
              <w:rPr>
                <w:rFonts w:eastAsia="仿宋_GB2312"/>
                <w:color w:val="000000"/>
                <w:szCs w:val="21"/>
              </w:rPr>
              <w:t>2</w:t>
            </w:r>
          </w:p>
        </w:tc>
        <w:tc>
          <w:tcPr>
            <w:tcW w:w="709" w:type="dxa"/>
            <w:vAlign w:val="center"/>
          </w:tcPr>
          <w:p>
            <w:pPr>
              <w:jc w:val="center"/>
              <w:rPr>
                <w:rFonts w:eastAsia="仿宋_GB2312"/>
                <w:color w:val="000000"/>
                <w:szCs w:val="21"/>
              </w:rPr>
            </w:pPr>
            <w:r>
              <w:rPr>
                <w:rFonts w:hint="eastAsia" w:eastAsia="仿宋_GB2312"/>
                <w:color w:val="000000"/>
                <w:szCs w:val="21"/>
              </w:rPr>
              <w:t>春</w:t>
            </w:r>
          </w:p>
        </w:tc>
        <w:tc>
          <w:tcPr>
            <w:tcW w:w="1248" w:type="dxa"/>
            <w:vMerge w:val="continue"/>
            <w:vAlign w:val="center"/>
          </w:tcPr>
          <w:p>
            <w:pPr>
              <w:jc w:val="center"/>
              <w:rPr>
                <w:rFonts w:eastAsia="仿宋_GB2312"/>
                <w:color w:val="000000"/>
                <w:szCs w:val="21"/>
              </w:rPr>
            </w:pPr>
          </w:p>
        </w:tc>
        <w:tc>
          <w:tcPr>
            <w:tcW w:w="453"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426" w:type="dxa"/>
            <w:vMerge w:val="continue"/>
            <w:vAlign w:val="center"/>
          </w:tcPr>
          <w:p>
            <w:pPr>
              <w:jc w:val="center"/>
            </w:pPr>
          </w:p>
        </w:tc>
        <w:tc>
          <w:tcPr>
            <w:tcW w:w="851" w:type="dxa"/>
            <w:vMerge w:val="continue"/>
            <w:vAlign w:val="center"/>
          </w:tcPr>
          <w:p>
            <w:pPr>
              <w:pStyle w:val="10"/>
              <w:jc w:val="center"/>
              <w:rPr>
                <w:rFonts w:eastAsia="仿宋_GB2312"/>
                <w:color w:val="000000"/>
                <w:szCs w:val="21"/>
              </w:rPr>
            </w:pPr>
          </w:p>
        </w:tc>
        <w:tc>
          <w:tcPr>
            <w:tcW w:w="1417" w:type="dxa"/>
            <w:vAlign w:val="center"/>
          </w:tcPr>
          <w:p>
            <w:pPr>
              <w:jc w:val="center"/>
              <w:rPr>
                <w:rFonts w:eastAsia="仿宋_GB2312"/>
                <w:kern w:val="0"/>
                <w:szCs w:val="21"/>
              </w:rPr>
            </w:pPr>
            <w:r>
              <w:rPr>
                <w:rFonts w:eastAsia="仿宋_GB2312"/>
                <w:kern w:val="0"/>
                <w:szCs w:val="21"/>
              </w:rPr>
              <w:t>S108C019</w:t>
            </w:r>
          </w:p>
        </w:tc>
        <w:tc>
          <w:tcPr>
            <w:tcW w:w="3686" w:type="dxa"/>
            <w:vAlign w:val="center"/>
          </w:tcPr>
          <w:p>
            <w:pPr>
              <w:jc w:val="left"/>
              <w:rPr>
                <w:rFonts w:eastAsia="仿宋_GB2312"/>
                <w:color w:val="000000"/>
                <w:szCs w:val="21"/>
              </w:rPr>
            </w:pPr>
            <w:r>
              <w:rPr>
                <w:rFonts w:hint="eastAsia" w:eastAsia="仿宋_GB2312"/>
                <w:color w:val="000000"/>
                <w:szCs w:val="21"/>
              </w:rPr>
              <w:t>计算流体力学</w:t>
            </w:r>
          </w:p>
        </w:tc>
        <w:tc>
          <w:tcPr>
            <w:tcW w:w="425" w:type="dxa"/>
            <w:vAlign w:val="center"/>
          </w:tcPr>
          <w:p>
            <w:pPr>
              <w:jc w:val="center"/>
              <w:rPr>
                <w:rFonts w:eastAsia="仿宋_GB2312"/>
                <w:color w:val="000000"/>
                <w:szCs w:val="21"/>
              </w:rPr>
            </w:pPr>
            <w:r>
              <w:rPr>
                <w:rFonts w:eastAsia="仿宋_GB2312"/>
                <w:color w:val="000000"/>
                <w:szCs w:val="21"/>
              </w:rPr>
              <w:t>2</w:t>
            </w:r>
          </w:p>
        </w:tc>
        <w:tc>
          <w:tcPr>
            <w:tcW w:w="709" w:type="dxa"/>
            <w:vAlign w:val="center"/>
          </w:tcPr>
          <w:p>
            <w:pPr>
              <w:jc w:val="center"/>
              <w:rPr>
                <w:rFonts w:eastAsia="仿宋_GB2312"/>
                <w:color w:val="000000"/>
                <w:szCs w:val="21"/>
              </w:rPr>
            </w:pPr>
            <w:r>
              <w:rPr>
                <w:rFonts w:hint="eastAsia" w:eastAsia="仿宋_GB2312"/>
                <w:color w:val="000000"/>
                <w:szCs w:val="21"/>
              </w:rPr>
              <w:t>秋</w:t>
            </w:r>
          </w:p>
        </w:tc>
        <w:tc>
          <w:tcPr>
            <w:tcW w:w="1248" w:type="dxa"/>
            <w:vMerge w:val="continue"/>
            <w:vAlign w:val="center"/>
          </w:tcPr>
          <w:p>
            <w:pPr>
              <w:jc w:val="center"/>
              <w:rPr>
                <w:rFonts w:eastAsia="仿宋_GB2312"/>
                <w:color w:val="000000"/>
                <w:szCs w:val="21"/>
              </w:rPr>
            </w:pPr>
          </w:p>
        </w:tc>
        <w:tc>
          <w:tcPr>
            <w:tcW w:w="453"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426" w:type="dxa"/>
            <w:vMerge w:val="continue"/>
            <w:vAlign w:val="center"/>
          </w:tcPr>
          <w:p>
            <w:pPr>
              <w:jc w:val="center"/>
            </w:pPr>
          </w:p>
        </w:tc>
        <w:tc>
          <w:tcPr>
            <w:tcW w:w="851" w:type="dxa"/>
            <w:vMerge w:val="continue"/>
            <w:vAlign w:val="center"/>
          </w:tcPr>
          <w:p>
            <w:pPr>
              <w:pStyle w:val="10"/>
              <w:jc w:val="center"/>
              <w:rPr>
                <w:rFonts w:eastAsia="仿宋_GB2312"/>
                <w:color w:val="000000"/>
                <w:szCs w:val="21"/>
              </w:rPr>
            </w:pPr>
          </w:p>
        </w:tc>
        <w:tc>
          <w:tcPr>
            <w:tcW w:w="1417" w:type="dxa"/>
            <w:vAlign w:val="center"/>
          </w:tcPr>
          <w:p>
            <w:pPr>
              <w:jc w:val="center"/>
              <w:rPr>
                <w:rFonts w:eastAsia="仿宋_GB2312"/>
                <w:kern w:val="0"/>
                <w:szCs w:val="21"/>
              </w:rPr>
            </w:pPr>
            <w:r>
              <w:rPr>
                <w:rFonts w:eastAsia="仿宋_GB2312"/>
                <w:kern w:val="0"/>
                <w:szCs w:val="21"/>
              </w:rPr>
              <w:t>S110C057</w:t>
            </w:r>
          </w:p>
        </w:tc>
        <w:tc>
          <w:tcPr>
            <w:tcW w:w="3686" w:type="dxa"/>
            <w:vAlign w:val="center"/>
          </w:tcPr>
          <w:p>
            <w:pPr>
              <w:jc w:val="left"/>
              <w:rPr>
                <w:rFonts w:eastAsia="仿宋_GB2312"/>
                <w:color w:val="000000"/>
                <w:szCs w:val="21"/>
              </w:rPr>
            </w:pPr>
            <w:r>
              <w:rPr>
                <w:rFonts w:hint="eastAsia" w:eastAsia="仿宋_GB2312"/>
                <w:color w:val="000000"/>
                <w:szCs w:val="21"/>
              </w:rPr>
              <w:t>现代控制理论</w:t>
            </w:r>
          </w:p>
        </w:tc>
        <w:tc>
          <w:tcPr>
            <w:tcW w:w="425" w:type="dxa"/>
            <w:vAlign w:val="center"/>
          </w:tcPr>
          <w:p>
            <w:pPr>
              <w:jc w:val="center"/>
              <w:rPr>
                <w:rFonts w:eastAsia="仿宋_GB2312"/>
                <w:color w:val="000000"/>
                <w:szCs w:val="21"/>
              </w:rPr>
            </w:pPr>
            <w:r>
              <w:rPr>
                <w:rFonts w:eastAsia="仿宋_GB2312"/>
                <w:color w:val="000000"/>
                <w:szCs w:val="21"/>
              </w:rPr>
              <w:t>3</w:t>
            </w:r>
          </w:p>
        </w:tc>
        <w:tc>
          <w:tcPr>
            <w:tcW w:w="709" w:type="dxa"/>
            <w:vAlign w:val="center"/>
          </w:tcPr>
          <w:p>
            <w:pPr>
              <w:jc w:val="center"/>
              <w:rPr>
                <w:rFonts w:eastAsia="仿宋_GB2312"/>
                <w:color w:val="000000"/>
                <w:szCs w:val="21"/>
              </w:rPr>
            </w:pPr>
            <w:r>
              <w:rPr>
                <w:rFonts w:hint="eastAsia" w:eastAsia="仿宋_GB2312"/>
                <w:color w:val="000000"/>
                <w:szCs w:val="21"/>
              </w:rPr>
              <w:t>秋</w:t>
            </w:r>
          </w:p>
        </w:tc>
        <w:tc>
          <w:tcPr>
            <w:tcW w:w="1248" w:type="dxa"/>
            <w:vMerge w:val="continue"/>
            <w:vAlign w:val="center"/>
          </w:tcPr>
          <w:p>
            <w:pPr>
              <w:jc w:val="center"/>
              <w:rPr>
                <w:rFonts w:eastAsia="仿宋_GB2312"/>
                <w:color w:val="000000"/>
                <w:szCs w:val="21"/>
              </w:rPr>
            </w:pPr>
          </w:p>
        </w:tc>
        <w:tc>
          <w:tcPr>
            <w:tcW w:w="453"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426" w:type="dxa"/>
            <w:vMerge w:val="continue"/>
            <w:vAlign w:val="center"/>
          </w:tcPr>
          <w:p>
            <w:pPr>
              <w:jc w:val="center"/>
            </w:pPr>
          </w:p>
        </w:tc>
        <w:tc>
          <w:tcPr>
            <w:tcW w:w="851" w:type="dxa"/>
            <w:vMerge w:val="continue"/>
            <w:vAlign w:val="center"/>
          </w:tcPr>
          <w:p>
            <w:pPr>
              <w:pStyle w:val="10"/>
              <w:jc w:val="center"/>
              <w:rPr>
                <w:rFonts w:eastAsia="仿宋_GB2312"/>
                <w:color w:val="000000"/>
                <w:szCs w:val="21"/>
              </w:rPr>
            </w:pPr>
          </w:p>
        </w:tc>
        <w:tc>
          <w:tcPr>
            <w:tcW w:w="1417" w:type="dxa"/>
            <w:vAlign w:val="center"/>
          </w:tcPr>
          <w:p>
            <w:pPr>
              <w:jc w:val="center"/>
              <w:rPr>
                <w:rFonts w:eastAsia="仿宋_GB2312"/>
                <w:kern w:val="0"/>
                <w:szCs w:val="21"/>
              </w:rPr>
            </w:pPr>
            <w:r>
              <w:rPr>
                <w:rFonts w:eastAsia="仿宋_GB2312"/>
                <w:kern w:val="0"/>
                <w:szCs w:val="21"/>
              </w:rPr>
              <w:t>S108C014</w:t>
            </w:r>
          </w:p>
        </w:tc>
        <w:tc>
          <w:tcPr>
            <w:tcW w:w="3686" w:type="dxa"/>
            <w:vAlign w:val="center"/>
          </w:tcPr>
          <w:p>
            <w:pPr>
              <w:jc w:val="left"/>
              <w:rPr>
                <w:rFonts w:eastAsia="仿宋_GB2312"/>
                <w:color w:val="000000"/>
                <w:szCs w:val="21"/>
              </w:rPr>
            </w:pPr>
            <w:r>
              <w:rPr>
                <w:rFonts w:hint="eastAsia" w:eastAsia="仿宋_GB2312"/>
                <w:color w:val="000000"/>
                <w:szCs w:val="21"/>
              </w:rPr>
              <w:t>强化传热理论与技术</w:t>
            </w:r>
          </w:p>
        </w:tc>
        <w:tc>
          <w:tcPr>
            <w:tcW w:w="425" w:type="dxa"/>
            <w:vAlign w:val="center"/>
          </w:tcPr>
          <w:p>
            <w:pPr>
              <w:jc w:val="center"/>
              <w:rPr>
                <w:rFonts w:eastAsia="仿宋_GB2312"/>
                <w:color w:val="000000"/>
                <w:szCs w:val="21"/>
              </w:rPr>
            </w:pPr>
            <w:r>
              <w:rPr>
                <w:rFonts w:eastAsia="仿宋_GB2312"/>
                <w:color w:val="000000"/>
                <w:szCs w:val="21"/>
              </w:rPr>
              <w:t>2</w:t>
            </w:r>
          </w:p>
        </w:tc>
        <w:tc>
          <w:tcPr>
            <w:tcW w:w="709" w:type="dxa"/>
            <w:vAlign w:val="center"/>
          </w:tcPr>
          <w:p>
            <w:pPr>
              <w:jc w:val="center"/>
              <w:rPr>
                <w:rFonts w:eastAsia="仿宋_GB2312"/>
                <w:color w:val="000000"/>
                <w:szCs w:val="21"/>
              </w:rPr>
            </w:pPr>
            <w:r>
              <w:rPr>
                <w:rFonts w:hint="eastAsia" w:eastAsia="仿宋_GB2312"/>
                <w:color w:val="000000"/>
                <w:szCs w:val="21"/>
              </w:rPr>
              <w:t>春</w:t>
            </w:r>
          </w:p>
        </w:tc>
        <w:tc>
          <w:tcPr>
            <w:tcW w:w="1248" w:type="dxa"/>
            <w:vMerge w:val="continue"/>
            <w:vAlign w:val="center"/>
          </w:tcPr>
          <w:p>
            <w:pPr>
              <w:jc w:val="center"/>
              <w:rPr>
                <w:rFonts w:eastAsia="仿宋_GB2312"/>
                <w:color w:val="000000"/>
                <w:szCs w:val="21"/>
              </w:rPr>
            </w:pPr>
          </w:p>
        </w:tc>
        <w:tc>
          <w:tcPr>
            <w:tcW w:w="453"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426" w:type="dxa"/>
            <w:vMerge w:val="continue"/>
            <w:vAlign w:val="center"/>
          </w:tcPr>
          <w:p>
            <w:pPr>
              <w:jc w:val="center"/>
            </w:pPr>
          </w:p>
        </w:tc>
        <w:tc>
          <w:tcPr>
            <w:tcW w:w="851" w:type="dxa"/>
            <w:vMerge w:val="continue"/>
            <w:vAlign w:val="center"/>
          </w:tcPr>
          <w:p>
            <w:pPr>
              <w:pStyle w:val="10"/>
              <w:jc w:val="center"/>
              <w:rPr>
                <w:rFonts w:eastAsia="仿宋_GB2312"/>
                <w:color w:val="000000"/>
                <w:szCs w:val="21"/>
              </w:rPr>
            </w:pPr>
          </w:p>
        </w:tc>
        <w:tc>
          <w:tcPr>
            <w:tcW w:w="1417" w:type="dxa"/>
            <w:vAlign w:val="center"/>
          </w:tcPr>
          <w:p>
            <w:pPr>
              <w:jc w:val="center"/>
              <w:rPr>
                <w:rFonts w:eastAsia="仿宋_GB2312"/>
                <w:kern w:val="0"/>
                <w:szCs w:val="21"/>
              </w:rPr>
            </w:pPr>
            <w:r>
              <w:rPr>
                <w:rFonts w:eastAsia="仿宋_GB2312"/>
                <w:kern w:val="0"/>
                <w:szCs w:val="21"/>
              </w:rPr>
              <w:t>S108C023</w:t>
            </w:r>
          </w:p>
        </w:tc>
        <w:tc>
          <w:tcPr>
            <w:tcW w:w="3686" w:type="dxa"/>
            <w:vAlign w:val="center"/>
          </w:tcPr>
          <w:p>
            <w:pPr>
              <w:jc w:val="left"/>
              <w:rPr>
                <w:rFonts w:eastAsia="仿宋_GB2312"/>
                <w:color w:val="000000"/>
                <w:szCs w:val="21"/>
              </w:rPr>
            </w:pPr>
            <w:r>
              <w:rPr>
                <w:rFonts w:hint="eastAsia" w:eastAsia="仿宋_GB2312"/>
                <w:color w:val="000000"/>
                <w:szCs w:val="21"/>
              </w:rPr>
              <w:t>热物理量测试技术</w:t>
            </w:r>
          </w:p>
        </w:tc>
        <w:tc>
          <w:tcPr>
            <w:tcW w:w="425" w:type="dxa"/>
            <w:vAlign w:val="center"/>
          </w:tcPr>
          <w:p>
            <w:pPr>
              <w:jc w:val="center"/>
              <w:rPr>
                <w:rFonts w:eastAsia="仿宋_GB2312"/>
                <w:color w:val="000000"/>
                <w:szCs w:val="21"/>
              </w:rPr>
            </w:pPr>
            <w:r>
              <w:rPr>
                <w:rFonts w:eastAsia="仿宋_GB2312"/>
                <w:color w:val="000000"/>
                <w:szCs w:val="21"/>
              </w:rPr>
              <w:t>2</w:t>
            </w:r>
          </w:p>
        </w:tc>
        <w:tc>
          <w:tcPr>
            <w:tcW w:w="709" w:type="dxa"/>
            <w:vAlign w:val="center"/>
          </w:tcPr>
          <w:p>
            <w:pPr>
              <w:jc w:val="center"/>
              <w:rPr>
                <w:rFonts w:eastAsia="仿宋_GB2312"/>
                <w:color w:val="000000"/>
                <w:szCs w:val="21"/>
              </w:rPr>
            </w:pPr>
            <w:r>
              <w:rPr>
                <w:rFonts w:hint="eastAsia" w:eastAsia="仿宋_GB2312"/>
                <w:color w:val="000000"/>
                <w:szCs w:val="21"/>
              </w:rPr>
              <w:t>秋</w:t>
            </w:r>
          </w:p>
        </w:tc>
        <w:tc>
          <w:tcPr>
            <w:tcW w:w="1248" w:type="dxa"/>
            <w:vMerge w:val="continue"/>
            <w:vAlign w:val="center"/>
          </w:tcPr>
          <w:p>
            <w:pPr>
              <w:jc w:val="center"/>
              <w:rPr>
                <w:rFonts w:eastAsia="仿宋_GB2312"/>
                <w:color w:val="000000"/>
                <w:szCs w:val="21"/>
              </w:rPr>
            </w:pPr>
          </w:p>
        </w:tc>
        <w:tc>
          <w:tcPr>
            <w:tcW w:w="453"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426" w:type="dxa"/>
            <w:vMerge w:val="continue"/>
            <w:vAlign w:val="center"/>
          </w:tcPr>
          <w:p>
            <w:pPr>
              <w:jc w:val="center"/>
            </w:pPr>
          </w:p>
        </w:tc>
        <w:tc>
          <w:tcPr>
            <w:tcW w:w="851" w:type="dxa"/>
            <w:vMerge w:val="continue"/>
            <w:vAlign w:val="center"/>
          </w:tcPr>
          <w:p>
            <w:pPr>
              <w:pStyle w:val="10"/>
              <w:jc w:val="center"/>
              <w:rPr>
                <w:rFonts w:eastAsia="仿宋_GB2312"/>
                <w:color w:val="000000"/>
                <w:szCs w:val="21"/>
              </w:rPr>
            </w:pPr>
          </w:p>
        </w:tc>
        <w:tc>
          <w:tcPr>
            <w:tcW w:w="1417" w:type="dxa"/>
            <w:vAlign w:val="center"/>
          </w:tcPr>
          <w:p>
            <w:pPr>
              <w:jc w:val="center"/>
              <w:rPr>
                <w:rFonts w:eastAsia="仿宋_GB2312"/>
                <w:kern w:val="0"/>
                <w:szCs w:val="21"/>
              </w:rPr>
            </w:pPr>
            <w:r>
              <w:rPr>
                <w:rFonts w:eastAsia="仿宋_GB2312"/>
                <w:kern w:val="0"/>
                <w:szCs w:val="21"/>
              </w:rPr>
              <w:t>S108C018</w:t>
            </w:r>
          </w:p>
        </w:tc>
        <w:tc>
          <w:tcPr>
            <w:tcW w:w="3686" w:type="dxa"/>
            <w:vAlign w:val="center"/>
          </w:tcPr>
          <w:p>
            <w:pPr>
              <w:jc w:val="left"/>
              <w:rPr>
                <w:rFonts w:eastAsia="仿宋_GB2312"/>
                <w:color w:val="000000"/>
                <w:szCs w:val="21"/>
              </w:rPr>
            </w:pPr>
            <w:r>
              <w:rPr>
                <w:rFonts w:hint="eastAsia" w:eastAsia="仿宋_GB2312"/>
                <w:color w:val="000000"/>
                <w:szCs w:val="21"/>
              </w:rPr>
              <w:t>室内环境控制与节能</w:t>
            </w:r>
          </w:p>
        </w:tc>
        <w:tc>
          <w:tcPr>
            <w:tcW w:w="425" w:type="dxa"/>
            <w:vAlign w:val="center"/>
          </w:tcPr>
          <w:p>
            <w:pPr>
              <w:jc w:val="center"/>
              <w:rPr>
                <w:rFonts w:eastAsia="仿宋_GB2312"/>
                <w:color w:val="000000"/>
                <w:szCs w:val="21"/>
              </w:rPr>
            </w:pPr>
            <w:r>
              <w:rPr>
                <w:rFonts w:eastAsia="仿宋_GB2312"/>
                <w:color w:val="000000"/>
                <w:szCs w:val="21"/>
              </w:rPr>
              <w:t>2</w:t>
            </w:r>
          </w:p>
        </w:tc>
        <w:tc>
          <w:tcPr>
            <w:tcW w:w="709" w:type="dxa"/>
            <w:vAlign w:val="center"/>
          </w:tcPr>
          <w:p>
            <w:pPr>
              <w:jc w:val="center"/>
              <w:rPr>
                <w:rFonts w:eastAsia="仿宋_GB2312"/>
                <w:color w:val="000000"/>
                <w:szCs w:val="21"/>
              </w:rPr>
            </w:pPr>
            <w:r>
              <w:rPr>
                <w:rFonts w:hint="eastAsia" w:eastAsia="仿宋_GB2312"/>
                <w:color w:val="000000"/>
                <w:szCs w:val="21"/>
              </w:rPr>
              <w:t>春</w:t>
            </w:r>
          </w:p>
        </w:tc>
        <w:tc>
          <w:tcPr>
            <w:tcW w:w="1248" w:type="dxa"/>
            <w:vMerge w:val="continue"/>
            <w:vAlign w:val="center"/>
          </w:tcPr>
          <w:p>
            <w:pPr>
              <w:jc w:val="center"/>
              <w:rPr>
                <w:rFonts w:eastAsia="仿宋_GB2312"/>
                <w:color w:val="000000"/>
                <w:szCs w:val="21"/>
              </w:rPr>
            </w:pPr>
          </w:p>
        </w:tc>
        <w:tc>
          <w:tcPr>
            <w:tcW w:w="453"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426" w:type="dxa"/>
            <w:vMerge w:val="continue"/>
            <w:vAlign w:val="center"/>
          </w:tcPr>
          <w:p>
            <w:pPr>
              <w:jc w:val="center"/>
            </w:pPr>
          </w:p>
        </w:tc>
        <w:tc>
          <w:tcPr>
            <w:tcW w:w="851" w:type="dxa"/>
            <w:vMerge w:val="continue"/>
            <w:vAlign w:val="center"/>
          </w:tcPr>
          <w:p>
            <w:pPr>
              <w:pStyle w:val="10"/>
              <w:jc w:val="center"/>
              <w:rPr>
                <w:rFonts w:eastAsia="仿宋_GB2312"/>
                <w:color w:val="000000"/>
                <w:szCs w:val="21"/>
              </w:rPr>
            </w:pPr>
          </w:p>
        </w:tc>
        <w:tc>
          <w:tcPr>
            <w:tcW w:w="1417" w:type="dxa"/>
            <w:vAlign w:val="center"/>
          </w:tcPr>
          <w:p>
            <w:pPr>
              <w:widowControl/>
              <w:spacing w:line="280" w:lineRule="exact"/>
              <w:jc w:val="center"/>
              <w:rPr>
                <w:rFonts w:eastAsia="仿宋_GB2312"/>
                <w:kern w:val="0"/>
                <w:szCs w:val="21"/>
              </w:rPr>
            </w:pPr>
            <w:r>
              <w:rPr>
                <w:rFonts w:hint="eastAsia" w:eastAsia="仿宋_GB2312"/>
                <w:kern w:val="0"/>
                <w:szCs w:val="21"/>
              </w:rPr>
              <w:t>S</w:t>
            </w:r>
            <w:r>
              <w:rPr>
                <w:rFonts w:eastAsia="仿宋_GB2312"/>
                <w:kern w:val="0"/>
                <w:szCs w:val="21"/>
              </w:rPr>
              <w:t>108</w:t>
            </w:r>
            <w:r>
              <w:rPr>
                <w:rFonts w:hint="eastAsia" w:eastAsia="仿宋_GB2312"/>
                <w:kern w:val="0"/>
                <w:szCs w:val="21"/>
              </w:rPr>
              <w:t>C</w:t>
            </w:r>
            <w:r>
              <w:rPr>
                <w:rFonts w:eastAsia="仿宋_GB2312"/>
                <w:kern w:val="0"/>
                <w:szCs w:val="21"/>
              </w:rPr>
              <w:t>047</w:t>
            </w:r>
          </w:p>
        </w:tc>
        <w:tc>
          <w:tcPr>
            <w:tcW w:w="3686" w:type="dxa"/>
            <w:vAlign w:val="center"/>
          </w:tcPr>
          <w:p>
            <w:pPr>
              <w:jc w:val="left"/>
              <w:rPr>
                <w:rFonts w:eastAsia="仿宋_GB2312"/>
                <w:szCs w:val="21"/>
              </w:rPr>
            </w:pPr>
            <w:r>
              <w:rPr>
                <w:rFonts w:hint="eastAsia" w:eastAsia="仿宋_GB2312"/>
                <w:szCs w:val="21"/>
              </w:rPr>
              <w:t>人工</w:t>
            </w:r>
            <w:r>
              <w:rPr>
                <w:rFonts w:eastAsia="仿宋_GB2312"/>
                <w:szCs w:val="21"/>
              </w:rPr>
              <w:t>环境营造</w:t>
            </w:r>
            <w:r>
              <w:rPr>
                <w:rFonts w:hint="eastAsia" w:eastAsia="仿宋_GB2312"/>
                <w:szCs w:val="21"/>
              </w:rPr>
              <w:t>理论</w:t>
            </w:r>
          </w:p>
        </w:tc>
        <w:tc>
          <w:tcPr>
            <w:tcW w:w="425" w:type="dxa"/>
            <w:vAlign w:val="center"/>
          </w:tcPr>
          <w:p>
            <w:pPr>
              <w:spacing w:line="240" w:lineRule="exact"/>
              <w:jc w:val="center"/>
              <w:rPr>
                <w:rFonts w:eastAsia="仿宋_GB2312"/>
                <w:szCs w:val="21"/>
              </w:rPr>
            </w:pPr>
            <w:r>
              <w:rPr>
                <w:rFonts w:hint="eastAsia" w:eastAsia="仿宋_GB2312"/>
                <w:szCs w:val="21"/>
              </w:rPr>
              <w:t>2</w:t>
            </w:r>
          </w:p>
        </w:tc>
        <w:tc>
          <w:tcPr>
            <w:tcW w:w="709" w:type="dxa"/>
            <w:vAlign w:val="center"/>
          </w:tcPr>
          <w:p>
            <w:pPr>
              <w:spacing w:line="240" w:lineRule="exact"/>
              <w:jc w:val="center"/>
              <w:rPr>
                <w:rFonts w:eastAsia="仿宋_GB2312"/>
                <w:color w:val="000000"/>
                <w:szCs w:val="21"/>
              </w:rPr>
            </w:pPr>
            <w:r>
              <w:rPr>
                <w:rFonts w:hint="eastAsia" w:eastAsia="仿宋_GB2312"/>
                <w:color w:val="000000"/>
                <w:szCs w:val="21"/>
              </w:rPr>
              <w:t>春</w:t>
            </w:r>
          </w:p>
        </w:tc>
        <w:tc>
          <w:tcPr>
            <w:tcW w:w="1248" w:type="dxa"/>
            <w:vMerge w:val="continue"/>
            <w:vAlign w:val="center"/>
          </w:tcPr>
          <w:p>
            <w:pPr>
              <w:jc w:val="center"/>
              <w:rPr>
                <w:rFonts w:eastAsia="仿宋_GB2312"/>
                <w:color w:val="000000"/>
                <w:szCs w:val="21"/>
              </w:rPr>
            </w:pPr>
          </w:p>
        </w:tc>
        <w:tc>
          <w:tcPr>
            <w:tcW w:w="453"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426" w:type="dxa"/>
            <w:vMerge w:val="continue"/>
            <w:textDirection w:val="tbRlV"/>
            <w:vAlign w:val="center"/>
          </w:tcPr>
          <w:p>
            <w:pPr>
              <w:ind w:left="113" w:right="113"/>
              <w:jc w:val="center"/>
              <w:rPr>
                <w:rFonts w:eastAsia="仿宋_GB2312"/>
                <w:color w:val="000000"/>
                <w:szCs w:val="21"/>
              </w:rPr>
            </w:pPr>
          </w:p>
        </w:tc>
        <w:tc>
          <w:tcPr>
            <w:tcW w:w="851" w:type="dxa"/>
            <w:vMerge w:val="restart"/>
            <w:vAlign w:val="center"/>
          </w:tcPr>
          <w:p>
            <w:pPr>
              <w:jc w:val="center"/>
              <w:rPr>
                <w:rFonts w:eastAsia="仿宋_GB2312"/>
                <w:color w:val="000000"/>
                <w:szCs w:val="21"/>
              </w:rPr>
            </w:pPr>
            <w:r>
              <w:rPr>
                <w:rFonts w:eastAsia="仿宋_GB2312"/>
                <w:color w:val="000000"/>
                <w:szCs w:val="21"/>
              </w:rPr>
              <w:t>工  程技  术实践课</w:t>
            </w:r>
          </w:p>
        </w:tc>
        <w:tc>
          <w:tcPr>
            <w:tcW w:w="1417" w:type="dxa"/>
            <w:vAlign w:val="center"/>
          </w:tcPr>
          <w:p>
            <w:pPr>
              <w:jc w:val="center"/>
              <w:rPr>
                <w:rFonts w:eastAsia="仿宋_GB2312"/>
                <w:kern w:val="0"/>
                <w:szCs w:val="21"/>
              </w:rPr>
            </w:pPr>
            <w:r>
              <w:rPr>
                <w:rFonts w:eastAsia="仿宋_GB2312"/>
                <w:kern w:val="0"/>
                <w:szCs w:val="21"/>
              </w:rPr>
              <w:t>S108S002</w:t>
            </w:r>
          </w:p>
        </w:tc>
        <w:tc>
          <w:tcPr>
            <w:tcW w:w="3686" w:type="dxa"/>
            <w:vAlign w:val="center"/>
          </w:tcPr>
          <w:p>
            <w:pPr>
              <w:jc w:val="left"/>
              <w:rPr>
                <w:rFonts w:eastAsia="仿宋_GB2312"/>
                <w:color w:val="000000"/>
                <w:szCs w:val="21"/>
              </w:rPr>
            </w:pPr>
            <w:r>
              <w:rPr>
                <w:rFonts w:hint="eastAsia" w:eastAsia="仿宋_GB2312"/>
                <w:color w:val="000000"/>
                <w:szCs w:val="21"/>
              </w:rPr>
              <w:t>传热传质技术实践</w:t>
            </w:r>
          </w:p>
        </w:tc>
        <w:tc>
          <w:tcPr>
            <w:tcW w:w="425" w:type="dxa"/>
            <w:vAlign w:val="center"/>
          </w:tcPr>
          <w:p>
            <w:pPr>
              <w:jc w:val="center"/>
              <w:rPr>
                <w:rFonts w:eastAsia="仿宋_GB2312"/>
                <w:color w:val="000000"/>
                <w:szCs w:val="21"/>
              </w:rPr>
            </w:pPr>
            <w:r>
              <w:rPr>
                <w:rFonts w:eastAsia="仿宋_GB2312"/>
                <w:color w:val="000000"/>
                <w:szCs w:val="21"/>
              </w:rPr>
              <w:t>2</w:t>
            </w:r>
          </w:p>
        </w:tc>
        <w:tc>
          <w:tcPr>
            <w:tcW w:w="709" w:type="dxa"/>
            <w:vAlign w:val="center"/>
          </w:tcPr>
          <w:p>
            <w:pPr>
              <w:jc w:val="center"/>
              <w:rPr>
                <w:rFonts w:eastAsia="仿宋_GB2312"/>
                <w:color w:val="000000"/>
                <w:szCs w:val="21"/>
              </w:rPr>
            </w:pPr>
            <w:r>
              <w:rPr>
                <w:rFonts w:hint="eastAsia" w:eastAsia="仿宋_GB2312"/>
                <w:color w:val="000000"/>
                <w:szCs w:val="21"/>
              </w:rPr>
              <w:t>秋</w:t>
            </w:r>
          </w:p>
        </w:tc>
        <w:tc>
          <w:tcPr>
            <w:tcW w:w="1248" w:type="dxa"/>
            <w:vMerge w:val="restart"/>
            <w:vAlign w:val="center"/>
          </w:tcPr>
          <w:p>
            <w:pPr>
              <w:jc w:val="center"/>
              <w:rPr>
                <w:rFonts w:eastAsia="仿宋_GB2312"/>
                <w:color w:val="000000"/>
                <w:szCs w:val="21"/>
              </w:rPr>
            </w:pPr>
            <w:r>
              <w:rPr>
                <w:rFonts w:eastAsia="仿宋_GB2312"/>
                <w:color w:val="000000"/>
                <w:szCs w:val="21"/>
              </w:rPr>
              <w:t>至少选</w:t>
            </w:r>
          </w:p>
          <w:p>
            <w:pPr>
              <w:jc w:val="center"/>
              <w:rPr>
                <w:rFonts w:eastAsia="仿宋_GB2312"/>
                <w:color w:val="000000"/>
                <w:szCs w:val="21"/>
              </w:rPr>
            </w:pPr>
            <w:r>
              <w:rPr>
                <w:rFonts w:eastAsia="仿宋_GB2312"/>
                <w:color w:val="000000"/>
                <w:szCs w:val="21"/>
              </w:rPr>
              <w:t>1门</w:t>
            </w:r>
          </w:p>
        </w:tc>
        <w:tc>
          <w:tcPr>
            <w:tcW w:w="453" w:type="dxa"/>
            <w:vMerge w:val="continue"/>
            <w:vAlign w:val="center"/>
          </w:tcPr>
          <w:p>
            <w:pPr>
              <w:jc w:val="center"/>
              <w:rPr>
                <w:rFonts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426" w:type="dxa"/>
            <w:vMerge w:val="continue"/>
            <w:textDirection w:val="tbRlV"/>
            <w:vAlign w:val="center"/>
          </w:tcPr>
          <w:p>
            <w:pPr>
              <w:ind w:left="113" w:right="113"/>
              <w:jc w:val="center"/>
              <w:rPr>
                <w:rFonts w:eastAsia="仿宋_GB2312"/>
                <w:color w:val="000000"/>
                <w:szCs w:val="21"/>
              </w:rPr>
            </w:pPr>
          </w:p>
        </w:tc>
        <w:tc>
          <w:tcPr>
            <w:tcW w:w="851" w:type="dxa"/>
            <w:vMerge w:val="continue"/>
            <w:vAlign w:val="center"/>
          </w:tcPr>
          <w:p>
            <w:pPr>
              <w:jc w:val="center"/>
              <w:rPr>
                <w:rFonts w:eastAsia="仿宋_GB2312"/>
                <w:color w:val="000000"/>
                <w:szCs w:val="21"/>
              </w:rPr>
            </w:pPr>
          </w:p>
        </w:tc>
        <w:tc>
          <w:tcPr>
            <w:tcW w:w="1417" w:type="dxa"/>
            <w:vAlign w:val="center"/>
          </w:tcPr>
          <w:p>
            <w:pPr>
              <w:jc w:val="center"/>
              <w:rPr>
                <w:rFonts w:eastAsia="仿宋_GB2312"/>
                <w:kern w:val="0"/>
                <w:szCs w:val="21"/>
              </w:rPr>
            </w:pPr>
            <w:r>
              <w:rPr>
                <w:rFonts w:eastAsia="仿宋_GB2312"/>
                <w:kern w:val="0"/>
                <w:szCs w:val="21"/>
              </w:rPr>
              <w:t>S108S006</w:t>
            </w:r>
          </w:p>
        </w:tc>
        <w:tc>
          <w:tcPr>
            <w:tcW w:w="3686" w:type="dxa"/>
            <w:vAlign w:val="center"/>
          </w:tcPr>
          <w:p>
            <w:pPr>
              <w:jc w:val="left"/>
              <w:rPr>
                <w:rFonts w:eastAsia="仿宋_GB2312"/>
                <w:szCs w:val="21"/>
              </w:rPr>
            </w:pPr>
            <w:r>
              <w:rPr>
                <w:rFonts w:hint="eastAsia" w:eastAsia="仿宋_GB2312"/>
                <w:szCs w:val="21"/>
              </w:rPr>
              <w:t>人工环境</w:t>
            </w:r>
            <w:r>
              <w:rPr>
                <w:rFonts w:eastAsia="仿宋_GB2312"/>
                <w:szCs w:val="21"/>
              </w:rPr>
              <w:t>与</w:t>
            </w:r>
            <w:r>
              <w:rPr>
                <w:rFonts w:hint="eastAsia" w:eastAsia="仿宋_GB2312"/>
                <w:szCs w:val="21"/>
              </w:rPr>
              <w:t>节能技术实践</w:t>
            </w:r>
          </w:p>
        </w:tc>
        <w:tc>
          <w:tcPr>
            <w:tcW w:w="425" w:type="dxa"/>
            <w:vAlign w:val="center"/>
          </w:tcPr>
          <w:p>
            <w:pPr>
              <w:jc w:val="center"/>
              <w:rPr>
                <w:rFonts w:eastAsia="仿宋_GB2312"/>
                <w:szCs w:val="21"/>
              </w:rPr>
            </w:pPr>
            <w:r>
              <w:rPr>
                <w:rFonts w:eastAsia="仿宋_GB2312"/>
                <w:szCs w:val="21"/>
              </w:rPr>
              <w:t>2</w:t>
            </w:r>
          </w:p>
        </w:tc>
        <w:tc>
          <w:tcPr>
            <w:tcW w:w="709" w:type="dxa"/>
            <w:vAlign w:val="center"/>
          </w:tcPr>
          <w:p>
            <w:pPr>
              <w:jc w:val="center"/>
              <w:rPr>
                <w:rFonts w:eastAsia="仿宋_GB2312"/>
                <w:szCs w:val="21"/>
              </w:rPr>
            </w:pPr>
            <w:r>
              <w:rPr>
                <w:rFonts w:hint="eastAsia" w:eastAsia="仿宋_GB2312"/>
                <w:szCs w:val="21"/>
              </w:rPr>
              <w:t>秋</w:t>
            </w:r>
          </w:p>
        </w:tc>
        <w:tc>
          <w:tcPr>
            <w:tcW w:w="1248" w:type="dxa"/>
            <w:vMerge w:val="continue"/>
            <w:vAlign w:val="center"/>
          </w:tcPr>
          <w:p>
            <w:pPr>
              <w:jc w:val="center"/>
              <w:rPr>
                <w:rFonts w:eastAsia="仿宋_GB2312"/>
                <w:color w:val="000000"/>
                <w:szCs w:val="21"/>
              </w:rPr>
            </w:pPr>
          </w:p>
        </w:tc>
        <w:tc>
          <w:tcPr>
            <w:tcW w:w="453" w:type="dxa"/>
            <w:vMerge w:val="continue"/>
            <w:vAlign w:val="center"/>
          </w:tcPr>
          <w:p>
            <w:pPr>
              <w:jc w:val="center"/>
              <w:rPr>
                <w:rFonts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426" w:type="dxa"/>
            <w:vMerge w:val="continue"/>
            <w:textDirection w:val="tbRlV"/>
            <w:vAlign w:val="center"/>
          </w:tcPr>
          <w:p>
            <w:pPr>
              <w:ind w:left="113" w:right="113"/>
              <w:jc w:val="center"/>
              <w:rPr>
                <w:rFonts w:eastAsia="仿宋_GB2312"/>
                <w:color w:val="000000"/>
                <w:szCs w:val="21"/>
              </w:rPr>
            </w:pPr>
          </w:p>
        </w:tc>
        <w:tc>
          <w:tcPr>
            <w:tcW w:w="851" w:type="dxa"/>
            <w:vMerge w:val="continue"/>
            <w:vAlign w:val="center"/>
          </w:tcPr>
          <w:p>
            <w:pPr>
              <w:jc w:val="center"/>
              <w:rPr>
                <w:rFonts w:eastAsia="仿宋_GB2312"/>
                <w:color w:val="000000"/>
                <w:szCs w:val="21"/>
              </w:rPr>
            </w:pPr>
          </w:p>
        </w:tc>
        <w:tc>
          <w:tcPr>
            <w:tcW w:w="1417" w:type="dxa"/>
            <w:vAlign w:val="center"/>
          </w:tcPr>
          <w:p>
            <w:pPr>
              <w:jc w:val="center"/>
              <w:rPr>
                <w:rFonts w:eastAsia="仿宋_GB2312"/>
                <w:kern w:val="0"/>
                <w:szCs w:val="21"/>
              </w:rPr>
            </w:pPr>
            <w:r>
              <w:rPr>
                <w:rFonts w:eastAsia="仿宋_GB2312"/>
                <w:kern w:val="0"/>
                <w:szCs w:val="21"/>
              </w:rPr>
              <w:t>S108S004</w:t>
            </w:r>
          </w:p>
        </w:tc>
        <w:tc>
          <w:tcPr>
            <w:tcW w:w="3686" w:type="dxa"/>
            <w:vAlign w:val="center"/>
          </w:tcPr>
          <w:p>
            <w:pPr>
              <w:jc w:val="left"/>
              <w:rPr>
                <w:rFonts w:eastAsia="仿宋_GB2312"/>
                <w:color w:val="000000"/>
                <w:szCs w:val="21"/>
              </w:rPr>
            </w:pPr>
            <w:r>
              <w:rPr>
                <w:rFonts w:hint="eastAsia" w:eastAsia="仿宋_GB2312"/>
                <w:color w:val="000000"/>
                <w:szCs w:val="21"/>
              </w:rPr>
              <w:t>能源开发与利用技术实践※</w:t>
            </w:r>
          </w:p>
        </w:tc>
        <w:tc>
          <w:tcPr>
            <w:tcW w:w="425" w:type="dxa"/>
            <w:vAlign w:val="center"/>
          </w:tcPr>
          <w:p>
            <w:pPr>
              <w:jc w:val="center"/>
              <w:rPr>
                <w:rFonts w:eastAsia="仿宋_GB2312"/>
                <w:color w:val="000000"/>
                <w:szCs w:val="21"/>
              </w:rPr>
            </w:pPr>
            <w:r>
              <w:rPr>
                <w:rFonts w:eastAsia="仿宋_GB2312"/>
                <w:color w:val="000000"/>
                <w:szCs w:val="21"/>
              </w:rPr>
              <w:t>2</w:t>
            </w:r>
          </w:p>
        </w:tc>
        <w:tc>
          <w:tcPr>
            <w:tcW w:w="709" w:type="dxa"/>
            <w:vAlign w:val="center"/>
          </w:tcPr>
          <w:p>
            <w:pPr>
              <w:jc w:val="center"/>
              <w:rPr>
                <w:rFonts w:eastAsia="仿宋_GB2312"/>
                <w:color w:val="000000"/>
                <w:szCs w:val="21"/>
              </w:rPr>
            </w:pPr>
            <w:r>
              <w:rPr>
                <w:rFonts w:hint="eastAsia" w:eastAsia="仿宋_GB2312"/>
                <w:color w:val="000000"/>
                <w:szCs w:val="21"/>
              </w:rPr>
              <w:t>春</w:t>
            </w:r>
          </w:p>
        </w:tc>
        <w:tc>
          <w:tcPr>
            <w:tcW w:w="1248" w:type="dxa"/>
            <w:vMerge w:val="continue"/>
            <w:vAlign w:val="center"/>
          </w:tcPr>
          <w:p>
            <w:pPr>
              <w:jc w:val="center"/>
              <w:rPr>
                <w:rFonts w:eastAsia="仿宋_GB2312"/>
                <w:color w:val="000000"/>
                <w:szCs w:val="21"/>
              </w:rPr>
            </w:pPr>
          </w:p>
        </w:tc>
        <w:tc>
          <w:tcPr>
            <w:tcW w:w="453" w:type="dxa"/>
            <w:vMerge w:val="continue"/>
            <w:vAlign w:val="center"/>
          </w:tcPr>
          <w:p>
            <w:pPr>
              <w:jc w:val="center"/>
              <w:rPr>
                <w:rFonts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426" w:type="dxa"/>
            <w:vMerge w:val="restart"/>
            <w:textDirection w:val="tbRlV"/>
            <w:vAlign w:val="center"/>
          </w:tcPr>
          <w:p>
            <w:pPr>
              <w:ind w:left="113" w:right="113"/>
              <w:jc w:val="center"/>
              <w:rPr>
                <w:rFonts w:eastAsia="仿宋_GB2312"/>
                <w:color w:val="000000"/>
                <w:szCs w:val="21"/>
              </w:rPr>
            </w:pPr>
            <w:r>
              <w:rPr>
                <w:rFonts w:eastAsia="仿宋_GB2312"/>
                <w:color w:val="000000"/>
                <w:szCs w:val="21"/>
              </w:rPr>
              <w:t>选  修  模  块</w:t>
            </w:r>
          </w:p>
        </w:tc>
        <w:tc>
          <w:tcPr>
            <w:tcW w:w="851" w:type="dxa"/>
            <w:vMerge w:val="restart"/>
            <w:vAlign w:val="center"/>
          </w:tcPr>
          <w:p>
            <w:pPr>
              <w:jc w:val="center"/>
              <w:rPr>
                <w:rFonts w:eastAsia="仿宋_GB2312"/>
                <w:color w:val="000000"/>
                <w:szCs w:val="21"/>
              </w:rPr>
            </w:pPr>
            <w:r>
              <w:rPr>
                <w:rFonts w:eastAsia="仿宋_GB2312"/>
                <w:color w:val="000000"/>
                <w:szCs w:val="21"/>
              </w:rPr>
              <w:t>专  业选修课</w:t>
            </w:r>
          </w:p>
        </w:tc>
        <w:tc>
          <w:tcPr>
            <w:tcW w:w="1417" w:type="dxa"/>
            <w:vAlign w:val="center"/>
          </w:tcPr>
          <w:p>
            <w:pPr>
              <w:jc w:val="center"/>
              <w:rPr>
                <w:rFonts w:eastAsia="仿宋_GB2312"/>
                <w:kern w:val="0"/>
                <w:szCs w:val="21"/>
              </w:rPr>
            </w:pPr>
            <w:r>
              <w:rPr>
                <w:rFonts w:eastAsia="仿宋_GB2312"/>
                <w:kern w:val="0"/>
                <w:szCs w:val="21"/>
              </w:rPr>
              <w:t>S108C017</w:t>
            </w:r>
          </w:p>
        </w:tc>
        <w:tc>
          <w:tcPr>
            <w:tcW w:w="3686" w:type="dxa"/>
            <w:vAlign w:val="center"/>
          </w:tcPr>
          <w:p>
            <w:pPr>
              <w:jc w:val="left"/>
              <w:rPr>
                <w:rFonts w:eastAsia="仿宋_GB2312"/>
                <w:color w:val="000000"/>
                <w:szCs w:val="21"/>
              </w:rPr>
            </w:pPr>
            <w:r>
              <w:rPr>
                <w:rFonts w:hint="eastAsia" w:eastAsia="仿宋_GB2312"/>
                <w:color w:val="000000"/>
                <w:szCs w:val="21"/>
              </w:rPr>
              <w:t>燃烧污染物控制技术</w:t>
            </w:r>
          </w:p>
        </w:tc>
        <w:tc>
          <w:tcPr>
            <w:tcW w:w="425" w:type="dxa"/>
            <w:vAlign w:val="center"/>
          </w:tcPr>
          <w:p>
            <w:pPr>
              <w:jc w:val="center"/>
              <w:rPr>
                <w:rFonts w:eastAsia="仿宋_GB2312"/>
                <w:color w:val="000000"/>
                <w:szCs w:val="21"/>
              </w:rPr>
            </w:pPr>
            <w:r>
              <w:rPr>
                <w:rFonts w:eastAsia="仿宋_GB2312"/>
                <w:color w:val="000000"/>
                <w:szCs w:val="21"/>
              </w:rPr>
              <w:t>2</w:t>
            </w:r>
          </w:p>
        </w:tc>
        <w:tc>
          <w:tcPr>
            <w:tcW w:w="709" w:type="dxa"/>
            <w:vAlign w:val="center"/>
          </w:tcPr>
          <w:p>
            <w:pPr>
              <w:jc w:val="center"/>
              <w:rPr>
                <w:rFonts w:eastAsia="仿宋_GB2312"/>
                <w:color w:val="000000"/>
                <w:szCs w:val="21"/>
              </w:rPr>
            </w:pPr>
            <w:r>
              <w:rPr>
                <w:rFonts w:hint="eastAsia" w:eastAsia="仿宋_GB2312"/>
                <w:color w:val="000000"/>
                <w:szCs w:val="21"/>
              </w:rPr>
              <w:t>春</w:t>
            </w:r>
          </w:p>
        </w:tc>
        <w:tc>
          <w:tcPr>
            <w:tcW w:w="1248" w:type="dxa"/>
            <w:vMerge w:val="restart"/>
            <w:vAlign w:val="center"/>
          </w:tcPr>
          <w:p>
            <w:pPr>
              <w:jc w:val="center"/>
              <w:rPr>
                <w:rFonts w:eastAsia="仿宋_GB2312"/>
                <w:color w:val="000000"/>
                <w:szCs w:val="21"/>
              </w:rPr>
            </w:pPr>
            <w:r>
              <w:rPr>
                <w:rFonts w:eastAsia="仿宋_GB2312"/>
                <w:color w:val="000000"/>
                <w:szCs w:val="21"/>
              </w:rPr>
              <w:t>从本模块课程或从学校其它课程中至少选</w:t>
            </w:r>
            <w:r>
              <w:rPr>
                <w:rFonts w:hint="eastAsia" w:eastAsia="仿宋_GB2312"/>
                <w:color w:val="000000"/>
                <w:szCs w:val="21"/>
              </w:rPr>
              <w:t>4</w:t>
            </w:r>
            <w:r>
              <w:rPr>
                <w:rFonts w:eastAsia="仿宋_GB2312"/>
                <w:color w:val="000000"/>
                <w:szCs w:val="21"/>
              </w:rPr>
              <w:t>门</w:t>
            </w:r>
          </w:p>
        </w:tc>
        <w:tc>
          <w:tcPr>
            <w:tcW w:w="453" w:type="dxa"/>
            <w:vMerge w:val="restart"/>
            <w:vAlign w:val="center"/>
          </w:tcPr>
          <w:p>
            <w:pPr>
              <w:jc w:val="center"/>
              <w:rPr>
                <w:rFonts w:eastAsia="仿宋_GB2312"/>
                <w:color w:val="000000"/>
                <w:szCs w:val="21"/>
              </w:rPr>
            </w:pPr>
            <w:r>
              <w:rPr>
                <w:rFonts w:eastAsia="仿宋_GB2312"/>
                <w:color w:val="000000"/>
                <w:szCs w:val="21"/>
              </w:rPr>
              <w:t>至少选</w:t>
            </w:r>
          </w:p>
          <w:p>
            <w:pPr>
              <w:jc w:val="center"/>
              <w:rPr>
                <w:rFonts w:eastAsia="仿宋_GB2312"/>
                <w:color w:val="000000"/>
                <w:szCs w:val="21"/>
              </w:rPr>
            </w:pPr>
            <w:r>
              <w:rPr>
                <w:rFonts w:hint="eastAsia" w:eastAsia="仿宋_GB2312"/>
                <w:color w:val="000000"/>
                <w:szCs w:val="21"/>
              </w:rPr>
              <w:t>8</w:t>
            </w:r>
          </w:p>
          <w:p>
            <w:pPr>
              <w:jc w:val="center"/>
              <w:rPr>
                <w:rFonts w:eastAsia="仿宋_GB2312"/>
                <w:color w:val="000000"/>
                <w:szCs w:val="21"/>
              </w:rPr>
            </w:pPr>
            <w:r>
              <w:rPr>
                <w:rFonts w:eastAsia="仿宋_GB2312"/>
                <w:color w:val="000000"/>
                <w:szCs w:val="21"/>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426" w:type="dxa"/>
            <w:vMerge w:val="continue"/>
            <w:vAlign w:val="center"/>
          </w:tcPr>
          <w:p>
            <w:pPr>
              <w:jc w:val="center"/>
            </w:pPr>
          </w:p>
        </w:tc>
        <w:tc>
          <w:tcPr>
            <w:tcW w:w="851" w:type="dxa"/>
            <w:vMerge w:val="continue"/>
            <w:vAlign w:val="center"/>
          </w:tcPr>
          <w:p>
            <w:pPr>
              <w:jc w:val="center"/>
            </w:pPr>
          </w:p>
        </w:tc>
        <w:tc>
          <w:tcPr>
            <w:tcW w:w="1417" w:type="dxa"/>
            <w:vAlign w:val="center"/>
          </w:tcPr>
          <w:p>
            <w:pPr>
              <w:jc w:val="center"/>
              <w:rPr>
                <w:rFonts w:eastAsia="仿宋_GB2312"/>
                <w:kern w:val="0"/>
                <w:szCs w:val="21"/>
              </w:rPr>
            </w:pPr>
            <w:r>
              <w:rPr>
                <w:rFonts w:eastAsia="仿宋_GB2312"/>
                <w:kern w:val="0"/>
                <w:szCs w:val="21"/>
              </w:rPr>
              <w:t>S108C011</w:t>
            </w:r>
          </w:p>
        </w:tc>
        <w:tc>
          <w:tcPr>
            <w:tcW w:w="3686" w:type="dxa"/>
            <w:vAlign w:val="center"/>
          </w:tcPr>
          <w:p>
            <w:pPr>
              <w:jc w:val="left"/>
              <w:rPr>
                <w:rFonts w:eastAsia="仿宋_GB2312"/>
                <w:color w:val="000000"/>
                <w:szCs w:val="21"/>
              </w:rPr>
            </w:pPr>
            <w:r>
              <w:rPr>
                <w:rFonts w:hint="eastAsia" w:eastAsia="仿宋_GB2312"/>
                <w:color w:val="000000"/>
                <w:szCs w:val="21"/>
              </w:rPr>
              <w:t>能值分析与能效评估</w:t>
            </w:r>
          </w:p>
        </w:tc>
        <w:tc>
          <w:tcPr>
            <w:tcW w:w="425" w:type="dxa"/>
            <w:vAlign w:val="center"/>
          </w:tcPr>
          <w:p>
            <w:pPr>
              <w:jc w:val="center"/>
              <w:rPr>
                <w:rFonts w:eastAsia="仿宋_GB2312"/>
                <w:color w:val="000000"/>
                <w:szCs w:val="21"/>
              </w:rPr>
            </w:pPr>
            <w:r>
              <w:rPr>
                <w:rFonts w:eastAsia="仿宋_GB2312"/>
                <w:color w:val="000000"/>
                <w:szCs w:val="21"/>
              </w:rPr>
              <w:t>2</w:t>
            </w:r>
          </w:p>
        </w:tc>
        <w:tc>
          <w:tcPr>
            <w:tcW w:w="709" w:type="dxa"/>
            <w:vAlign w:val="center"/>
          </w:tcPr>
          <w:p>
            <w:pPr>
              <w:jc w:val="center"/>
              <w:rPr>
                <w:rFonts w:eastAsia="仿宋_GB2312"/>
                <w:color w:val="000000"/>
                <w:szCs w:val="21"/>
              </w:rPr>
            </w:pPr>
            <w:r>
              <w:rPr>
                <w:rFonts w:hint="eastAsia" w:eastAsia="仿宋_GB2312"/>
                <w:color w:val="000000"/>
                <w:szCs w:val="21"/>
              </w:rPr>
              <w:t>春</w:t>
            </w:r>
          </w:p>
        </w:tc>
        <w:tc>
          <w:tcPr>
            <w:tcW w:w="1248" w:type="dxa"/>
            <w:vMerge w:val="continue"/>
            <w:vAlign w:val="center"/>
          </w:tcPr>
          <w:p>
            <w:pPr>
              <w:jc w:val="center"/>
            </w:pPr>
          </w:p>
        </w:tc>
        <w:tc>
          <w:tcPr>
            <w:tcW w:w="453"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426" w:type="dxa"/>
            <w:vMerge w:val="continue"/>
            <w:vAlign w:val="center"/>
          </w:tcPr>
          <w:p>
            <w:pPr>
              <w:jc w:val="center"/>
            </w:pPr>
          </w:p>
        </w:tc>
        <w:tc>
          <w:tcPr>
            <w:tcW w:w="851" w:type="dxa"/>
            <w:vMerge w:val="continue"/>
            <w:vAlign w:val="center"/>
          </w:tcPr>
          <w:p>
            <w:pPr>
              <w:jc w:val="center"/>
            </w:pPr>
          </w:p>
        </w:tc>
        <w:tc>
          <w:tcPr>
            <w:tcW w:w="1417" w:type="dxa"/>
            <w:vAlign w:val="center"/>
          </w:tcPr>
          <w:p>
            <w:pPr>
              <w:jc w:val="center"/>
              <w:rPr>
                <w:rFonts w:eastAsia="仿宋_GB2312"/>
                <w:kern w:val="0"/>
                <w:szCs w:val="21"/>
              </w:rPr>
            </w:pPr>
            <w:r>
              <w:rPr>
                <w:rFonts w:eastAsia="仿宋_GB2312"/>
                <w:kern w:val="0"/>
                <w:szCs w:val="21"/>
              </w:rPr>
              <w:t>S108C020</w:t>
            </w:r>
          </w:p>
        </w:tc>
        <w:tc>
          <w:tcPr>
            <w:tcW w:w="3686" w:type="dxa"/>
            <w:vAlign w:val="center"/>
          </w:tcPr>
          <w:p>
            <w:pPr>
              <w:jc w:val="left"/>
              <w:rPr>
                <w:rFonts w:eastAsia="仿宋_GB2312"/>
                <w:color w:val="000000"/>
                <w:szCs w:val="21"/>
              </w:rPr>
            </w:pPr>
            <w:r>
              <w:rPr>
                <w:rFonts w:hint="eastAsia" w:eastAsia="仿宋_GB2312"/>
                <w:color w:val="000000"/>
                <w:szCs w:val="21"/>
              </w:rPr>
              <w:t>热科学新进展</w:t>
            </w:r>
          </w:p>
        </w:tc>
        <w:tc>
          <w:tcPr>
            <w:tcW w:w="425" w:type="dxa"/>
            <w:vAlign w:val="center"/>
          </w:tcPr>
          <w:p>
            <w:pPr>
              <w:jc w:val="center"/>
              <w:rPr>
                <w:rFonts w:eastAsia="仿宋_GB2312"/>
                <w:color w:val="000000"/>
                <w:szCs w:val="21"/>
              </w:rPr>
            </w:pPr>
            <w:r>
              <w:rPr>
                <w:rFonts w:eastAsia="仿宋_GB2312"/>
                <w:color w:val="000000"/>
                <w:szCs w:val="21"/>
              </w:rPr>
              <w:t>2</w:t>
            </w:r>
          </w:p>
        </w:tc>
        <w:tc>
          <w:tcPr>
            <w:tcW w:w="709" w:type="dxa"/>
            <w:vAlign w:val="center"/>
          </w:tcPr>
          <w:p>
            <w:pPr>
              <w:jc w:val="center"/>
              <w:rPr>
                <w:rFonts w:eastAsia="仿宋_GB2312"/>
                <w:color w:val="000000"/>
                <w:szCs w:val="21"/>
              </w:rPr>
            </w:pPr>
            <w:r>
              <w:rPr>
                <w:rFonts w:hint="eastAsia" w:eastAsia="仿宋_GB2312"/>
                <w:color w:val="000000"/>
                <w:szCs w:val="21"/>
              </w:rPr>
              <w:t>春</w:t>
            </w:r>
          </w:p>
        </w:tc>
        <w:tc>
          <w:tcPr>
            <w:tcW w:w="1248" w:type="dxa"/>
            <w:vMerge w:val="continue"/>
            <w:vAlign w:val="center"/>
          </w:tcPr>
          <w:p>
            <w:pPr>
              <w:jc w:val="center"/>
            </w:pPr>
          </w:p>
        </w:tc>
        <w:tc>
          <w:tcPr>
            <w:tcW w:w="453"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426" w:type="dxa"/>
            <w:vMerge w:val="continue"/>
            <w:vAlign w:val="center"/>
          </w:tcPr>
          <w:p>
            <w:pPr>
              <w:jc w:val="center"/>
            </w:pPr>
          </w:p>
        </w:tc>
        <w:tc>
          <w:tcPr>
            <w:tcW w:w="851" w:type="dxa"/>
            <w:vMerge w:val="continue"/>
            <w:vAlign w:val="center"/>
          </w:tcPr>
          <w:p>
            <w:pPr>
              <w:jc w:val="center"/>
            </w:pPr>
          </w:p>
        </w:tc>
        <w:tc>
          <w:tcPr>
            <w:tcW w:w="1417" w:type="dxa"/>
            <w:vAlign w:val="center"/>
          </w:tcPr>
          <w:p>
            <w:pPr>
              <w:jc w:val="center"/>
              <w:rPr>
                <w:rFonts w:eastAsia="仿宋_GB2312"/>
                <w:kern w:val="0"/>
                <w:szCs w:val="21"/>
              </w:rPr>
            </w:pPr>
            <w:r>
              <w:rPr>
                <w:rFonts w:eastAsia="仿宋_GB2312"/>
                <w:kern w:val="0"/>
                <w:szCs w:val="21"/>
              </w:rPr>
              <w:t>S108C005</w:t>
            </w:r>
          </w:p>
        </w:tc>
        <w:tc>
          <w:tcPr>
            <w:tcW w:w="3686" w:type="dxa"/>
            <w:vAlign w:val="center"/>
          </w:tcPr>
          <w:p>
            <w:pPr>
              <w:jc w:val="left"/>
              <w:rPr>
                <w:rFonts w:eastAsia="仿宋_GB2312"/>
                <w:color w:val="000000"/>
                <w:szCs w:val="21"/>
              </w:rPr>
            </w:pPr>
            <w:r>
              <w:rPr>
                <w:rFonts w:hint="eastAsia" w:eastAsia="仿宋_GB2312"/>
                <w:color w:val="000000"/>
                <w:szCs w:val="21"/>
              </w:rPr>
              <w:t>高等能源化学</w:t>
            </w:r>
          </w:p>
        </w:tc>
        <w:tc>
          <w:tcPr>
            <w:tcW w:w="425" w:type="dxa"/>
            <w:vAlign w:val="center"/>
          </w:tcPr>
          <w:p>
            <w:pPr>
              <w:jc w:val="center"/>
              <w:rPr>
                <w:rFonts w:eastAsia="仿宋_GB2312"/>
                <w:color w:val="000000"/>
                <w:szCs w:val="21"/>
              </w:rPr>
            </w:pPr>
            <w:r>
              <w:rPr>
                <w:rFonts w:eastAsia="仿宋_GB2312"/>
                <w:color w:val="000000"/>
                <w:szCs w:val="21"/>
              </w:rPr>
              <w:t>2</w:t>
            </w:r>
          </w:p>
        </w:tc>
        <w:tc>
          <w:tcPr>
            <w:tcW w:w="709" w:type="dxa"/>
            <w:vAlign w:val="center"/>
          </w:tcPr>
          <w:p>
            <w:pPr>
              <w:jc w:val="center"/>
              <w:rPr>
                <w:rFonts w:eastAsia="仿宋_GB2312"/>
                <w:color w:val="000000"/>
                <w:szCs w:val="21"/>
              </w:rPr>
            </w:pPr>
            <w:r>
              <w:rPr>
                <w:rFonts w:hint="eastAsia" w:eastAsia="仿宋_GB2312"/>
                <w:color w:val="000000"/>
                <w:szCs w:val="21"/>
              </w:rPr>
              <w:t>春</w:t>
            </w:r>
          </w:p>
        </w:tc>
        <w:tc>
          <w:tcPr>
            <w:tcW w:w="1248" w:type="dxa"/>
            <w:vMerge w:val="continue"/>
            <w:vAlign w:val="center"/>
          </w:tcPr>
          <w:p>
            <w:pPr>
              <w:jc w:val="center"/>
            </w:pPr>
          </w:p>
        </w:tc>
        <w:tc>
          <w:tcPr>
            <w:tcW w:w="453"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426" w:type="dxa"/>
            <w:vMerge w:val="continue"/>
            <w:vAlign w:val="center"/>
          </w:tcPr>
          <w:p>
            <w:pPr>
              <w:jc w:val="center"/>
            </w:pPr>
          </w:p>
        </w:tc>
        <w:tc>
          <w:tcPr>
            <w:tcW w:w="851" w:type="dxa"/>
            <w:vMerge w:val="continue"/>
            <w:vAlign w:val="center"/>
          </w:tcPr>
          <w:p>
            <w:pPr>
              <w:jc w:val="center"/>
            </w:pPr>
          </w:p>
        </w:tc>
        <w:tc>
          <w:tcPr>
            <w:tcW w:w="1417" w:type="dxa"/>
            <w:vAlign w:val="center"/>
          </w:tcPr>
          <w:p>
            <w:pPr>
              <w:jc w:val="center"/>
              <w:rPr>
                <w:rFonts w:eastAsia="仿宋_GB2312"/>
                <w:kern w:val="0"/>
                <w:szCs w:val="21"/>
              </w:rPr>
            </w:pPr>
            <w:r>
              <w:rPr>
                <w:rFonts w:eastAsia="仿宋_GB2312"/>
                <w:kern w:val="0"/>
                <w:szCs w:val="21"/>
              </w:rPr>
              <w:t>S108C027</w:t>
            </w:r>
          </w:p>
        </w:tc>
        <w:tc>
          <w:tcPr>
            <w:tcW w:w="3686" w:type="dxa"/>
            <w:vAlign w:val="center"/>
          </w:tcPr>
          <w:p>
            <w:pPr>
              <w:jc w:val="left"/>
              <w:rPr>
                <w:rFonts w:eastAsia="仿宋_GB2312"/>
                <w:color w:val="000000"/>
                <w:szCs w:val="21"/>
              </w:rPr>
            </w:pPr>
            <w:r>
              <w:rPr>
                <w:rFonts w:hint="eastAsia" w:eastAsia="仿宋_GB2312"/>
                <w:color w:val="000000"/>
                <w:szCs w:val="21"/>
              </w:rPr>
              <w:t>新能源功率转换技术</w:t>
            </w:r>
          </w:p>
        </w:tc>
        <w:tc>
          <w:tcPr>
            <w:tcW w:w="425" w:type="dxa"/>
            <w:vAlign w:val="center"/>
          </w:tcPr>
          <w:p>
            <w:pPr>
              <w:jc w:val="center"/>
              <w:rPr>
                <w:rFonts w:eastAsia="仿宋_GB2312"/>
                <w:color w:val="000000"/>
                <w:szCs w:val="21"/>
              </w:rPr>
            </w:pPr>
            <w:r>
              <w:rPr>
                <w:rFonts w:eastAsia="仿宋_GB2312"/>
                <w:color w:val="000000"/>
                <w:szCs w:val="21"/>
              </w:rPr>
              <w:t>2</w:t>
            </w:r>
          </w:p>
        </w:tc>
        <w:tc>
          <w:tcPr>
            <w:tcW w:w="709" w:type="dxa"/>
            <w:vAlign w:val="center"/>
          </w:tcPr>
          <w:p>
            <w:pPr>
              <w:jc w:val="center"/>
              <w:rPr>
                <w:rFonts w:eastAsia="仿宋_GB2312"/>
                <w:color w:val="000000"/>
                <w:szCs w:val="21"/>
              </w:rPr>
            </w:pPr>
            <w:r>
              <w:rPr>
                <w:rFonts w:hint="eastAsia" w:eastAsia="仿宋_GB2312"/>
                <w:color w:val="000000"/>
                <w:szCs w:val="21"/>
              </w:rPr>
              <w:t>春</w:t>
            </w:r>
          </w:p>
        </w:tc>
        <w:tc>
          <w:tcPr>
            <w:tcW w:w="1248" w:type="dxa"/>
            <w:vMerge w:val="continue"/>
            <w:vAlign w:val="center"/>
          </w:tcPr>
          <w:p>
            <w:pPr>
              <w:jc w:val="center"/>
            </w:pPr>
          </w:p>
        </w:tc>
        <w:tc>
          <w:tcPr>
            <w:tcW w:w="453"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426" w:type="dxa"/>
            <w:vMerge w:val="continue"/>
            <w:vAlign w:val="center"/>
          </w:tcPr>
          <w:p>
            <w:pPr>
              <w:jc w:val="center"/>
            </w:pPr>
          </w:p>
        </w:tc>
        <w:tc>
          <w:tcPr>
            <w:tcW w:w="851" w:type="dxa"/>
            <w:vMerge w:val="continue"/>
            <w:vAlign w:val="center"/>
          </w:tcPr>
          <w:p>
            <w:pPr>
              <w:jc w:val="center"/>
            </w:pPr>
          </w:p>
        </w:tc>
        <w:tc>
          <w:tcPr>
            <w:tcW w:w="1417" w:type="dxa"/>
            <w:vAlign w:val="center"/>
          </w:tcPr>
          <w:p>
            <w:pPr>
              <w:jc w:val="center"/>
              <w:rPr>
                <w:rFonts w:eastAsia="仿宋_GB2312"/>
                <w:kern w:val="0"/>
                <w:szCs w:val="21"/>
              </w:rPr>
            </w:pPr>
            <w:r>
              <w:rPr>
                <w:rFonts w:eastAsia="仿宋_GB2312"/>
                <w:kern w:val="0"/>
                <w:szCs w:val="21"/>
              </w:rPr>
              <w:t>S108C003</w:t>
            </w:r>
          </w:p>
        </w:tc>
        <w:tc>
          <w:tcPr>
            <w:tcW w:w="3686" w:type="dxa"/>
            <w:vAlign w:val="center"/>
          </w:tcPr>
          <w:p>
            <w:pPr>
              <w:jc w:val="left"/>
              <w:rPr>
                <w:rFonts w:eastAsia="仿宋_GB2312"/>
                <w:color w:val="000000"/>
                <w:szCs w:val="21"/>
              </w:rPr>
            </w:pPr>
            <w:r>
              <w:rPr>
                <w:rFonts w:hint="eastAsia" w:eastAsia="仿宋_GB2312"/>
                <w:color w:val="000000"/>
                <w:szCs w:val="21"/>
              </w:rPr>
              <w:t>多相流动与传热</w:t>
            </w:r>
          </w:p>
        </w:tc>
        <w:tc>
          <w:tcPr>
            <w:tcW w:w="425" w:type="dxa"/>
            <w:vAlign w:val="center"/>
          </w:tcPr>
          <w:p>
            <w:pPr>
              <w:jc w:val="center"/>
              <w:rPr>
                <w:rFonts w:eastAsia="仿宋_GB2312"/>
                <w:color w:val="000000"/>
                <w:szCs w:val="21"/>
              </w:rPr>
            </w:pPr>
            <w:r>
              <w:rPr>
                <w:rFonts w:eastAsia="仿宋_GB2312"/>
                <w:color w:val="000000"/>
                <w:szCs w:val="21"/>
              </w:rPr>
              <w:t>2</w:t>
            </w:r>
          </w:p>
        </w:tc>
        <w:tc>
          <w:tcPr>
            <w:tcW w:w="709" w:type="dxa"/>
            <w:vAlign w:val="center"/>
          </w:tcPr>
          <w:p>
            <w:pPr>
              <w:jc w:val="center"/>
              <w:rPr>
                <w:rFonts w:eastAsia="仿宋_GB2312"/>
                <w:color w:val="000000"/>
                <w:szCs w:val="21"/>
              </w:rPr>
            </w:pPr>
            <w:r>
              <w:rPr>
                <w:rFonts w:hint="eastAsia" w:eastAsia="仿宋_GB2312"/>
                <w:color w:val="000000"/>
                <w:szCs w:val="21"/>
              </w:rPr>
              <w:t>春</w:t>
            </w:r>
          </w:p>
        </w:tc>
        <w:tc>
          <w:tcPr>
            <w:tcW w:w="1248" w:type="dxa"/>
            <w:vMerge w:val="continue"/>
            <w:vAlign w:val="center"/>
          </w:tcPr>
          <w:p>
            <w:pPr>
              <w:jc w:val="center"/>
            </w:pPr>
          </w:p>
        </w:tc>
        <w:tc>
          <w:tcPr>
            <w:tcW w:w="453"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426" w:type="dxa"/>
            <w:vMerge w:val="continue"/>
            <w:vAlign w:val="center"/>
          </w:tcPr>
          <w:p>
            <w:pPr>
              <w:jc w:val="center"/>
            </w:pPr>
          </w:p>
        </w:tc>
        <w:tc>
          <w:tcPr>
            <w:tcW w:w="851" w:type="dxa"/>
            <w:vMerge w:val="continue"/>
            <w:vAlign w:val="center"/>
          </w:tcPr>
          <w:p>
            <w:pPr>
              <w:jc w:val="center"/>
            </w:pPr>
          </w:p>
        </w:tc>
        <w:tc>
          <w:tcPr>
            <w:tcW w:w="1417" w:type="dxa"/>
            <w:vAlign w:val="center"/>
          </w:tcPr>
          <w:p>
            <w:pPr>
              <w:jc w:val="center"/>
              <w:rPr>
                <w:rFonts w:eastAsia="仿宋_GB2312"/>
                <w:kern w:val="0"/>
                <w:szCs w:val="21"/>
              </w:rPr>
            </w:pPr>
            <w:r>
              <w:rPr>
                <w:rFonts w:eastAsia="仿宋_GB2312"/>
                <w:kern w:val="0"/>
                <w:szCs w:val="21"/>
              </w:rPr>
              <w:t>S108C001</w:t>
            </w:r>
          </w:p>
        </w:tc>
        <w:tc>
          <w:tcPr>
            <w:tcW w:w="3686" w:type="dxa"/>
            <w:vAlign w:val="center"/>
          </w:tcPr>
          <w:p>
            <w:pPr>
              <w:jc w:val="left"/>
              <w:rPr>
                <w:rFonts w:eastAsia="仿宋_GB2312"/>
                <w:color w:val="000000"/>
                <w:szCs w:val="21"/>
              </w:rPr>
            </w:pPr>
            <w:r>
              <w:rPr>
                <w:rFonts w:hint="eastAsia" w:eastAsia="仿宋_GB2312"/>
                <w:color w:val="000000"/>
                <w:szCs w:val="21"/>
              </w:rPr>
              <w:t>电子设备热控制理论与技术</w:t>
            </w:r>
          </w:p>
        </w:tc>
        <w:tc>
          <w:tcPr>
            <w:tcW w:w="425" w:type="dxa"/>
            <w:vAlign w:val="center"/>
          </w:tcPr>
          <w:p>
            <w:pPr>
              <w:jc w:val="center"/>
              <w:rPr>
                <w:rFonts w:eastAsia="仿宋_GB2312"/>
                <w:color w:val="000000"/>
                <w:szCs w:val="21"/>
              </w:rPr>
            </w:pPr>
            <w:r>
              <w:rPr>
                <w:rFonts w:eastAsia="仿宋_GB2312"/>
                <w:color w:val="000000"/>
                <w:szCs w:val="21"/>
              </w:rPr>
              <w:t>2</w:t>
            </w:r>
          </w:p>
        </w:tc>
        <w:tc>
          <w:tcPr>
            <w:tcW w:w="709" w:type="dxa"/>
            <w:vAlign w:val="center"/>
          </w:tcPr>
          <w:p>
            <w:pPr>
              <w:jc w:val="center"/>
              <w:rPr>
                <w:rFonts w:eastAsia="仿宋_GB2312"/>
                <w:color w:val="000000"/>
                <w:szCs w:val="21"/>
              </w:rPr>
            </w:pPr>
            <w:r>
              <w:rPr>
                <w:rFonts w:hint="eastAsia" w:eastAsia="仿宋_GB2312"/>
                <w:color w:val="000000"/>
                <w:szCs w:val="21"/>
              </w:rPr>
              <w:t>春</w:t>
            </w:r>
          </w:p>
        </w:tc>
        <w:tc>
          <w:tcPr>
            <w:tcW w:w="1248" w:type="dxa"/>
            <w:vMerge w:val="continue"/>
            <w:vAlign w:val="center"/>
          </w:tcPr>
          <w:p>
            <w:pPr>
              <w:jc w:val="center"/>
            </w:pPr>
          </w:p>
        </w:tc>
        <w:tc>
          <w:tcPr>
            <w:tcW w:w="453"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426" w:type="dxa"/>
            <w:vMerge w:val="continue"/>
            <w:vAlign w:val="center"/>
          </w:tcPr>
          <w:p>
            <w:pPr>
              <w:jc w:val="center"/>
            </w:pPr>
          </w:p>
        </w:tc>
        <w:tc>
          <w:tcPr>
            <w:tcW w:w="851" w:type="dxa"/>
            <w:vMerge w:val="continue"/>
            <w:vAlign w:val="center"/>
          </w:tcPr>
          <w:p>
            <w:pPr>
              <w:jc w:val="center"/>
            </w:pPr>
          </w:p>
        </w:tc>
        <w:tc>
          <w:tcPr>
            <w:tcW w:w="1417" w:type="dxa"/>
            <w:vAlign w:val="center"/>
          </w:tcPr>
          <w:p>
            <w:pPr>
              <w:jc w:val="center"/>
              <w:rPr>
                <w:rFonts w:eastAsia="仿宋_GB2312"/>
                <w:kern w:val="0"/>
                <w:szCs w:val="21"/>
              </w:rPr>
            </w:pPr>
            <w:r>
              <w:rPr>
                <w:rFonts w:eastAsia="仿宋_GB2312"/>
                <w:kern w:val="0"/>
                <w:szCs w:val="21"/>
              </w:rPr>
              <w:t>S108C004</w:t>
            </w:r>
          </w:p>
        </w:tc>
        <w:tc>
          <w:tcPr>
            <w:tcW w:w="3686" w:type="dxa"/>
            <w:vAlign w:val="center"/>
          </w:tcPr>
          <w:p>
            <w:pPr>
              <w:jc w:val="left"/>
              <w:rPr>
                <w:rFonts w:eastAsia="仿宋_GB2312"/>
                <w:color w:val="000000"/>
                <w:szCs w:val="21"/>
              </w:rPr>
            </w:pPr>
            <w:r>
              <w:rPr>
                <w:rFonts w:hint="eastAsia" w:eastAsia="仿宋_GB2312"/>
                <w:color w:val="000000"/>
                <w:szCs w:val="21"/>
              </w:rPr>
              <w:t>建筑节能技术※</w:t>
            </w:r>
          </w:p>
        </w:tc>
        <w:tc>
          <w:tcPr>
            <w:tcW w:w="425" w:type="dxa"/>
            <w:vAlign w:val="center"/>
          </w:tcPr>
          <w:p>
            <w:pPr>
              <w:jc w:val="center"/>
              <w:rPr>
                <w:rFonts w:eastAsia="仿宋_GB2312"/>
                <w:color w:val="000000"/>
                <w:szCs w:val="21"/>
              </w:rPr>
            </w:pPr>
            <w:r>
              <w:rPr>
                <w:rFonts w:eastAsia="仿宋_GB2312"/>
                <w:color w:val="000000"/>
                <w:szCs w:val="21"/>
              </w:rPr>
              <w:t>2</w:t>
            </w:r>
          </w:p>
        </w:tc>
        <w:tc>
          <w:tcPr>
            <w:tcW w:w="709" w:type="dxa"/>
            <w:vAlign w:val="center"/>
          </w:tcPr>
          <w:p>
            <w:pPr>
              <w:jc w:val="center"/>
              <w:rPr>
                <w:rFonts w:eastAsia="仿宋_GB2312"/>
                <w:color w:val="000000"/>
                <w:szCs w:val="21"/>
              </w:rPr>
            </w:pPr>
            <w:r>
              <w:rPr>
                <w:rFonts w:hint="eastAsia" w:eastAsia="仿宋_GB2312"/>
                <w:color w:val="000000"/>
                <w:szCs w:val="21"/>
              </w:rPr>
              <w:t>秋</w:t>
            </w:r>
          </w:p>
        </w:tc>
        <w:tc>
          <w:tcPr>
            <w:tcW w:w="1248" w:type="dxa"/>
            <w:vMerge w:val="continue"/>
            <w:vAlign w:val="center"/>
          </w:tcPr>
          <w:p>
            <w:pPr>
              <w:jc w:val="center"/>
            </w:pPr>
          </w:p>
        </w:tc>
        <w:tc>
          <w:tcPr>
            <w:tcW w:w="453"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426" w:type="dxa"/>
            <w:vMerge w:val="continue"/>
            <w:vAlign w:val="center"/>
          </w:tcPr>
          <w:p>
            <w:pPr>
              <w:jc w:val="center"/>
            </w:pPr>
          </w:p>
        </w:tc>
        <w:tc>
          <w:tcPr>
            <w:tcW w:w="851" w:type="dxa"/>
            <w:vMerge w:val="continue"/>
            <w:vAlign w:val="center"/>
          </w:tcPr>
          <w:p>
            <w:pPr>
              <w:jc w:val="center"/>
            </w:pPr>
          </w:p>
        </w:tc>
        <w:tc>
          <w:tcPr>
            <w:tcW w:w="1417" w:type="dxa"/>
            <w:vAlign w:val="center"/>
          </w:tcPr>
          <w:p>
            <w:pPr>
              <w:jc w:val="center"/>
              <w:rPr>
                <w:rFonts w:eastAsia="仿宋_GB2312"/>
                <w:kern w:val="0"/>
                <w:szCs w:val="21"/>
              </w:rPr>
            </w:pPr>
            <w:r>
              <w:rPr>
                <w:rFonts w:eastAsia="仿宋_GB2312"/>
                <w:kern w:val="0"/>
                <w:szCs w:val="21"/>
              </w:rPr>
              <w:t>S108C015</w:t>
            </w:r>
          </w:p>
        </w:tc>
        <w:tc>
          <w:tcPr>
            <w:tcW w:w="3686" w:type="dxa"/>
            <w:vAlign w:val="center"/>
          </w:tcPr>
          <w:p>
            <w:pPr>
              <w:jc w:val="left"/>
              <w:rPr>
                <w:rFonts w:eastAsia="仿宋_GB2312"/>
                <w:color w:val="000000"/>
                <w:szCs w:val="21"/>
              </w:rPr>
            </w:pPr>
            <w:r>
              <w:rPr>
                <w:rFonts w:hint="eastAsia" w:eastAsia="仿宋_GB2312"/>
                <w:color w:val="000000"/>
                <w:szCs w:val="21"/>
              </w:rPr>
              <w:t>热泵技术</w:t>
            </w:r>
          </w:p>
        </w:tc>
        <w:tc>
          <w:tcPr>
            <w:tcW w:w="425" w:type="dxa"/>
            <w:vAlign w:val="center"/>
          </w:tcPr>
          <w:p>
            <w:pPr>
              <w:jc w:val="center"/>
              <w:rPr>
                <w:rFonts w:eastAsia="仿宋_GB2312"/>
                <w:color w:val="000000"/>
                <w:szCs w:val="21"/>
              </w:rPr>
            </w:pPr>
            <w:r>
              <w:rPr>
                <w:rFonts w:eastAsia="仿宋_GB2312"/>
                <w:color w:val="000000"/>
                <w:szCs w:val="21"/>
              </w:rPr>
              <w:t>2</w:t>
            </w:r>
          </w:p>
        </w:tc>
        <w:tc>
          <w:tcPr>
            <w:tcW w:w="709" w:type="dxa"/>
            <w:vAlign w:val="center"/>
          </w:tcPr>
          <w:p>
            <w:pPr>
              <w:jc w:val="center"/>
              <w:rPr>
                <w:rFonts w:eastAsia="仿宋_GB2312"/>
                <w:color w:val="000000"/>
                <w:szCs w:val="21"/>
              </w:rPr>
            </w:pPr>
            <w:r>
              <w:rPr>
                <w:rFonts w:hint="eastAsia" w:eastAsia="仿宋_GB2312"/>
                <w:color w:val="000000"/>
                <w:szCs w:val="21"/>
              </w:rPr>
              <w:t>春</w:t>
            </w:r>
          </w:p>
        </w:tc>
        <w:tc>
          <w:tcPr>
            <w:tcW w:w="1248" w:type="dxa"/>
            <w:vMerge w:val="continue"/>
            <w:vAlign w:val="center"/>
          </w:tcPr>
          <w:p>
            <w:pPr>
              <w:jc w:val="center"/>
            </w:pPr>
          </w:p>
        </w:tc>
        <w:tc>
          <w:tcPr>
            <w:tcW w:w="453"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426" w:type="dxa"/>
            <w:vMerge w:val="continue"/>
            <w:vAlign w:val="center"/>
          </w:tcPr>
          <w:p>
            <w:pPr>
              <w:jc w:val="center"/>
            </w:pPr>
          </w:p>
        </w:tc>
        <w:tc>
          <w:tcPr>
            <w:tcW w:w="851" w:type="dxa"/>
            <w:vMerge w:val="continue"/>
            <w:vAlign w:val="center"/>
          </w:tcPr>
          <w:p>
            <w:pPr>
              <w:jc w:val="center"/>
            </w:pPr>
          </w:p>
        </w:tc>
        <w:tc>
          <w:tcPr>
            <w:tcW w:w="1417" w:type="dxa"/>
            <w:vAlign w:val="center"/>
          </w:tcPr>
          <w:p>
            <w:pPr>
              <w:jc w:val="center"/>
              <w:rPr>
                <w:rFonts w:eastAsia="仿宋_GB2312"/>
                <w:kern w:val="0"/>
                <w:szCs w:val="21"/>
              </w:rPr>
            </w:pPr>
            <w:r>
              <w:rPr>
                <w:rFonts w:eastAsia="仿宋_GB2312"/>
                <w:szCs w:val="21"/>
              </w:rPr>
              <w:t>S108C009</w:t>
            </w:r>
          </w:p>
        </w:tc>
        <w:tc>
          <w:tcPr>
            <w:tcW w:w="3686" w:type="dxa"/>
            <w:vAlign w:val="center"/>
          </w:tcPr>
          <w:p>
            <w:pPr>
              <w:jc w:val="left"/>
              <w:rPr>
                <w:rFonts w:eastAsia="仿宋_GB2312"/>
                <w:color w:val="000000"/>
                <w:szCs w:val="21"/>
              </w:rPr>
            </w:pPr>
            <w:r>
              <w:rPr>
                <w:rFonts w:hint="eastAsia" w:eastAsia="仿宋_GB2312"/>
                <w:color w:val="000000"/>
                <w:szCs w:val="21"/>
              </w:rPr>
              <w:t>洁净技术与检测</w:t>
            </w:r>
          </w:p>
        </w:tc>
        <w:tc>
          <w:tcPr>
            <w:tcW w:w="425" w:type="dxa"/>
            <w:vAlign w:val="center"/>
          </w:tcPr>
          <w:p>
            <w:pPr>
              <w:jc w:val="center"/>
              <w:rPr>
                <w:rFonts w:eastAsia="仿宋_GB2312"/>
                <w:color w:val="000000"/>
                <w:szCs w:val="21"/>
              </w:rPr>
            </w:pPr>
            <w:r>
              <w:rPr>
                <w:rFonts w:eastAsia="仿宋_GB2312"/>
                <w:color w:val="000000"/>
                <w:szCs w:val="21"/>
              </w:rPr>
              <w:t>2</w:t>
            </w:r>
          </w:p>
        </w:tc>
        <w:tc>
          <w:tcPr>
            <w:tcW w:w="709" w:type="dxa"/>
            <w:vAlign w:val="center"/>
          </w:tcPr>
          <w:p>
            <w:pPr>
              <w:jc w:val="center"/>
              <w:rPr>
                <w:rFonts w:eastAsia="仿宋_GB2312"/>
                <w:color w:val="000000"/>
                <w:szCs w:val="21"/>
              </w:rPr>
            </w:pPr>
            <w:r>
              <w:rPr>
                <w:rFonts w:hint="eastAsia" w:eastAsia="仿宋_GB2312"/>
                <w:color w:val="000000"/>
                <w:szCs w:val="21"/>
              </w:rPr>
              <w:t>春</w:t>
            </w:r>
          </w:p>
        </w:tc>
        <w:tc>
          <w:tcPr>
            <w:tcW w:w="1248" w:type="dxa"/>
            <w:vMerge w:val="continue"/>
            <w:vAlign w:val="center"/>
          </w:tcPr>
          <w:p>
            <w:pPr>
              <w:jc w:val="center"/>
            </w:pPr>
          </w:p>
        </w:tc>
        <w:tc>
          <w:tcPr>
            <w:tcW w:w="453"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426" w:type="dxa"/>
            <w:vMerge w:val="continue"/>
            <w:vAlign w:val="center"/>
          </w:tcPr>
          <w:p>
            <w:pPr>
              <w:jc w:val="center"/>
            </w:pPr>
          </w:p>
        </w:tc>
        <w:tc>
          <w:tcPr>
            <w:tcW w:w="851" w:type="dxa"/>
            <w:vMerge w:val="continue"/>
            <w:vAlign w:val="center"/>
          </w:tcPr>
          <w:p>
            <w:pPr>
              <w:jc w:val="center"/>
            </w:pPr>
          </w:p>
        </w:tc>
        <w:tc>
          <w:tcPr>
            <w:tcW w:w="1417" w:type="dxa"/>
            <w:vAlign w:val="center"/>
          </w:tcPr>
          <w:p>
            <w:pPr>
              <w:jc w:val="center"/>
              <w:rPr>
                <w:rFonts w:eastAsia="仿宋_GB2312"/>
                <w:szCs w:val="21"/>
              </w:rPr>
            </w:pPr>
            <w:r>
              <w:rPr>
                <w:rFonts w:eastAsia="仿宋_GB2312"/>
                <w:kern w:val="0"/>
                <w:szCs w:val="21"/>
              </w:rPr>
              <w:t>S108C040</w:t>
            </w:r>
          </w:p>
        </w:tc>
        <w:tc>
          <w:tcPr>
            <w:tcW w:w="3686" w:type="dxa"/>
            <w:vAlign w:val="center"/>
          </w:tcPr>
          <w:p>
            <w:pPr>
              <w:jc w:val="left"/>
              <w:rPr>
                <w:rFonts w:eastAsia="仿宋_GB2312"/>
                <w:color w:val="000000"/>
                <w:szCs w:val="21"/>
              </w:rPr>
            </w:pPr>
            <w:r>
              <w:rPr>
                <w:rFonts w:hint="eastAsia" w:eastAsia="仿宋_GB2312"/>
                <w:color w:val="000000"/>
                <w:szCs w:val="21"/>
              </w:rPr>
              <w:t>现代流动测试技术及应用</w:t>
            </w:r>
          </w:p>
        </w:tc>
        <w:tc>
          <w:tcPr>
            <w:tcW w:w="425" w:type="dxa"/>
            <w:vAlign w:val="center"/>
          </w:tcPr>
          <w:p>
            <w:pPr>
              <w:jc w:val="center"/>
              <w:rPr>
                <w:rFonts w:eastAsia="仿宋_GB2312"/>
                <w:color w:val="000000"/>
                <w:szCs w:val="21"/>
              </w:rPr>
            </w:pPr>
            <w:r>
              <w:rPr>
                <w:rFonts w:eastAsia="仿宋_GB2312"/>
                <w:color w:val="000000"/>
                <w:szCs w:val="21"/>
              </w:rPr>
              <w:t>2</w:t>
            </w:r>
          </w:p>
        </w:tc>
        <w:tc>
          <w:tcPr>
            <w:tcW w:w="709" w:type="dxa"/>
            <w:vAlign w:val="center"/>
          </w:tcPr>
          <w:p>
            <w:pPr>
              <w:jc w:val="center"/>
              <w:rPr>
                <w:rFonts w:eastAsia="仿宋_GB2312"/>
                <w:color w:val="000000"/>
                <w:szCs w:val="21"/>
              </w:rPr>
            </w:pPr>
            <w:r>
              <w:rPr>
                <w:rFonts w:hint="eastAsia" w:eastAsia="仿宋_GB2312"/>
                <w:color w:val="000000"/>
                <w:szCs w:val="21"/>
              </w:rPr>
              <w:t>春</w:t>
            </w:r>
          </w:p>
        </w:tc>
        <w:tc>
          <w:tcPr>
            <w:tcW w:w="1248" w:type="dxa"/>
            <w:vMerge w:val="continue"/>
            <w:vAlign w:val="center"/>
          </w:tcPr>
          <w:p>
            <w:pPr>
              <w:jc w:val="center"/>
            </w:pPr>
          </w:p>
        </w:tc>
        <w:tc>
          <w:tcPr>
            <w:tcW w:w="453"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426" w:type="dxa"/>
            <w:vMerge w:val="continue"/>
            <w:vAlign w:val="center"/>
          </w:tcPr>
          <w:p>
            <w:pPr>
              <w:jc w:val="center"/>
            </w:pPr>
          </w:p>
        </w:tc>
        <w:tc>
          <w:tcPr>
            <w:tcW w:w="851" w:type="dxa"/>
            <w:vMerge w:val="continue"/>
            <w:vAlign w:val="center"/>
          </w:tcPr>
          <w:p>
            <w:pPr>
              <w:jc w:val="center"/>
            </w:pPr>
          </w:p>
        </w:tc>
        <w:tc>
          <w:tcPr>
            <w:tcW w:w="1417" w:type="dxa"/>
            <w:vAlign w:val="center"/>
          </w:tcPr>
          <w:p>
            <w:pPr>
              <w:jc w:val="center"/>
              <w:rPr>
                <w:rFonts w:eastAsia="仿宋_GB2312"/>
                <w:szCs w:val="21"/>
              </w:rPr>
            </w:pPr>
            <w:r>
              <w:rPr>
                <w:rFonts w:eastAsia="仿宋_GB2312"/>
                <w:kern w:val="0"/>
                <w:szCs w:val="21"/>
              </w:rPr>
              <w:t>S108C041</w:t>
            </w:r>
          </w:p>
        </w:tc>
        <w:tc>
          <w:tcPr>
            <w:tcW w:w="3686" w:type="dxa"/>
            <w:vAlign w:val="center"/>
          </w:tcPr>
          <w:p>
            <w:pPr>
              <w:jc w:val="left"/>
              <w:rPr>
                <w:rFonts w:eastAsia="仿宋_GB2312"/>
                <w:color w:val="000000"/>
                <w:szCs w:val="21"/>
              </w:rPr>
            </w:pPr>
            <w:r>
              <w:rPr>
                <w:rFonts w:hint="eastAsia" w:eastAsia="仿宋_GB2312"/>
                <w:color w:val="000000"/>
                <w:szCs w:val="21"/>
              </w:rPr>
              <w:t>湍流导论</w:t>
            </w:r>
          </w:p>
        </w:tc>
        <w:tc>
          <w:tcPr>
            <w:tcW w:w="425" w:type="dxa"/>
            <w:vAlign w:val="center"/>
          </w:tcPr>
          <w:p>
            <w:pPr>
              <w:jc w:val="center"/>
              <w:rPr>
                <w:rFonts w:eastAsia="仿宋_GB2312"/>
                <w:color w:val="000000"/>
                <w:szCs w:val="21"/>
              </w:rPr>
            </w:pPr>
            <w:r>
              <w:rPr>
                <w:rFonts w:eastAsia="仿宋_GB2312"/>
                <w:color w:val="000000"/>
                <w:szCs w:val="21"/>
              </w:rPr>
              <w:t>2</w:t>
            </w:r>
          </w:p>
        </w:tc>
        <w:tc>
          <w:tcPr>
            <w:tcW w:w="709" w:type="dxa"/>
            <w:vAlign w:val="center"/>
          </w:tcPr>
          <w:p>
            <w:pPr>
              <w:jc w:val="center"/>
              <w:rPr>
                <w:rFonts w:eastAsia="仿宋_GB2312"/>
                <w:color w:val="000000"/>
                <w:szCs w:val="21"/>
              </w:rPr>
            </w:pPr>
            <w:r>
              <w:rPr>
                <w:rFonts w:hint="eastAsia" w:eastAsia="仿宋_GB2312"/>
                <w:color w:val="000000"/>
                <w:szCs w:val="21"/>
              </w:rPr>
              <w:t>春</w:t>
            </w:r>
          </w:p>
        </w:tc>
        <w:tc>
          <w:tcPr>
            <w:tcW w:w="1248" w:type="dxa"/>
            <w:vMerge w:val="continue"/>
            <w:vAlign w:val="center"/>
          </w:tcPr>
          <w:p>
            <w:pPr>
              <w:jc w:val="center"/>
              <w:rPr>
                <w:rFonts w:eastAsia="仿宋_GB2312"/>
                <w:color w:val="000000"/>
                <w:szCs w:val="21"/>
              </w:rPr>
            </w:pPr>
          </w:p>
        </w:tc>
        <w:tc>
          <w:tcPr>
            <w:tcW w:w="453"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26" w:type="dxa"/>
            <w:vMerge w:val="continue"/>
            <w:vAlign w:val="center"/>
          </w:tcPr>
          <w:p>
            <w:pPr>
              <w:jc w:val="center"/>
            </w:pPr>
          </w:p>
        </w:tc>
        <w:tc>
          <w:tcPr>
            <w:tcW w:w="851" w:type="dxa"/>
            <w:vAlign w:val="center"/>
          </w:tcPr>
          <w:p>
            <w:pPr>
              <w:snapToGrid w:val="0"/>
              <w:jc w:val="center"/>
              <w:rPr>
                <w:rFonts w:ascii="仿宋_GB2312" w:eastAsia="仿宋_GB2312"/>
                <w:color w:val="000000"/>
                <w:szCs w:val="21"/>
              </w:rPr>
            </w:pPr>
            <w:r>
              <w:rPr>
                <w:rFonts w:hint="eastAsia" w:ascii="仿宋_GB2312" w:eastAsia="仿宋_GB2312"/>
                <w:color w:val="000000"/>
                <w:szCs w:val="21"/>
              </w:rPr>
              <w:t>选  修英  语</w:t>
            </w:r>
          </w:p>
        </w:tc>
        <w:tc>
          <w:tcPr>
            <w:tcW w:w="1417" w:type="dxa"/>
            <w:vAlign w:val="center"/>
          </w:tcPr>
          <w:p>
            <w:pPr>
              <w:jc w:val="center"/>
              <w:rPr>
                <w:rFonts w:eastAsia="仿宋_GB2312"/>
                <w:color w:val="000000"/>
                <w:szCs w:val="21"/>
              </w:rPr>
            </w:pPr>
            <w:r>
              <w:rPr>
                <w:rFonts w:hint="eastAsia" w:eastAsia="仿宋_GB2312"/>
                <w:color w:val="000000"/>
                <w:szCs w:val="21"/>
              </w:rPr>
              <w:t>S114A016</w:t>
            </w:r>
          </w:p>
        </w:tc>
        <w:tc>
          <w:tcPr>
            <w:tcW w:w="3686" w:type="dxa"/>
            <w:vAlign w:val="center"/>
          </w:tcPr>
          <w:p>
            <w:pPr>
              <w:jc w:val="left"/>
              <w:rPr>
                <w:rFonts w:eastAsia="仿宋_GB2312"/>
                <w:color w:val="000000"/>
                <w:szCs w:val="21"/>
              </w:rPr>
            </w:pPr>
            <w:r>
              <w:rPr>
                <w:rFonts w:hint="eastAsia" w:eastAsia="仿宋_GB2312"/>
                <w:color w:val="000000"/>
                <w:szCs w:val="21"/>
              </w:rPr>
              <w:t>硕士英语（选修）</w:t>
            </w:r>
          </w:p>
        </w:tc>
        <w:tc>
          <w:tcPr>
            <w:tcW w:w="425" w:type="dxa"/>
            <w:vAlign w:val="center"/>
          </w:tcPr>
          <w:p>
            <w:pPr>
              <w:jc w:val="center"/>
              <w:rPr>
                <w:rFonts w:eastAsia="仿宋_GB2312"/>
                <w:color w:val="000000"/>
                <w:szCs w:val="21"/>
              </w:rPr>
            </w:pPr>
            <w:r>
              <w:rPr>
                <w:rFonts w:hint="eastAsia" w:eastAsia="仿宋_GB2312"/>
                <w:color w:val="000000"/>
                <w:szCs w:val="21"/>
              </w:rPr>
              <w:t>2</w:t>
            </w:r>
          </w:p>
        </w:tc>
        <w:tc>
          <w:tcPr>
            <w:tcW w:w="709" w:type="dxa"/>
            <w:vAlign w:val="center"/>
          </w:tcPr>
          <w:p>
            <w:pPr>
              <w:jc w:val="center"/>
              <w:rPr>
                <w:rFonts w:eastAsia="仿宋_GB2312"/>
                <w:color w:val="000000"/>
                <w:szCs w:val="21"/>
              </w:rPr>
            </w:pPr>
            <w:r>
              <w:rPr>
                <w:rFonts w:hint="eastAsia" w:eastAsia="仿宋_GB2312"/>
                <w:color w:val="000000"/>
                <w:szCs w:val="21"/>
              </w:rPr>
              <w:t>春</w:t>
            </w:r>
          </w:p>
        </w:tc>
        <w:tc>
          <w:tcPr>
            <w:tcW w:w="1248" w:type="dxa"/>
            <w:vMerge w:val="continue"/>
            <w:vAlign w:val="center"/>
          </w:tcPr>
          <w:p>
            <w:pPr>
              <w:jc w:val="center"/>
            </w:pPr>
          </w:p>
        </w:tc>
        <w:tc>
          <w:tcPr>
            <w:tcW w:w="453"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6" w:type="dxa"/>
            <w:vMerge w:val="continue"/>
            <w:vAlign w:val="center"/>
          </w:tcPr>
          <w:p>
            <w:pPr>
              <w:jc w:val="center"/>
            </w:pPr>
          </w:p>
        </w:tc>
        <w:tc>
          <w:tcPr>
            <w:tcW w:w="851" w:type="dxa"/>
            <w:vAlign w:val="center"/>
          </w:tcPr>
          <w:p>
            <w:pPr>
              <w:snapToGrid w:val="0"/>
              <w:jc w:val="center"/>
              <w:rPr>
                <w:rFonts w:ascii="仿宋_GB2312" w:eastAsia="仿宋_GB2312"/>
                <w:color w:val="000000"/>
                <w:szCs w:val="21"/>
              </w:rPr>
            </w:pPr>
            <w:r>
              <w:rPr>
                <w:rFonts w:hint="eastAsia" w:ascii="仿宋_GB2312" w:eastAsia="仿宋_GB2312"/>
                <w:szCs w:val="21"/>
              </w:rPr>
              <w:t>创新创业与公共素养</w:t>
            </w:r>
          </w:p>
        </w:tc>
        <w:tc>
          <w:tcPr>
            <w:tcW w:w="1417" w:type="dxa"/>
            <w:vAlign w:val="center"/>
          </w:tcPr>
          <w:p>
            <w:pPr>
              <w:jc w:val="center"/>
              <w:rPr>
                <w:rFonts w:eastAsia="仿宋_GB2312"/>
                <w:color w:val="000000"/>
                <w:szCs w:val="21"/>
              </w:rPr>
            </w:pPr>
            <w:r>
              <w:rPr>
                <w:rFonts w:hint="eastAsia" w:eastAsia="仿宋_GB2312"/>
                <w:color w:val="000000"/>
                <w:szCs w:val="21"/>
              </w:rPr>
              <w:t>S2440005</w:t>
            </w:r>
          </w:p>
        </w:tc>
        <w:tc>
          <w:tcPr>
            <w:tcW w:w="3686" w:type="dxa"/>
            <w:vAlign w:val="center"/>
          </w:tcPr>
          <w:p>
            <w:pPr>
              <w:jc w:val="left"/>
              <w:rPr>
                <w:rFonts w:eastAsia="仿宋_GB2312"/>
                <w:color w:val="000000"/>
                <w:szCs w:val="21"/>
              </w:rPr>
            </w:pPr>
            <w:r>
              <w:rPr>
                <w:rFonts w:hint="eastAsia" w:eastAsia="仿宋_GB2312"/>
                <w:color w:val="000000"/>
                <w:szCs w:val="21"/>
              </w:rPr>
              <w:t>创新创业（选修）</w:t>
            </w:r>
          </w:p>
        </w:tc>
        <w:tc>
          <w:tcPr>
            <w:tcW w:w="425" w:type="dxa"/>
            <w:vAlign w:val="center"/>
          </w:tcPr>
          <w:p>
            <w:pPr>
              <w:jc w:val="center"/>
              <w:rPr>
                <w:rFonts w:eastAsia="仿宋_GB2312"/>
                <w:color w:val="000000"/>
                <w:szCs w:val="21"/>
              </w:rPr>
            </w:pPr>
            <w:r>
              <w:rPr>
                <w:rFonts w:hint="eastAsia" w:eastAsia="仿宋_GB2312"/>
                <w:color w:val="000000"/>
                <w:szCs w:val="21"/>
              </w:rPr>
              <w:t>1</w:t>
            </w:r>
          </w:p>
        </w:tc>
        <w:tc>
          <w:tcPr>
            <w:tcW w:w="709" w:type="dxa"/>
            <w:vAlign w:val="center"/>
          </w:tcPr>
          <w:p>
            <w:pPr>
              <w:jc w:val="center"/>
              <w:rPr>
                <w:rFonts w:eastAsia="仿宋_GB2312"/>
                <w:color w:val="000000"/>
                <w:szCs w:val="21"/>
              </w:rPr>
            </w:pPr>
            <w:r>
              <w:rPr>
                <w:rFonts w:hint="eastAsia" w:eastAsia="仿宋_GB2312"/>
                <w:color w:val="000000"/>
                <w:szCs w:val="21"/>
              </w:rPr>
              <w:t>春</w:t>
            </w:r>
          </w:p>
        </w:tc>
        <w:tc>
          <w:tcPr>
            <w:tcW w:w="1248" w:type="dxa"/>
            <w:vMerge w:val="continue"/>
            <w:vAlign w:val="center"/>
          </w:tcPr>
          <w:p>
            <w:pPr>
              <w:jc w:val="center"/>
            </w:pPr>
          </w:p>
        </w:tc>
        <w:tc>
          <w:tcPr>
            <w:tcW w:w="453" w:type="dxa"/>
            <w:vMerge w:val="continue"/>
            <w:vAlign w:val="center"/>
          </w:tcPr>
          <w:p>
            <w:pPr>
              <w:jc w:val="center"/>
            </w:pPr>
          </w:p>
        </w:tc>
      </w:tr>
    </w:tbl>
    <w:p>
      <w:pPr>
        <w:ind w:firstLine="413" w:firstLineChars="196"/>
        <w:rPr>
          <w:rFonts w:eastAsia="仿宋_GB2312"/>
          <w:b/>
          <w:szCs w:val="21"/>
        </w:rPr>
      </w:pPr>
      <w:r>
        <w:rPr>
          <w:rFonts w:eastAsia="仿宋_GB2312"/>
          <w:b/>
          <w:szCs w:val="21"/>
        </w:rPr>
        <w:t>跨学科或以同等学力身份入学的硕士研究生必须加修由导师指定的本科层次主干课程（至少2门</w:t>
      </w:r>
      <w:r>
        <w:rPr>
          <w:rFonts w:hint="eastAsia" w:eastAsia="仿宋_GB2312"/>
          <w:b/>
          <w:szCs w:val="21"/>
        </w:rPr>
        <w:t>）</w:t>
      </w:r>
      <w:r>
        <w:rPr>
          <w:rFonts w:eastAsia="仿宋_GB2312"/>
          <w:b/>
          <w:szCs w:val="21"/>
        </w:rPr>
        <w:t>，并列入培养计划，计成绩，不计学分，详见附表</w:t>
      </w:r>
      <w:r>
        <w:rPr>
          <w:rFonts w:hint="eastAsia" w:eastAsia="仿宋_GB2312"/>
          <w:b/>
          <w:szCs w:val="21"/>
        </w:rPr>
        <w:t>。</w:t>
      </w:r>
    </w:p>
    <w:p>
      <w:pPr>
        <w:spacing w:line="320" w:lineRule="exact"/>
        <w:ind w:firstLine="420" w:firstLineChars="199"/>
        <w:rPr>
          <w:rFonts w:eastAsia="仿宋_GB2312"/>
        </w:rPr>
      </w:pPr>
      <w:r>
        <w:rPr>
          <w:rFonts w:eastAsia="仿宋_GB2312"/>
          <w:b/>
          <w:szCs w:val="21"/>
        </w:rPr>
        <w:t>附表：建议加修课程清单</w:t>
      </w:r>
    </w:p>
    <w:tbl>
      <w:tblPr>
        <w:tblStyle w:val="20"/>
        <w:tblW w:w="64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3"/>
        <w:gridCol w:w="1365"/>
        <w:gridCol w:w="3045"/>
        <w:gridCol w:w="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263" w:type="dxa"/>
            <w:vAlign w:val="center"/>
          </w:tcPr>
          <w:p>
            <w:pPr>
              <w:jc w:val="center"/>
              <w:rPr>
                <w:rFonts w:eastAsia="仿宋_GB2312"/>
                <w:b/>
                <w:kern w:val="0"/>
                <w:szCs w:val="21"/>
              </w:rPr>
            </w:pPr>
            <w:r>
              <w:rPr>
                <w:rFonts w:eastAsia="仿宋_GB2312"/>
                <w:b/>
                <w:kern w:val="0"/>
                <w:szCs w:val="21"/>
              </w:rPr>
              <w:t>序号</w:t>
            </w:r>
          </w:p>
        </w:tc>
        <w:tc>
          <w:tcPr>
            <w:tcW w:w="1365" w:type="dxa"/>
            <w:vAlign w:val="center"/>
          </w:tcPr>
          <w:p>
            <w:pPr>
              <w:jc w:val="center"/>
              <w:rPr>
                <w:rFonts w:eastAsia="仿宋_GB2312"/>
                <w:b/>
                <w:kern w:val="0"/>
                <w:szCs w:val="21"/>
              </w:rPr>
            </w:pPr>
            <w:r>
              <w:rPr>
                <w:rFonts w:eastAsia="仿宋_GB2312"/>
                <w:b/>
                <w:kern w:val="0"/>
                <w:szCs w:val="21"/>
              </w:rPr>
              <w:t>课程编号</w:t>
            </w:r>
          </w:p>
        </w:tc>
        <w:tc>
          <w:tcPr>
            <w:tcW w:w="3045" w:type="dxa"/>
            <w:vAlign w:val="center"/>
          </w:tcPr>
          <w:p>
            <w:pPr>
              <w:jc w:val="center"/>
              <w:rPr>
                <w:rFonts w:eastAsia="仿宋_GB2312"/>
                <w:b/>
                <w:kern w:val="0"/>
                <w:szCs w:val="21"/>
              </w:rPr>
            </w:pPr>
            <w:r>
              <w:rPr>
                <w:rFonts w:eastAsia="仿宋_GB2312"/>
                <w:b/>
                <w:kern w:val="0"/>
                <w:szCs w:val="21"/>
              </w:rPr>
              <w:t>课程名称</w:t>
            </w:r>
          </w:p>
        </w:tc>
        <w:tc>
          <w:tcPr>
            <w:tcW w:w="735" w:type="dxa"/>
            <w:vAlign w:val="center"/>
          </w:tcPr>
          <w:p>
            <w:pPr>
              <w:jc w:val="center"/>
              <w:rPr>
                <w:rFonts w:eastAsia="仿宋_GB2312"/>
                <w:b/>
                <w:kern w:val="0"/>
                <w:szCs w:val="21"/>
              </w:rPr>
            </w:pPr>
            <w:r>
              <w:rPr>
                <w:rFonts w:eastAsia="仿宋_GB2312"/>
                <w:b/>
                <w:kern w:val="0"/>
                <w:szCs w:val="21"/>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263" w:type="dxa"/>
            <w:vAlign w:val="center"/>
          </w:tcPr>
          <w:p>
            <w:pPr>
              <w:spacing w:line="280" w:lineRule="exact"/>
              <w:jc w:val="center"/>
              <w:rPr>
                <w:rFonts w:eastAsia="仿宋_GB2312"/>
              </w:rPr>
            </w:pPr>
            <w:r>
              <w:rPr>
                <w:rFonts w:eastAsia="仿宋_GB2312"/>
              </w:rPr>
              <w:t>1</w:t>
            </w:r>
          </w:p>
        </w:tc>
        <w:tc>
          <w:tcPr>
            <w:tcW w:w="1365" w:type="dxa"/>
            <w:vAlign w:val="center"/>
          </w:tcPr>
          <w:p>
            <w:pPr>
              <w:spacing w:line="280" w:lineRule="exact"/>
              <w:jc w:val="center"/>
              <w:rPr>
                <w:rFonts w:eastAsia="仿宋_GB2312"/>
              </w:rPr>
            </w:pPr>
            <w:r>
              <w:rPr>
                <w:rFonts w:eastAsia="仿宋_GB2312"/>
              </w:rPr>
              <w:t>08021403</w:t>
            </w:r>
          </w:p>
        </w:tc>
        <w:tc>
          <w:tcPr>
            <w:tcW w:w="3045" w:type="dxa"/>
            <w:vAlign w:val="center"/>
          </w:tcPr>
          <w:p>
            <w:pPr>
              <w:spacing w:line="280" w:lineRule="exact"/>
              <w:jc w:val="left"/>
              <w:rPr>
                <w:rFonts w:eastAsia="仿宋_GB2312"/>
                <w:szCs w:val="21"/>
              </w:rPr>
            </w:pPr>
            <w:r>
              <w:rPr>
                <w:rFonts w:eastAsia="仿宋_GB2312"/>
                <w:szCs w:val="21"/>
              </w:rPr>
              <w:t>传热</w:t>
            </w:r>
            <w:r>
              <w:rPr>
                <w:rFonts w:hint="eastAsia" w:eastAsia="仿宋_GB2312"/>
                <w:szCs w:val="21"/>
              </w:rPr>
              <w:t>传质</w:t>
            </w:r>
            <w:r>
              <w:rPr>
                <w:rFonts w:eastAsia="仿宋_GB2312"/>
                <w:szCs w:val="21"/>
              </w:rPr>
              <w:t>学</w:t>
            </w:r>
          </w:p>
        </w:tc>
        <w:tc>
          <w:tcPr>
            <w:tcW w:w="735" w:type="dxa"/>
            <w:vAlign w:val="center"/>
          </w:tcPr>
          <w:p>
            <w:pPr>
              <w:spacing w:line="280" w:lineRule="exact"/>
              <w:jc w:val="center"/>
              <w:rPr>
                <w:rFonts w:eastAsia="仿宋_GB2312"/>
                <w:szCs w:val="21"/>
              </w:rPr>
            </w:pPr>
            <w:r>
              <w:rPr>
                <w:rFonts w:eastAsia="仿宋_GB2312"/>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263" w:type="dxa"/>
            <w:vAlign w:val="center"/>
          </w:tcPr>
          <w:p>
            <w:pPr>
              <w:spacing w:line="280" w:lineRule="exact"/>
              <w:jc w:val="center"/>
              <w:rPr>
                <w:rFonts w:eastAsia="仿宋_GB2312"/>
              </w:rPr>
            </w:pPr>
            <w:r>
              <w:rPr>
                <w:rFonts w:eastAsia="仿宋_GB2312"/>
              </w:rPr>
              <w:t>3</w:t>
            </w:r>
          </w:p>
        </w:tc>
        <w:tc>
          <w:tcPr>
            <w:tcW w:w="1365" w:type="dxa"/>
            <w:vAlign w:val="center"/>
          </w:tcPr>
          <w:p>
            <w:pPr>
              <w:spacing w:line="280" w:lineRule="exact"/>
              <w:jc w:val="center"/>
              <w:rPr>
                <w:rFonts w:eastAsia="仿宋_GB2312"/>
              </w:rPr>
            </w:pPr>
            <w:r>
              <w:rPr>
                <w:rFonts w:eastAsia="仿宋_GB2312"/>
              </w:rPr>
              <w:t>08024502</w:t>
            </w:r>
          </w:p>
        </w:tc>
        <w:tc>
          <w:tcPr>
            <w:tcW w:w="3045" w:type="dxa"/>
            <w:vAlign w:val="center"/>
          </w:tcPr>
          <w:p>
            <w:pPr>
              <w:spacing w:line="280" w:lineRule="exact"/>
              <w:jc w:val="left"/>
              <w:rPr>
                <w:rFonts w:eastAsia="仿宋_GB2312"/>
                <w:szCs w:val="21"/>
              </w:rPr>
            </w:pPr>
            <w:r>
              <w:rPr>
                <w:rFonts w:eastAsia="仿宋_GB2312"/>
                <w:szCs w:val="21"/>
              </w:rPr>
              <w:t>工程热力学</w:t>
            </w:r>
          </w:p>
        </w:tc>
        <w:tc>
          <w:tcPr>
            <w:tcW w:w="735" w:type="dxa"/>
            <w:vAlign w:val="center"/>
          </w:tcPr>
          <w:p>
            <w:pPr>
              <w:spacing w:line="280" w:lineRule="exact"/>
              <w:jc w:val="center"/>
              <w:rPr>
                <w:rFonts w:eastAsia="仿宋_GB2312"/>
                <w:szCs w:val="21"/>
              </w:rPr>
            </w:pPr>
            <w:r>
              <w:rPr>
                <w:rFonts w:eastAsia="仿宋_GB2312"/>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263" w:type="dxa"/>
            <w:vAlign w:val="center"/>
          </w:tcPr>
          <w:p>
            <w:pPr>
              <w:spacing w:line="280" w:lineRule="exact"/>
              <w:jc w:val="center"/>
              <w:rPr>
                <w:rFonts w:eastAsia="仿宋_GB2312"/>
              </w:rPr>
            </w:pPr>
            <w:r>
              <w:rPr>
                <w:rFonts w:eastAsia="仿宋_GB2312"/>
              </w:rPr>
              <w:t>5</w:t>
            </w:r>
          </w:p>
        </w:tc>
        <w:tc>
          <w:tcPr>
            <w:tcW w:w="1365" w:type="dxa"/>
            <w:vAlign w:val="center"/>
          </w:tcPr>
          <w:p>
            <w:pPr>
              <w:spacing w:line="280" w:lineRule="exact"/>
              <w:jc w:val="center"/>
              <w:rPr>
                <w:rFonts w:eastAsia="仿宋_GB2312"/>
              </w:rPr>
            </w:pPr>
            <w:r>
              <w:rPr>
                <w:rFonts w:eastAsia="仿宋_GB2312"/>
              </w:rPr>
              <w:t>08024404</w:t>
            </w:r>
          </w:p>
        </w:tc>
        <w:tc>
          <w:tcPr>
            <w:tcW w:w="3045" w:type="dxa"/>
            <w:vAlign w:val="center"/>
          </w:tcPr>
          <w:p>
            <w:pPr>
              <w:spacing w:line="280" w:lineRule="exact"/>
              <w:jc w:val="left"/>
              <w:rPr>
                <w:rFonts w:eastAsia="仿宋_GB2312"/>
                <w:szCs w:val="21"/>
              </w:rPr>
            </w:pPr>
            <w:r>
              <w:rPr>
                <w:rFonts w:eastAsia="仿宋_GB2312"/>
                <w:szCs w:val="21"/>
              </w:rPr>
              <w:t>流体力学</w:t>
            </w:r>
          </w:p>
        </w:tc>
        <w:tc>
          <w:tcPr>
            <w:tcW w:w="735" w:type="dxa"/>
            <w:vAlign w:val="center"/>
          </w:tcPr>
          <w:p>
            <w:pPr>
              <w:spacing w:line="280" w:lineRule="exact"/>
              <w:jc w:val="center"/>
              <w:rPr>
                <w:rFonts w:eastAsia="仿宋_GB2312"/>
                <w:szCs w:val="21"/>
              </w:rPr>
            </w:pPr>
            <w:r>
              <w:rPr>
                <w:rFonts w:eastAsia="仿宋_GB2312"/>
                <w:szCs w:val="21"/>
              </w:rPr>
              <w:t>4</w:t>
            </w:r>
          </w:p>
        </w:tc>
      </w:tr>
    </w:tbl>
    <w:p>
      <w:pPr>
        <w:ind w:firstLine="413" w:firstLineChars="196"/>
        <w:rPr>
          <w:rFonts w:eastAsia="仿宋_GB2312"/>
          <w:b/>
          <w:szCs w:val="21"/>
        </w:rPr>
      </w:pPr>
    </w:p>
    <w:p>
      <w:pPr>
        <w:rPr>
          <w:rFonts w:eastAsia="仿宋_GB2312"/>
          <w:b/>
          <w:szCs w:val="21"/>
        </w:rPr>
      </w:pPr>
    </w:p>
    <w:p>
      <w:pPr>
        <w:widowControl/>
        <w:jc w:val="left"/>
        <w:rPr>
          <w:rFonts w:eastAsia="仿宋_GB2312"/>
          <w:b/>
          <w:szCs w:val="21"/>
        </w:rPr>
      </w:pPr>
      <w:r>
        <w:rPr>
          <w:rFonts w:eastAsia="仿宋_GB2312"/>
          <w:b/>
          <w:szCs w:val="21"/>
        </w:rPr>
        <w:br w:type="page"/>
      </w:r>
    </w:p>
    <w:p>
      <w:pPr>
        <w:spacing w:line="440" w:lineRule="exact"/>
        <w:jc w:val="center"/>
        <w:rPr>
          <w:rFonts w:eastAsia="黑体"/>
          <w:color w:val="000000"/>
          <w:sz w:val="32"/>
          <w:szCs w:val="32"/>
        </w:rPr>
      </w:pPr>
      <w:bookmarkStart w:id="98" w:name="_Toc523047724"/>
      <w:bookmarkStart w:id="99" w:name="_Toc388572909"/>
      <w:r>
        <w:rPr>
          <w:rFonts w:hint="eastAsia" w:eastAsia="黑体"/>
          <w:color w:val="000000"/>
          <w:sz w:val="32"/>
          <w:szCs w:val="32"/>
        </w:rPr>
        <w:t>能源动力</w:t>
      </w:r>
    </w:p>
    <w:p>
      <w:pPr>
        <w:spacing w:line="440" w:lineRule="exact"/>
        <w:jc w:val="center"/>
        <w:rPr>
          <w:rFonts w:eastAsia="仿宋_GB2312"/>
          <w:color w:val="000000"/>
          <w:sz w:val="32"/>
          <w:szCs w:val="32"/>
        </w:rPr>
      </w:pPr>
      <w:r>
        <w:rPr>
          <w:rFonts w:eastAsia="仿宋_GB2312"/>
          <w:color w:val="000000"/>
          <w:sz w:val="32"/>
          <w:szCs w:val="32"/>
        </w:rPr>
        <w:t>E</w:t>
      </w:r>
      <w:r>
        <w:rPr>
          <w:rFonts w:hint="eastAsia" w:eastAsia="仿宋_GB2312"/>
          <w:color w:val="000000"/>
          <w:sz w:val="32"/>
          <w:szCs w:val="32"/>
        </w:rPr>
        <w:t>nergy</w:t>
      </w:r>
      <w:r>
        <w:rPr>
          <w:rFonts w:eastAsia="仿宋_GB2312"/>
          <w:color w:val="000000"/>
          <w:sz w:val="32"/>
          <w:szCs w:val="32"/>
        </w:rPr>
        <w:t xml:space="preserve"> </w:t>
      </w:r>
      <w:r>
        <w:rPr>
          <w:rFonts w:hint="eastAsia" w:eastAsia="仿宋_GB2312"/>
          <w:color w:val="000000"/>
          <w:sz w:val="32"/>
          <w:szCs w:val="32"/>
        </w:rPr>
        <w:t>&amp;</w:t>
      </w:r>
      <w:r>
        <w:rPr>
          <w:rFonts w:eastAsia="仿宋_GB2312"/>
          <w:color w:val="000000"/>
          <w:sz w:val="32"/>
          <w:szCs w:val="32"/>
        </w:rPr>
        <w:t xml:space="preserve"> </w:t>
      </w:r>
      <w:r>
        <w:rPr>
          <w:rFonts w:hint="eastAsia" w:eastAsia="仿宋_GB2312"/>
          <w:color w:val="000000"/>
          <w:sz w:val="32"/>
          <w:szCs w:val="32"/>
        </w:rPr>
        <w:t>Power</w:t>
      </w:r>
    </w:p>
    <w:p>
      <w:pPr>
        <w:spacing w:line="440" w:lineRule="exact"/>
        <w:jc w:val="center"/>
        <w:rPr>
          <w:color w:val="000000"/>
          <w:szCs w:val="21"/>
        </w:rPr>
      </w:pPr>
      <w:r>
        <w:rPr>
          <w:rFonts w:hint="eastAsia"/>
          <w:color w:val="000000"/>
          <w:szCs w:val="21"/>
        </w:rPr>
        <w:t>（代码：</w:t>
      </w:r>
      <w:r>
        <w:rPr>
          <w:color w:val="000000"/>
          <w:szCs w:val="21"/>
        </w:rPr>
        <w:t>085</w:t>
      </w:r>
      <w:r>
        <w:rPr>
          <w:rFonts w:hint="eastAsia"/>
          <w:color w:val="000000"/>
          <w:szCs w:val="21"/>
        </w:rPr>
        <w:t>8）</w:t>
      </w:r>
    </w:p>
    <w:p>
      <w:pPr>
        <w:pStyle w:val="3"/>
        <w:spacing w:before="0" w:after="0" w:line="240" w:lineRule="auto"/>
        <w:jc w:val="center"/>
        <w:rPr>
          <w:rFonts w:ascii="黑体" w:hAnsi="黑体" w:eastAsia="黑体"/>
          <w:b w:val="0"/>
        </w:rPr>
      </w:pPr>
      <w:bookmarkStart w:id="100" w:name="_Toc49671949"/>
      <w:r>
        <w:rPr>
          <w:rFonts w:hint="eastAsia" w:ascii="黑体" w:hAnsi="黑体" w:eastAsia="黑体"/>
          <w:b w:val="0"/>
        </w:rPr>
        <w:t>电气工程</w:t>
      </w:r>
      <w:bookmarkEnd w:id="98"/>
      <w:bookmarkEnd w:id="100"/>
    </w:p>
    <w:p>
      <w:pPr>
        <w:spacing w:line="440" w:lineRule="exact"/>
        <w:jc w:val="center"/>
        <w:rPr>
          <w:rFonts w:eastAsia="仿宋_GB2312"/>
          <w:color w:val="000000"/>
          <w:sz w:val="32"/>
          <w:szCs w:val="32"/>
        </w:rPr>
      </w:pPr>
      <w:r>
        <w:rPr>
          <w:rFonts w:eastAsia="仿宋_GB2312"/>
          <w:color w:val="000000"/>
          <w:sz w:val="32"/>
          <w:szCs w:val="32"/>
        </w:rPr>
        <w:t>Electrical Engineering</w:t>
      </w:r>
    </w:p>
    <w:p>
      <w:pPr>
        <w:spacing w:line="440" w:lineRule="exact"/>
        <w:jc w:val="center"/>
        <w:rPr>
          <w:rFonts w:eastAsia="仿宋_GB2312"/>
          <w:sz w:val="32"/>
          <w:szCs w:val="32"/>
        </w:rPr>
      </w:pPr>
    </w:p>
    <w:p>
      <w:pPr>
        <w:ind w:firstLine="422" w:firstLineChars="200"/>
        <w:rPr>
          <w:b/>
          <w:bCs/>
          <w:szCs w:val="21"/>
        </w:rPr>
      </w:pPr>
      <w:r>
        <w:rPr>
          <w:b/>
          <w:bCs/>
          <w:szCs w:val="21"/>
        </w:rPr>
        <w:t>一、培养目标</w:t>
      </w:r>
    </w:p>
    <w:p>
      <w:pPr>
        <w:ind w:firstLine="420" w:firstLineChars="200"/>
        <w:rPr>
          <w:color w:val="000000"/>
          <w:szCs w:val="21"/>
        </w:rPr>
      </w:pPr>
      <w:r>
        <w:rPr>
          <w:color w:val="000000"/>
          <w:szCs w:val="21"/>
        </w:rPr>
        <w:t>电气工程领域硕士专业学位是与电气工程领域任职资格相联系的专业性学位，培养适应电气工程领域发展需求的高层次复合式工程技术和工程管理人才。具体要求为：拥护中国共产党的领导，热爱祖国，遵纪守法，具有服务国家和人民的高度社会责任感、良好的职业道德和创业精神、科学严谨和求真务实的学习态度和工作作风，身心健康</w:t>
      </w:r>
      <w:r>
        <w:rPr>
          <w:rFonts w:hint="eastAsia"/>
          <w:color w:val="000000"/>
          <w:szCs w:val="21"/>
        </w:rPr>
        <w:t>；</w:t>
      </w:r>
      <w:r>
        <w:rPr>
          <w:color w:val="000000"/>
          <w:szCs w:val="21"/>
        </w:rPr>
        <w:t>掌握电气工程领域坚实的基础理论和宽广的专业知识，掌握一门外语</w:t>
      </w:r>
      <w:r>
        <w:rPr>
          <w:rFonts w:hint="eastAsia"/>
          <w:color w:val="000000"/>
          <w:szCs w:val="21"/>
        </w:rPr>
        <w:t>，</w:t>
      </w:r>
      <w:r>
        <w:rPr>
          <w:color w:val="000000"/>
          <w:szCs w:val="21"/>
        </w:rPr>
        <w:t>熟悉行业领域的相关规范，在行业领域的某一方向具有独立担负工程规划、工程设计、工程实施、工程研究、工程开发、工程管理等专门技术工作的能力，具有良好的职业素养；具备终生学习的能力</w:t>
      </w:r>
      <w:r>
        <w:rPr>
          <w:rFonts w:hint="eastAsia"/>
          <w:color w:val="000000"/>
          <w:szCs w:val="21"/>
        </w:rPr>
        <w:t>。</w:t>
      </w:r>
    </w:p>
    <w:p>
      <w:pPr>
        <w:ind w:firstLine="422" w:firstLineChars="200"/>
        <w:rPr>
          <w:b/>
          <w:bCs/>
          <w:color w:val="000000"/>
          <w:szCs w:val="21"/>
        </w:rPr>
      </w:pPr>
      <w:r>
        <w:rPr>
          <w:b/>
          <w:bCs/>
          <w:color w:val="000000"/>
          <w:szCs w:val="21"/>
        </w:rPr>
        <w:t>二、研究方向</w:t>
      </w:r>
    </w:p>
    <w:p>
      <w:pPr>
        <w:ind w:firstLine="420" w:firstLineChars="200"/>
        <w:rPr>
          <w:color w:val="000000"/>
          <w:szCs w:val="21"/>
        </w:rPr>
      </w:pPr>
      <w:r>
        <w:rPr>
          <w:rFonts w:hint="eastAsia"/>
          <w:color w:val="000000"/>
          <w:szCs w:val="21"/>
        </w:rPr>
        <w:t>1．</w:t>
      </w:r>
      <w:r>
        <w:rPr>
          <w:color w:val="000000"/>
          <w:szCs w:val="21"/>
        </w:rPr>
        <w:t>电力系统规划、运行</w:t>
      </w:r>
      <w:r>
        <w:rPr>
          <w:rFonts w:hint="eastAsia"/>
          <w:color w:val="000000"/>
          <w:szCs w:val="21"/>
        </w:rPr>
        <w:t>、</w:t>
      </w:r>
      <w:r>
        <w:rPr>
          <w:color w:val="000000"/>
          <w:szCs w:val="21"/>
        </w:rPr>
        <w:t>控制</w:t>
      </w:r>
      <w:r>
        <w:rPr>
          <w:rFonts w:hint="eastAsia"/>
          <w:color w:val="000000"/>
          <w:szCs w:val="21"/>
        </w:rPr>
        <w:t>与保护</w:t>
      </w:r>
    </w:p>
    <w:p>
      <w:pPr>
        <w:ind w:firstLine="420" w:firstLineChars="200"/>
        <w:rPr>
          <w:color w:val="000000"/>
          <w:szCs w:val="21"/>
        </w:rPr>
      </w:pPr>
      <w:r>
        <w:rPr>
          <w:rFonts w:hint="eastAsia"/>
          <w:color w:val="000000"/>
          <w:szCs w:val="21"/>
        </w:rPr>
        <w:t>2．</w:t>
      </w:r>
      <w:r>
        <w:rPr>
          <w:color w:val="000000"/>
          <w:szCs w:val="21"/>
        </w:rPr>
        <w:t>智能电网与综合能源系统</w:t>
      </w:r>
    </w:p>
    <w:p>
      <w:pPr>
        <w:ind w:firstLine="420" w:firstLineChars="200"/>
        <w:rPr>
          <w:color w:val="000000"/>
          <w:szCs w:val="21"/>
        </w:rPr>
      </w:pPr>
      <w:r>
        <w:rPr>
          <w:rFonts w:hint="eastAsia"/>
          <w:color w:val="000000"/>
          <w:szCs w:val="21"/>
        </w:rPr>
        <w:t>3．风力发电系统运行、并网与控制</w:t>
      </w:r>
    </w:p>
    <w:p>
      <w:pPr>
        <w:ind w:firstLine="420" w:firstLineChars="200"/>
        <w:rPr>
          <w:color w:val="000000"/>
          <w:szCs w:val="21"/>
        </w:rPr>
      </w:pPr>
      <w:r>
        <w:rPr>
          <w:rFonts w:hint="eastAsia"/>
          <w:color w:val="000000"/>
          <w:szCs w:val="21"/>
        </w:rPr>
        <w:t>4．</w:t>
      </w:r>
      <w:r>
        <w:rPr>
          <w:color w:val="000000"/>
          <w:szCs w:val="21"/>
        </w:rPr>
        <w:t>电机</w:t>
      </w:r>
      <w:r>
        <w:rPr>
          <w:rFonts w:hint="eastAsia"/>
          <w:color w:val="000000"/>
          <w:szCs w:val="21"/>
        </w:rPr>
        <w:t>系统</w:t>
      </w:r>
      <w:r>
        <w:rPr>
          <w:color w:val="000000"/>
          <w:szCs w:val="21"/>
        </w:rPr>
        <w:t>设计与</w:t>
      </w:r>
      <w:r>
        <w:rPr>
          <w:rFonts w:hint="eastAsia"/>
          <w:color w:val="000000"/>
          <w:szCs w:val="21"/>
        </w:rPr>
        <w:t>优化</w:t>
      </w:r>
    </w:p>
    <w:p>
      <w:pPr>
        <w:ind w:firstLine="420" w:firstLineChars="200"/>
        <w:rPr>
          <w:color w:val="000000"/>
          <w:szCs w:val="21"/>
        </w:rPr>
      </w:pPr>
      <w:r>
        <w:rPr>
          <w:rFonts w:hint="eastAsia"/>
          <w:color w:val="000000"/>
          <w:szCs w:val="21"/>
        </w:rPr>
        <w:t>5．</w:t>
      </w:r>
      <w:r>
        <w:rPr>
          <w:color w:val="000000"/>
          <w:szCs w:val="21"/>
        </w:rPr>
        <w:t>功率电子变换与控制</w:t>
      </w:r>
    </w:p>
    <w:p>
      <w:pPr>
        <w:ind w:firstLine="420" w:firstLineChars="200"/>
        <w:rPr>
          <w:color w:val="000000"/>
          <w:szCs w:val="21"/>
        </w:rPr>
      </w:pPr>
      <w:r>
        <w:rPr>
          <w:rFonts w:hint="eastAsia"/>
          <w:color w:val="000000"/>
          <w:szCs w:val="21"/>
        </w:rPr>
        <w:t>6．</w:t>
      </w:r>
      <w:r>
        <w:rPr>
          <w:color w:val="000000"/>
          <w:szCs w:val="21"/>
        </w:rPr>
        <w:t>电力电子装备与系统</w:t>
      </w:r>
    </w:p>
    <w:p>
      <w:pPr>
        <w:ind w:firstLine="420" w:firstLineChars="200"/>
        <w:rPr>
          <w:color w:val="000000"/>
          <w:szCs w:val="21"/>
        </w:rPr>
      </w:pPr>
      <w:r>
        <w:rPr>
          <w:rFonts w:hint="eastAsia"/>
          <w:color w:val="000000"/>
          <w:szCs w:val="21"/>
        </w:rPr>
        <w:t>7．</w:t>
      </w:r>
      <w:r>
        <w:rPr>
          <w:color w:val="000000"/>
          <w:szCs w:val="21"/>
        </w:rPr>
        <w:t>电气系统智能检测</w:t>
      </w:r>
      <w:r>
        <w:rPr>
          <w:rFonts w:hint="eastAsia"/>
          <w:color w:val="000000"/>
          <w:szCs w:val="21"/>
        </w:rPr>
        <w:t>与控制</w:t>
      </w:r>
    </w:p>
    <w:p>
      <w:pPr>
        <w:ind w:firstLine="422" w:firstLineChars="200"/>
        <w:rPr>
          <w:b/>
          <w:bCs/>
          <w:szCs w:val="21"/>
        </w:rPr>
      </w:pPr>
      <w:r>
        <w:rPr>
          <w:b/>
          <w:bCs/>
          <w:szCs w:val="21"/>
        </w:rPr>
        <w:t>三、学制和学分</w:t>
      </w:r>
    </w:p>
    <w:p>
      <w:pPr>
        <w:ind w:firstLine="420" w:firstLineChars="200"/>
        <w:rPr>
          <w:color w:val="000000"/>
          <w:szCs w:val="21"/>
        </w:rPr>
      </w:pPr>
      <w:bookmarkStart w:id="101" w:name="_Hlk516497144"/>
      <w:r>
        <w:rPr>
          <w:color w:val="000000"/>
          <w:szCs w:val="21"/>
        </w:rPr>
        <w:t>全日制硕士研究生培养实行以2.5</w:t>
      </w:r>
      <w:r>
        <w:rPr>
          <w:rFonts w:hint="eastAsia"/>
          <w:color w:val="000000"/>
          <w:szCs w:val="21"/>
        </w:rPr>
        <w:t>年</w:t>
      </w:r>
      <w:r>
        <w:rPr>
          <w:color w:val="000000"/>
          <w:szCs w:val="21"/>
        </w:rPr>
        <w:t>为主的弹性学制，最长学习年限为5年。</w:t>
      </w:r>
    </w:p>
    <w:p>
      <w:pPr>
        <w:ind w:firstLine="420" w:firstLineChars="200"/>
        <w:rPr>
          <w:color w:val="000000"/>
          <w:szCs w:val="21"/>
        </w:rPr>
      </w:pPr>
      <w:r>
        <w:rPr>
          <w:color w:val="000000"/>
          <w:szCs w:val="21"/>
        </w:rPr>
        <w:t>非全日制硕士研究生实行以3年为主的弹性学制，最长学习年限为5年。</w:t>
      </w:r>
    </w:p>
    <w:p>
      <w:pPr>
        <w:ind w:firstLine="420" w:firstLineChars="200"/>
        <w:rPr>
          <w:color w:val="000000"/>
          <w:szCs w:val="21"/>
        </w:rPr>
      </w:pPr>
      <w:r>
        <w:rPr>
          <w:color w:val="000000"/>
          <w:szCs w:val="21"/>
        </w:rPr>
        <w:t>工程</w:t>
      </w:r>
      <w:r>
        <w:rPr>
          <w:rFonts w:hint="eastAsia"/>
          <w:color w:val="000000"/>
          <w:szCs w:val="21"/>
        </w:rPr>
        <w:t>类</w:t>
      </w:r>
      <w:r>
        <w:rPr>
          <w:color w:val="000000"/>
          <w:szCs w:val="21"/>
        </w:rPr>
        <w:t>硕士研究生学习计划总学分不得少于74学分，其中课程学习不少于28学分，专业实践15学分，论文选题开题1学分，学位论文30学分，且必修不少于2学分全英语专业课。</w:t>
      </w:r>
    </w:p>
    <w:bookmarkEnd w:id="101"/>
    <w:p>
      <w:pPr>
        <w:ind w:firstLine="422" w:firstLineChars="200"/>
        <w:rPr>
          <w:b/>
          <w:bCs/>
          <w:color w:val="000000"/>
          <w:szCs w:val="21"/>
        </w:rPr>
      </w:pPr>
      <w:r>
        <w:rPr>
          <w:b/>
          <w:bCs/>
          <w:color w:val="000000"/>
          <w:szCs w:val="21"/>
        </w:rPr>
        <w:t>四、培养方式</w:t>
      </w:r>
    </w:p>
    <w:p>
      <w:pPr>
        <w:ind w:firstLine="420" w:firstLineChars="200"/>
        <w:rPr>
          <w:color w:val="000000"/>
          <w:szCs w:val="21"/>
        </w:rPr>
      </w:pPr>
      <w:r>
        <w:rPr>
          <w:color w:val="000000"/>
          <w:szCs w:val="21"/>
        </w:rPr>
        <w:t>工程</w:t>
      </w:r>
      <w:r>
        <w:rPr>
          <w:rFonts w:hint="eastAsia"/>
          <w:color w:val="000000"/>
          <w:szCs w:val="21"/>
        </w:rPr>
        <w:t>类</w:t>
      </w:r>
      <w:r>
        <w:rPr>
          <w:color w:val="000000"/>
          <w:szCs w:val="21"/>
        </w:rPr>
        <w:t>硕士研究生</w:t>
      </w:r>
      <w:r>
        <w:rPr>
          <w:rFonts w:hint="eastAsia"/>
          <w:color w:val="000000"/>
          <w:szCs w:val="21"/>
        </w:rPr>
        <w:t>培养分课程学习、专业实践、项目研究与学位论文三大部分：课程学习主要在校内完成，校企联合课程、案例课程以及职业素养课程可在培养单位或企业开展；专业实践是工程类硕士专业学位研究生获得实践经验，提高实践能力的重要环节；项目研究与学位论文可以在学校或实践单位完成，一般应与专业实践相结合，时间不少于1年。</w:t>
      </w:r>
    </w:p>
    <w:p>
      <w:pPr>
        <w:ind w:firstLine="420" w:firstLineChars="200"/>
        <w:rPr>
          <w:color w:val="000000"/>
          <w:szCs w:val="21"/>
        </w:rPr>
      </w:pPr>
      <w:r>
        <w:rPr>
          <w:rFonts w:hint="eastAsia"/>
          <w:color w:val="000000"/>
          <w:szCs w:val="21"/>
        </w:rPr>
        <w:t>工程类硕士专业学位研究生的指导实行导师组指导制，加强对工程类硕士专业学位研究生培养全过程的指导。导师组由培养单位具有较高学术水平和丰富指导经验的教师，以及来自企业具有丰富工程实践经验的专家组成。</w:t>
      </w:r>
    </w:p>
    <w:p>
      <w:pPr>
        <w:ind w:firstLine="422" w:firstLineChars="200"/>
        <w:rPr>
          <w:b/>
          <w:bCs/>
          <w:color w:val="000000"/>
          <w:szCs w:val="21"/>
        </w:rPr>
      </w:pPr>
      <w:r>
        <w:rPr>
          <w:b/>
          <w:bCs/>
          <w:color w:val="000000"/>
          <w:szCs w:val="21"/>
        </w:rPr>
        <w:t>五、课程设置</w:t>
      </w:r>
    </w:p>
    <w:p>
      <w:pPr>
        <w:ind w:firstLine="420" w:firstLineChars="200"/>
        <w:rPr>
          <w:color w:val="000000"/>
          <w:szCs w:val="21"/>
        </w:rPr>
      </w:pPr>
      <w:r>
        <w:rPr>
          <w:rFonts w:hint="eastAsia"/>
          <w:color w:val="000000"/>
          <w:szCs w:val="21"/>
        </w:rPr>
        <w:t>工程类硕士研究生在课程设置上，按照“厚基础、重实际、探前沿”的原则，着重突出专业实践类课程和工程实践类课程。</w:t>
      </w:r>
      <w:r>
        <w:rPr>
          <w:color w:val="000000"/>
          <w:szCs w:val="21"/>
        </w:rPr>
        <w:t>课程设置及选课要求参见设置表</w:t>
      </w:r>
      <w:r>
        <w:rPr>
          <w:rFonts w:hint="eastAsia"/>
          <w:color w:val="000000"/>
          <w:szCs w:val="21"/>
        </w:rPr>
        <w:t>。</w:t>
      </w:r>
    </w:p>
    <w:p>
      <w:pPr>
        <w:ind w:firstLine="420" w:firstLineChars="200"/>
        <w:rPr>
          <w:color w:val="000000"/>
          <w:szCs w:val="21"/>
        </w:rPr>
      </w:pPr>
      <w:r>
        <w:rPr>
          <w:color w:val="000000"/>
          <w:szCs w:val="21"/>
        </w:rPr>
        <w:t>全日制硕士研究生课程学习原则上在第1学年内完成。</w:t>
      </w:r>
    </w:p>
    <w:p>
      <w:pPr>
        <w:ind w:firstLine="420" w:firstLineChars="200"/>
        <w:rPr>
          <w:color w:val="000000"/>
          <w:szCs w:val="21"/>
        </w:rPr>
      </w:pPr>
      <w:r>
        <w:rPr>
          <w:color w:val="000000"/>
          <w:szCs w:val="21"/>
        </w:rPr>
        <w:t>非全日制硕士研究生课程学习原则上在</w:t>
      </w:r>
      <w:r>
        <w:rPr>
          <w:rFonts w:hint="eastAsia"/>
          <w:color w:val="000000"/>
          <w:szCs w:val="21"/>
        </w:rPr>
        <w:t>第</w:t>
      </w:r>
      <w:r>
        <w:rPr>
          <w:color w:val="000000"/>
          <w:szCs w:val="21"/>
        </w:rPr>
        <w:t>2学年内完成。</w:t>
      </w:r>
    </w:p>
    <w:p>
      <w:pPr>
        <w:jc w:val="center"/>
        <w:rPr>
          <w:b/>
          <w:bCs/>
          <w:color w:val="000000"/>
          <w:szCs w:val="21"/>
        </w:rPr>
      </w:pPr>
      <w:r>
        <w:rPr>
          <w:rFonts w:hint="eastAsia"/>
          <w:b/>
          <w:bCs/>
          <w:color w:val="000000"/>
          <w:szCs w:val="21"/>
        </w:rPr>
        <w:t>电气工程领域</w:t>
      </w:r>
      <w:r>
        <w:rPr>
          <w:b/>
          <w:bCs/>
          <w:color w:val="000000"/>
          <w:szCs w:val="21"/>
        </w:rPr>
        <w:t>课程设置表（表中标注“</w:t>
      </w:r>
      <w:r>
        <w:rPr>
          <w:rFonts w:hint="eastAsia"/>
          <w:b/>
          <w:bCs/>
          <w:color w:val="000000"/>
          <w:szCs w:val="21"/>
        </w:rPr>
        <w:t>※</w:t>
      </w:r>
      <w:r>
        <w:rPr>
          <w:b/>
          <w:bCs/>
          <w:color w:val="000000"/>
          <w:szCs w:val="21"/>
        </w:rPr>
        <w:t>”的课程为与企事业单位共建课程）</w:t>
      </w:r>
    </w:p>
    <w:tbl>
      <w:tblPr>
        <w:tblStyle w:val="20"/>
        <w:tblW w:w="9073"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851"/>
        <w:gridCol w:w="1275"/>
        <w:gridCol w:w="3402"/>
        <w:gridCol w:w="567"/>
        <w:gridCol w:w="709"/>
        <w:gridCol w:w="1276"/>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pPr>
              <w:jc w:val="center"/>
            </w:pPr>
          </w:p>
        </w:tc>
        <w:tc>
          <w:tcPr>
            <w:tcW w:w="851" w:type="dxa"/>
            <w:vAlign w:val="center"/>
          </w:tcPr>
          <w:p>
            <w:pPr>
              <w:adjustRightInd w:val="0"/>
              <w:snapToGrid w:val="0"/>
              <w:jc w:val="center"/>
              <w:rPr>
                <w:rFonts w:eastAsia="仿宋_GB2312"/>
                <w:b/>
                <w:color w:val="000000"/>
                <w:szCs w:val="21"/>
              </w:rPr>
            </w:pPr>
            <w:r>
              <w:rPr>
                <w:rFonts w:eastAsia="仿宋_GB2312"/>
                <w:b/>
                <w:color w:val="000000"/>
                <w:szCs w:val="21"/>
              </w:rPr>
              <w:t>课程</w:t>
            </w:r>
          </w:p>
          <w:p>
            <w:pPr>
              <w:adjustRightInd w:val="0"/>
              <w:snapToGrid w:val="0"/>
              <w:jc w:val="center"/>
            </w:pPr>
            <w:r>
              <w:rPr>
                <w:rFonts w:eastAsia="仿宋_GB2312"/>
                <w:b/>
                <w:color w:val="000000"/>
                <w:szCs w:val="21"/>
              </w:rPr>
              <w:t>类型</w:t>
            </w:r>
          </w:p>
        </w:tc>
        <w:tc>
          <w:tcPr>
            <w:tcW w:w="1275" w:type="dxa"/>
            <w:vAlign w:val="center"/>
          </w:tcPr>
          <w:p>
            <w:pPr>
              <w:adjustRightInd w:val="0"/>
              <w:snapToGrid w:val="0"/>
              <w:jc w:val="center"/>
              <w:rPr>
                <w:rFonts w:eastAsia="仿宋_GB2312"/>
                <w:b/>
                <w:color w:val="000000"/>
                <w:szCs w:val="21"/>
              </w:rPr>
            </w:pPr>
            <w:r>
              <w:rPr>
                <w:rFonts w:eastAsia="仿宋_GB2312"/>
                <w:b/>
                <w:color w:val="000000"/>
                <w:szCs w:val="21"/>
              </w:rPr>
              <w:t>课程编号</w:t>
            </w:r>
          </w:p>
        </w:tc>
        <w:tc>
          <w:tcPr>
            <w:tcW w:w="3402" w:type="dxa"/>
            <w:vAlign w:val="center"/>
          </w:tcPr>
          <w:p>
            <w:pPr>
              <w:adjustRightInd w:val="0"/>
              <w:snapToGrid w:val="0"/>
              <w:jc w:val="center"/>
              <w:rPr>
                <w:rFonts w:eastAsia="仿宋_GB2312"/>
                <w:b/>
                <w:color w:val="000000"/>
                <w:szCs w:val="21"/>
              </w:rPr>
            </w:pPr>
            <w:r>
              <w:rPr>
                <w:rFonts w:eastAsia="仿宋_GB2312"/>
                <w:b/>
                <w:color w:val="000000"/>
                <w:szCs w:val="21"/>
              </w:rPr>
              <w:t>课程名称</w:t>
            </w:r>
          </w:p>
        </w:tc>
        <w:tc>
          <w:tcPr>
            <w:tcW w:w="567" w:type="dxa"/>
            <w:vAlign w:val="center"/>
          </w:tcPr>
          <w:p>
            <w:pPr>
              <w:adjustRightInd w:val="0"/>
              <w:snapToGrid w:val="0"/>
              <w:jc w:val="center"/>
              <w:rPr>
                <w:rFonts w:eastAsia="仿宋_GB2312"/>
                <w:b/>
                <w:color w:val="000000"/>
                <w:szCs w:val="21"/>
              </w:rPr>
            </w:pPr>
            <w:r>
              <w:rPr>
                <w:rFonts w:eastAsia="仿宋_GB2312"/>
                <w:b/>
                <w:color w:val="000000"/>
                <w:szCs w:val="21"/>
              </w:rPr>
              <w:t>学分</w:t>
            </w:r>
          </w:p>
        </w:tc>
        <w:tc>
          <w:tcPr>
            <w:tcW w:w="709" w:type="dxa"/>
            <w:vAlign w:val="center"/>
          </w:tcPr>
          <w:p>
            <w:pPr>
              <w:adjustRightInd w:val="0"/>
              <w:snapToGrid w:val="0"/>
              <w:jc w:val="center"/>
              <w:rPr>
                <w:rFonts w:eastAsia="仿宋_GB2312"/>
                <w:b/>
                <w:color w:val="000000"/>
                <w:szCs w:val="21"/>
              </w:rPr>
            </w:pPr>
            <w:r>
              <w:rPr>
                <w:rFonts w:eastAsia="仿宋_GB2312"/>
                <w:b/>
                <w:color w:val="000000"/>
                <w:szCs w:val="21"/>
              </w:rPr>
              <w:t>开课学期</w:t>
            </w:r>
          </w:p>
        </w:tc>
        <w:tc>
          <w:tcPr>
            <w:tcW w:w="1843" w:type="dxa"/>
            <w:gridSpan w:val="2"/>
            <w:vAlign w:val="center"/>
          </w:tcPr>
          <w:p>
            <w:pPr>
              <w:adjustRightInd w:val="0"/>
              <w:snapToGrid w:val="0"/>
              <w:jc w:val="center"/>
              <w:rPr>
                <w:rFonts w:eastAsia="仿宋_GB2312"/>
                <w:b/>
                <w:color w:val="000000"/>
                <w:szCs w:val="21"/>
              </w:rPr>
            </w:pPr>
            <w:r>
              <w:rPr>
                <w:rFonts w:eastAsia="仿宋_GB2312"/>
                <w:b/>
                <w:color w:val="000000"/>
                <w:szCs w:val="21"/>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26" w:type="dxa"/>
            <w:vMerge w:val="restart"/>
            <w:textDirection w:val="tbRlV"/>
            <w:vAlign w:val="center"/>
          </w:tcPr>
          <w:p>
            <w:pPr>
              <w:ind w:left="113" w:right="113"/>
              <w:jc w:val="center"/>
              <w:rPr>
                <w:rFonts w:eastAsia="仿宋_GB2312"/>
                <w:color w:val="000000"/>
                <w:szCs w:val="21"/>
              </w:rPr>
            </w:pPr>
            <w:r>
              <w:rPr>
                <w:rFonts w:eastAsia="仿宋_GB2312"/>
                <w:color w:val="000000"/>
                <w:szCs w:val="21"/>
              </w:rPr>
              <w:t>必  修  模  块</w:t>
            </w:r>
          </w:p>
        </w:tc>
        <w:tc>
          <w:tcPr>
            <w:tcW w:w="851" w:type="dxa"/>
            <w:vMerge w:val="restart"/>
            <w:vAlign w:val="center"/>
          </w:tcPr>
          <w:p>
            <w:pPr>
              <w:jc w:val="center"/>
              <w:rPr>
                <w:rFonts w:eastAsia="仿宋_GB2312"/>
                <w:color w:val="000000"/>
                <w:szCs w:val="21"/>
              </w:rPr>
            </w:pPr>
            <w:r>
              <w:rPr>
                <w:rFonts w:eastAsia="仿宋_GB2312"/>
                <w:color w:val="000000"/>
              </w:rPr>
              <w:t>公  共基础课</w:t>
            </w:r>
          </w:p>
        </w:tc>
        <w:tc>
          <w:tcPr>
            <w:tcW w:w="1275" w:type="dxa"/>
            <w:vAlign w:val="center"/>
          </w:tcPr>
          <w:p>
            <w:pPr>
              <w:jc w:val="center"/>
              <w:rPr>
                <w:rFonts w:eastAsia="仿宋_GB2312"/>
                <w:color w:val="000000"/>
                <w:szCs w:val="21"/>
              </w:rPr>
            </w:pPr>
            <w:r>
              <w:rPr>
                <w:rFonts w:hint="eastAsia" w:eastAsia="仿宋_GB2312"/>
                <w:color w:val="000000"/>
                <w:szCs w:val="21"/>
              </w:rPr>
              <w:t>S123A003</w:t>
            </w:r>
          </w:p>
        </w:tc>
        <w:tc>
          <w:tcPr>
            <w:tcW w:w="3402" w:type="dxa"/>
            <w:vAlign w:val="center"/>
          </w:tcPr>
          <w:p>
            <w:pPr>
              <w:jc w:val="left"/>
              <w:rPr>
                <w:rFonts w:eastAsia="仿宋_GB2312"/>
                <w:color w:val="000000"/>
                <w:szCs w:val="21"/>
              </w:rPr>
            </w:pPr>
            <w:r>
              <w:rPr>
                <w:rFonts w:eastAsia="仿宋_GB2312"/>
                <w:color w:val="000000"/>
                <w:szCs w:val="21"/>
              </w:rPr>
              <w:t>中国特色社会主义理论与实践研究</w:t>
            </w:r>
          </w:p>
        </w:tc>
        <w:tc>
          <w:tcPr>
            <w:tcW w:w="567" w:type="dxa"/>
            <w:vAlign w:val="center"/>
          </w:tcPr>
          <w:p>
            <w:pPr>
              <w:jc w:val="center"/>
              <w:rPr>
                <w:rFonts w:eastAsia="仿宋_GB2312"/>
                <w:color w:val="000000"/>
                <w:szCs w:val="21"/>
              </w:rPr>
            </w:pPr>
            <w:r>
              <w:rPr>
                <w:rFonts w:eastAsia="仿宋_GB2312"/>
                <w:color w:val="000000"/>
                <w:szCs w:val="21"/>
              </w:rPr>
              <w:t>2</w:t>
            </w:r>
          </w:p>
        </w:tc>
        <w:tc>
          <w:tcPr>
            <w:tcW w:w="709" w:type="dxa"/>
            <w:vAlign w:val="center"/>
          </w:tcPr>
          <w:p>
            <w:pPr>
              <w:jc w:val="center"/>
              <w:rPr>
                <w:rFonts w:eastAsia="仿宋_GB2312"/>
                <w:color w:val="000000"/>
                <w:szCs w:val="21"/>
              </w:rPr>
            </w:pPr>
            <w:r>
              <w:rPr>
                <w:rFonts w:eastAsia="仿宋_GB2312"/>
                <w:color w:val="000000"/>
                <w:szCs w:val="21"/>
              </w:rPr>
              <w:t>秋</w:t>
            </w:r>
          </w:p>
        </w:tc>
        <w:tc>
          <w:tcPr>
            <w:tcW w:w="1276" w:type="dxa"/>
            <w:vMerge w:val="restart"/>
            <w:vAlign w:val="center"/>
          </w:tcPr>
          <w:p>
            <w:pPr>
              <w:jc w:val="center"/>
              <w:rPr>
                <w:rFonts w:eastAsia="仿宋_GB2312"/>
                <w:color w:val="000000"/>
                <w:szCs w:val="21"/>
              </w:rPr>
            </w:pPr>
            <w:r>
              <w:rPr>
                <w:rFonts w:eastAsia="仿宋_GB2312"/>
                <w:color w:val="000000"/>
                <w:szCs w:val="21"/>
              </w:rPr>
              <w:t>必修</w:t>
            </w:r>
          </w:p>
        </w:tc>
        <w:tc>
          <w:tcPr>
            <w:tcW w:w="567" w:type="dxa"/>
            <w:vMerge w:val="restart"/>
            <w:vAlign w:val="center"/>
          </w:tcPr>
          <w:p>
            <w:pPr>
              <w:jc w:val="center"/>
              <w:rPr>
                <w:rFonts w:eastAsia="仿宋_GB2312"/>
                <w:color w:val="000000"/>
                <w:szCs w:val="21"/>
              </w:rPr>
            </w:pPr>
            <w:r>
              <w:rPr>
                <w:rFonts w:eastAsia="仿宋_GB2312"/>
                <w:color w:val="000000"/>
                <w:szCs w:val="21"/>
              </w:rPr>
              <w:t>至少选</w:t>
            </w:r>
            <w:r>
              <w:rPr>
                <w:rFonts w:hint="eastAsia" w:eastAsia="仿宋_GB2312"/>
                <w:color w:val="000000"/>
                <w:szCs w:val="21"/>
              </w:rPr>
              <w:t>19</w:t>
            </w:r>
            <w:r>
              <w:rPr>
                <w:rFonts w:eastAsia="仿宋_GB2312"/>
                <w:color w:val="000000"/>
                <w:szCs w:val="21"/>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26" w:type="dxa"/>
            <w:vMerge w:val="continue"/>
            <w:vAlign w:val="center"/>
          </w:tcPr>
          <w:p>
            <w:pPr>
              <w:jc w:val="center"/>
            </w:pPr>
          </w:p>
        </w:tc>
        <w:tc>
          <w:tcPr>
            <w:tcW w:w="851" w:type="dxa"/>
            <w:vMerge w:val="continue"/>
            <w:vAlign w:val="center"/>
          </w:tcPr>
          <w:p>
            <w:pPr>
              <w:jc w:val="center"/>
            </w:pPr>
          </w:p>
        </w:tc>
        <w:tc>
          <w:tcPr>
            <w:tcW w:w="1275" w:type="dxa"/>
            <w:vAlign w:val="center"/>
          </w:tcPr>
          <w:p>
            <w:pPr>
              <w:jc w:val="center"/>
              <w:rPr>
                <w:rFonts w:eastAsia="仿宋_GB2312"/>
                <w:color w:val="000000"/>
                <w:szCs w:val="21"/>
              </w:rPr>
            </w:pPr>
            <w:r>
              <w:rPr>
                <w:rFonts w:hint="eastAsia" w:eastAsia="仿宋_GB2312"/>
                <w:color w:val="000000"/>
                <w:szCs w:val="21"/>
              </w:rPr>
              <w:t>S123A004</w:t>
            </w:r>
          </w:p>
        </w:tc>
        <w:tc>
          <w:tcPr>
            <w:tcW w:w="3402" w:type="dxa"/>
            <w:vAlign w:val="center"/>
          </w:tcPr>
          <w:p>
            <w:pPr>
              <w:jc w:val="left"/>
              <w:rPr>
                <w:rFonts w:eastAsia="仿宋_GB2312"/>
                <w:color w:val="000000"/>
                <w:szCs w:val="21"/>
              </w:rPr>
            </w:pPr>
            <w:r>
              <w:rPr>
                <w:rFonts w:eastAsia="仿宋_GB2312"/>
                <w:color w:val="000000"/>
                <w:szCs w:val="21"/>
              </w:rPr>
              <w:t>自然辩证法</w:t>
            </w:r>
            <w:r>
              <w:rPr>
                <w:rFonts w:eastAsia="仿宋_GB2312"/>
                <w:color w:val="000000"/>
              </w:rPr>
              <w:t>概论</w:t>
            </w:r>
          </w:p>
        </w:tc>
        <w:tc>
          <w:tcPr>
            <w:tcW w:w="567" w:type="dxa"/>
            <w:vAlign w:val="center"/>
          </w:tcPr>
          <w:p>
            <w:pPr>
              <w:jc w:val="center"/>
              <w:rPr>
                <w:rFonts w:eastAsia="仿宋_GB2312"/>
                <w:color w:val="000000"/>
                <w:szCs w:val="21"/>
              </w:rPr>
            </w:pPr>
            <w:r>
              <w:rPr>
                <w:rFonts w:eastAsia="仿宋_GB2312"/>
                <w:color w:val="000000"/>
                <w:szCs w:val="21"/>
              </w:rPr>
              <w:t>1</w:t>
            </w:r>
          </w:p>
        </w:tc>
        <w:tc>
          <w:tcPr>
            <w:tcW w:w="709" w:type="dxa"/>
            <w:vAlign w:val="center"/>
          </w:tcPr>
          <w:p>
            <w:pPr>
              <w:jc w:val="center"/>
              <w:rPr>
                <w:rFonts w:eastAsia="仿宋_GB2312"/>
                <w:color w:val="000000"/>
                <w:szCs w:val="21"/>
              </w:rPr>
            </w:pPr>
            <w:r>
              <w:rPr>
                <w:rFonts w:eastAsia="仿宋_GB2312"/>
                <w:color w:val="000000"/>
                <w:szCs w:val="21"/>
              </w:rPr>
              <w:t>秋</w:t>
            </w:r>
          </w:p>
        </w:tc>
        <w:tc>
          <w:tcPr>
            <w:tcW w:w="1276" w:type="dxa"/>
            <w:vMerge w:val="continue"/>
            <w:vAlign w:val="center"/>
          </w:tcPr>
          <w:p>
            <w:pPr>
              <w:jc w:val="center"/>
              <w:rPr>
                <w:rFonts w:eastAsia="仿宋_GB2312"/>
                <w:color w:val="000000"/>
                <w:szCs w:val="21"/>
              </w:rPr>
            </w:pPr>
          </w:p>
        </w:tc>
        <w:tc>
          <w:tcPr>
            <w:tcW w:w="567" w:type="dxa"/>
            <w:vMerge w:val="continue"/>
            <w:vAlign w:val="center"/>
          </w:tcPr>
          <w:p>
            <w:pPr>
              <w:ind w:left="113" w:right="113"/>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26" w:type="dxa"/>
            <w:vMerge w:val="continue"/>
            <w:vAlign w:val="center"/>
          </w:tcPr>
          <w:p>
            <w:pPr>
              <w:jc w:val="center"/>
            </w:pPr>
          </w:p>
        </w:tc>
        <w:tc>
          <w:tcPr>
            <w:tcW w:w="851" w:type="dxa"/>
            <w:vMerge w:val="continue"/>
            <w:vAlign w:val="center"/>
          </w:tcPr>
          <w:p>
            <w:pPr>
              <w:jc w:val="center"/>
            </w:pPr>
          </w:p>
        </w:tc>
        <w:tc>
          <w:tcPr>
            <w:tcW w:w="1275" w:type="dxa"/>
            <w:vAlign w:val="center"/>
          </w:tcPr>
          <w:p>
            <w:pPr>
              <w:jc w:val="center"/>
              <w:rPr>
                <w:rFonts w:eastAsia="仿宋_GB2312"/>
                <w:color w:val="000000"/>
                <w:szCs w:val="21"/>
              </w:rPr>
            </w:pPr>
            <w:r>
              <w:rPr>
                <w:rFonts w:hint="eastAsia" w:eastAsia="仿宋_GB2312"/>
                <w:color w:val="000000"/>
                <w:szCs w:val="21"/>
              </w:rPr>
              <w:t>S123C026</w:t>
            </w:r>
          </w:p>
        </w:tc>
        <w:tc>
          <w:tcPr>
            <w:tcW w:w="3402" w:type="dxa"/>
            <w:vAlign w:val="center"/>
          </w:tcPr>
          <w:p>
            <w:pPr>
              <w:jc w:val="left"/>
              <w:rPr>
                <w:rFonts w:eastAsia="仿宋_GB2312"/>
                <w:color w:val="000000"/>
                <w:szCs w:val="21"/>
              </w:rPr>
            </w:pPr>
            <w:r>
              <w:rPr>
                <w:rFonts w:hint="eastAsia" w:eastAsia="仿宋_GB2312"/>
                <w:color w:val="000000"/>
                <w:szCs w:val="21"/>
              </w:rPr>
              <w:t>工程伦理</w:t>
            </w:r>
          </w:p>
        </w:tc>
        <w:tc>
          <w:tcPr>
            <w:tcW w:w="567" w:type="dxa"/>
            <w:vAlign w:val="center"/>
          </w:tcPr>
          <w:p>
            <w:pPr>
              <w:jc w:val="center"/>
              <w:rPr>
                <w:rFonts w:eastAsia="仿宋_GB2312"/>
                <w:color w:val="000000"/>
                <w:szCs w:val="21"/>
              </w:rPr>
            </w:pPr>
            <w:r>
              <w:rPr>
                <w:rFonts w:hint="eastAsia" w:eastAsia="仿宋_GB2312"/>
                <w:color w:val="000000"/>
                <w:szCs w:val="21"/>
              </w:rPr>
              <w:t>1</w:t>
            </w:r>
          </w:p>
        </w:tc>
        <w:tc>
          <w:tcPr>
            <w:tcW w:w="709" w:type="dxa"/>
            <w:vAlign w:val="center"/>
          </w:tcPr>
          <w:p>
            <w:pPr>
              <w:jc w:val="center"/>
              <w:rPr>
                <w:rFonts w:eastAsia="仿宋_GB2312"/>
                <w:color w:val="000000"/>
                <w:szCs w:val="21"/>
              </w:rPr>
            </w:pPr>
            <w:r>
              <w:rPr>
                <w:rFonts w:eastAsia="仿宋_GB2312"/>
                <w:color w:val="000000"/>
                <w:szCs w:val="21"/>
              </w:rPr>
              <w:t>秋</w:t>
            </w:r>
          </w:p>
        </w:tc>
        <w:tc>
          <w:tcPr>
            <w:tcW w:w="1276" w:type="dxa"/>
            <w:vMerge w:val="continue"/>
            <w:vAlign w:val="center"/>
          </w:tcPr>
          <w:p>
            <w:pPr>
              <w:jc w:val="center"/>
              <w:rPr>
                <w:rFonts w:eastAsia="仿宋_GB2312"/>
                <w:color w:val="000000"/>
                <w:szCs w:val="21"/>
              </w:rPr>
            </w:pPr>
          </w:p>
        </w:tc>
        <w:tc>
          <w:tcPr>
            <w:tcW w:w="567" w:type="dxa"/>
            <w:vMerge w:val="continue"/>
            <w:vAlign w:val="center"/>
          </w:tcPr>
          <w:p>
            <w:pPr>
              <w:ind w:left="113" w:right="113"/>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26" w:type="dxa"/>
            <w:vMerge w:val="continue"/>
            <w:vAlign w:val="center"/>
          </w:tcPr>
          <w:p>
            <w:pPr>
              <w:jc w:val="center"/>
            </w:pPr>
          </w:p>
        </w:tc>
        <w:tc>
          <w:tcPr>
            <w:tcW w:w="851" w:type="dxa"/>
            <w:vMerge w:val="continue"/>
            <w:vAlign w:val="center"/>
          </w:tcPr>
          <w:p>
            <w:pPr>
              <w:jc w:val="center"/>
            </w:pPr>
          </w:p>
        </w:tc>
        <w:tc>
          <w:tcPr>
            <w:tcW w:w="1275" w:type="dxa"/>
            <w:vAlign w:val="center"/>
          </w:tcPr>
          <w:p>
            <w:pPr>
              <w:jc w:val="center"/>
              <w:rPr>
                <w:rFonts w:eastAsia="仿宋_GB2312"/>
                <w:color w:val="000000"/>
                <w:szCs w:val="21"/>
              </w:rPr>
            </w:pPr>
            <w:r>
              <w:rPr>
                <w:rFonts w:hint="eastAsia" w:eastAsia="仿宋_GB2312"/>
                <w:color w:val="000000"/>
                <w:szCs w:val="21"/>
              </w:rPr>
              <w:t>S114A006</w:t>
            </w:r>
          </w:p>
        </w:tc>
        <w:tc>
          <w:tcPr>
            <w:tcW w:w="3402" w:type="dxa"/>
            <w:vAlign w:val="center"/>
          </w:tcPr>
          <w:p>
            <w:pPr>
              <w:jc w:val="left"/>
              <w:rPr>
                <w:rFonts w:eastAsia="仿宋_GB2312"/>
                <w:color w:val="000000"/>
                <w:szCs w:val="21"/>
              </w:rPr>
            </w:pPr>
            <w:r>
              <w:rPr>
                <w:rFonts w:eastAsia="仿宋_GB2312"/>
                <w:color w:val="000000"/>
                <w:szCs w:val="21"/>
              </w:rPr>
              <w:t>硕士英语（必修）</w:t>
            </w:r>
          </w:p>
        </w:tc>
        <w:tc>
          <w:tcPr>
            <w:tcW w:w="567" w:type="dxa"/>
            <w:vAlign w:val="center"/>
          </w:tcPr>
          <w:p>
            <w:pPr>
              <w:jc w:val="center"/>
              <w:rPr>
                <w:rFonts w:eastAsia="仿宋_GB2312"/>
                <w:color w:val="000000"/>
                <w:szCs w:val="21"/>
              </w:rPr>
            </w:pPr>
            <w:r>
              <w:rPr>
                <w:rFonts w:hint="eastAsia" w:eastAsia="仿宋_GB2312"/>
                <w:color w:val="000000"/>
                <w:szCs w:val="21"/>
              </w:rPr>
              <w:t>2</w:t>
            </w:r>
          </w:p>
        </w:tc>
        <w:tc>
          <w:tcPr>
            <w:tcW w:w="709" w:type="dxa"/>
            <w:vAlign w:val="center"/>
          </w:tcPr>
          <w:p>
            <w:pPr>
              <w:jc w:val="center"/>
              <w:rPr>
                <w:rFonts w:eastAsia="仿宋_GB2312"/>
                <w:color w:val="000000"/>
                <w:szCs w:val="21"/>
              </w:rPr>
            </w:pPr>
            <w:r>
              <w:rPr>
                <w:rFonts w:hint="eastAsia" w:eastAsia="仿宋_GB2312"/>
                <w:color w:val="000000"/>
                <w:szCs w:val="21"/>
              </w:rPr>
              <w:t>春</w:t>
            </w:r>
            <w:r>
              <w:rPr>
                <w:rFonts w:eastAsia="仿宋_GB2312"/>
                <w:color w:val="000000"/>
                <w:szCs w:val="21"/>
              </w:rPr>
              <w:t>秋</w:t>
            </w:r>
          </w:p>
        </w:tc>
        <w:tc>
          <w:tcPr>
            <w:tcW w:w="1276" w:type="dxa"/>
            <w:vMerge w:val="restart"/>
            <w:vAlign w:val="center"/>
          </w:tcPr>
          <w:p>
            <w:pPr>
              <w:jc w:val="center"/>
              <w:rPr>
                <w:rFonts w:eastAsia="仿宋_GB2312"/>
                <w:color w:val="000000"/>
                <w:szCs w:val="21"/>
              </w:rPr>
            </w:pPr>
            <w:r>
              <w:rPr>
                <w:rFonts w:eastAsia="仿宋_GB2312"/>
                <w:color w:val="000000"/>
                <w:szCs w:val="21"/>
              </w:rPr>
              <w:t>限选1门</w:t>
            </w:r>
          </w:p>
          <w:p>
            <w:pPr>
              <w:jc w:val="center"/>
            </w:pPr>
            <w:r>
              <w:rPr>
                <w:rFonts w:eastAsia="仿宋_GB2312"/>
                <w:color w:val="000000"/>
                <w:szCs w:val="21"/>
              </w:rPr>
              <w:t>语种</w:t>
            </w:r>
          </w:p>
        </w:tc>
        <w:tc>
          <w:tcPr>
            <w:tcW w:w="567" w:type="dxa"/>
            <w:vMerge w:val="continue"/>
            <w:vAlign w:val="center"/>
          </w:tcPr>
          <w:p>
            <w:pPr>
              <w:ind w:left="113" w:right="113"/>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26" w:type="dxa"/>
            <w:vMerge w:val="continue"/>
            <w:vAlign w:val="center"/>
          </w:tcPr>
          <w:p>
            <w:pPr>
              <w:jc w:val="center"/>
            </w:pPr>
          </w:p>
        </w:tc>
        <w:tc>
          <w:tcPr>
            <w:tcW w:w="851" w:type="dxa"/>
            <w:vMerge w:val="continue"/>
            <w:vAlign w:val="center"/>
          </w:tcPr>
          <w:p>
            <w:pPr>
              <w:jc w:val="center"/>
            </w:pPr>
          </w:p>
        </w:tc>
        <w:tc>
          <w:tcPr>
            <w:tcW w:w="1275" w:type="dxa"/>
            <w:vAlign w:val="center"/>
          </w:tcPr>
          <w:p>
            <w:pPr>
              <w:jc w:val="center"/>
              <w:rPr>
                <w:rFonts w:eastAsia="仿宋_GB2312"/>
                <w:color w:val="000000"/>
                <w:sz w:val="18"/>
                <w:szCs w:val="18"/>
              </w:rPr>
            </w:pPr>
            <w:r>
              <w:rPr>
                <w:rFonts w:hint="eastAsia" w:eastAsia="仿宋_GB2312"/>
                <w:color w:val="000000"/>
                <w:sz w:val="18"/>
                <w:szCs w:val="18"/>
              </w:rPr>
              <w:t>S114A018/19</w:t>
            </w:r>
          </w:p>
        </w:tc>
        <w:tc>
          <w:tcPr>
            <w:tcW w:w="3402" w:type="dxa"/>
            <w:vAlign w:val="center"/>
          </w:tcPr>
          <w:p>
            <w:pPr>
              <w:jc w:val="left"/>
              <w:rPr>
                <w:rFonts w:eastAsia="仿宋_GB2312"/>
                <w:color w:val="000000"/>
                <w:szCs w:val="21"/>
              </w:rPr>
            </w:pPr>
            <w:r>
              <w:rPr>
                <w:rFonts w:eastAsia="仿宋_GB2312"/>
                <w:color w:val="000000"/>
                <w:szCs w:val="21"/>
              </w:rPr>
              <w:t>硕士外语（俄、日）</w:t>
            </w:r>
          </w:p>
        </w:tc>
        <w:tc>
          <w:tcPr>
            <w:tcW w:w="567" w:type="dxa"/>
            <w:vAlign w:val="center"/>
          </w:tcPr>
          <w:p>
            <w:pPr>
              <w:jc w:val="center"/>
              <w:rPr>
                <w:rFonts w:eastAsia="仿宋_GB2312"/>
                <w:color w:val="000000"/>
                <w:szCs w:val="21"/>
              </w:rPr>
            </w:pPr>
            <w:r>
              <w:rPr>
                <w:rFonts w:eastAsia="仿宋_GB2312"/>
                <w:color w:val="000000"/>
                <w:szCs w:val="21"/>
              </w:rPr>
              <w:t>2</w:t>
            </w:r>
          </w:p>
        </w:tc>
        <w:tc>
          <w:tcPr>
            <w:tcW w:w="709" w:type="dxa"/>
            <w:vAlign w:val="center"/>
          </w:tcPr>
          <w:p>
            <w:pPr>
              <w:jc w:val="center"/>
              <w:rPr>
                <w:rFonts w:eastAsia="仿宋_GB2312"/>
                <w:color w:val="000000"/>
                <w:szCs w:val="21"/>
              </w:rPr>
            </w:pPr>
            <w:r>
              <w:rPr>
                <w:rFonts w:eastAsia="仿宋_GB2312"/>
                <w:color w:val="000000"/>
                <w:szCs w:val="21"/>
              </w:rPr>
              <w:t>秋</w:t>
            </w:r>
          </w:p>
        </w:tc>
        <w:tc>
          <w:tcPr>
            <w:tcW w:w="1276" w:type="dxa"/>
            <w:vMerge w:val="continue"/>
            <w:vAlign w:val="center"/>
          </w:tcPr>
          <w:p>
            <w:pPr>
              <w:jc w:val="center"/>
              <w:rPr>
                <w:rFonts w:eastAsia="仿宋_GB2312"/>
                <w:color w:val="000000"/>
                <w:szCs w:val="21"/>
              </w:rPr>
            </w:pPr>
          </w:p>
        </w:tc>
        <w:tc>
          <w:tcPr>
            <w:tcW w:w="567" w:type="dxa"/>
            <w:vMerge w:val="continue"/>
            <w:vAlign w:val="center"/>
          </w:tcPr>
          <w:p>
            <w:pPr>
              <w:ind w:left="113" w:right="113"/>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26" w:type="dxa"/>
            <w:vMerge w:val="continue"/>
            <w:vAlign w:val="center"/>
          </w:tcPr>
          <w:p>
            <w:pPr>
              <w:jc w:val="center"/>
            </w:pPr>
          </w:p>
        </w:tc>
        <w:tc>
          <w:tcPr>
            <w:tcW w:w="851" w:type="dxa"/>
            <w:vMerge w:val="continue"/>
            <w:vAlign w:val="center"/>
          </w:tcPr>
          <w:p>
            <w:pPr>
              <w:jc w:val="center"/>
            </w:pPr>
          </w:p>
        </w:tc>
        <w:tc>
          <w:tcPr>
            <w:tcW w:w="1275" w:type="dxa"/>
            <w:vAlign w:val="center"/>
          </w:tcPr>
          <w:p>
            <w:pPr>
              <w:jc w:val="center"/>
              <w:rPr>
                <w:rFonts w:eastAsia="仿宋_GB2312"/>
                <w:color w:val="000000"/>
                <w:szCs w:val="21"/>
              </w:rPr>
            </w:pPr>
            <w:r>
              <w:rPr>
                <w:rFonts w:hint="eastAsia" w:eastAsia="仿宋_GB2312"/>
                <w:color w:val="000000"/>
                <w:szCs w:val="21"/>
              </w:rPr>
              <w:t>S104C057</w:t>
            </w:r>
          </w:p>
        </w:tc>
        <w:tc>
          <w:tcPr>
            <w:tcW w:w="3402" w:type="dxa"/>
            <w:vAlign w:val="center"/>
          </w:tcPr>
          <w:p>
            <w:pPr>
              <w:jc w:val="left"/>
              <w:rPr>
                <w:rFonts w:ascii="仿宋_GB2312" w:eastAsia="仿宋_GB2312"/>
                <w:color w:val="000000"/>
                <w:szCs w:val="21"/>
              </w:rPr>
            </w:pPr>
            <w:r>
              <w:rPr>
                <w:rFonts w:hint="eastAsia" w:ascii="仿宋_GB2312" w:eastAsia="仿宋_GB2312"/>
                <w:color w:val="000000"/>
                <w:szCs w:val="21"/>
              </w:rPr>
              <w:t>电类综合实验</w:t>
            </w:r>
          </w:p>
        </w:tc>
        <w:tc>
          <w:tcPr>
            <w:tcW w:w="567" w:type="dxa"/>
            <w:vAlign w:val="center"/>
          </w:tcPr>
          <w:p>
            <w:pPr>
              <w:jc w:val="center"/>
              <w:rPr>
                <w:rFonts w:ascii="仿宋_GB2312" w:eastAsia="仿宋_GB2312"/>
                <w:color w:val="000000"/>
                <w:szCs w:val="21"/>
              </w:rPr>
            </w:pPr>
            <w:r>
              <w:rPr>
                <w:rFonts w:hint="eastAsia" w:ascii="仿宋_GB2312" w:eastAsia="仿宋_GB2312"/>
                <w:color w:val="000000"/>
                <w:szCs w:val="21"/>
              </w:rPr>
              <w:t>1</w:t>
            </w:r>
          </w:p>
        </w:tc>
        <w:tc>
          <w:tcPr>
            <w:tcW w:w="709" w:type="dxa"/>
            <w:vAlign w:val="center"/>
          </w:tcPr>
          <w:p>
            <w:pPr>
              <w:jc w:val="center"/>
              <w:rPr>
                <w:rFonts w:ascii="仿宋_GB2312" w:eastAsia="仿宋_GB2312"/>
                <w:color w:val="000000"/>
                <w:szCs w:val="21"/>
              </w:rPr>
            </w:pPr>
            <w:r>
              <w:rPr>
                <w:rFonts w:hint="eastAsia" w:ascii="仿宋_GB2312" w:eastAsia="仿宋_GB2312"/>
                <w:color w:val="000000"/>
                <w:szCs w:val="21"/>
              </w:rPr>
              <w:t>春</w:t>
            </w:r>
          </w:p>
        </w:tc>
        <w:tc>
          <w:tcPr>
            <w:tcW w:w="1276" w:type="dxa"/>
            <w:vMerge w:val="restart"/>
            <w:vAlign w:val="center"/>
          </w:tcPr>
          <w:p>
            <w:pPr>
              <w:jc w:val="center"/>
              <w:rPr>
                <w:rFonts w:ascii="仿宋_GB2312" w:eastAsia="仿宋_GB2312"/>
                <w:color w:val="000000"/>
                <w:szCs w:val="21"/>
              </w:rPr>
            </w:pPr>
            <w:r>
              <w:rPr>
                <w:rFonts w:hint="eastAsia" w:ascii="仿宋_GB2312" w:eastAsia="仿宋_GB2312"/>
                <w:color w:val="000000"/>
                <w:szCs w:val="21"/>
              </w:rPr>
              <w:t>仅限全日制学生选1门</w:t>
            </w:r>
          </w:p>
        </w:tc>
        <w:tc>
          <w:tcPr>
            <w:tcW w:w="567" w:type="dxa"/>
            <w:vMerge w:val="continue"/>
            <w:vAlign w:val="center"/>
          </w:tcPr>
          <w:p>
            <w:pPr>
              <w:ind w:left="113" w:right="113"/>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26" w:type="dxa"/>
            <w:vMerge w:val="continue"/>
            <w:vAlign w:val="center"/>
          </w:tcPr>
          <w:p>
            <w:pPr>
              <w:jc w:val="center"/>
            </w:pPr>
          </w:p>
        </w:tc>
        <w:tc>
          <w:tcPr>
            <w:tcW w:w="851" w:type="dxa"/>
            <w:vMerge w:val="continue"/>
            <w:vAlign w:val="center"/>
          </w:tcPr>
          <w:p>
            <w:pPr>
              <w:jc w:val="center"/>
            </w:pPr>
          </w:p>
        </w:tc>
        <w:tc>
          <w:tcPr>
            <w:tcW w:w="1275" w:type="dxa"/>
            <w:vAlign w:val="center"/>
          </w:tcPr>
          <w:p>
            <w:pPr>
              <w:jc w:val="center"/>
              <w:rPr>
                <w:rFonts w:eastAsia="仿宋_GB2312"/>
                <w:color w:val="000000"/>
                <w:szCs w:val="21"/>
              </w:rPr>
            </w:pPr>
            <w:r>
              <w:rPr>
                <w:rFonts w:hint="eastAsia" w:eastAsia="仿宋_GB2312"/>
                <w:color w:val="000000"/>
                <w:szCs w:val="21"/>
              </w:rPr>
              <w:t>S106C028</w:t>
            </w:r>
          </w:p>
        </w:tc>
        <w:tc>
          <w:tcPr>
            <w:tcW w:w="3402" w:type="dxa"/>
            <w:vAlign w:val="center"/>
          </w:tcPr>
          <w:p>
            <w:pPr>
              <w:jc w:val="left"/>
              <w:rPr>
                <w:rFonts w:ascii="仿宋_GB2312" w:eastAsia="仿宋_GB2312"/>
                <w:color w:val="000000"/>
                <w:szCs w:val="21"/>
              </w:rPr>
            </w:pPr>
            <w:r>
              <w:rPr>
                <w:rFonts w:hint="eastAsia" w:ascii="仿宋_GB2312" w:eastAsia="仿宋_GB2312"/>
                <w:color w:val="000000"/>
                <w:szCs w:val="21"/>
              </w:rPr>
              <w:t>网络工程</w:t>
            </w:r>
          </w:p>
        </w:tc>
        <w:tc>
          <w:tcPr>
            <w:tcW w:w="567" w:type="dxa"/>
            <w:vAlign w:val="center"/>
          </w:tcPr>
          <w:p>
            <w:pPr>
              <w:jc w:val="center"/>
              <w:rPr>
                <w:rFonts w:ascii="仿宋_GB2312" w:eastAsia="仿宋_GB2312"/>
                <w:color w:val="000000"/>
                <w:szCs w:val="21"/>
              </w:rPr>
            </w:pPr>
            <w:r>
              <w:rPr>
                <w:rFonts w:hint="eastAsia" w:ascii="仿宋_GB2312" w:eastAsia="仿宋_GB2312"/>
                <w:color w:val="000000"/>
                <w:szCs w:val="21"/>
              </w:rPr>
              <w:t>1</w:t>
            </w:r>
          </w:p>
        </w:tc>
        <w:tc>
          <w:tcPr>
            <w:tcW w:w="709" w:type="dxa"/>
            <w:vAlign w:val="center"/>
          </w:tcPr>
          <w:p>
            <w:pPr>
              <w:jc w:val="center"/>
              <w:rPr>
                <w:rFonts w:ascii="仿宋_GB2312" w:eastAsia="仿宋_GB2312"/>
                <w:color w:val="000000"/>
                <w:szCs w:val="21"/>
              </w:rPr>
            </w:pPr>
            <w:r>
              <w:rPr>
                <w:rFonts w:hint="eastAsia" w:ascii="仿宋_GB2312" w:eastAsia="仿宋_GB2312"/>
                <w:color w:val="000000"/>
                <w:szCs w:val="21"/>
              </w:rPr>
              <w:t>春</w:t>
            </w:r>
          </w:p>
        </w:tc>
        <w:tc>
          <w:tcPr>
            <w:tcW w:w="1276" w:type="dxa"/>
            <w:vMerge w:val="continue"/>
            <w:vAlign w:val="center"/>
          </w:tcPr>
          <w:p>
            <w:pPr>
              <w:jc w:val="center"/>
              <w:rPr>
                <w:rFonts w:eastAsia="仿宋_GB2312"/>
                <w:color w:val="000000"/>
                <w:szCs w:val="21"/>
              </w:rPr>
            </w:pPr>
          </w:p>
        </w:tc>
        <w:tc>
          <w:tcPr>
            <w:tcW w:w="567" w:type="dxa"/>
            <w:vMerge w:val="continue"/>
            <w:vAlign w:val="center"/>
          </w:tcPr>
          <w:p>
            <w:pPr>
              <w:ind w:left="113" w:right="113"/>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26" w:type="dxa"/>
            <w:vMerge w:val="continue"/>
            <w:vAlign w:val="center"/>
          </w:tcPr>
          <w:p>
            <w:pPr>
              <w:jc w:val="center"/>
            </w:pPr>
          </w:p>
        </w:tc>
        <w:tc>
          <w:tcPr>
            <w:tcW w:w="851" w:type="dxa"/>
            <w:vMerge w:val="restart"/>
            <w:vAlign w:val="center"/>
          </w:tcPr>
          <w:p>
            <w:pPr>
              <w:jc w:val="center"/>
              <w:rPr>
                <w:rFonts w:eastAsia="仿宋_GB2312"/>
                <w:color w:val="000000"/>
                <w:szCs w:val="21"/>
              </w:rPr>
            </w:pPr>
            <w:r>
              <w:rPr>
                <w:rFonts w:eastAsia="仿宋_GB2312"/>
                <w:color w:val="000000"/>
                <w:szCs w:val="21"/>
              </w:rPr>
              <w:t>基  础理论课</w:t>
            </w:r>
          </w:p>
        </w:tc>
        <w:tc>
          <w:tcPr>
            <w:tcW w:w="1275" w:type="dxa"/>
            <w:vAlign w:val="center"/>
          </w:tcPr>
          <w:p>
            <w:pPr>
              <w:jc w:val="center"/>
            </w:pPr>
            <w:r>
              <w:rPr>
                <w:rFonts w:eastAsia="仿宋_GB2312"/>
                <w:kern w:val="0"/>
                <w:szCs w:val="21"/>
              </w:rPr>
              <w:t>S113A018</w:t>
            </w:r>
          </w:p>
        </w:tc>
        <w:tc>
          <w:tcPr>
            <w:tcW w:w="3402" w:type="dxa"/>
            <w:vAlign w:val="center"/>
          </w:tcPr>
          <w:p>
            <w:pPr>
              <w:jc w:val="left"/>
            </w:pPr>
            <w:r>
              <w:rPr>
                <w:rFonts w:eastAsia="仿宋_GB2312"/>
                <w:kern w:val="0"/>
                <w:szCs w:val="21"/>
              </w:rPr>
              <w:t>高等工程数学I</w:t>
            </w:r>
          </w:p>
        </w:tc>
        <w:tc>
          <w:tcPr>
            <w:tcW w:w="567" w:type="dxa"/>
            <w:vAlign w:val="center"/>
          </w:tcPr>
          <w:p>
            <w:pPr>
              <w:jc w:val="center"/>
            </w:pPr>
            <w:r>
              <w:rPr>
                <w:rFonts w:eastAsia="仿宋_GB2312"/>
                <w:kern w:val="0"/>
                <w:szCs w:val="21"/>
              </w:rPr>
              <w:t>3</w:t>
            </w:r>
          </w:p>
        </w:tc>
        <w:tc>
          <w:tcPr>
            <w:tcW w:w="709" w:type="dxa"/>
            <w:vAlign w:val="center"/>
          </w:tcPr>
          <w:p>
            <w:pPr>
              <w:jc w:val="center"/>
            </w:pPr>
            <w:r>
              <w:rPr>
                <w:rFonts w:eastAsia="仿宋_GB2312"/>
                <w:kern w:val="0"/>
                <w:szCs w:val="21"/>
              </w:rPr>
              <w:t>秋</w:t>
            </w:r>
          </w:p>
        </w:tc>
        <w:tc>
          <w:tcPr>
            <w:tcW w:w="1276" w:type="dxa"/>
            <w:vMerge w:val="restart"/>
            <w:vAlign w:val="center"/>
          </w:tcPr>
          <w:p>
            <w:pPr>
              <w:jc w:val="center"/>
              <w:rPr>
                <w:rFonts w:eastAsia="仿宋_GB2312"/>
                <w:color w:val="000000"/>
                <w:szCs w:val="21"/>
              </w:rPr>
            </w:pPr>
            <w:r>
              <w:rPr>
                <w:rFonts w:eastAsia="仿宋_GB2312"/>
                <w:color w:val="000000"/>
                <w:szCs w:val="21"/>
              </w:rPr>
              <w:t>至少选</w:t>
            </w:r>
          </w:p>
          <w:p>
            <w:pPr>
              <w:jc w:val="center"/>
              <w:rPr>
                <w:rFonts w:eastAsia="仿宋_GB2312"/>
                <w:color w:val="000000"/>
                <w:szCs w:val="21"/>
              </w:rPr>
            </w:pPr>
            <w:r>
              <w:rPr>
                <w:rFonts w:eastAsia="仿宋_GB2312"/>
                <w:color w:val="000000"/>
                <w:szCs w:val="21"/>
              </w:rPr>
              <w:t>2门</w:t>
            </w:r>
          </w:p>
        </w:tc>
        <w:tc>
          <w:tcPr>
            <w:tcW w:w="567" w:type="dxa"/>
            <w:vMerge w:val="continue"/>
            <w:textDirection w:val="tbRlV"/>
            <w:vAlign w:val="center"/>
          </w:tcPr>
          <w:p>
            <w:pPr>
              <w:ind w:left="113" w:right="113"/>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26" w:type="dxa"/>
            <w:vMerge w:val="continue"/>
            <w:vAlign w:val="center"/>
          </w:tcPr>
          <w:p>
            <w:pPr>
              <w:jc w:val="center"/>
            </w:pPr>
          </w:p>
        </w:tc>
        <w:tc>
          <w:tcPr>
            <w:tcW w:w="851" w:type="dxa"/>
            <w:vMerge w:val="continue"/>
            <w:vAlign w:val="center"/>
          </w:tcPr>
          <w:p>
            <w:pPr>
              <w:jc w:val="center"/>
            </w:pPr>
          </w:p>
        </w:tc>
        <w:tc>
          <w:tcPr>
            <w:tcW w:w="1275" w:type="dxa"/>
            <w:vAlign w:val="center"/>
          </w:tcPr>
          <w:p>
            <w:pPr>
              <w:jc w:val="center"/>
            </w:pPr>
            <w:r>
              <w:rPr>
                <w:rFonts w:eastAsia="仿宋_GB2312"/>
                <w:kern w:val="0"/>
                <w:szCs w:val="21"/>
              </w:rPr>
              <w:t>S113A020</w:t>
            </w:r>
          </w:p>
        </w:tc>
        <w:tc>
          <w:tcPr>
            <w:tcW w:w="3402" w:type="dxa"/>
            <w:vAlign w:val="center"/>
          </w:tcPr>
          <w:p>
            <w:pPr>
              <w:jc w:val="left"/>
            </w:pPr>
            <w:r>
              <w:rPr>
                <w:rFonts w:eastAsia="仿宋_GB2312"/>
                <w:kern w:val="0"/>
                <w:szCs w:val="21"/>
              </w:rPr>
              <w:t>高等工程数学III</w:t>
            </w:r>
          </w:p>
        </w:tc>
        <w:tc>
          <w:tcPr>
            <w:tcW w:w="567" w:type="dxa"/>
            <w:vAlign w:val="center"/>
          </w:tcPr>
          <w:p>
            <w:pPr>
              <w:jc w:val="center"/>
            </w:pPr>
            <w:r>
              <w:rPr>
                <w:rFonts w:eastAsia="仿宋_GB2312"/>
                <w:kern w:val="0"/>
                <w:szCs w:val="21"/>
              </w:rPr>
              <w:t>2</w:t>
            </w:r>
          </w:p>
        </w:tc>
        <w:tc>
          <w:tcPr>
            <w:tcW w:w="709" w:type="dxa"/>
            <w:vAlign w:val="center"/>
          </w:tcPr>
          <w:p>
            <w:pPr>
              <w:jc w:val="center"/>
            </w:pPr>
            <w:r>
              <w:rPr>
                <w:rFonts w:eastAsia="仿宋_GB2312"/>
                <w:kern w:val="0"/>
                <w:szCs w:val="21"/>
              </w:rPr>
              <w:t>春</w:t>
            </w:r>
          </w:p>
        </w:tc>
        <w:tc>
          <w:tcPr>
            <w:tcW w:w="1276" w:type="dxa"/>
            <w:vMerge w:val="continue"/>
            <w:vAlign w:val="center"/>
          </w:tcPr>
          <w:p>
            <w:pPr>
              <w:jc w:val="center"/>
            </w:pPr>
          </w:p>
        </w:tc>
        <w:tc>
          <w:tcPr>
            <w:tcW w:w="567"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26" w:type="dxa"/>
            <w:vMerge w:val="continue"/>
            <w:vAlign w:val="center"/>
          </w:tcPr>
          <w:p>
            <w:pPr>
              <w:jc w:val="center"/>
            </w:pPr>
          </w:p>
        </w:tc>
        <w:tc>
          <w:tcPr>
            <w:tcW w:w="851" w:type="dxa"/>
            <w:vMerge w:val="continue"/>
            <w:vAlign w:val="center"/>
          </w:tcPr>
          <w:p>
            <w:pPr>
              <w:jc w:val="center"/>
            </w:pPr>
          </w:p>
        </w:tc>
        <w:tc>
          <w:tcPr>
            <w:tcW w:w="1275" w:type="dxa"/>
            <w:vAlign w:val="center"/>
          </w:tcPr>
          <w:p>
            <w:pPr>
              <w:jc w:val="center"/>
            </w:pPr>
            <w:r>
              <w:rPr>
                <w:rFonts w:eastAsia="仿宋_GB2312"/>
                <w:szCs w:val="21"/>
              </w:rPr>
              <w:t>S110B001</w:t>
            </w:r>
          </w:p>
        </w:tc>
        <w:tc>
          <w:tcPr>
            <w:tcW w:w="3402" w:type="dxa"/>
            <w:vAlign w:val="center"/>
          </w:tcPr>
          <w:p>
            <w:pPr>
              <w:jc w:val="left"/>
            </w:pPr>
            <w:r>
              <w:rPr>
                <w:rFonts w:eastAsia="仿宋_GB2312"/>
                <w:szCs w:val="21"/>
              </w:rPr>
              <w:t>电磁场理论与应用</w:t>
            </w:r>
          </w:p>
        </w:tc>
        <w:tc>
          <w:tcPr>
            <w:tcW w:w="567" w:type="dxa"/>
            <w:vAlign w:val="center"/>
          </w:tcPr>
          <w:p>
            <w:pPr>
              <w:jc w:val="center"/>
            </w:pPr>
            <w:r>
              <w:rPr>
                <w:rFonts w:eastAsia="仿宋_GB2312"/>
                <w:szCs w:val="21"/>
              </w:rPr>
              <w:t>3</w:t>
            </w:r>
          </w:p>
        </w:tc>
        <w:tc>
          <w:tcPr>
            <w:tcW w:w="709" w:type="dxa"/>
            <w:vAlign w:val="center"/>
          </w:tcPr>
          <w:p>
            <w:pPr>
              <w:jc w:val="center"/>
            </w:pPr>
            <w:r>
              <w:rPr>
                <w:rFonts w:eastAsia="仿宋_GB2312"/>
                <w:szCs w:val="21"/>
              </w:rPr>
              <w:t>秋</w:t>
            </w:r>
          </w:p>
        </w:tc>
        <w:tc>
          <w:tcPr>
            <w:tcW w:w="1276" w:type="dxa"/>
            <w:vMerge w:val="continue"/>
            <w:vAlign w:val="center"/>
          </w:tcPr>
          <w:p>
            <w:pPr>
              <w:jc w:val="center"/>
            </w:pPr>
          </w:p>
        </w:tc>
        <w:tc>
          <w:tcPr>
            <w:tcW w:w="567"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26" w:type="dxa"/>
            <w:vMerge w:val="continue"/>
            <w:vAlign w:val="center"/>
          </w:tcPr>
          <w:p>
            <w:pPr>
              <w:jc w:val="center"/>
            </w:pPr>
          </w:p>
        </w:tc>
        <w:tc>
          <w:tcPr>
            <w:tcW w:w="851" w:type="dxa"/>
            <w:vMerge w:val="continue"/>
            <w:vAlign w:val="center"/>
          </w:tcPr>
          <w:p>
            <w:pPr>
              <w:jc w:val="center"/>
            </w:pPr>
          </w:p>
        </w:tc>
        <w:tc>
          <w:tcPr>
            <w:tcW w:w="1275" w:type="dxa"/>
            <w:vAlign w:val="center"/>
          </w:tcPr>
          <w:p>
            <w:pPr>
              <w:jc w:val="center"/>
            </w:pPr>
            <w:r>
              <w:rPr>
                <w:rFonts w:eastAsia="仿宋_GB2312"/>
              </w:rPr>
              <w:t>S110B020</w:t>
            </w:r>
          </w:p>
        </w:tc>
        <w:tc>
          <w:tcPr>
            <w:tcW w:w="3402" w:type="dxa"/>
            <w:vAlign w:val="center"/>
          </w:tcPr>
          <w:p>
            <w:pPr>
              <w:jc w:val="left"/>
            </w:pPr>
            <w:r>
              <w:rPr>
                <w:rFonts w:eastAsia="仿宋_GB2312"/>
                <w:szCs w:val="21"/>
              </w:rPr>
              <w:t>电网络理论及应用</w:t>
            </w:r>
          </w:p>
        </w:tc>
        <w:tc>
          <w:tcPr>
            <w:tcW w:w="567" w:type="dxa"/>
            <w:vAlign w:val="center"/>
          </w:tcPr>
          <w:p>
            <w:pPr>
              <w:jc w:val="center"/>
            </w:pPr>
            <w:r>
              <w:rPr>
                <w:rFonts w:eastAsia="仿宋_GB2312"/>
                <w:sz w:val="20"/>
              </w:rPr>
              <w:t>3</w:t>
            </w:r>
          </w:p>
        </w:tc>
        <w:tc>
          <w:tcPr>
            <w:tcW w:w="709" w:type="dxa"/>
            <w:vAlign w:val="center"/>
          </w:tcPr>
          <w:p>
            <w:pPr>
              <w:jc w:val="center"/>
            </w:pPr>
            <w:r>
              <w:rPr>
                <w:rFonts w:eastAsia="仿宋_GB2312"/>
                <w:szCs w:val="21"/>
              </w:rPr>
              <w:t>秋</w:t>
            </w:r>
          </w:p>
        </w:tc>
        <w:tc>
          <w:tcPr>
            <w:tcW w:w="1276" w:type="dxa"/>
            <w:vMerge w:val="continue"/>
            <w:vAlign w:val="center"/>
          </w:tcPr>
          <w:p>
            <w:pPr>
              <w:jc w:val="center"/>
              <w:rPr>
                <w:rFonts w:eastAsia="仿宋_GB2312"/>
                <w:color w:val="000000"/>
                <w:szCs w:val="21"/>
              </w:rPr>
            </w:pPr>
          </w:p>
        </w:tc>
        <w:tc>
          <w:tcPr>
            <w:tcW w:w="567"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26" w:type="dxa"/>
            <w:vMerge w:val="continue"/>
            <w:vAlign w:val="center"/>
          </w:tcPr>
          <w:p>
            <w:pPr>
              <w:jc w:val="center"/>
            </w:pPr>
          </w:p>
        </w:tc>
        <w:tc>
          <w:tcPr>
            <w:tcW w:w="851" w:type="dxa"/>
            <w:vMerge w:val="restart"/>
            <w:vAlign w:val="center"/>
          </w:tcPr>
          <w:p>
            <w:pPr>
              <w:pStyle w:val="10"/>
              <w:jc w:val="center"/>
            </w:pPr>
            <w:r>
              <w:rPr>
                <w:rFonts w:eastAsia="仿宋_GB2312"/>
                <w:color w:val="000000"/>
                <w:szCs w:val="21"/>
              </w:rPr>
              <w:t>工  程技  术基础课</w:t>
            </w:r>
          </w:p>
        </w:tc>
        <w:tc>
          <w:tcPr>
            <w:tcW w:w="1275" w:type="dxa"/>
            <w:vAlign w:val="center"/>
          </w:tcPr>
          <w:p>
            <w:pPr>
              <w:jc w:val="center"/>
            </w:pPr>
            <w:r>
              <w:rPr>
                <w:rFonts w:eastAsia="仿宋_GB2312"/>
                <w:szCs w:val="21"/>
              </w:rPr>
              <w:t>S110B003</w:t>
            </w:r>
          </w:p>
        </w:tc>
        <w:tc>
          <w:tcPr>
            <w:tcW w:w="3402" w:type="dxa"/>
            <w:vAlign w:val="center"/>
          </w:tcPr>
          <w:p>
            <w:pPr>
              <w:jc w:val="left"/>
            </w:pPr>
            <w:r>
              <w:rPr>
                <w:rFonts w:eastAsia="仿宋_GB2312"/>
                <w:szCs w:val="21"/>
              </w:rPr>
              <w:t>电力系统稳态分析</w:t>
            </w:r>
          </w:p>
        </w:tc>
        <w:tc>
          <w:tcPr>
            <w:tcW w:w="567" w:type="dxa"/>
            <w:vAlign w:val="center"/>
          </w:tcPr>
          <w:p>
            <w:pPr>
              <w:jc w:val="center"/>
            </w:pPr>
            <w:r>
              <w:rPr>
                <w:rFonts w:eastAsia="仿宋_GB2312"/>
                <w:szCs w:val="21"/>
              </w:rPr>
              <w:t>2.5</w:t>
            </w:r>
          </w:p>
        </w:tc>
        <w:tc>
          <w:tcPr>
            <w:tcW w:w="709" w:type="dxa"/>
            <w:vAlign w:val="center"/>
          </w:tcPr>
          <w:p>
            <w:pPr>
              <w:jc w:val="center"/>
            </w:pPr>
            <w:r>
              <w:rPr>
                <w:rFonts w:eastAsia="仿宋_GB2312"/>
                <w:szCs w:val="21"/>
              </w:rPr>
              <w:t>秋</w:t>
            </w:r>
          </w:p>
        </w:tc>
        <w:tc>
          <w:tcPr>
            <w:tcW w:w="1276" w:type="dxa"/>
            <w:vMerge w:val="restart"/>
            <w:vAlign w:val="center"/>
          </w:tcPr>
          <w:p>
            <w:pPr>
              <w:jc w:val="center"/>
              <w:rPr>
                <w:rFonts w:eastAsia="仿宋_GB2312"/>
                <w:color w:val="000000"/>
                <w:szCs w:val="21"/>
              </w:rPr>
            </w:pPr>
            <w:r>
              <w:rPr>
                <w:rFonts w:eastAsia="仿宋_GB2312"/>
                <w:color w:val="000000"/>
                <w:szCs w:val="21"/>
              </w:rPr>
              <w:t>至少选</w:t>
            </w:r>
          </w:p>
          <w:p>
            <w:pPr>
              <w:jc w:val="center"/>
              <w:rPr>
                <w:rFonts w:eastAsia="仿宋_GB2312"/>
                <w:color w:val="000000"/>
                <w:szCs w:val="21"/>
              </w:rPr>
            </w:pPr>
            <w:r>
              <w:rPr>
                <w:rFonts w:hint="eastAsia" w:eastAsia="仿宋_GB2312"/>
                <w:color w:val="000000"/>
                <w:szCs w:val="21"/>
              </w:rPr>
              <w:t>3</w:t>
            </w:r>
            <w:r>
              <w:rPr>
                <w:rFonts w:eastAsia="仿宋_GB2312"/>
                <w:color w:val="000000"/>
                <w:szCs w:val="21"/>
              </w:rPr>
              <w:t>门</w:t>
            </w:r>
          </w:p>
        </w:tc>
        <w:tc>
          <w:tcPr>
            <w:tcW w:w="567"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26" w:type="dxa"/>
            <w:vMerge w:val="continue"/>
            <w:vAlign w:val="center"/>
          </w:tcPr>
          <w:p>
            <w:pPr>
              <w:jc w:val="center"/>
            </w:pPr>
          </w:p>
        </w:tc>
        <w:tc>
          <w:tcPr>
            <w:tcW w:w="851" w:type="dxa"/>
            <w:vMerge w:val="continue"/>
            <w:vAlign w:val="center"/>
          </w:tcPr>
          <w:p>
            <w:pPr>
              <w:pStyle w:val="10"/>
              <w:jc w:val="center"/>
            </w:pPr>
          </w:p>
        </w:tc>
        <w:tc>
          <w:tcPr>
            <w:tcW w:w="1275" w:type="dxa"/>
            <w:vAlign w:val="center"/>
          </w:tcPr>
          <w:p>
            <w:pPr>
              <w:jc w:val="center"/>
            </w:pPr>
            <w:r>
              <w:rPr>
                <w:rFonts w:eastAsia="仿宋_GB2312"/>
                <w:szCs w:val="21"/>
              </w:rPr>
              <w:t>S110C024</w:t>
            </w:r>
          </w:p>
        </w:tc>
        <w:tc>
          <w:tcPr>
            <w:tcW w:w="3402" w:type="dxa"/>
            <w:vAlign w:val="center"/>
          </w:tcPr>
          <w:p>
            <w:pPr>
              <w:jc w:val="left"/>
            </w:pPr>
            <w:r>
              <w:rPr>
                <w:rFonts w:eastAsia="仿宋_GB2312"/>
                <w:szCs w:val="21"/>
              </w:rPr>
              <w:t>动态电力系统分析</w:t>
            </w:r>
          </w:p>
        </w:tc>
        <w:tc>
          <w:tcPr>
            <w:tcW w:w="567" w:type="dxa"/>
            <w:vAlign w:val="center"/>
          </w:tcPr>
          <w:p>
            <w:pPr>
              <w:jc w:val="center"/>
            </w:pPr>
            <w:r>
              <w:rPr>
                <w:rFonts w:eastAsia="仿宋_GB2312"/>
                <w:szCs w:val="21"/>
              </w:rPr>
              <w:t>2</w:t>
            </w:r>
          </w:p>
        </w:tc>
        <w:tc>
          <w:tcPr>
            <w:tcW w:w="709" w:type="dxa"/>
            <w:vAlign w:val="center"/>
          </w:tcPr>
          <w:p>
            <w:pPr>
              <w:jc w:val="center"/>
            </w:pPr>
            <w:r>
              <w:rPr>
                <w:rFonts w:eastAsia="仿宋_GB2312"/>
                <w:szCs w:val="21"/>
              </w:rPr>
              <w:t>秋</w:t>
            </w:r>
          </w:p>
        </w:tc>
        <w:tc>
          <w:tcPr>
            <w:tcW w:w="1276" w:type="dxa"/>
            <w:vMerge w:val="continue"/>
            <w:vAlign w:val="center"/>
          </w:tcPr>
          <w:p>
            <w:pPr>
              <w:jc w:val="center"/>
            </w:pPr>
          </w:p>
        </w:tc>
        <w:tc>
          <w:tcPr>
            <w:tcW w:w="567"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26" w:type="dxa"/>
            <w:vMerge w:val="continue"/>
            <w:vAlign w:val="center"/>
          </w:tcPr>
          <w:p>
            <w:pPr>
              <w:jc w:val="center"/>
            </w:pPr>
          </w:p>
        </w:tc>
        <w:tc>
          <w:tcPr>
            <w:tcW w:w="851" w:type="dxa"/>
            <w:vMerge w:val="continue"/>
            <w:vAlign w:val="center"/>
          </w:tcPr>
          <w:p>
            <w:pPr>
              <w:pStyle w:val="10"/>
              <w:jc w:val="center"/>
            </w:pPr>
          </w:p>
        </w:tc>
        <w:tc>
          <w:tcPr>
            <w:tcW w:w="1275" w:type="dxa"/>
            <w:vAlign w:val="center"/>
          </w:tcPr>
          <w:p>
            <w:pPr>
              <w:jc w:val="center"/>
            </w:pPr>
            <w:r>
              <w:rPr>
                <w:rFonts w:eastAsia="仿宋_GB2312"/>
              </w:rPr>
              <w:t>S110B007</w:t>
            </w:r>
          </w:p>
        </w:tc>
        <w:tc>
          <w:tcPr>
            <w:tcW w:w="3402" w:type="dxa"/>
            <w:vAlign w:val="center"/>
          </w:tcPr>
          <w:p>
            <w:pPr>
              <w:jc w:val="left"/>
            </w:pPr>
            <w:r>
              <w:rPr>
                <w:rFonts w:eastAsia="仿宋_GB2312"/>
                <w:szCs w:val="21"/>
              </w:rPr>
              <w:t>Modern Power Electronics</w:t>
            </w:r>
          </w:p>
        </w:tc>
        <w:tc>
          <w:tcPr>
            <w:tcW w:w="567" w:type="dxa"/>
            <w:vAlign w:val="center"/>
          </w:tcPr>
          <w:p>
            <w:pPr>
              <w:jc w:val="center"/>
            </w:pPr>
            <w:r>
              <w:rPr>
                <w:rFonts w:eastAsia="仿宋_GB2312"/>
                <w:sz w:val="20"/>
              </w:rPr>
              <w:t>2</w:t>
            </w:r>
          </w:p>
        </w:tc>
        <w:tc>
          <w:tcPr>
            <w:tcW w:w="709" w:type="dxa"/>
            <w:vAlign w:val="center"/>
          </w:tcPr>
          <w:p>
            <w:pPr>
              <w:jc w:val="center"/>
            </w:pPr>
            <w:r>
              <w:rPr>
                <w:rFonts w:eastAsia="仿宋_GB2312"/>
                <w:szCs w:val="21"/>
              </w:rPr>
              <w:t>秋</w:t>
            </w:r>
          </w:p>
        </w:tc>
        <w:tc>
          <w:tcPr>
            <w:tcW w:w="1276" w:type="dxa"/>
            <w:vMerge w:val="continue"/>
            <w:vAlign w:val="center"/>
          </w:tcPr>
          <w:p>
            <w:pPr>
              <w:jc w:val="center"/>
            </w:pPr>
          </w:p>
        </w:tc>
        <w:tc>
          <w:tcPr>
            <w:tcW w:w="567"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26" w:type="dxa"/>
            <w:vMerge w:val="continue"/>
            <w:vAlign w:val="center"/>
          </w:tcPr>
          <w:p>
            <w:pPr>
              <w:jc w:val="center"/>
            </w:pPr>
          </w:p>
        </w:tc>
        <w:tc>
          <w:tcPr>
            <w:tcW w:w="851" w:type="dxa"/>
            <w:vMerge w:val="continue"/>
            <w:vAlign w:val="center"/>
          </w:tcPr>
          <w:p>
            <w:pPr>
              <w:pStyle w:val="10"/>
              <w:jc w:val="center"/>
            </w:pPr>
          </w:p>
        </w:tc>
        <w:tc>
          <w:tcPr>
            <w:tcW w:w="1275" w:type="dxa"/>
            <w:vAlign w:val="center"/>
          </w:tcPr>
          <w:p>
            <w:pPr>
              <w:jc w:val="center"/>
            </w:pPr>
            <w:r>
              <w:rPr>
                <w:rFonts w:eastAsia="仿宋_GB2312"/>
                <w:szCs w:val="21"/>
              </w:rPr>
              <w:t>S110C010</w:t>
            </w:r>
          </w:p>
        </w:tc>
        <w:tc>
          <w:tcPr>
            <w:tcW w:w="3402" w:type="dxa"/>
            <w:vAlign w:val="center"/>
          </w:tcPr>
          <w:p>
            <w:pPr>
              <w:jc w:val="left"/>
            </w:pPr>
            <w:r>
              <w:rPr>
                <w:rFonts w:eastAsia="仿宋_GB2312"/>
                <w:szCs w:val="21"/>
              </w:rPr>
              <w:t>电力电子系统建模与控制</w:t>
            </w:r>
          </w:p>
        </w:tc>
        <w:tc>
          <w:tcPr>
            <w:tcW w:w="567" w:type="dxa"/>
            <w:vAlign w:val="center"/>
          </w:tcPr>
          <w:p>
            <w:pPr>
              <w:jc w:val="center"/>
            </w:pPr>
            <w:r>
              <w:rPr>
                <w:rFonts w:eastAsia="仿宋_GB2312"/>
                <w:szCs w:val="21"/>
              </w:rPr>
              <w:t>2</w:t>
            </w:r>
          </w:p>
        </w:tc>
        <w:tc>
          <w:tcPr>
            <w:tcW w:w="709" w:type="dxa"/>
            <w:vAlign w:val="center"/>
          </w:tcPr>
          <w:p>
            <w:pPr>
              <w:jc w:val="center"/>
            </w:pPr>
            <w:r>
              <w:rPr>
                <w:rFonts w:eastAsia="仿宋_GB2312"/>
                <w:szCs w:val="21"/>
              </w:rPr>
              <w:t>秋</w:t>
            </w:r>
          </w:p>
        </w:tc>
        <w:tc>
          <w:tcPr>
            <w:tcW w:w="1276" w:type="dxa"/>
            <w:vMerge w:val="continue"/>
            <w:vAlign w:val="center"/>
          </w:tcPr>
          <w:p>
            <w:pPr>
              <w:jc w:val="center"/>
            </w:pPr>
          </w:p>
        </w:tc>
        <w:tc>
          <w:tcPr>
            <w:tcW w:w="567"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26" w:type="dxa"/>
            <w:vMerge w:val="continue"/>
            <w:vAlign w:val="center"/>
          </w:tcPr>
          <w:p>
            <w:pPr>
              <w:jc w:val="center"/>
            </w:pPr>
          </w:p>
        </w:tc>
        <w:tc>
          <w:tcPr>
            <w:tcW w:w="851" w:type="dxa"/>
            <w:vMerge w:val="continue"/>
            <w:vAlign w:val="center"/>
          </w:tcPr>
          <w:p>
            <w:pPr>
              <w:pStyle w:val="10"/>
              <w:jc w:val="center"/>
            </w:pPr>
          </w:p>
        </w:tc>
        <w:tc>
          <w:tcPr>
            <w:tcW w:w="1275" w:type="dxa"/>
            <w:vAlign w:val="center"/>
          </w:tcPr>
          <w:p>
            <w:pPr>
              <w:jc w:val="center"/>
            </w:pPr>
            <w:r>
              <w:rPr>
                <w:rFonts w:eastAsia="仿宋_GB2312"/>
                <w:szCs w:val="21"/>
              </w:rPr>
              <w:t>S110B005</w:t>
            </w:r>
          </w:p>
        </w:tc>
        <w:tc>
          <w:tcPr>
            <w:tcW w:w="3402" w:type="dxa"/>
            <w:vAlign w:val="center"/>
          </w:tcPr>
          <w:p>
            <w:pPr>
              <w:jc w:val="left"/>
            </w:pPr>
            <w:r>
              <w:rPr>
                <w:rFonts w:eastAsia="仿宋_GB2312"/>
                <w:szCs w:val="21"/>
              </w:rPr>
              <w:t>交流电机统一理论</w:t>
            </w:r>
          </w:p>
        </w:tc>
        <w:tc>
          <w:tcPr>
            <w:tcW w:w="567" w:type="dxa"/>
            <w:vAlign w:val="center"/>
          </w:tcPr>
          <w:p>
            <w:pPr>
              <w:jc w:val="center"/>
            </w:pPr>
            <w:r>
              <w:rPr>
                <w:rFonts w:eastAsia="仿宋_GB2312"/>
                <w:szCs w:val="21"/>
              </w:rPr>
              <w:t>2.5</w:t>
            </w:r>
          </w:p>
        </w:tc>
        <w:tc>
          <w:tcPr>
            <w:tcW w:w="709" w:type="dxa"/>
            <w:vAlign w:val="center"/>
          </w:tcPr>
          <w:p>
            <w:pPr>
              <w:jc w:val="center"/>
            </w:pPr>
            <w:r>
              <w:rPr>
                <w:rFonts w:eastAsia="仿宋_GB2312"/>
                <w:szCs w:val="21"/>
              </w:rPr>
              <w:t>秋</w:t>
            </w:r>
          </w:p>
        </w:tc>
        <w:tc>
          <w:tcPr>
            <w:tcW w:w="1276" w:type="dxa"/>
            <w:vMerge w:val="continue"/>
            <w:vAlign w:val="center"/>
          </w:tcPr>
          <w:p>
            <w:pPr>
              <w:jc w:val="center"/>
            </w:pPr>
          </w:p>
        </w:tc>
        <w:tc>
          <w:tcPr>
            <w:tcW w:w="567"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26" w:type="dxa"/>
            <w:vMerge w:val="continue"/>
            <w:vAlign w:val="center"/>
          </w:tcPr>
          <w:p>
            <w:pPr>
              <w:jc w:val="center"/>
            </w:pPr>
          </w:p>
        </w:tc>
        <w:tc>
          <w:tcPr>
            <w:tcW w:w="851" w:type="dxa"/>
            <w:vMerge w:val="continue"/>
            <w:vAlign w:val="center"/>
          </w:tcPr>
          <w:p>
            <w:pPr>
              <w:pStyle w:val="10"/>
              <w:jc w:val="center"/>
            </w:pPr>
          </w:p>
        </w:tc>
        <w:tc>
          <w:tcPr>
            <w:tcW w:w="1275" w:type="dxa"/>
            <w:vAlign w:val="center"/>
          </w:tcPr>
          <w:p>
            <w:pPr>
              <w:jc w:val="center"/>
            </w:pPr>
            <w:r>
              <w:rPr>
                <w:rFonts w:eastAsia="仿宋_GB2312"/>
              </w:rPr>
              <w:t>S110C004</w:t>
            </w:r>
          </w:p>
        </w:tc>
        <w:tc>
          <w:tcPr>
            <w:tcW w:w="3402" w:type="dxa"/>
            <w:vAlign w:val="center"/>
          </w:tcPr>
          <w:p>
            <w:pPr>
              <w:jc w:val="left"/>
            </w:pPr>
            <w:r>
              <w:rPr>
                <w:rFonts w:eastAsia="仿宋_GB2312"/>
                <w:szCs w:val="21"/>
              </w:rPr>
              <w:t>Motor Design and CAD</w:t>
            </w:r>
          </w:p>
        </w:tc>
        <w:tc>
          <w:tcPr>
            <w:tcW w:w="567" w:type="dxa"/>
            <w:vAlign w:val="center"/>
          </w:tcPr>
          <w:p>
            <w:pPr>
              <w:jc w:val="center"/>
            </w:pPr>
            <w:r>
              <w:rPr>
                <w:rFonts w:eastAsia="仿宋_GB2312"/>
                <w:szCs w:val="21"/>
              </w:rPr>
              <w:t>2</w:t>
            </w:r>
          </w:p>
        </w:tc>
        <w:tc>
          <w:tcPr>
            <w:tcW w:w="709" w:type="dxa"/>
            <w:vAlign w:val="center"/>
          </w:tcPr>
          <w:p>
            <w:pPr>
              <w:jc w:val="center"/>
            </w:pPr>
            <w:r>
              <w:rPr>
                <w:rFonts w:eastAsia="仿宋_GB2312"/>
                <w:szCs w:val="21"/>
              </w:rPr>
              <w:t>春</w:t>
            </w:r>
          </w:p>
        </w:tc>
        <w:tc>
          <w:tcPr>
            <w:tcW w:w="1276" w:type="dxa"/>
            <w:vMerge w:val="continue"/>
            <w:vAlign w:val="center"/>
          </w:tcPr>
          <w:p>
            <w:pPr>
              <w:jc w:val="center"/>
            </w:pPr>
          </w:p>
        </w:tc>
        <w:tc>
          <w:tcPr>
            <w:tcW w:w="567"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26" w:type="dxa"/>
            <w:vMerge w:val="continue"/>
            <w:vAlign w:val="center"/>
          </w:tcPr>
          <w:p>
            <w:pPr>
              <w:jc w:val="center"/>
            </w:pPr>
          </w:p>
        </w:tc>
        <w:tc>
          <w:tcPr>
            <w:tcW w:w="851" w:type="dxa"/>
            <w:vMerge w:val="continue"/>
            <w:vAlign w:val="center"/>
          </w:tcPr>
          <w:p>
            <w:pPr>
              <w:pStyle w:val="10"/>
              <w:jc w:val="center"/>
            </w:pPr>
          </w:p>
        </w:tc>
        <w:tc>
          <w:tcPr>
            <w:tcW w:w="1275" w:type="dxa"/>
            <w:vAlign w:val="center"/>
          </w:tcPr>
          <w:p>
            <w:pPr>
              <w:jc w:val="center"/>
            </w:pPr>
            <w:r>
              <w:rPr>
                <w:rFonts w:eastAsia="仿宋_GB2312"/>
                <w:szCs w:val="21"/>
              </w:rPr>
              <w:t>S110C045</w:t>
            </w:r>
          </w:p>
        </w:tc>
        <w:tc>
          <w:tcPr>
            <w:tcW w:w="3402" w:type="dxa"/>
            <w:vAlign w:val="center"/>
          </w:tcPr>
          <w:p>
            <w:pPr>
              <w:jc w:val="left"/>
            </w:pPr>
            <w:r>
              <w:rPr>
                <w:rFonts w:eastAsia="仿宋_GB2312"/>
                <w:szCs w:val="21"/>
              </w:rPr>
              <w:t>New Energy Technology</w:t>
            </w:r>
          </w:p>
        </w:tc>
        <w:tc>
          <w:tcPr>
            <w:tcW w:w="567" w:type="dxa"/>
            <w:vAlign w:val="center"/>
          </w:tcPr>
          <w:p>
            <w:pPr>
              <w:jc w:val="center"/>
            </w:pPr>
            <w:r>
              <w:rPr>
                <w:rFonts w:eastAsia="仿宋_GB2312"/>
                <w:szCs w:val="21"/>
              </w:rPr>
              <w:t>2</w:t>
            </w:r>
          </w:p>
        </w:tc>
        <w:tc>
          <w:tcPr>
            <w:tcW w:w="709" w:type="dxa"/>
            <w:vAlign w:val="center"/>
          </w:tcPr>
          <w:p>
            <w:pPr>
              <w:jc w:val="center"/>
            </w:pPr>
            <w:r>
              <w:rPr>
                <w:rFonts w:eastAsia="仿宋_GB2312"/>
                <w:szCs w:val="21"/>
              </w:rPr>
              <w:t>秋</w:t>
            </w:r>
          </w:p>
        </w:tc>
        <w:tc>
          <w:tcPr>
            <w:tcW w:w="1276" w:type="dxa"/>
            <w:vMerge w:val="continue"/>
            <w:vAlign w:val="center"/>
          </w:tcPr>
          <w:p>
            <w:pPr>
              <w:jc w:val="center"/>
            </w:pPr>
          </w:p>
        </w:tc>
        <w:tc>
          <w:tcPr>
            <w:tcW w:w="567"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26" w:type="dxa"/>
            <w:vMerge w:val="continue"/>
            <w:textDirection w:val="tbRlV"/>
            <w:vAlign w:val="center"/>
          </w:tcPr>
          <w:p>
            <w:pPr>
              <w:ind w:left="113" w:right="113"/>
              <w:jc w:val="center"/>
              <w:rPr>
                <w:rFonts w:eastAsia="仿宋_GB2312"/>
                <w:color w:val="000000"/>
                <w:szCs w:val="21"/>
              </w:rPr>
            </w:pPr>
          </w:p>
        </w:tc>
        <w:tc>
          <w:tcPr>
            <w:tcW w:w="851" w:type="dxa"/>
            <w:vMerge w:val="restart"/>
            <w:vAlign w:val="center"/>
          </w:tcPr>
          <w:p>
            <w:pPr>
              <w:snapToGrid w:val="0"/>
              <w:jc w:val="center"/>
              <w:rPr>
                <w:rFonts w:eastAsia="仿宋_GB2312"/>
                <w:color w:val="000000"/>
                <w:szCs w:val="21"/>
              </w:rPr>
            </w:pPr>
            <w:r>
              <w:rPr>
                <w:rFonts w:eastAsia="仿宋_GB2312"/>
                <w:color w:val="000000"/>
                <w:szCs w:val="21"/>
              </w:rPr>
              <w:t>工  程技  术实践课</w:t>
            </w:r>
          </w:p>
        </w:tc>
        <w:tc>
          <w:tcPr>
            <w:tcW w:w="1275" w:type="dxa"/>
            <w:vAlign w:val="center"/>
          </w:tcPr>
          <w:p>
            <w:pPr>
              <w:jc w:val="center"/>
            </w:pPr>
            <w:r>
              <w:rPr>
                <w:rFonts w:eastAsia="仿宋_GB2312"/>
                <w:szCs w:val="21"/>
              </w:rPr>
              <w:t>S110S004</w:t>
            </w:r>
          </w:p>
        </w:tc>
        <w:tc>
          <w:tcPr>
            <w:tcW w:w="3402" w:type="dxa"/>
            <w:vAlign w:val="center"/>
          </w:tcPr>
          <w:p>
            <w:pPr>
              <w:jc w:val="left"/>
            </w:pPr>
            <w:r>
              <w:rPr>
                <w:rFonts w:eastAsia="仿宋_GB2312"/>
                <w:szCs w:val="21"/>
              </w:rPr>
              <w:t>交流电机调速技术</w:t>
            </w:r>
            <w:r>
              <w:rPr>
                <w:rFonts w:hint="eastAsia" w:ascii="宋体" w:hAnsi="宋体" w:cs="宋体"/>
                <w:b/>
                <w:bCs/>
                <w:szCs w:val="21"/>
              </w:rPr>
              <w:t>※</w:t>
            </w:r>
          </w:p>
        </w:tc>
        <w:tc>
          <w:tcPr>
            <w:tcW w:w="567" w:type="dxa"/>
            <w:vAlign w:val="center"/>
          </w:tcPr>
          <w:p>
            <w:pPr>
              <w:jc w:val="center"/>
            </w:pPr>
            <w:r>
              <w:rPr>
                <w:rFonts w:eastAsia="仿宋_GB2312"/>
                <w:szCs w:val="21"/>
              </w:rPr>
              <w:t>2</w:t>
            </w:r>
          </w:p>
        </w:tc>
        <w:tc>
          <w:tcPr>
            <w:tcW w:w="709" w:type="dxa"/>
            <w:vAlign w:val="center"/>
          </w:tcPr>
          <w:p>
            <w:pPr>
              <w:jc w:val="center"/>
            </w:pPr>
            <w:r>
              <w:rPr>
                <w:rFonts w:eastAsia="仿宋_GB2312"/>
                <w:szCs w:val="21"/>
              </w:rPr>
              <w:t>春</w:t>
            </w:r>
          </w:p>
        </w:tc>
        <w:tc>
          <w:tcPr>
            <w:tcW w:w="1276" w:type="dxa"/>
            <w:vMerge w:val="restart"/>
            <w:vAlign w:val="center"/>
          </w:tcPr>
          <w:p>
            <w:pPr>
              <w:jc w:val="center"/>
              <w:rPr>
                <w:rFonts w:eastAsia="仿宋_GB2312"/>
                <w:color w:val="000000"/>
                <w:szCs w:val="21"/>
              </w:rPr>
            </w:pPr>
            <w:r>
              <w:rPr>
                <w:rFonts w:eastAsia="仿宋_GB2312"/>
                <w:color w:val="000000"/>
                <w:szCs w:val="21"/>
              </w:rPr>
              <w:t>至少选</w:t>
            </w:r>
          </w:p>
          <w:p>
            <w:pPr>
              <w:jc w:val="center"/>
              <w:rPr>
                <w:rFonts w:eastAsia="仿宋_GB2312"/>
                <w:color w:val="000000"/>
                <w:szCs w:val="21"/>
              </w:rPr>
            </w:pPr>
            <w:r>
              <w:rPr>
                <w:rFonts w:eastAsia="仿宋_GB2312"/>
                <w:color w:val="000000"/>
                <w:szCs w:val="21"/>
              </w:rPr>
              <w:t>1门</w:t>
            </w:r>
          </w:p>
        </w:tc>
        <w:tc>
          <w:tcPr>
            <w:tcW w:w="567" w:type="dxa"/>
            <w:vMerge w:val="continue"/>
            <w:vAlign w:val="center"/>
          </w:tcPr>
          <w:p>
            <w:pPr>
              <w:jc w:val="center"/>
              <w:rPr>
                <w:rFonts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26" w:type="dxa"/>
            <w:vMerge w:val="continue"/>
            <w:textDirection w:val="tbRlV"/>
            <w:vAlign w:val="center"/>
          </w:tcPr>
          <w:p>
            <w:pPr>
              <w:ind w:left="113" w:right="113"/>
              <w:jc w:val="center"/>
              <w:rPr>
                <w:rFonts w:eastAsia="仿宋_GB2312"/>
                <w:color w:val="000000"/>
                <w:szCs w:val="21"/>
              </w:rPr>
            </w:pPr>
          </w:p>
        </w:tc>
        <w:tc>
          <w:tcPr>
            <w:tcW w:w="851" w:type="dxa"/>
            <w:vMerge w:val="continue"/>
            <w:vAlign w:val="center"/>
          </w:tcPr>
          <w:p>
            <w:pPr>
              <w:jc w:val="center"/>
              <w:rPr>
                <w:rFonts w:eastAsia="仿宋_GB2312"/>
                <w:color w:val="000000"/>
                <w:szCs w:val="21"/>
              </w:rPr>
            </w:pPr>
          </w:p>
        </w:tc>
        <w:tc>
          <w:tcPr>
            <w:tcW w:w="1275" w:type="dxa"/>
            <w:vAlign w:val="center"/>
          </w:tcPr>
          <w:p>
            <w:pPr>
              <w:jc w:val="center"/>
            </w:pPr>
            <w:r>
              <w:rPr>
                <w:rFonts w:eastAsia="仿宋_GB2312"/>
                <w:szCs w:val="21"/>
              </w:rPr>
              <w:t>S110S007</w:t>
            </w:r>
          </w:p>
        </w:tc>
        <w:tc>
          <w:tcPr>
            <w:tcW w:w="3402" w:type="dxa"/>
            <w:vAlign w:val="center"/>
          </w:tcPr>
          <w:p>
            <w:pPr>
              <w:jc w:val="left"/>
            </w:pPr>
            <w:r>
              <w:rPr>
                <w:rFonts w:eastAsia="仿宋_GB2312"/>
                <w:szCs w:val="21"/>
              </w:rPr>
              <w:t>开关电源设计与应用</w:t>
            </w:r>
            <w:r>
              <w:rPr>
                <w:rFonts w:hint="eastAsia" w:ascii="宋体" w:hAnsi="宋体" w:cs="宋体"/>
                <w:b/>
                <w:bCs/>
                <w:szCs w:val="21"/>
              </w:rPr>
              <w:t>※</w:t>
            </w:r>
          </w:p>
        </w:tc>
        <w:tc>
          <w:tcPr>
            <w:tcW w:w="567" w:type="dxa"/>
            <w:vAlign w:val="center"/>
          </w:tcPr>
          <w:p>
            <w:pPr>
              <w:jc w:val="center"/>
            </w:pPr>
            <w:r>
              <w:rPr>
                <w:rFonts w:eastAsia="仿宋_GB2312"/>
                <w:szCs w:val="21"/>
              </w:rPr>
              <w:t>2</w:t>
            </w:r>
          </w:p>
        </w:tc>
        <w:tc>
          <w:tcPr>
            <w:tcW w:w="709" w:type="dxa"/>
            <w:vAlign w:val="center"/>
          </w:tcPr>
          <w:p>
            <w:pPr>
              <w:jc w:val="center"/>
            </w:pPr>
            <w:r>
              <w:rPr>
                <w:rFonts w:eastAsia="仿宋_GB2312"/>
                <w:szCs w:val="21"/>
              </w:rPr>
              <w:t>春</w:t>
            </w:r>
          </w:p>
        </w:tc>
        <w:tc>
          <w:tcPr>
            <w:tcW w:w="1276" w:type="dxa"/>
            <w:vMerge w:val="continue"/>
            <w:vAlign w:val="center"/>
          </w:tcPr>
          <w:p>
            <w:pPr>
              <w:jc w:val="center"/>
              <w:rPr>
                <w:rFonts w:eastAsia="仿宋_GB2312"/>
                <w:color w:val="000000"/>
                <w:szCs w:val="21"/>
              </w:rPr>
            </w:pPr>
          </w:p>
        </w:tc>
        <w:tc>
          <w:tcPr>
            <w:tcW w:w="567" w:type="dxa"/>
            <w:vMerge w:val="continue"/>
            <w:vAlign w:val="center"/>
          </w:tcPr>
          <w:p>
            <w:pPr>
              <w:jc w:val="center"/>
              <w:rPr>
                <w:rFonts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26" w:type="dxa"/>
            <w:vMerge w:val="continue"/>
            <w:textDirection w:val="tbRlV"/>
            <w:vAlign w:val="center"/>
          </w:tcPr>
          <w:p>
            <w:pPr>
              <w:ind w:left="113" w:right="113"/>
              <w:jc w:val="center"/>
              <w:rPr>
                <w:rFonts w:eastAsia="仿宋_GB2312"/>
                <w:color w:val="000000"/>
                <w:szCs w:val="21"/>
              </w:rPr>
            </w:pPr>
          </w:p>
        </w:tc>
        <w:tc>
          <w:tcPr>
            <w:tcW w:w="851" w:type="dxa"/>
            <w:vMerge w:val="continue"/>
            <w:vAlign w:val="center"/>
          </w:tcPr>
          <w:p>
            <w:pPr>
              <w:jc w:val="center"/>
              <w:rPr>
                <w:rFonts w:eastAsia="仿宋_GB2312"/>
                <w:color w:val="000000"/>
                <w:szCs w:val="21"/>
              </w:rPr>
            </w:pPr>
          </w:p>
        </w:tc>
        <w:tc>
          <w:tcPr>
            <w:tcW w:w="1275" w:type="dxa"/>
            <w:vAlign w:val="center"/>
          </w:tcPr>
          <w:p>
            <w:pPr>
              <w:jc w:val="center"/>
            </w:pPr>
            <w:r>
              <w:rPr>
                <w:rFonts w:eastAsia="仿宋_GB2312"/>
                <w:szCs w:val="21"/>
              </w:rPr>
              <w:t>S110S001</w:t>
            </w:r>
          </w:p>
        </w:tc>
        <w:tc>
          <w:tcPr>
            <w:tcW w:w="3402" w:type="dxa"/>
            <w:vAlign w:val="center"/>
          </w:tcPr>
          <w:p>
            <w:pPr>
              <w:jc w:val="left"/>
            </w:pPr>
            <w:r>
              <w:rPr>
                <w:rFonts w:eastAsia="仿宋_GB2312"/>
                <w:szCs w:val="21"/>
              </w:rPr>
              <w:t>电力系统仿真</w:t>
            </w:r>
          </w:p>
        </w:tc>
        <w:tc>
          <w:tcPr>
            <w:tcW w:w="567" w:type="dxa"/>
            <w:vAlign w:val="center"/>
          </w:tcPr>
          <w:p>
            <w:pPr>
              <w:jc w:val="center"/>
            </w:pPr>
            <w:r>
              <w:rPr>
                <w:rFonts w:eastAsia="仿宋_GB2312"/>
                <w:szCs w:val="21"/>
              </w:rPr>
              <w:t>2</w:t>
            </w:r>
          </w:p>
        </w:tc>
        <w:tc>
          <w:tcPr>
            <w:tcW w:w="709" w:type="dxa"/>
            <w:vAlign w:val="center"/>
          </w:tcPr>
          <w:p>
            <w:pPr>
              <w:jc w:val="center"/>
            </w:pPr>
            <w:r>
              <w:rPr>
                <w:rFonts w:eastAsia="仿宋_GB2312"/>
                <w:szCs w:val="21"/>
              </w:rPr>
              <w:t>春</w:t>
            </w:r>
          </w:p>
        </w:tc>
        <w:tc>
          <w:tcPr>
            <w:tcW w:w="1276" w:type="dxa"/>
            <w:vMerge w:val="continue"/>
            <w:vAlign w:val="center"/>
          </w:tcPr>
          <w:p>
            <w:pPr>
              <w:jc w:val="center"/>
              <w:rPr>
                <w:rFonts w:eastAsia="仿宋_GB2312"/>
                <w:color w:val="000000"/>
                <w:szCs w:val="21"/>
              </w:rPr>
            </w:pPr>
          </w:p>
        </w:tc>
        <w:tc>
          <w:tcPr>
            <w:tcW w:w="567" w:type="dxa"/>
            <w:vMerge w:val="continue"/>
            <w:vAlign w:val="center"/>
          </w:tcPr>
          <w:p>
            <w:pPr>
              <w:jc w:val="center"/>
              <w:rPr>
                <w:rFonts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26" w:type="dxa"/>
            <w:vMerge w:val="restart"/>
            <w:textDirection w:val="tbRlV"/>
            <w:vAlign w:val="center"/>
          </w:tcPr>
          <w:p>
            <w:pPr>
              <w:jc w:val="center"/>
              <w:rPr>
                <w:rFonts w:eastAsia="仿宋_GB2312"/>
                <w:color w:val="000000"/>
                <w:szCs w:val="21"/>
              </w:rPr>
            </w:pPr>
            <w:r>
              <w:rPr>
                <w:rFonts w:eastAsia="仿宋_GB2312"/>
                <w:color w:val="000000"/>
                <w:szCs w:val="21"/>
              </w:rPr>
              <w:t>选  修  模  块</w:t>
            </w:r>
          </w:p>
        </w:tc>
        <w:tc>
          <w:tcPr>
            <w:tcW w:w="851" w:type="dxa"/>
            <w:vMerge w:val="restart"/>
            <w:vAlign w:val="center"/>
          </w:tcPr>
          <w:p>
            <w:pPr>
              <w:jc w:val="center"/>
              <w:rPr>
                <w:rFonts w:eastAsia="仿宋_GB2312"/>
                <w:color w:val="000000"/>
                <w:szCs w:val="21"/>
              </w:rPr>
            </w:pPr>
            <w:r>
              <w:rPr>
                <w:rFonts w:eastAsia="仿宋_GB2312"/>
                <w:color w:val="000000"/>
                <w:szCs w:val="21"/>
              </w:rPr>
              <w:t>专  业选修课</w:t>
            </w:r>
          </w:p>
        </w:tc>
        <w:tc>
          <w:tcPr>
            <w:tcW w:w="1275" w:type="dxa"/>
            <w:vAlign w:val="center"/>
          </w:tcPr>
          <w:p>
            <w:pPr>
              <w:jc w:val="center"/>
            </w:pPr>
            <w:r>
              <w:rPr>
                <w:rFonts w:eastAsia="仿宋_GB2312"/>
                <w:szCs w:val="21"/>
              </w:rPr>
              <w:t>S110C002</w:t>
            </w:r>
          </w:p>
        </w:tc>
        <w:tc>
          <w:tcPr>
            <w:tcW w:w="3402" w:type="dxa"/>
            <w:vAlign w:val="center"/>
          </w:tcPr>
          <w:p>
            <w:pPr>
              <w:jc w:val="left"/>
            </w:pPr>
            <w:r>
              <w:rPr>
                <w:rFonts w:eastAsia="仿宋_GB2312"/>
                <w:szCs w:val="21"/>
              </w:rPr>
              <w:t>超高压电网继电保护原理</w:t>
            </w:r>
          </w:p>
        </w:tc>
        <w:tc>
          <w:tcPr>
            <w:tcW w:w="567" w:type="dxa"/>
            <w:vAlign w:val="center"/>
          </w:tcPr>
          <w:p>
            <w:pPr>
              <w:jc w:val="center"/>
            </w:pPr>
            <w:r>
              <w:rPr>
                <w:rFonts w:eastAsia="仿宋_GB2312"/>
                <w:szCs w:val="21"/>
              </w:rPr>
              <w:t>2</w:t>
            </w:r>
          </w:p>
        </w:tc>
        <w:tc>
          <w:tcPr>
            <w:tcW w:w="709" w:type="dxa"/>
            <w:vAlign w:val="center"/>
          </w:tcPr>
          <w:p>
            <w:pPr>
              <w:jc w:val="center"/>
            </w:pPr>
            <w:r>
              <w:rPr>
                <w:rFonts w:eastAsia="仿宋_GB2312"/>
                <w:szCs w:val="21"/>
              </w:rPr>
              <w:t>春</w:t>
            </w:r>
          </w:p>
        </w:tc>
        <w:tc>
          <w:tcPr>
            <w:tcW w:w="1276" w:type="dxa"/>
            <w:vMerge w:val="restart"/>
            <w:vAlign w:val="center"/>
          </w:tcPr>
          <w:p>
            <w:pPr>
              <w:jc w:val="center"/>
              <w:rPr>
                <w:rFonts w:eastAsia="仿宋_GB2312"/>
                <w:color w:val="000000"/>
                <w:szCs w:val="21"/>
              </w:rPr>
            </w:pPr>
            <w:r>
              <w:rPr>
                <w:rFonts w:eastAsia="仿宋_GB2312"/>
                <w:color w:val="000000"/>
                <w:szCs w:val="21"/>
              </w:rPr>
              <w:t>从本模块课程或从学校其它课程中至少选</w:t>
            </w:r>
            <w:r>
              <w:rPr>
                <w:rFonts w:hint="eastAsia" w:eastAsia="仿宋_GB2312"/>
                <w:color w:val="000000"/>
                <w:szCs w:val="21"/>
              </w:rPr>
              <w:t>4</w:t>
            </w:r>
            <w:r>
              <w:rPr>
                <w:rFonts w:eastAsia="仿宋_GB2312"/>
                <w:color w:val="000000"/>
                <w:szCs w:val="21"/>
              </w:rPr>
              <w:t>门</w:t>
            </w:r>
          </w:p>
        </w:tc>
        <w:tc>
          <w:tcPr>
            <w:tcW w:w="567" w:type="dxa"/>
            <w:vMerge w:val="restart"/>
            <w:vAlign w:val="center"/>
          </w:tcPr>
          <w:p>
            <w:pPr>
              <w:jc w:val="center"/>
              <w:rPr>
                <w:rFonts w:eastAsia="仿宋_GB2312"/>
                <w:color w:val="000000"/>
                <w:szCs w:val="21"/>
              </w:rPr>
            </w:pPr>
            <w:r>
              <w:rPr>
                <w:rFonts w:eastAsia="仿宋_GB2312"/>
                <w:color w:val="000000"/>
                <w:szCs w:val="21"/>
              </w:rPr>
              <w:t>至少选</w:t>
            </w:r>
          </w:p>
          <w:p>
            <w:pPr>
              <w:jc w:val="center"/>
              <w:rPr>
                <w:rFonts w:eastAsia="仿宋_GB2312"/>
                <w:color w:val="000000"/>
                <w:szCs w:val="21"/>
              </w:rPr>
            </w:pPr>
            <w:r>
              <w:rPr>
                <w:rFonts w:hint="eastAsia" w:eastAsia="仿宋_GB2312"/>
                <w:color w:val="000000"/>
                <w:szCs w:val="21"/>
              </w:rPr>
              <w:t>8</w:t>
            </w:r>
          </w:p>
          <w:p>
            <w:pPr>
              <w:jc w:val="center"/>
              <w:rPr>
                <w:rFonts w:eastAsia="仿宋_GB2312"/>
                <w:color w:val="000000"/>
                <w:szCs w:val="21"/>
              </w:rPr>
            </w:pPr>
            <w:r>
              <w:rPr>
                <w:rFonts w:eastAsia="仿宋_GB2312"/>
                <w:color w:val="000000"/>
                <w:szCs w:val="21"/>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26" w:type="dxa"/>
            <w:vMerge w:val="continue"/>
            <w:vAlign w:val="center"/>
          </w:tcPr>
          <w:p>
            <w:pPr>
              <w:jc w:val="center"/>
            </w:pPr>
          </w:p>
        </w:tc>
        <w:tc>
          <w:tcPr>
            <w:tcW w:w="851" w:type="dxa"/>
            <w:vMerge w:val="continue"/>
            <w:vAlign w:val="center"/>
          </w:tcPr>
          <w:p>
            <w:pPr>
              <w:jc w:val="center"/>
            </w:pPr>
          </w:p>
        </w:tc>
        <w:tc>
          <w:tcPr>
            <w:tcW w:w="1275" w:type="dxa"/>
            <w:vAlign w:val="center"/>
          </w:tcPr>
          <w:p>
            <w:pPr>
              <w:jc w:val="center"/>
            </w:pPr>
            <w:r>
              <w:rPr>
                <w:rFonts w:eastAsia="仿宋_GB2312"/>
                <w:szCs w:val="21"/>
              </w:rPr>
              <w:t>S110C014</w:t>
            </w:r>
          </w:p>
        </w:tc>
        <w:tc>
          <w:tcPr>
            <w:tcW w:w="3402" w:type="dxa"/>
            <w:vAlign w:val="center"/>
          </w:tcPr>
          <w:p>
            <w:pPr>
              <w:jc w:val="left"/>
            </w:pPr>
            <w:r>
              <w:rPr>
                <w:rFonts w:eastAsia="仿宋_GB2312"/>
                <w:szCs w:val="21"/>
              </w:rPr>
              <w:t>电力工程信号处理</w:t>
            </w:r>
          </w:p>
        </w:tc>
        <w:tc>
          <w:tcPr>
            <w:tcW w:w="567" w:type="dxa"/>
            <w:vAlign w:val="center"/>
          </w:tcPr>
          <w:p>
            <w:pPr>
              <w:jc w:val="center"/>
            </w:pPr>
            <w:r>
              <w:rPr>
                <w:rFonts w:eastAsia="仿宋_GB2312"/>
                <w:szCs w:val="21"/>
              </w:rPr>
              <w:t>2</w:t>
            </w:r>
          </w:p>
        </w:tc>
        <w:tc>
          <w:tcPr>
            <w:tcW w:w="709" w:type="dxa"/>
            <w:vAlign w:val="center"/>
          </w:tcPr>
          <w:p>
            <w:pPr>
              <w:jc w:val="center"/>
            </w:pPr>
            <w:r>
              <w:rPr>
                <w:rFonts w:eastAsia="仿宋_GB2312"/>
                <w:szCs w:val="21"/>
              </w:rPr>
              <w:t>春</w:t>
            </w:r>
          </w:p>
        </w:tc>
        <w:tc>
          <w:tcPr>
            <w:tcW w:w="1276" w:type="dxa"/>
            <w:vMerge w:val="continue"/>
            <w:vAlign w:val="center"/>
          </w:tcPr>
          <w:p>
            <w:pPr>
              <w:jc w:val="center"/>
            </w:pPr>
          </w:p>
        </w:tc>
        <w:tc>
          <w:tcPr>
            <w:tcW w:w="567"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26" w:type="dxa"/>
            <w:vMerge w:val="continue"/>
            <w:vAlign w:val="center"/>
          </w:tcPr>
          <w:p>
            <w:pPr>
              <w:jc w:val="center"/>
            </w:pPr>
          </w:p>
        </w:tc>
        <w:tc>
          <w:tcPr>
            <w:tcW w:w="851" w:type="dxa"/>
            <w:vMerge w:val="continue"/>
            <w:vAlign w:val="center"/>
          </w:tcPr>
          <w:p>
            <w:pPr>
              <w:jc w:val="center"/>
            </w:pPr>
          </w:p>
        </w:tc>
        <w:tc>
          <w:tcPr>
            <w:tcW w:w="1275" w:type="dxa"/>
            <w:vAlign w:val="center"/>
          </w:tcPr>
          <w:p>
            <w:pPr>
              <w:jc w:val="center"/>
            </w:pPr>
            <w:r>
              <w:rPr>
                <w:rFonts w:eastAsia="仿宋_GB2312"/>
                <w:szCs w:val="21"/>
              </w:rPr>
              <w:t>S110C043</w:t>
            </w:r>
          </w:p>
        </w:tc>
        <w:tc>
          <w:tcPr>
            <w:tcW w:w="3402" w:type="dxa"/>
            <w:vAlign w:val="center"/>
          </w:tcPr>
          <w:p>
            <w:pPr>
              <w:jc w:val="left"/>
            </w:pPr>
            <w:r>
              <w:rPr>
                <w:rFonts w:eastAsia="仿宋_GB2312"/>
                <w:szCs w:val="21"/>
              </w:rPr>
              <w:t>配电网自动化</w:t>
            </w:r>
          </w:p>
        </w:tc>
        <w:tc>
          <w:tcPr>
            <w:tcW w:w="567" w:type="dxa"/>
            <w:vAlign w:val="center"/>
          </w:tcPr>
          <w:p>
            <w:pPr>
              <w:jc w:val="center"/>
            </w:pPr>
            <w:r>
              <w:rPr>
                <w:rFonts w:eastAsia="仿宋_GB2312"/>
                <w:szCs w:val="21"/>
              </w:rPr>
              <w:t>2</w:t>
            </w:r>
          </w:p>
        </w:tc>
        <w:tc>
          <w:tcPr>
            <w:tcW w:w="709" w:type="dxa"/>
            <w:vAlign w:val="center"/>
          </w:tcPr>
          <w:p>
            <w:pPr>
              <w:jc w:val="center"/>
            </w:pPr>
            <w:r>
              <w:rPr>
                <w:rFonts w:eastAsia="仿宋_GB2312"/>
                <w:szCs w:val="21"/>
              </w:rPr>
              <w:t>春</w:t>
            </w:r>
          </w:p>
        </w:tc>
        <w:tc>
          <w:tcPr>
            <w:tcW w:w="1276" w:type="dxa"/>
            <w:vMerge w:val="continue"/>
            <w:vAlign w:val="center"/>
          </w:tcPr>
          <w:p>
            <w:pPr>
              <w:jc w:val="center"/>
            </w:pPr>
          </w:p>
        </w:tc>
        <w:tc>
          <w:tcPr>
            <w:tcW w:w="567"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26" w:type="dxa"/>
            <w:vMerge w:val="continue"/>
            <w:vAlign w:val="center"/>
          </w:tcPr>
          <w:p>
            <w:pPr>
              <w:jc w:val="center"/>
            </w:pPr>
          </w:p>
        </w:tc>
        <w:tc>
          <w:tcPr>
            <w:tcW w:w="851" w:type="dxa"/>
            <w:vMerge w:val="continue"/>
            <w:vAlign w:val="center"/>
          </w:tcPr>
          <w:p>
            <w:pPr>
              <w:jc w:val="center"/>
            </w:pPr>
          </w:p>
        </w:tc>
        <w:tc>
          <w:tcPr>
            <w:tcW w:w="1275" w:type="dxa"/>
            <w:vAlign w:val="center"/>
          </w:tcPr>
          <w:p>
            <w:pPr>
              <w:jc w:val="center"/>
              <w:rPr>
                <w:rFonts w:eastAsia="仿宋_GB2312"/>
                <w:szCs w:val="21"/>
              </w:rPr>
            </w:pPr>
            <w:r>
              <w:rPr>
                <w:rFonts w:eastAsia="仿宋_GB2312"/>
              </w:rPr>
              <w:t>S110C016</w:t>
            </w:r>
          </w:p>
        </w:tc>
        <w:tc>
          <w:tcPr>
            <w:tcW w:w="3402" w:type="dxa"/>
            <w:vAlign w:val="center"/>
          </w:tcPr>
          <w:p>
            <w:pPr>
              <w:jc w:val="left"/>
              <w:rPr>
                <w:rFonts w:eastAsia="仿宋_GB2312"/>
                <w:szCs w:val="21"/>
              </w:rPr>
            </w:pPr>
            <w:r>
              <w:rPr>
                <w:rFonts w:eastAsia="仿宋_GB2312"/>
                <w:szCs w:val="21"/>
              </w:rPr>
              <w:t>电力系统安全性与稳定性</w:t>
            </w:r>
          </w:p>
        </w:tc>
        <w:tc>
          <w:tcPr>
            <w:tcW w:w="567" w:type="dxa"/>
            <w:vAlign w:val="center"/>
          </w:tcPr>
          <w:p>
            <w:pPr>
              <w:jc w:val="center"/>
              <w:rPr>
                <w:rFonts w:eastAsia="仿宋_GB2312"/>
                <w:szCs w:val="21"/>
              </w:rPr>
            </w:pPr>
            <w:r>
              <w:rPr>
                <w:rFonts w:eastAsia="仿宋_GB2312"/>
                <w:sz w:val="20"/>
              </w:rPr>
              <w:t>2</w:t>
            </w:r>
          </w:p>
        </w:tc>
        <w:tc>
          <w:tcPr>
            <w:tcW w:w="709" w:type="dxa"/>
            <w:vAlign w:val="center"/>
          </w:tcPr>
          <w:p>
            <w:pPr>
              <w:jc w:val="center"/>
              <w:rPr>
                <w:rFonts w:eastAsia="仿宋_GB2312"/>
                <w:szCs w:val="21"/>
              </w:rPr>
            </w:pPr>
            <w:r>
              <w:rPr>
                <w:rFonts w:eastAsia="仿宋_GB2312"/>
                <w:szCs w:val="21"/>
              </w:rPr>
              <w:t>春</w:t>
            </w:r>
          </w:p>
        </w:tc>
        <w:tc>
          <w:tcPr>
            <w:tcW w:w="1276" w:type="dxa"/>
            <w:vMerge w:val="continue"/>
            <w:vAlign w:val="center"/>
          </w:tcPr>
          <w:p>
            <w:pPr>
              <w:jc w:val="center"/>
            </w:pPr>
          </w:p>
        </w:tc>
        <w:tc>
          <w:tcPr>
            <w:tcW w:w="567"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26" w:type="dxa"/>
            <w:vMerge w:val="continue"/>
            <w:vAlign w:val="center"/>
          </w:tcPr>
          <w:p>
            <w:pPr>
              <w:jc w:val="center"/>
            </w:pPr>
          </w:p>
        </w:tc>
        <w:tc>
          <w:tcPr>
            <w:tcW w:w="851" w:type="dxa"/>
            <w:vMerge w:val="continue"/>
            <w:vAlign w:val="center"/>
          </w:tcPr>
          <w:p>
            <w:pPr>
              <w:jc w:val="center"/>
            </w:pPr>
          </w:p>
        </w:tc>
        <w:tc>
          <w:tcPr>
            <w:tcW w:w="1275" w:type="dxa"/>
            <w:vAlign w:val="center"/>
          </w:tcPr>
          <w:p>
            <w:pPr>
              <w:jc w:val="center"/>
            </w:pPr>
            <w:r>
              <w:rPr>
                <w:rFonts w:eastAsia="仿宋_GB2312"/>
              </w:rPr>
              <w:t>S110C047</w:t>
            </w:r>
          </w:p>
        </w:tc>
        <w:tc>
          <w:tcPr>
            <w:tcW w:w="3402" w:type="dxa"/>
            <w:vAlign w:val="center"/>
          </w:tcPr>
          <w:p>
            <w:pPr>
              <w:jc w:val="left"/>
            </w:pPr>
            <w:r>
              <w:rPr>
                <w:rFonts w:eastAsia="仿宋_GB2312"/>
                <w:szCs w:val="21"/>
              </w:rPr>
              <w:t>新型输电系统</w:t>
            </w:r>
          </w:p>
        </w:tc>
        <w:tc>
          <w:tcPr>
            <w:tcW w:w="567" w:type="dxa"/>
            <w:vAlign w:val="center"/>
          </w:tcPr>
          <w:p>
            <w:pPr>
              <w:jc w:val="center"/>
            </w:pPr>
            <w:r>
              <w:rPr>
                <w:rFonts w:eastAsia="仿宋_GB2312"/>
                <w:sz w:val="20"/>
              </w:rPr>
              <w:t>2</w:t>
            </w:r>
          </w:p>
        </w:tc>
        <w:tc>
          <w:tcPr>
            <w:tcW w:w="709" w:type="dxa"/>
            <w:vAlign w:val="center"/>
          </w:tcPr>
          <w:p>
            <w:pPr>
              <w:jc w:val="center"/>
            </w:pPr>
            <w:r>
              <w:rPr>
                <w:rFonts w:eastAsia="仿宋_GB2312"/>
                <w:szCs w:val="21"/>
              </w:rPr>
              <w:t>春</w:t>
            </w:r>
          </w:p>
        </w:tc>
        <w:tc>
          <w:tcPr>
            <w:tcW w:w="1276" w:type="dxa"/>
            <w:vMerge w:val="continue"/>
            <w:vAlign w:val="center"/>
          </w:tcPr>
          <w:p>
            <w:pPr>
              <w:jc w:val="center"/>
            </w:pPr>
          </w:p>
        </w:tc>
        <w:tc>
          <w:tcPr>
            <w:tcW w:w="567"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26" w:type="dxa"/>
            <w:vMerge w:val="continue"/>
            <w:vAlign w:val="center"/>
          </w:tcPr>
          <w:p>
            <w:pPr>
              <w:jc w:val="center"/>
            </w:pPr>
          </w:p>
        </w:tc>
        <w:tc>
          <w:tcPr>
            <w:tcW w:w="851" w:type="dxa"/>
            <w:vMerge w:val="continue"/>
            <w:vAlign w:val="center"/>
          </w:tcPr>
          <w:p>
            <w:pPr>
              <w:jc w:val="center"/>
            </w:pPr>
          </w:p>
        </w:tc>
        <w:tc>
          <w:tcPr>
            <w:tcW w:w="1275" w:type="dxa"/>
            <w:vAlign w:val="center"/>
          </w:tcPr>
          <w:p>
            <w:pPr>
              <w:jc w:val="center"/>
            </w:pPr>
            <w:r>
              <w:rPr>
                <w:rFonts w:eastAsia="仿宋_GB2312"/>
                <w:color w:val="000000"/>
                <w:kern w:val="0"/>
                <w:szCs w:val="21"/>
              </w:rPr>
              <w:t>S110C072</w:t>
            </w:r>
          </w:p>
        </w:tc>
        <w:tc>
          <w:tcPr>
            <w:tcW w:w="3402" w:type="dxa"/>
            <w:vAlign w:val="center"/>
          </w:tcPr>
          <w:p>
            <w:pPr>
              <w:jc w:val="left"/>
            </w:pPr>
            <w:r>
              <w:rPr>
                <w:rFonts w:eastAsia="仿宋_GB2312"/>
                <w:szCs w:val="21"/>
              </w:rPr>
              <w:t>电力电子在电力系统中的应用</w:t>
            </w:r>
          </w:p>
        </w:tc>
        <w:tc>
          <w:tcPr>
            <w:tcW w:w="567" w:type="dxa"/>
            <w:vAlign w:val="center"/>
          </w:tcPr>
          <w:p>
            <w:pPr>
              <w:jc w:val="center"/>
            </w:pPr>
            <w:r>
              <w:rPr>
                <w:rFonts w:eastAsia="仿宋_GB2312"/>
                <w:sz w:val="20"/>
              </w:rPr>
              <w:t>2</w:t>
            </w:r>
          </w:p>
        </w:tc>
        <w:tc>
          <w:tcPr>
            <w:tcW w:w="709" w:type="dxa"/>
            <w:vAlign w:val="center"/>
          </w:tcPr>
          <w:p>
            <w:pPr>
              <w:jc w:val="center"/>
            </w:pPr>
            <w:r>
              <w:rPr>
                <w:rFonts w:eastAsia="仿宋_GB2312"/>
                <w:szCs w:val="21"/>
              </w:rPr>
              <w:t>秋</w:t>
            </w:r>
          </w:p>
        </w:tc>
        <w:tc>
          <w:tcPr>
            <w:tcW w:w="1276" w:type="dxa"/>
            <w:vMerge w:val="continue"/>
            <w:vAlign w:val="center"/>
          </w:tcPr>
          <w:p>
            <w:pPr>
              <w:jc w:val="center"/>
            </w:pPr>
          </w:p>
        </w:tc>
        <w:tc>
          <w:tcPr>
            <w:tcW w:w="567"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26" w:type="dxa"/>
            <w:vMerge w:val="continue"/>
            <w:vAlign w:val="center"/>
          </w:tcPr>
          <w:p>
            <w:pPr>
              <w:jc w:val="center"/>
            </w:pPr>
          </w:p>
        </w:tc>
        <w:tc>
          <w:tcPr>
            <w:tcW w:w="851" w:type="dxa"/>
            <w:vMerge w:val="continue"/>
            <w:vAlign w:val="center"/>
          </w:tcPr>
          <w:p>
            <w:pPr>
              <w:jc w:val="center"/>
            </w:pPr>
          </w:p>
        </w:tc>
        <w:tc>
          <w:tcPr>
            <w:tcW w:w="1275" w:type="dxa"/>
            <w:vAlign w:val="center"/>
          </w:tcPr>
          <w:p>
            <w:pPr>
              <w:jc w:val="center"/>
            </w:pPr>
            <w:r>
              <w:t>S110C099</w:t>
            </w:r>
          </w:p>
        </w:tc>
        <w:tc>
          <w:tcPr>
            <w:tcW w:w="3402" w:type="dxa"/>
            <w:vAlign w:val="center"/>
          </w:tcPr>
          <w:p>
            <w:pPr>
              <w:jc w:val="left"/>
            </w:pPr>
            <w:r>
              <w:rPr>
                <w:rFonts w:hint="eastAsia" w:eastAsia="仿宋_GB2312"/>
                <w:szCs w:val="21"/>
              </w:rPr>
              <w:t>数字电源及其嵌入式平台设计</w:t>
            </w:r>
          </w:p>
        </w:tc>
        <w:tc>
          <w:tcPr>
            <w:tcW w:w="567" w:type="dxa"/>
            <w:vAlign w:val="center"/>
          </w:tcPr>
          <w:p>
            <w:pPr>
              <w:jc w:val="center"/>
            </w:pPr>
            <w:r>
              <w:rPr>
                <w:rFonts w:eastAsia="仿宋_GB2312"/>
                <w:sz w:val="20"/>
              </w:rPr>
              <w:t>2</w:t>
            </w:r>
          </w:p>
        </w:tc>
        <w:tc>
          <w:tcPr>
            <w:tcW w:w="709" w:type="dxa"/>
            <w:vAlign w:val="center"/>
          </w:tcPr>
          <w:p>
            <w:pPr>
              <w:jc w:val="center"/>
            </w:pPr>
            <w:r>
              <w:rPr>
                <w:rFonts w:eastAsia="仿宋_GB2312"/>
                <w:szCs w:val="21"/>
              </w:rPr>
              <w:t>秋</w:t>
            </w:r>
          </w:p>
        </w:tc>
        <w:tc>
          <w:tcPr>
            <w:tcW w:w="1276" w:type="dxa"/>
            <w:vMerge w:val="continue"/>
            <w:vAlign w:val="center"/>
          </w:tcPr>
          <w:p>
            <w:pPr>
              <w:jc w:val="center"/>
            </w:pPr>
          </w:p>
        </w:tc>
        <w:tc>
          <w:tcPr>
            <w:tcW w:w="567"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26" w:type="dxa"/>
            <w:vMerge w:val="continue"/>
            <w:vAlign w:val="center"/>
          </w:tcPr>
          <w:p>
            <w:pPr>
              <w:jc w:val="center"/>
            </w:pPr>
          </w:p>
        </w:tc>
        <w:tc>
          <w:tcPr>
            <w:tcW w:w="851" w:type="dxa"/>
            <w:vMerge w:val="continue"/>
            <w:vAlign w:val="center"/>
          </w:tcPr>
          <w:p>
            <w:pPr>
              <w:jc w:val="center"/>
            </w:pPr>
          </w:p>
        </w:tc>
        <w:tc>
          <w:tcPr>
            <w:tcW w:w="1275" w:type="dxa"/>
            <w:vAlign w:val="center"/>
          </w:tcPr>
          <w:p>
            <w:pPr>
              <w:jc w:val="center"/>
            </w:pPr>
            <w:r>
              <w:t>S110C097</w:t>
            </w:r>
          </w:p>
        </w:tc>
        <w:tc>
          <w:tcPr>
            <w:tcW w:w="3402" w:type="dxa"/>
            <w:vAlign w:val="center"/>
          </w:tcPr>
          <w:p>
            <w:pPr>
              <w:jc w:val="left"/>
            </w:pPr>
            <w:r>
              <w:rPr>
                <w:rFonts w:hint="eastAsia" w:eastAsia="仿宋_GB2312"/>
                <w:szCs w:val="21"/>
              </w:rPr>
              <w:t>变换器功率元件设计与应用</w:t>
            </w:r>
          </w:p>
        </w:tc>
        <w:tc>
          <w:tcPr>
            <w:tcW w:w="567" w:type="dxa"/>
            <w:vAlign w:val="center"/>
          </w:tcPr>
          <w:p>
            <w:pPr>
              <w:jc w:val="center"/>
            </w:pPr>
            <w:r>
              <w:rPr>
                <w:rFonts w:eastAsia="仿宋_GB2312"/>
                <w:sz w:val="20"/>
              </w:rPr>
              <w:t>2</w:t>
            </w:r>
          </w:p>
        </w:tc>
        <w:tc>
          <w:tcPr>
            <w:tcW w:w="709" w:type="dxa"/>
            <w:vAlign w:val="center"/>
          </w:tcPr>
          <w:p>
            <w:pPr>
              <w:jc w:val="center"/>
            </w:pPr>
            <w:r>
              <w:rPr>
                <w:rFonts w:eastAsia="仿宋_GB2312"/>
                <w:szCs w:val="21"/>
              </w:rPr>
              <w:t>秋</w:t>
            </w:r>
          </w:p>
        </w:tc>
        <w:tc>
          <w:tcPr>
            <w:tcW w:w="1276" w:type="dxa"/>
            <w:vMerge w:val="continue"/>
            <w:vAlign w:val="center"/>
          </w:tcPr>
          <w:p>
            <w:pPr>
              <w:jc w:val="center"/>
            </w:pPr>
          </w:p>
        </w:tc>
        <w:tc>
          <w:tcPr>
            <w:tcW w:w="567"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26" w:type="dxa"/>
            <w:vMerge w:val="continue"/>
            <w:vAlign w:val="center"/>
          </w:tcPr>
          <w:p>
            <w:pPr>
              <w:jc w:val="center"/>
            </w:pPr>
          </w:p>
        </w:tc>
        <w:tc>
          <w:tcPr>
            <w:tcW w:w="851" w:type="dxa"/>
            <w:vMerge w:val="continue"/>
            <w:vAlign w:val="center"/>
          </w:tcPr>
          <w:p>
            <w:pPr>
              <w:jc w:val="center"/>
            </w:pPr>
          </w:p>
        </w:tc>
        <w:tc>
          <w:tcPr>
            <w:tcW w:w="1275" w:type="dxa"/>
            <w:vAlign w:val="center"/>
          </w:tcPr>
          <w:p>
            <w:pPr>
              <w:jc w:val="center"/>
            </w:pPr>
            <w:r>
              <w:t>S110C098</w:t>
            </w:r>
          </w:p>
        </w:tc>
        <w:tc>
          <w:tcPr>
            <w:tcW w:w="3402" w:type="dxa"/>
            <w:vAlign w:val="center"/>
          </w:tcPr>
          <w:p>
            <w:pPr>
              <w:jc w:val="left"/>
            </w:pPr>
            <w:r>
              <w:rPr>
                <w:rFonts w:hint="eastAsia" w:eastAsia="仿宋_GB2312"/>
                <w:szCs w:val="21"/>
              </w:rPr>
              <w:t>先进功率变换器拓扑及其控制</w:t>
            </w:r>
          </w:p>
        </w:tc>
        <w:tc>
          <w:tcPr>
            <w:tcW w:w="567" w:type="dxa"/>
            <w:vAlign w:val="center"/>
          </w:tcPr>
          <w:p>
            <w:pPr>
              <w:jc w:val="center"/>
            </w:pPr>
            <w:r>
              <w:rPr>
                <w:rFonts w:eastAsia="仿宋_GB2312"/>
                <w:sz w:val="20"/>
              </w:rPr>
              <w:t>2</w:t>
            </w:r>
          </w:p>
        </w:tc>
        <w:tc>
          <w:tcPr>
            <w:tcW w:w="709" w:type="dxa"/>
            <w:vAlign w:val="center"/>
          </w:tcPr>
          <w:p>
            <w:pPr>
              <w:jc w:val="center"/>
            </w:pPr>
            <w:r>
              <w:rPr>
                <w:rFonts w:eastAsia="仿宋_GB2312"/>
                <w:szCs w:val="21"/>
              </w:rPr>
              <w:t>春</w:t>
            </w:r>
          </w:p>
        </w:tc>
        <w:tc>
          <w:tcPr>
            <w:tcW w:w="1276" w:type="dxa"/>
            <w:vMerge w:val="continue"/>
            <w:vAlign w:val="center"/>
          </w:tcPr>
          <w:p>
            <w:pPr>
              <w:jc w:val="center"/>
            </w:pPr>
          </w:p>
        </w:tc>
        <w:tc>
          <w:tcPr>
            <w:tcW w:w="567"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26" w:type="dxa"/>
            <w:vMerge w:val="continue"/>
            <w:vAlign w:val="center"/>
          </w:tcPr>
          <w:p>
            <w:pPr>
              <w:jc w:val="center"/>
            </w:pPr>
          </w:p>
        </w:tc>
        <w:tc>
          <w:tcPr>
            <w:tcW w:w="851" w:type="dxa"/>
            <w:vMerge w:val="continue"/>
            <w:vAlign w:val="center"/>
          </w:tcPr>
          <w:p>
            <w:pPr>
              <w:jc w:val="center"/>
            </w:pPr>
          </w:p>
        </w:tc>
        <w:tc>
          <w:tcPr>
            <w:tcW w:w="1275" w:type="dxa"/>
            <w:vAlign w:val="center"/>
          </w:tcPr>
          <w:p>
            <w:pPr>
              <w:jc w:val="center"/>
            </w:pPr>
            <w:r>
              <w:rPr>
                <w:rFonts w:eastAsia="仿宋_GB2312"/>
                <w:color w:val="000000"/>
                <w:kern w:val="0"/>
                <w:szCs w:val="21"/>
              </w:rPr>
              <w:t>S110C075</w:t>
            </w:r>
          </w:p>
        </w:tc>
        <w:tc>
          <w:tcPr>
            <w:tcW w:w="3402" w:type="dxa"/>
            <w:vAlign w:val="center"/>
          </w:tcPr>
          <w:p>
            <w:pPr>
              <w:jc w:val="left"/>
            </w:pPr>
            <w:r>
              <w:rPr>
                <w:rFonts w:eastAsia="仿宋_GB2312"/>
                <w:szCs w:val="21"/>
              </w:rPr>
              <w:t>电气测试技术</w:t>
            </w:r>
          </w:p>
        </w:tc>
        <w:tc>
          <w:tcPr>
            <w:tcW w:w="567" w:type="dxa"/>
            <w:vAlign w:val="center"/>
          </w:tcPr>
          <w:p>
            <w:pPr>
              <w:jc w:val="center"/>
            </w:pPr>
            <w:r>
              <w:rPr>
                <w:rFonts w:eastAsia="仿宋_GB2312"/>
                <w:sz w:val="20"/>
              </w:rPr>
              <w:t>2</w:t>
            </w:r>
          </w:p>
        </w:tc>
        <w:tc>
          <w:tcPr>
            <w:tcW w:w="709" w:type="dxa"/>
            <w:vAlign w:val="center"/>
          </w:tcPr>
          <w:p>
            <w:pPr>
              <w:jc w:val="center"/>
            </w:pPr>
            <w:r>
              <w:rPr>
                <w:rFonts w:eastAsia="仿宋_GB2312"/>
                <w:szCs w:val="21"/>
              </w:rPr>
              <w:t>秋</w:t>
            </w:r>
          </w:p>
        </w:tc>
        <w:tc>
          <w:tcPr>
            <w:tcW w:w="1276" w:type="dxa"/>
            <w:vMerge w:val="continue"/>
            <w:vAlign w:val="center"/>
          </w:tcPr>
          <w:p>
            <w:pPr>
              <w:jc w:val="center"/>
            </w:pPr>
          </w:p>
        </w:tc>
        <w:tc>
          <w:tcPr>
            <w:tcW w:w="567"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26" w:type="dxa"/>
            <w:vMerge w:val="continue"/>
            <w:vAlign w:val="center"/>
          </w:tcPr>
          <w:p>
            <w:pPr>
              <w:jc w:val="center"/>
            </w:pPr>
          </w:p>
        </w:tc>
        <w:tc>
          <w:tcPr>
            <w:tcW w:w="851" w:type="dxa"/>
            <w:vMerge w:val="continue"/>
            <w:vAlign w:val="center"/>
          </w:tcPr>
          <w:p>
            <w:pPr>
              <w:jc w:val="center"/>
            </w:pPr>
          </w:p>
        </w:tc>
        <w:tc>
          <w:tcPr>
            <w:tcW w:w="1275" w:type="dxa"/>
            <w:vAlign w:val="center"/>
          </w:tcPr>
          <w:p>
            <w:pPr>
              <w:jc w:val="center"/>
            </w:pPr>
            <w:r>
              <w:rPr>
                <w:rFonts w:eastAsia="仿宋_GB2312"/>
                <w:szCs w:val="21"/>
              </w:rPr>
              <w:t>S110C052</w:t>
            </w:r>
          </w:p>
        </w:tc>
        <w:tc>
          <w:tcPr>
            <w:tcW w:w="3402" w:type="dxa"/>
            <w:vAlign w:val="center"/>
          </w:tcPr>
          <w:p>
            <w:pPr>
              <w:jc w:val="left"/>
            </w:pPr>
            <w:r>
              <w:rPr>
                <w:rFonts w:eastAsia="仿宋_GB2312"/>
                <w:szCs w:val="21"/>
              </w:rPr>
              <w:t>现代测量技术与误差分析</w:t>
            </w:r>
          </w:p>
        </w:tc>
        <w:tc>
          <w:tcPr>
            <w:tcW w:w="567" w:type="dxa"/>
            <w:vAlign w:val="center"/>
          </w:tcPr>
          <w:p>
            <w:pPr>
              <w:jc w:val="center"/>
            </w:pPr>
            <w:r>
              <w:rPr>
                <w:rFonts w:eastAsia="仿宋_GB2312"/>
                <w:szCs w:val="21"/>
              </w:rPr>
              <w:t>2</w:t>
            </w:r>
          </w:p>
        </w:tc>
        <w:tc>
          <w:tcPr>
            <w:tcW w:w="709" w:type="dxa"/>
            <w:vAlign w:val="center"/>
          </w:tcPr>
          <w:p>
            <w:pPr>
              <w:jc w:val="center"/>
            </w:pPr>
            <w:r>
              <w:rPr>
                <w:rFonts w:eastAsia="仿宋_GB2312"/>
                <w:szCs w:val="21"/>
              </w:rPr>
              <w:t>春</w:t>
            </w:r>
          </w:p>
        </w:tc>
        <w:tc>
          <w:tcPr>
            <w:tcW w:w="1276" w:type="dxa"/>
            <w:vMerge w:val="continue"/>
            <w:vAlign w:val="center"/>
          </w:tcPr>
          <w:p>
            <w:pPr>
              <w:jc w:val="center"/>
            </w:pPr>
          </w:p>
        </w:tc>
        <w:tc>
          <w:tcPr>
            <w:tcW w:w="567"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26" w:type="dxa"/>
            <w:vMerge w:val="continue"/>
            <w:vAlign w:val="center"/>
          </w:tcPr>
          <w:p>
            <w:pPr>
              <w:jc w:val="center"/>
            </w:pPr>
          </w:p>
        </w:tc>
        <w:tc>
          <w:tcPr>
            <w:tcW w:w="851" w:type="dxa"/>
            <w:vMerge w:val="continue"/>
            <w:vAlign w:val="center"/>
          </w:tcPr>
          <w:p>
            <w:pPr>
              <w:jc w:val="center"/>
            </w:pPr>
          </w:p>
        </w:tc>
        <w:tc>
          <w:tcPr>
            <w:tcW w:w="1275" w:type="dxa"/>
            <w:vAlign w:val="center"/>
          </w:tcPr>
          <w:p>
            <w:pPr>
              <w:jc w:val="center"/>
              <w:rPr>
                <w:rFonts w:eastAsia="仿宋_GB2312"/>
                <w:color w:val="000000"/>
                <w:kern w:val="0"/>
                <w:szCs w:val="21"/>
              </w:rPr>
            </w:pPr>
            <w:r>
              <w:rPr>
                <w:rFonts w:eastAsia="仿宋_GB2312"/>
                <w:color w:val="000000"/>
                <w:kern w:val="0"/>
                <w:szCs w:val="21"/>
              </w:rPr>
              <w:t>S110C073</w:t>
            </w:r>
          </w:p>
        </w:tc>
        <w:tc>
          <w:tcPr>
            <w:tcW w:w="3402" w:type="dxa"/>
            <w:vAlign w:val="center"/>
          </w:tcPr>
          <w:p>
            <w:pPr>
              <w:jc w:val="left"/>
              <w:rPr>
                <w:rFonts w:eastAsia="仿宋_GB2312"/>
                <w:szCs w:val="21"/>
              </w:rPr>
            </w:pPr>
            <w:r>
              <w:rPr>
                <w:rFonts w:eastAsia="仿宋_GB2312"/>
                <w:szCs w:val="21"/>
              </w:rPr>
              <w:t>电气工程电磁兼容</w:t>
            </w:r>
          </w:p>
        </w:tc>
        <w:tc>
          <w:tcPr>
            <w:tcW w:w="567" w:type="dxa"/>
            <w:vAlign w:val="center"/>
          </w:tcPr>
          <w:p>
            <w:pPr>
              <w:jc w:val="center"/>
              <w:rPr>
                <w:rFonts w:eastAsia="仿宋_GB2312"/>
                <w:sz w:val="20"/>
              </w:rPr>
            </w:pPr>
            <w:r>
              <w:rPr>
                <w:rFonts w:eastAsia="仿宋_GB2312"/>
                <w:sz w:val="20"/>
              </w:rPr>
              <w:t>2</w:t>
            </w:r>
          </w:p>
        </w:tc>
        <w:tc>
          <w:tcPr>
            <w:tcW w:w="709" w:type="dxa"/>
            <w:vAlign w:val="center"/>
          </w:tcPr>
          <w:p>
            <w:pPr>
              <w:jc w:val="center"/>
              <w:rPr>
                <w:rFonts w:eastAsia="仿宋_GB2312"/>
                <w:szCs w:val="21"/>
              </w:rPr>
            </w:pPr>
            <w:r>
              <w:rPr>
                <w:rFonts w:eastAsia="仿宋_GB2312"/>
                <w:szCs w:val="21"/>
              </w:rPr>
              <w:t>春</w:t>
            </w:r>
          </w:p>
        </w:tc>
        <w:tc>
          <w:tcPr>
            <w:tcW w:w="1276" w:type="dxa"/>
            <w:vMerge w:val="continue"/>
            <w:vAlign w:val="center"/>
          </w:tcPr>
          <w:p>
            <w:pPr>
              <w:jc w:val="center"/>
            </w:pPr>
          </w:p>
        </w:tc>
        <w:tc>
          <w:tcPr>
            <w:tcW w:w="567"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26" w:type="dxa"/>
            <w:vMerge w:val="continue"/>
            <w:vAlign w:val="center"/>
          </w:tcPr>
          <w:p>
            <w:pPr>
              <w:jc w:val="center"/>
            </w:pPr>
          </w:p>
        </w:tc>
        <w:tc>
          <w:tcPr>
            <w:tcW w:w="851" w:type="dxa"/>
            <w:vMerge w:val="continue"/>
            <w:vAlign w:val="center"/>
          </w:tcPr>
          <w:p>
            <w:pPr>
              <w:jc w:val="center"/>
            </w:pPr>
          </w:p>
        </w:tc>
        <w:tc>
          <w:tcPr>
            <w:tcW w:w="1275" w:type="dxa"/>
            <w:vAlign w:val="center"/>
          </w:tcPr>
          <w:p>
            <w:pPr>
              <w:jc w:val="center"/>
            </w:pPr>
            <w:r>
              <w:rPr>
                <w:rFonts w:eastAsia="仿宋_GB2312"/>
                <w:color w:val="000000"/>
                <w:kern w:val="0"/>
                <w:szCs w:val="21"/>
              </w:rPr>
              <w:t>S110C076</w:t>
            </w:r>
          </w:p>
        </w:tc>
        <w:tc>
          <w:tcPr>
            <w:tcW w:w="3402" w:type="dxa"/>
            <w:vAlign w:val="center"/>
          </w:tcPr>
          <w:p>
            <w:pPr>
              <w:jc w:val="left"/>
            </w:pPr>
            <w:r>
              <w:rPr>
                <w:rFonts w:eastAsia="仿宋_GB2312"/>
                <w:szCs w:val="21"/>
              </w:rPr>
              <w:t>先进储能管理技术</w:t>
            </w:r>
          </w:p>
        </w:tc>
        <w:tc>
          <w:tcPr>
            <w:tcW w:w="567" w:type="dxa"/>
            <w:vAlign w:val="center"/>
          </w:tcPr>
          <w:p>
            <w:pPr>
              <w:jc w:val="center"/>
            </w:pPr>
            <w:r>
              <w:rPr>
                <w:rFonts w:eastAsia="仿宋_GB2312"/>
                <w:sz w:val="20"/>
              </w:rPr>
              <w:t>2</w:t>
            </w:r>
          </w:p>
        </w:tc>
        <w:tc>
          <w:tcPr>
            <w:tcW w:w="709" w:type="dxa"/>
            <w:vAlign w:val="center"/>
          </w:tcPr>
          <w:p>
            <w:pPr>
              <w:jc w:val="center"/>
            </w:pPr>
            <w:r>
              <w:rPr>
                <w:rFonts w:eastAsia="仿宋_GB2312"/>
                <w:szCs w:val="21"/>
              </w:rPr>
              <w:t>春</w:t>
            </w:r>
          </w:p>
        </w:tc>
        <w:tc>
          <w:tcPr>
            <w:tcW w:w="1276" w:type="dxa"/>
            <w:vMerge w:val="continue"/>
            <w:vAlign w:val="center"/>
          </w:tcPr>
          <w:p>
            <w:pPr>
              <w:jc w:val="center"/>
              <w:rPr>
                <w:rFonts w:eastAsia="仿宋_GB2312"/>
                <w:color w:val="000000"/>
                <w:szCs w:val="21"/>
              </w:rPr>
            </w:pPr>
          </w:p>
        </w:tc>
        <w:tc>
          <w:tcPr>
            <w:tcW w:w="567"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26" w:type="dxa"/>
            <w:vMerge w:val="continue"/>
            <w:vAlign w:val="center"/>
          </w:tcPr>
          <w:p>
            <w:pPr>
              <w:jc w:val="center"/>
            </w:pPr>
          </w:p>
        </w:tc>
        <w:tc>
          <w:tcPr>
            <w:tcW w:w="851" w:type="dxa"/>
            <w:vMerge w:val="continue"/>
            <w:vAlign w:val="center"/>
          </w:tcPr>
          <w:p>
            <w:pPr>
              <w:jc w:val="center"/>
            </w:pPr>
          </w:p>
        </w:tc>
        <w:tc>
          <w:tcPr>
            <w:tcW w:w="1275" w:type="dxa"/>
            <w:vAlign w:val="center"/>
          </w:tcPr>
          <w:p>
            <w:pPr>
              <w:jc w:val="center"/>
              <w:rPr>
                <w:rFonts w:eastAsia="仿宋_GB2312"/>
                <w:kern w:val="0"/>
                <w:szCs w:val="21"/>
              </w:rPr>
            </w:pPr>
            <w:r>
              <w:rPr>
                <w:rFonts w:eastAsia="仿宋_GB2312"/>
                <w:kern w:val="0"/>
                <w:szCs w:val="21"/>
              </w:rPr>
              <w:t>S110C095</w:t>
            </w:r>
          </w:p>
        </w:tc>
        <w:tc>
          <w:tcPr>
            <w:tcW w:w="3402" w:type="dxa"/>
            <w:vAlign w:val="center"/>
          </w:tcPr>
          <w:p>
            <w:pPr>
              <w:jc w:val="left"/>
              <w:rPr>
                <w:rFonts w:eastAsia="仿宋_GB2312"/>
                <w:bCs/>
                <w:szCs w:val="21"/>
              </w:rPr>
            </w:pPr>
            <w:r>
              <w:rPr>
                <w:rFonts w:hint="eastAsia" w:eastAsia="仿宋_GB2312"/>
                <w:bCs/>
                <w:szCs w:val="21"/>
              </w:rPr>
              <w:t>永磁电机及其驱动控制技术</w:t>
            </w:r>
          </w:p>
        </w:tc>
        <w:tc>
          <w:tcPr>
            <w:tcW w:w="567" w:type="dxa"/>
            <w:vAlign w:val="center"/>
          </w:tcPr>
          <w:p>
            <w:pPr>
              <w:jc w:val="center"/>
              <w:rPr>
                <w:rFonts w:eastAsia="仿宋_GB2312"/>
                <w:bCs/>
                <w:sz w:val="20"/>
              </w:rPr>
            </w:pPr>
            <w:r>
              <w:rPr>
                <w:rFonts w:hint="eastAsia" w:eastAsia="仿宋_GB2312"/>
                <w:bCs/>
                <w:sz w:val="20"/>
              </w:rPr>
              <w:t>2</w:t>
            </w:r>
          </w:p>
        </w:tc>
        <w:tc>
          <w:tcPr>
            <w:tcW w:w="709" w:type="dxa"/>
            <w:vAlign w:val="center"/>
          </w:tcPr>
          <w:p>
            <w:pPr>
              <w:jc w:val="center"/>
              <w:rPr>
                <w:rFonts w:eastAsia="仿宋_GB2312"/>
                <w:bCs/>
                <w:szCs w:val="21"/>
              </w:rPr>
            </w:pPr>
            <w:r>
              <w:rPr>
                <w:rFonts w:hint="eastAsia" w:eastAsia="仿宋_GB2312"/>
                <w:bCs/>
                <w:szCs w:val="21"/>
              </w:rPr>
              <w:t>秋</w:t>
            </w:r>
          </w:p>
        </w:tc>
        <w:tc>
          <w:tcPr>
            <w:tcW w:w="1276" w:type="dxa"/>
            <w:vMerge w:val="continue"/>
            <w:vAlign w:val="center"/>
          </w:tcPr>
          <w:p>
            <w:pPr>
              <w:jc w:val="center"/>
              <w:rPr>
                <w:rFonts w:eastAsia="仿宋_GB2312"/>
                <w:color w:val="000000"/>
                <w:szCs w:val="21"/>
              </w:rPr>
            </w:pPr>
          </w:p>
        </w:tc>
        <w:tc>
          <w:tcPr>
            <w:tcW w:w="567"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426" w:type="dxa"/>
            <w:vMerge w:val="continue"/>
            <w:vAlign w:val="center"/>
          </w:tcPr>
          <w:p>
            <w:pPr>
              <w:jc w:val="center"/>
            </w:pPr>
          </w:p>
        </w:tc>
        <w:tc>
          <w:tcPr>
            <w:tcW w:w="851" w:type="dxa"/>
            <w:vAlign w:val="center"/>
          </w:tcPr>
          <w:p>
            <w:pPr>
              <w:snapToGrid w:val="0"/>
              <w:jc w:val="center"/>
              <w:rPr>
                <w:rFonts w:ascii="仿宋_GB2312" w:eastAsia="仿宋_GB2312"/>
                <w:color w:val="000000"/>
                <w:sz w:val="18"/>
                <w:szCs w:val="18"/>
              </w:rPr>
            </w:pPr>
            <w:r>
              <w:rPr>
                <w:rFonts w:hint="eastAsia" w:ascii="仿宋_GB2312" w:eastAsia="仿宋_GB2312"/>
                <w:color w:val="000000"/>
                <w:sz w:val="18"/>
                <w:szCs w:val="18"/>
              </w:rPr>
              <w:t>选  修英  语</w:t>
            </w:r>
          </w:p>
        </w:tc>
        <w:tc>
          <w:tcPr>
            <w:tcW w:w="1275" w:type="dxa"/>
            <w:vAlign w:val="center"/>
          </w:tcPr>
          <w:p>
            <w:pPr>
              <w:jc w:val="center"/>
              <w:rPr>
                <w:rFonts w:eastAsia="仿宋_GB2312"/>
                <w:color w:val="000000"/>
                <w:szCs w:val="21"/>
              </w:rPr>
            </w:pPr>
            <w:r>
              <w:rPr>
                <w:rFonts w:hint="eastAsia" w:eastAsia="仿宋_GB2312"/>
                <w:color w:val="000000"/>
                <w:szCs w:val="21"/>
              </w:rPr>
              <w:t>S114A016</w:t>
            </w:r>
          </w:p>
        </w:tc>
        <w:tc>
          <w:tcPr>
            <w:tcW w:w="3402" w:type="dxa"/>
            <w:vAlign w:val="center"/>
          </w:tcPr>
          <w:p>
            <w:pPr>
              <w:jc w:val="left"/>
              <w:rPr>
                <w:rFonts w:eastAsia="仿宋_GB2312"/>
                <w:color w:val="000000"/>
                <w:szCs w:val="21"/>
              </w:rPr>
            </w:pPr>
            <w:r>
              <w:rPr>
                <w:rFonts w:hint="eastAsia" w:eastAsia="仿宋_GB2312"/>
                <w:color w:val="000000"/>
                <w:szCs w:val="21"/>
              </w:rPr>
              <w:t>硕士英语（选修）</w:t>
            </w:r>
          </w:p>
        </w:tc>
        <w:tc>
          <w:tcPr>
            <w:tcW w:w="567" w:type="dxa"/>
            <w:vAlign w:val="center"/>
          </w:tcPr>
          <w:p>
            <w:pPr>
              <w:jc w:val="center"/>
              <w:rPr>
                <w:rFonts w:eastAsia="仿宋_GB2312"/>
                <w:color w:val="000000"/>
                <w:szCs w:val="21"/>
              </w:rPr>
            </w:pPr>
            <w:r>
              <w:rPr>
                <w:rFonts w:hint="eastAsia" w:eastAsia="仿宋_GB2312"/>
                <w:color w:val="000000"/>
                <w:szCs w:val="21"/>
              </w:rPr>
              <w:t>2</w:t>
            </w:r>
          </w:p>
        </w:tc>
        <w:tc>
          <w:tcPr>
            <w:tcW w:w="709" w:type="dxa"/>
            <w:vAlign w:val="center"/>
          </w:tcPr>
          <w:p>
            <w:pPr>
              <w:jc w:val="center"/>
              <w:rPr>
                <w:rFonts w:eastAsia="仿宋_GB2312"/>
                <w:color w:val="000000"/>
                <w:szCs w:val="21"/>
              </w:rPr>
            </w:pPr>
            <w:r>
              <w:rPr>
                <w:rFonts w:hint="eastAsia" w:eastAsia="仿宋_GB2312"/>
                <w:color w:val="000000"/>
                <w:szCs w:val="21"/>
              </w:rPr>
              <w:t>春</w:t>
            </w:r>
          </w:p>
        </w:tc>
        <w:tc>
          <w:tcPr>
            <w:tcW w:w="1276" w:type="dxa"/>
            <w:vMerge w:val="continue"/>
            <w:vAlign w:val="center"/>
          </w:tcPr>
          <w:p>
            <w:pPr>
              <w:jc w:val="center"/>
            </w:pPr>
          </w:p>
        </w:tc>
        <w:tc>
          <w:tcPr>
            <w:tcW w:w="567"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6" w:type="dxa"/>
            <w:vMerge w:val="continue"/>
            <w:vAlign w:val="center"/>
          </w:tcPr>
          <w:p>
            <w:pPr>
              <w:jc w:val="center"/>
            </w:pPr>
          </w:p>
        </w:tc>
        <w:tc>
          <w:tcPr>
            <w:tcW w:w="851" w:type="dxa"/>
            <w:vAlign w:val="center"/>
          </w:tcPr>
          <w:p>
            <w:pPr>
              <w:snapToGrid w:val="0"/>
              <w:ind w:left="-105" w:leftChars="-50" w:right="-105" w:rightChars="-50"/>
              <w:jc w:val="center"/>
              <w:rPr>
                <w:rFonts w:ascii="仿宋_GB2312" w:eastAsia="仿宋_GB2312"/>
                <w:color w:val="000000"/>
                <w:sz w:val="18"/>
                <w:szCs w:val="18"/>
              </w:rPr>
            </w:pPr>
            <w:r>
              <w:rPr>
                <w:rFonts w:hint="eastAsia" w:ascii="仿宋_GB2312" w:eastAsia="仿宋_GB2312"/>
                <w:sz w:val="18"/>
                <w:szCs w:val="18"/>
              </w:rPr>
              <w:t>创新创业与公共素养</w:t>
            </w:r>
          </w:p>
        </w:tc>
        <w:tc>
          <w:tcPr>
            <w:tcW w:w="1275" w:type="dxa"/>
            <w:vAlign w:val="center"/>
          </w:tcPr>
          <w:p>
            <w:pPr>
              <w:jc w:val="center"/>
              <w:rPr>
                <w:rFonts w:eastAsia="仿宋_GB2312"/>
                <w:color w:val="000000"/>
                <w:szCs w:val="21"/>
              </w:rPr>
            </w:pPr>
            <w:r>
              <w:rPr>
                <w:rFonts w:hint="eastAsia" w:eastAsia="仿宋_GB2312"/>
                <w:color w:val="000000"/>
                <w:szCs w:val="21"/>
              </w:rPr>
              <w:t>S2440005</w:t>
            </w:r>
          </w:p>
        </w:tc>
        <w:tc>
          <w:tcPr>
            <w:tcW w:w="3402" w:type="dxa"/>
            <w:vAlign w:val="center"/>
          </w:tcPr>
          <w:p>
            <w:pPr>
              <w:jc w:val="left"/>
              <w:rPr>
                <w:rFonts w:eastAsia="仿宋_GB2312"/>
                <w:color w:val="000000"/>
                <w:szCs w:val="21"/>
              </w:rPr>
            </w:pPr>
            <w:r>
              <w:rPr>
                <w:rFonts w:hint="eastAsia" w:eastAsia="仿宋_GB2312"/>
                <w:color w:val="000000"/>
                <w:szCs w:val="21"/>
              </w:rPr>
              <w:t>创新创业（选修）</w:t>
            </w:r>
          </w:p>
        </w:tc>
        <w:tc>
          <w:tcPr>
            <w:tcW w:w="567" w:type="dxa"/>
            <w:vAlign w:val="center"/>
          </w:tcPr>
          <w:p>
            <w:pPr>
              <w:jc w:val="center"/>
              <w:rPr>
                <w:rFonts w:eastAsia="仿宋_GB2312"/>
                <w:color w:val="000000"/>
                <w:szCs w:val="21"/>
              </w:rPr>
            </w:pPr>
            <w:r>
              <w:rPr>
                <w:rFonts w:hint="eastAsia" w:eastAsia="仿宋_GB2312"/>
                <w:color w:val="000000"/>
                <w:szCs w:val="21"/>
              </w:rPr>
              <w:t>1</w:t>
            </w:r>
          </w:p>
        </w:tc>
        <w:tc>
          <w:tcPr>
            <w:tcW w:w="709" w:type="dxa"/>
            <w:vAlign w:val="center"/>
          </w:tcPr>
          <w:p>
            <w:pPr>
              <w:jc w:val="center"/>
              <w:rPr>
                <w:rFonts w:eastAsia="仿宋_GB2312"/>
                <w:color w:val="000000"/>
                <w:szCs w:val="21"/>
              </w:rPr>
            </w:pPr>
            <w:r>
              <w:rPr>
                <w:rFonts w:hint="eastAsia" w:eastAsia="仿宋_GB2312"/>
                <w:color w:val="000000"/>
                <w:szCs w:val="21"/>
              </w:rPr>
              <w:t>春</w:t>
            </w:r>
          </w:p>
        </w:tc>
        <w:tc>
          <w:tcPr>
            <w:tcW w:w="1276" w:type="dxa"/>
            <w:vMerge w:val="continue"/>
            <w:vAlign w:val="center"/>
          </w:tcPr>
          <w:p>
            <w:pPr>
              <w:jc w:val="center"/>
            </w:pPr>
          </w:p>
        </w:tc>
        <w:tc>
          <w:tcPr>
            <w:tcW w:w="567" w:type="dxa"/>
            <w:vMerge w:val="continue"/>
            <w:vAlign w:val="center"/>
          </w:tcPr>
          <w:p>
            <w:pPr>
              <w:jc w:val="center"/>
            </w:pPr>
          </w:p>
        </w:tc>
      </w:tr>
    </w:tbl>
    <w:p>
      <w:pPr>
        <w:ind w:firstLine="413" w:firstLineChars="196"/>
        <w:rPr>
          <w:rFonts w:eastAsia="仿宋_GB2312"/>
          <w:b/>
          <w:szCs w:val="21"/>
        </w:rPr>
      </w:pPr>
      <w:r>
        <w:rPr>
          <w:rFonts w:eastAsia="仿宋_GB2312"/>
          <w:b/>
          <w:szCs w:val="21"/>
        </w:rPr>
        <w:t>跨学科或以同等学力身份入学的硕士研究生必须加修由导师指定的本科层次主干课程（至少2门</w:t>
      </w:r>
      <w:r>
        <w:rPr>
          <w:rFonts w:hint="eastAsia" w:eastAsia="仿宋_GB2312"/>
          <w:b/>
          <w:szCs w:val="21"/>
        </w:rPr>
        <w:t>）</w:t>
      </w:r>
      <w:r>
        <w:rPr>
          <w:rFonts w:eastAsia="仿宋_GB2312"/>
          <w:b/>
          <w:szCs w:val="21"/>
        </w:rPr>
        <w:t>，并列入培养计划，计成绩，不计学分</w:t>
      </w:r>
      <w:r>
        <w:rPr>
          <w:rFonts w:hint="eastAsia" w:eastAsia="仿宋_GB2312"/>
          <w:b/>
          <w:szCs w:val="21"/>
        </w:rPr>
        <w:t>。</w:t>
      </w:r>
    </w:p>
    <w:p>
      <w:pPr>
        <w:ind w:firstLine="422" w:firstLineChars="200"/>
        <w:rPr>
          <w:b/>
          <w:bCs/>
          <w:color w:val="000000"/>
          <w:szCs w:val="21"/>
        </w:rPr>
      </w:pPr>
      <w:r>
        <w:rPr>
          <w:b/>
          <w:bCs/>
          <w:color w:val="000000"/>
          <w:szCs w:val="21"/>
        </w:rPr>
        <w:t>六、专业实践</w:t>
      </w:r>
      <w:r>
        <w:rPr>
          <w:rFonts w:hint="eastAsia"/>
          <w:b/>
          <w:bCs/>
          <w:color w:val="000000"/>
          <w:szCs w:val="21"/>
        </w:rPr>
        <w:t>（实习）</w:t>
      </w:r>
    </w:p>
    <w:p>
      <w:pPr>
        <w:ind w:firstLine="435"/>
        <w:rPr>
          <w:color w:val="000000"/>
          <w:szCs w:val="21"/>
        </w:rPr>
      </w:pPr>
      <w:r>
        <w:rPr>
          <w:rFonts w:hint="eastAsia"/>
          <w:color w:val="000000"/>
          <w:szCs w:val="21"/>
        </w:rPr>
        <w:t>专业实践是工程类硕士专业学位研究生获得实践经验，提高实践能力的重要环节。专业实践应有明确的任务要求和考核指标，实践成果能够反映工程类硕士专业学位研究生在工程能力和工程素养方面取得的成效。专业实践可采用集中实践和分段实践相结合的方式。具有2年及以上企业工作经历的工程类项士专业学位研究生专业实践时间应不少于6个月，不具有2年企业工作经历的工程类硕士专业学位研究生专业实践时间应不少于1年。非全日制工程类硕士专业学位研究生专业实践可结合自身工作岗位任务开展。</w:t>
      </w:r>
    </w:p>
    <w:p>
      <w:pPr>
        <w:ind w:firstLine="420" w:firstLineChars="200"/>
        <w:rPr>
          <w:color w:val="000000"/>
          <w:szCs w:val="21"/>
        </w:rPr>
      </w:pPr>
      <w:r>
        <w:rPr>
          <w:color w:val="000000"/>
          <w:szCs w:val="21"/>
        </w:rPr>
        <w:t>研究生外出实践须在导师指导下，做出实践计划安排，经学院批准后成行，实践结束须提交《南京理工大学研究生实践鉴定表》。研究生外出实践相关程序详见《南京理工大学研究生外出实践管理办法》。</w:t>
      </w:r>
    </w:p>
    <w:p>
      <w:pPr>
        <w:ind w:firstLine="420" w:firstLineChars="200"/>
        <w:rPr>
          <w:color w:val="000000"/>
          <w:szCs w:val="21"/>
        </w:rPr>
      </w:pPr>
      <w:r>
        <w:rPr>
          <w:color w:val="000000"/>
          <w:szCs w:val="21"/>
        </w:rPr>
        <w:t>专业实践计15个学分。</w:t>
      </w:r>
    </w:p>
    <w:p>
      <w:pPr>
        <w:ind w:firstLine="422" w:firstLineChars="200"/>
        <w:rPr>
          <w:b/>
          <w:bCs/>
          <w:color w:val="000000"/>
          <w:szCs w:val="21"/>
        </w:rPr>
      </w:pPr>
      <w:r>
        <w:rPr>
          <w:b/>
          <w:bCs/>
          <w:color w:val="000000"/>
          <w:szCs w:val="21"/>
        </w:rPr>
        <w:t>七、开题报告</w:t>
      </w:r>
    </w:p>
    <w:p>
      <w:pPr>
        <w:ind w:firstLine="420" w:firstLineChars="200"/>
        <w:rPr>
          <w:color w:val="000000"/>
          <w:szCs w:val="21"/>
        </w:rPr>
      </w:pPr>
      <w:r>
        <w:rPr>
          <w:color w:val="000000"/>
          <w:szCs w:val="21"/>
        </w:rPr>
        <w:t>学位论文开题是撰写学位论文工作的基础，是保证学位论文质量的重要环节之一。</w:t>
      </w:r>
    </w:p>
    <w:p>
      <w:pPr>
        <w:ind w:firstLine="420" w:firstLineChars="200"/>
        <w:rPr>
          <w:color w:val="000000"/>
          <w:szCs w:val="21"/>
        </w:rPr>
      </w:pPr>
      <w:r>
        <w:rPr>
          <w:color w:val="000000"/>
          <w:szCs w:val="21"/>
        </w:rPr>
        <w:t>要求硕士研究生在导师的指导下确定研究方向，在课程学习的同时，通过查阅文献、收集资料和调查研究后确定研究课题。全日制硕士研究生论文开题必须在第3学期内完成，非全日制硕士研究生论文开题必须在第4学期结束前完成。开题报告字数应不少于8000字，其中文献综述5000字左右；要求查阅不少于40篇与选题相关的专业文献，其中外文文献不少于总数的1/3，近五年的文献不少于总数的1/3。</w:t>
      </w:r>
    </w:p>
    <w:p>
      <w:pPr>
        <w:ind w:firstLine="420" w:firstLineChars="200"/>
        <w:rPr>
          <w:color w:val="000000"/>
          <w:szCs w:val="21"/>
        </w:rPr>
      </w:pPr>
      <w:r>
        <w:rPr>
          <w:color w:val="000000"/>
          <w:szCs w:val="21"/>
        </w:rPr>
        <w:t>论文选题要求对所研究的课题在基本理论、计算方法、生产技术、制造工艺等某一方面有新的见解和新的认识，或用已有的理论及新的方法解决工程技术中的实际问题；在学术上有一定的理论意义，或在经济建设和社会发展中具有一定的应用价值。文献综述通过对所查阅的文献的引用、分析和对前人研究工作的总结、综合，准确地反映该研究领域的发展现状，阐明要解决的问题，并对问题的来源、意义以及拟解决问题的方法和技术路线的可行性进行论证。</w:t>
      </w:r>
    </w:p>
    <w:p>
      <w:pPr>
        <w:ind w:firstLine="420" w:firstLineChars="200"/>
        <w:rPr>
          <w:color w:val="000000"/>
          <w:szCs w:val="21"/>
        </w:rPr>
      </w:pPr>
      <w:r>
        <w:rPr>
          <w:color w:val="000000"/>
          <w:szCs w:val="21"/>
        </w:rPr>
        <w:t>开题报告要求详见《南京理工大学全日制硕士专业学位研究生学位论文工作暂行规定》。</w:t>
      </w:r>
    </w:p>
    <w:p>
      <w:pPr>
        <w:ind w:firstLine="422" w:firstLineChars="200"/>
        <w:rPr>
          <w:b/>
          <w:bCs/>
          <w:color w:val="000000"/>
          <w:szCs w:val="21"/>
        </w:rPr>
      </w:pPr>
      <w:r>
        <w:rPr>
          <w:b/>
          <w:bCs/>
          <w:color w:val="000000"/>
          <w:szCs w:val="21"/>
        </w:rPr>
        <w:t>八、科研实践能力</w:t>
      </w:r>
    </w:p>
    <w:p>
      <w:pPr>
        <w:ind w:firstLine="420" w:firstLineChars="200"/>
        <w:rPr>
          <w:color w:val="000000"/>
          <w:szCs w:val="21"/>
        </w:rPr>
      </w:pPr>
      <w:r>
        <w:rPr>
          <w:color w:val="000000"/>
          <w:szCs w:val="21"/>
        </w:rPr>
        <w:t>1</w:t>
      </w:r>
      <w:r>
        <w:rPr>
          <w:rFonts w:hint="eastAsia"/>
          <w:color w:val="000000"/>
          <w:szCs w:val="21"/>
        </w:rPr>
        <w:t>．</w:t>
      </w:r>
      <w:r>
        <w:rPr>
          <w:color w:val="000000"/>
          <w:szCs w:val="21"/>
        </w:rPr>
        <w:t>采用课程学习、科学研究、实践环节相结合的培养方式，使得研究生不但有扎实的理论基础和宽广的知识面，同时具有较强的知识获取能力、知识应用能力、科学研究能力、实践和创新能力；</w:t>
      </w:r>
    </w:p>
    <w:p>
      <w:pPr>
        <w:ind w:firstLine="420" w:firstLineChars="200"/>
        <w:rPr>
          <w:color w:val="000000"/>
          <w:szCs w:val="21"/>
        </w:rPr>
      </w:pPr>
      <w:r>
        <w:rPr>
          <w:color w:val="000000"/>
          <w:szCs w:val="21"/>
        </w:rPr>
        <w:t>2</w:t>
      </w:r>
      <w:r>
        <w:rPr>
          <w:rFonts w:hint="eastAsia"/>
          <w:color w:val="000000"/>
          <w:szCs w:val="21"/>
        </w:rPr>
        <w:t>．</w:t>
      </w:r>
      <w:r>
        <w:rPr>
          <w:color w:val="000000"/>
          <w:szCs w:val="21"/>
        </w:rPr>
        <w:t>以学术训练和实践能力为重点，掌握宽广的基础知识、系统的专业理论和学科的前沿发展动态，以及研究方法、学术规范等；要求该类型的研究生在读期间广泛阅读大量的文献，进行大量的学术研究训练，广泛参加学术交流；同时要求研究生具有较强的实践动手能力和工程应用知识。</w:t>
      </w:r>
    </w:p>
    <w:p>
      <w:pPr>
        <w:ind w:firstLine="420" w:firstLineChars="200"/>
        <w:rPr>
          <w:color w:val="000000"/>
          <w:szCs w:val="21"/>
        </w:rPr>
      </w:pPr>
      <w:r>
        <w:rPr>
          <w:color w:val="000000"/>
          <w:szCs w:val="21"/>
        </w:rPr>
        <w:t>3</w:t>
      </w:r>
      <w:r>
        <w:rPr>
          <w:rFonts w:hint="eastAsia"/>
          <w:color w:val="000000"/>
          <w:szCs w:val="21"/>
        </w:rPr>
        <w:t>．</w:t>
      </w:r>
      <w:r>
        <w:rPr>
          <w:color w:val="000000"/>
          <w:szCs w:val="21"/>
        </w:rPr>
        <w:t>研究生在校学习期间发表一定数量的与学位论文相关的学术论文等学术成果，具体要求详见《南京理工大学关于研究生发表学术论文要求的规定》。</w:t>
      </w:r>
    </w:p>
    <w:p>
      <w:pPr>
        <w:ind w:firstLine="422" w:firstLineChars="200"/>
        <w:rPr>
          <w:b/>
          <w:bCs/>
          <w:color w:val="000000"/>
          <w:szCs w:val="21"/>
        </w:rPr>
      </w:pPr>
      <w:r>
        <w:rPr>
          <w:b/>
          <w:bCs/>
          <w:color w:val="000000"/>
          <w:szCs w:val="21"/>
        </w:rPr>
        <w:t>九、学位论文</w:t>
      </w:r>
    </w:p>
    <w:p>
      <w:pPr>
        <w:ind w:firstLine="420" w:firstLineChars="200"/>
        <w:rPr>
          <w:color w:val="000000"/>
          <w:szCs w:val="21"/>
        </w:rPr>
      </w:pPr>
      <w:r>
        <w:rPr>
          <w:color w:val="000000"/>
          <w:szCs w:val="21"/>
        </w:rPr>
        <w:t>学位论文工作是研究生培养工作的重要组成部分，是对研究生进行科学研究或承担专门技术工作的全面训练，是培养研究生创新能力、综合运用所学知识发现问题、分析问题和解决问题能力的重要环节。硕士研究生从事科学研究、工程研究和撰写论文时间一般要求不少于1年。</w:t>
      </w:r>
    </w:p>
    <w:p>
      <w:pPr>
        <w:ind w:firstLine="420" w:firstLineChars="200"/>
        <w:rPr>
          <w:color w:val="000000"/>
          <w:szCs w:val="21"/>
        </w:rPr>
      </w:pPr>
      <w:r>
        <w:rPr>
          <w:color w:val="000000"/>
          <w:szCs w:val="21"/>
        </w:rPr>
        <w:t>学位论文在导师或导师组指导下由硕士研究生独立完成。与他人合作或在前人基础上继续进行的课题，必须在论文中明确指出本人所做的工作，并对所引述的他人工作明确具体地标明出处。</w:t>
      </w:r>
    </w:p>
    <w:p>
      <w:pPr>
        <w:ind w:firstLine="420" w:firstLineChars="200"/>
        <w:rPr>
          <w:color w:val="000000"/>
          <w:szCs w:val="21"/>
        </w:rPr>
      </w:pPr>
      <w:r>
        <w:rPr>
          <w:color w:val="000000"/>
          <w:szCs w:val="21"/>
        </w:rPr>
        <w:t>学位论文要求概念清楚、立论正确、分析严谨、计算正确、数据可靠、文句简练、图表清晰、层次分明，能体现研究生具有宽广的理论基础，较强的独立工作能力和优良的学风。</w:t>
      </w:r>
    </w:p>
    <w:p>
      <w:pPr>
        <w:ind w:firstLine="420" w:firstLineChars="200"/>
        <w:rPr>
          <w:color w:val="000000"/>
          <w:szCs w:val="21"/>
        </w:rPr>
      </w:pPr>
      <w:r>
        <w:rPr>
          <w:color w:val="000000"/>
          <w:szCs w:val="21"/>
        </w:rPr>
        <w:t>学位论文一般应包括：课题意义的说明、国内外动态、需要解决的主要问题和途径、本人在课题中所做的工作；理论分析和公式，测试装置和试验手段；计算程序；试验数据处理；必要的图表曲线；结论和所引用的参考文献等。</w:t>
      </w:r>
    </w:p>
    <w:p>
      <w:pPr>
        <w:ind w:firstLine="420" w:firstLineChars="200"/>
        <w:rPr>
          <w:color w:val="000000"/>
          <w:szCs w:val="21"/>
        </w:rPr>
      </w:pPr>
      <w:r>
        <w:rPr>
          <w:color w:val="000000"/>
          <w:szCs w:val="21"/>
        </w:rPr>
        <w:t>硕士学位论文的要求详见《南京理工大学研究生学位论文选题、开题及撰写的规定》及《南京理工大学博士、硕士学位论文撰写格式》。</w:t>
      </w:r>
    </w:p>
    <w:p>
      <w:pPr>
        <w:ind w:firstLine="420" w:firstLineChars="200"/>
        <w:rPr>
          <w:color w:val="000000"/>
          <w:szCs w:val="21"/>
        </w:rPr>
      </w:pPr>
      <w:r>
        <w:rPr>
          <w:color w:val="000000"/>
          <w:szCs w:val="21"/>
        </w:rPr>
        <w:t>学位论文在学习计划中占30学分。</w:t>
      </w:r>
      <w:bookmarkEnd w:id="99"/>
    </w:p>
    <w:p>
      <w:pPr>
        <w:ind w:firstLine="435"/>
      </w:pPr>
    </w:p>
    <w:p>
      <w:pPr>
        <w:rPr>
          <w:rFonts w:eastAsia="仿宋_GB2312"/>
          <w:b/>
          <w:szCs w:val="21"/>
        </w:rPr>
      </w:pPr>
    </w:p>
    <w:p>
      <w:pPr>
        <w:widowControl/>
        <w:jc w:val="left"/>
        <w:rPr>
          <w:rFonts w:eastAsia="仿宋_GB2312"/>
          <w:b/>
          <w:szCs w:val="21"/>
        </w:rPr>
      </w:pPr>
      <w:r>
        <w:rPr>
          <w:rFonts w:eastAsia="仿宋_GB2312"/>
          <w:b/>
          <w:szCs w:val="21"/>
        </w:rPr>
        <w:br w:type="page"/>
      </w:r>
    </w:p>
    <w:p>
      <w:pPr>
        <w:pStyle w:val="2"/>
        <w:spacing w:before="0" w:after="0" w:line="240" w:lineRule="auto"/>
        <w:jc w:val="center"/>
        <w:rPr>
          <w:rFonts w:ascii="黑体" w:hAnsi="黑体" w:eastAsia="黑体"/>
          <w:b w:val="0"/>
          <w:sz w:val="32"/>
          <w:szCs w:val="32"/>
        </w:rPr>
      </w:pPr>
      <w:bookmarkStart w:id="102" w:name="_Toc49671950"/>
      <w:r>
        <w:rPr>
          <w:rFonts w:ascii="黑体" w:hAnsi="黑体" w:eastAsia="黑体"/>
          <w:b w:val="0"/>
          <w:sz w:val="32"/>
          <w:szCs w:val="32"/>
        </w:rPr>
        <w:t>土木水利</w:t>
      </w:r>
      <w:bookmarkEnd w:id="102"/>
    </w:p>
    <w:p>
      <w:pPr>
        <w:spacing w:line="440" w:lineRule="exact"/>
        <w:jc w:val="center"/>
        <w:rPr>
          <w:rFonts w:eastAsia="仿宋_GB2312"/>
          <w:color w:val="000000"/>
          <w:sz w:val="32"/>
          <w:szCs w:val="32"/>
        </w:rPr>
      </w:pPr>
      <w:r>
        <w:rPr>
          <w:rFonts w:eastAsia="仿宋_GB2312"/>
          <w:color w:val="000000"/>
          <w:sz w:val="32"/>
          <w:szCs w:val="32"/>
        </w:rPr>
        <w:t>Civil Engineering and Water Conservancy</w:t>
      </w:r>
    </w:p>
    <w:p>
      <w:pPr>
        <w:spacing w:line="440" w:lineRule="exact"/>
        <w:jc w:val="center"/>
        <w:rPr>
          <w:color w:val="000000"/>
          <w:szCs w:val="21"/>
        </w:rPr>
      </w:pPr>
      <w:r>
        <w:rPr>
          <w:color w:val="000000"/>
          <w:szCs w:val="21"/>
        </w:rPr>
        <w:t>（0859）</w:t>
      </w:r>
    </w:p>
    <w:p>
      <w:pPr>
        <w:rPr>
          <w:rFonts w:eastAsia="仿宋_GB2312"/>
          <w:color w:val="000000"/>
          <w:szCs w:val="21"/>
        </w:rPr>
      </w:pPr>
    </w:p>
    <w:p>
      <w:pPr>
        <w:ind w:firstLine="422" w:firstLineChars="200"/>
        <w:rPr>
          <w:b/>
          <w:bCs/>
          <w:color w:val="000000"/>
          <w:szCs w:val="21"/>
        </w:rPr>
      </w:pPr>
      <w:r>
        <w:rPr>
          <w:b/>
          <w:bCs/>
          <w:color w:val="000000"/>
          <w:szCs w:val="21"/>
        </w:rPr>
        <w:t>一、培养目标</w:t>
      </w:r>
    </w:p>
    <w:p>
      <w:pPr>
        <w:ind w:firstLine="420" w:firstLineChars="200"/>
        <w:rPr>
          <w:color w:val="000000"/>
          <w:szCs w:val="21"/>
        </w:rPr>
      </w:pPr>
      <w:r>
        <w:rPr>
          <w:color w:val="000000"/>
          <w:szCs w:val="21"/>
        </w:rPr>
        <w:t>土木水利是研究人类社会和生活所需要的基础设施建设的规划、设计、建造和维护的工程领域。土木水利硕士专业学位是与本工程领域任职资格相联系的专业性学位，培养应用型、复合式高层次工程技术和工程管理人才。具体要求为：</w:t>
      </w:r>
    </w:p>
    <w:p>
      <w:pPr>
        <w:ind w:firstLine="420" w:firstLineChars="200"/>
        <w:rPr>
          <w:color w:val="000000"/>
          <w:szCs w:val="21"/>
        </w:rPr>
      </w:pPr>
      <w:r>
        <w:rPr>
          <w:color w:val="000000"/>
          <w:szCs w:val="21"/>
        </w:rPr>
        <w:t>1．拥护</w:t>
      </w:r>
      <w:r>
        <w:rPr>
          <w:rFonts w:hint="eastAsia"/>
          <w:color w:val="000000"/>
          <w:szCs w:val="21"/>
        </w:rPr>
        <w:t>中国共产党的领导</w:t>
      </w:r>
      <w:r>
        <w:rPr>
          <w:color w:val="000000"/>
          <w:szCs w:val="21"/>
        </w:rPr>
        <w:t>，热爱祖国，遵纪守法，</w:t>
      </w:r>
      <w:r>
        <w:rPr>
          <w:rFonts w:hint="eastAsia"/>
          <w:color w:val="000000"/>
          <w:szCs w:val="21"/>
        </w:rPr>
        <w:t>具有服务国家和人民的高度社会责任感，</w:t>
      </w:r>
      <w:r>
        <w:rPr>
          <w:color w:val="000000"/>
          <w:szCs w:val="21"/>
        </w:rPr>
        <w:t>具有良好的职业道德和敬业精神，具有科学严谨和求真务实的学习态度和工作作风，品德良好，身心健康。</w:t>
      </w:r>
    </w:p>
    <w:p>
      <w:pPr>
        <w:ind w:firstLine="420" w:firstLineChars="200"/>
        <w:rPr>
          <w:color w:val="000000"/>
          <w:szCs w:val="21"/>
        </w:rPr>
      </w:pPr>
      <w:r>
        <w:rPr>
          <w:color w:val="000000"/>
          <w:szCs w:val="21"/>
        </w:rPr>
        <w:t>2．掌握土木水利领域坚实的基础知识和宽广的专业知识</w:t>
      </w:r>
      <w:r>
        <w:rPr>
          <w:rFonts w:hint="eastAsia"/>
          <w:color w:val="000000"/>
          <w:szCs w:val="21"/>
        </w:rPr>
        <w:t>，熟悉本行业领域的相关规范，</w:t>
      </w:r>
      <w:r>
        <w:rPr>
          <w:color w:val="000000"/>
          <w:szCs w:val="21"/>
        </w:rPr>
        <w:t>具有较强的解决实际问题的能力，</w:t>
      </w:r>
      <w:r>
        <w:rPr>
          <w:rFonts w:hint="eastAsia"/>
          <w:color w:val="000000"/>
          <w:szCs w:val="21"/>
        </w:rPr>
        <w:t>具有良好的职业素养</w:t>
      </w:r>
      <w:r>
        <w:rPr>
          <w:color w:val="000000"/>
          <w:szCs w:val="21"/>
        </w:rPr>
        <w:t>。在本领域的某一方向具有独立从事工程设计、工程实施、工程研究、工程开发、工程管理等工作的能力。</w:t>
      </w:r>
    </w:p>
    <w:p>
      <w:pPr>
        <w:ind w:firstLine="420" w:firstLineChars="200"/>
        <w:rPr>
          <w:color w:val="000000"/>
          <w:szCs w:val="21"/>
        </w:rPr>
      </w:pPr>
      <w:r>
        <w:rPr>
          <w:color w:val="000000"/>
          <w:szCs w:val="21"/>
        </w:rPr>
        <w:t>3．能适应</w:t>
      </w:r>
      <w:r>
        <w:rPr>
          <w:szCs w:val="21"/>
        </w:rPr>
        <w:t>我国</w:t>
      </w:r>
      <w:r>
        <w:rPr>
          <w:color w:val="000000"/>
          <w:szCs w:val="21"/>
        </w:rPr>
        <w:t>社会主义经济建设的需要，适应科研和工程技术发展的需要；具有创新能力、实践能力和创业精神。</w:t>
      </w:r>
    </w:p>
    <w:p>
      <w:pPr>
        <w:ind w:firstLine="420" w:firstLineChars="200"/>
        <w:rPr>
          <w:color w:val="000000"/>
          <w:szCs w:val="21"/>
        </w:rPr>
      </w:pPr>
      <w:r>
        <w:rPr>
          <w:color w:val="000000"/>
          <w:szCs w:val="21"/>
        </w:rPr>
        <w:t>4．掌握一门外国语。</w:t>
      </w:r>
    </w:p>
    <w:p>
      <w:pPr>
        <w:ind w:firstLine="422" w:firstLineChars="200"/>
        <w:rPr>
          <w:b/>
          <w:bCs/>
          <w:color w:val="000000"/>
          <w:szCs w:val="21"/>
        </w:rPr>
      </w:pPr>
      <w:r>
        <w:rPr>
          <w:b/>
          <w:bCs/>
          <w:color w:val="000000"/>
          <w:szCs w:val="21"/>
        </w:rPr>
        <w:t>二、研究方向</w:t>
      </w:r>
    </w:p>
    <w:p>
      <w:pPr>
        <w:ind w:firstLine="420" w:firstLineChars="200"/>
        <w:rPr>
          <w:color w:val="000000"/>
          <w:szCs w:val="21"/>
        </w:rPr>
      </w:pPr>
      <w:r>
        <w:rPr>
          <w:color w:val="000000"/>
          <w:szCs w:val="21"/>
        </w:rPr>
        <w:t>1．结构</w:t>
      </w:r>
      <w:r>
        <w:rPr>
          <w:szCs w:val="21"/>
        </w:rPr>
        <w:t>工程</w:t>
      </w:r>
    </w:p>
    <w:p>
      <w:pPr>
        <w:ind w:firstLine="420" w:firstLineChars="200"/>
        <w:rPr>
          <w:color w:val="000000"/>
          <w:szCs w:val="21"/>
        </w:rPr>
      </w:pPr>
      <w:r>
        <w:rPr>
          <w:color w:val="000000"/>
          <w:szCs w:val="21"/>
        </w:rPr>
        <w:t>2．</w:t>
      </w:r>
      <w:r>
        <w:rPr>
          <w:szCs w:val="21"/>
        </w:rPr>
        <w:t>岩土工程</w:t>
      </w:r>
    </w:p>
    <w:p>
      <w:pPr>
        <w:ind w:firstLine="420" w:firstLineChars="200"/>
        <w:rPr>
          <w:color w:val="000000"/>
          <w:szCs w:val="21"/>
        </w:rPr>
      </w:pPr>
      <w:r>
        <w:rPr>
          <w:color w:val="000000"/>
          <w:szCs w:val="21"/>
        </w:rPr>
        <w:t>3．桥梁与隧道工程</w:t>
      </w:r>
    </w:p>
    <w:p>
      <w:pPr>
        <w:ind w:firstLine="420" w:firstLineChars="200"/>
        <w:rPr>
          <w:color w:val="000000"/>
          <w:szCs w:val="21"/>
        </w:rPr>
      </w:pPr>
      <w:r>
        <w:rPr>
          <w:color w:val="000000"/>
          <w:szCs w:val="21"/>
        </w:rPr>
        <w:t>4．防灾</w:t>
      </w:r>
      <w:r>
        <w:rPr>
          <w:szCs w:val="21"/>
        </w:rPr>
        <w:t>减灾</w:t>
      </w:r>
      <w:r>
        <w:rPr>
          <w:color w:val="000000"/>
          <w:szCs w:val="21"/>
        </w:rPr>
        <w:t>工程及防护工程</w:t>
      </w:r>
    </w:p>
    <w:p>
      <w:pPr>
        <w:ind w:firstLine="420" w:firstLineChars="200"/>
        <w:rPr>
          <w:color w:val="000000"/>
          <w:szCs w:val="21"/>
        </w:rPr>
      </w:pPr>
      <w:r>
        <w:rPr>
          <w:color w:val="000000"/>
          <w:szCs w:val="21"/>
        </w:rPr>
        <w:t>5．高性能土木工程材料</w:t>
      </w:r>
    </w:p>
    <w:p>
      <w:pPr>
        <w:ind w:firstLine="422" w:firstLineChars="200"/>
        <w:rPr>
          <w:b/>
          <w:color w:val="000000"/>
          <w:szCs w:val="21"/>
        </w:rPr>
      </w:pPr>
      <w:r>
        <w:rPr>
          <w:b/>
          <w:bCs/>
          <w:color w:val="000000"/>
          <w:szCs w:val="21"/>
        </w:rPr>
        <w:t>三、学制和学分</w:t>
      </w:r>
    </w:p>
    <w:p>
      <w:pPr>
        <w:ind w:firstLine="420" w:firstLineChars="200"/>
        <w:rPr>
          <w:color w:val="000000"/>
          <w:szCs w:val="21"/>
        </w:rPr>
      </w:pPr>
      <w:r>
        <w:rPr>
          <w:rFonts w:hint="eastAsia"/>
          <w:color w:val="000000"/>
          <w:szCs w:val="21"/>
        </w:rPr>
        <w:t>全日制硕士研究生实行以2.5年为主的弹性学制，最长学习年限为5年。</w:t>
      </w:r>
    </w:p>
    <w:p>
      <w:pPr>
        <w:ind w:firstLine="420" w:firstLineChars="200"/>
        <w:rPr>
          <w:color w:val="000000"/>
          <w:szCs w:val="21"/>
        </w:rPr>
      </w:pPr>
      <w:r>
        <w:rPr>
          <w:rFonts w:hint="eastAsia"/>
          <w:color w:val="000000"/>
          <w:szCs w:val="21"/>
        </w:rPr>
        <w:t>非全日制硕士</w:t>
      </w:r>
      <w:r>
        <w:rPr>
          <w:rFonts w:hint="eastAsia"/>
          <w:szCs w:val="21"/>
        </w:rPr>
        <w:t>研究生</w:t>
      </w:r>
      <w:r>
        <w:rPr>
          <w:rFonts w:hint="eastAsia"/>
          <w:color w:val="000000"/>
          <w:szCs w:val="21"/>
        </w:rPr>
        <w:t>实行以3年为主的弹性学制，最长学习年限为5年。</w:t>
      </w:r>
    </w:p>
    <w:p>
      <w:pPr>
        <w:ind w:firstLine="420" w:firstLineChars="200"/>
        <w:rPr>
          <w:color w:val="000000"/>
          <w:szCs w:val="21"/>
        </w:rPr>
      </w:pPr>
      <w:r>
        <w:rPr>
          <w:color w:val="000000"/>
          <w:szCs w:val="21"/>
        </w:rPr>
        <w:t>硕士</w:t>
      </w:r>
      <w:r>
        <w:rPr>
          <w:rFonts w:hint="eastAsia"/>
          <w:color w:val="000000"/>
          <w:szCs w:val="21"/>
        </w:rPr>
        <w:t>研究生学习计划总学分不得少于74学分，其中课程学习不少于28学分，专业实践15学分，论文选题开题1学分，学位论文30学分，且必修不少于2学分全英语专业课。</w:t>
      </w:r>
    </w:p>
    <w:p>
      <w:pPr>
        <w:ind w:firstLine="422" w:firstLineChars="200"/>
        <w:rPr>
          <w:b/>
          <w:bCs/>
          <w:color w:val="000000"/>
          <w:szCs w:val="21"/>
        </w:rPr>
      </w:pPr>
      <w:r>
        <w:rPr>
          <w:b/>
          <w:bCs/>
          <w:color w:val="000000"/>
          <w:szCs w:val="21"/>
        </w:rPr>
        <w:t>四、培养方式</w:t>
      </w:r>
    </w:p>
    <w:p>
      <w:pPr>
        <w:ind w:firstLine="420" w:firstLineChars="200"/>
        <w:rPr>
          <w:color w:val="000000"/>
          <w:szCs w:val="21"/>
        </w:rPr>
      </w:pPr>
      <w:r>
        <w:rPr>
          <w:color w:val="000000"/>
          <w:szCs w:val="21"/>
        </w:rPr>
        <w:t>工程</w:t>
      </w:r>
      <w:r>
        <w:rPr>
          <w:rFonts w:hint="eastAsia"/>
          <w:color w:val="000000"/>
          <w:szCs w:val="21"/>
        </w:rPr>
        <w:t>类</w:t>
      </w:r>
      <w:r>
        <w:rPr>
          <w:color w:val="000000"/>
          <w:szCs w:val="21"/>
        </w:rPr>
        <w:t>硕士生培养分课程学习、专业实践、项目研究与学位论文三大部分：课程学习主要在校内完成</w:t>
      </w:r>
      <w:r>
        <w:rPr>
          <w:rFonts w:hint="eastAsia"/>
          <w:color w:val="000000"/>
          <w:szCs w:val="21"/>
        </w:rPr>
        <w:t>，校企联合课程、案例课程以及职业素养课程可在培养单位或企业开展；专业实践是工程类硕士专业学位研究生获得实践经验，提高实践能力的重要环节；</w:t>
      </w:r>
      <w:r>
        <w:rPr>
          <w:color w:val="000000"/>
          <w:szCs w:val="21"/>
        </w:rPr>
        <w:t>项目研究与学位论文可以在学校或</w:t>
      </w:r>
      <w:r>
        <w:rPr>
          <w:rFonts w:hint="eastAsia"/>
          <w:color w:val="000000"/>
          <w:szCs w:val="21"/>
        </w:rPr>
        <w:t>实践</w:t>
      </w:r>
      <w:r>
        <w:rPr>
          <w:color w:val="000000"/>
          <w:szCs w:val="21"/>
        </w:rPr>
        <w:t>单位完成</w:t>
      </w:r>
      <w:r>
        <w:rPr>
          <w:rFonts w:hint="eastAsia"/>
          <w:color w:val="000000"/>
          <w:szCs w:val="21"/>
        </w:rPr>
        <w:t>，一般应与专业实践相结合，时间不少于1年。</w:t>
      </w:r>
    </w:p>
    <w:p>
      <w:pPr>
        <w:ind w:firstLine="420" w:firstLineChars="200"/>
        <w:rPr>
          <w:color w:val="000000"/>
          <w:szCs w:val="21"/>
        </w:rPr>
      </w:pPr>
      <w:r>
        <w:rPr>
          <w:color w:val="000000"/>
          <w:szCs w:val="21"/>
        </w:rPr>
        <w:t>工程</w:t>
      </w:r>
      <w:r>
        <w:rPr>
          <w:rFonts w:hint="eastAsia"/>
          <w:color w:val="000000"/>
          <w:szCs w:val="21"/>
        </w:rPr>
        <w:t>类</w:t>
      </w:r>
      <w:r>
        <w:rPr>
          <w:color w:val="000000"/>
          <w:szCs w:val="21"/>
        </w:rPr>
        <w:t>硕士生指导</w:t>
      </w:r>
      <w:r>
        <w:rPr>
          <w:rFonts w:hint="eastAsia"/>
          <w:color w:val="000000"/>
          <w:szCs w:val="21"/>
        </w:rPr>
        <w:t>实行导师组指导制，加强对工程类硕士专业学位研究生培养全过程的指导。导师组由培养单位具有较高学术水平和丰富指导经验的教师，以及来自企业具有丰富工程实践经验的专家组成。</w:t>
      </w:r>
    </w:p>
    <w:p>
      <w:pPr>
        <w:ind w:firstLine="422" w:firstLineChars="200"/>
        <w:rPr>
          <w:b/>
          <w:bCs/>
          <w:color w:val="000000"/>
          <w:szCs w:val="21"/>
        </w:rPr>
      </w:pPr>
      <w:r>
        <w:rPr>
          <w:b/>
          <w:bCs/>
          <w:color w:val="000000"/>
          <w:szCs w:val="21"/>
        </w:rPr>
        <w:t>五、课程设置</w:t>
      </w:r>
    </w:p>
    <w:p>
      <w:pPr>
        <w:ind w:firstLine="420" w:firstLineChars="200"/>
        <w:rPr>
          <w:color w:val="000000"/>
          <w:szCs w:val="21"/>
        </w:rPr>
      </w:pPr>
      <w:r>
        <w:rPr>
          <w:color w:val="000000"/>
          <w:szCs w:val="21"/>
        </w:rPr>
        <w:t>课程设置及选课要求</w:t>
      </w:r>
      <w:r>
        <w:rPr>
          <w:rFonts w:hint="eastAsia"/>
          <w:color w:val="000000"/>
          <w:szCs w:val="21"/>
        </w:rPr>
        <w:t>详见</w:t>
      </w:r>
      <w:r>
        <w:rPr>
          <w:color w:val="000000"/>
          <w:szCs w:val="21"/>
        </w:rPr>
        <w:t>设置表</w:t>
      </w:r>
    </w:p>
    <w:p>
      <w:pPr>
        <w:ind w:firstLine="420" w:firstLineChars="200"/>
        <w:rPr>
          <w:color w:val="000000"/>
          <w:szCs w:val="21"/>
        </w:rPr>
      </w:pPr>
      <w:r>
        <w:rPr>
          <w:color w:val="000000"/>
          <w:szCs w:val="21"/>
        </w:rPr>
        <w:t>全日制硕士研究生课程学习原则上在第一学年内完成。</w:t>
      </w:r>
    </w:p>
    <w:p>
      <w:pPr>
        <w:ind w:firstLine="420" w:firstLineChars="200"/>
        <w:rPr>
          <w:color w:val="000000"/>
          <w:szCs w:val="21"/>
        </w:rPr>
      </w:pPr>
      <w:r>
        <w:rPr>
          <w:color w:val="000000"/>
          <w:szCs w:val="21"/>
        </w:rPr>
        <w:t>非全日制硕士</w:t>
      </w:r>
      <w:r>
        <w:rPr>
          <w:szCs w:val="21"/>
        </w:rPr>
        <w:t>研究生</w:t>
      </w:r>
      <w:r>
        <w:rPr>
          <w:color w:val="000000"/>
          <w:szCs w:val="21"/>
        </w:rPr>
        <w:t>课程学习原则上在两学年内完成。</w:t>
      </w:r>
    </w:p>
    <w:p>
      <w:pPr>
        <w:ind w:firstLine="422" w:firstLineChars="200"/>
        <w:rPr>
          <w:b/>
          <w:bCs/>
          <w:szCs w:val="21"/>
        </w:rPr>
      </w:pPr>
      <w:r>
        <w:rPr>
          <w:b/>
          <w:bCs/>
          <w:szCs w:val="21"/>
        </w:rPr>
        <w:t>六、专业实践（实习）</w:t>
      </w:r>
    </w:p>
    <w:p>
      <w:pPr>
        <w:ind w:firstLine="420" w:firstLineChars="200"/>
        <w:rPr>
          <w:color w:val="000000"/>
          <w:szCs w:val="21"/>
        </w:rPr>
      </w:pPr>
      <w:r>
        <w:rPr>
          <w:rFonts w:hint="eastAsia"/>
          <w:color w:val="000000"/>
          <w:szCs w:val="21"/>
        </w:rPr>
        <w:t>专业实践是工程类硕士专业学位研究生获得实践经验，提高实践能力的重要环节。专业实践应有明确的任务要求和考核指标，实践成果能够反映工程类硕士专业学位研究生在工程能力和工程素养方面取得的成效。专业实践可采用集中实践和分段实践相结合的方式。具有2年及以上企业工作经历的工程类项士专业学位研究生专业实践时间应不少于6个月，不具有2年企业工作经历的工程类硕士专业学位研究生专业实践时间应不少于1年。非全日制工程类硕士专业学位研究生专业实践可结合自身工作岗位任务开展。</w:t>
      </w:r>
    </w:p>
    <w:p>
      <w:pPr>
        <w:ind w:firstLine="420" w:firstLineChars="200"/>
        <w:rPr>
          <w:color w:val="000000"/>
          <w:szCs w:val="21"/>
        </w:rPr>
      </w:pPr>
      <w:r>
        <w:rPr>
          <w:rFonts w:hint="eastAsia"/>
          <w:color w:val="000000"/>
          <w:szCs w:val="21"/>
        </w:rPr>
        <w:t>研究生</w:t>
      </w:r>
      <w:r>
        <w:rPr>
          <w:color w:val="000000"/>
          <w:szCs w:val="21"/>
        </w:rPr>
        <w:t>外出</w:t>
      </w:r>
      <w:r>
        <w:rPr>
          <w:rFonts w:hint="eastAsia"/>
          <w:color w:val="000000"/>
          <w:szCs w:val="21"/>
        </w:rPr>
        <w:t>实践</w:t>
      </w:r>
      <w:r>
        <w:rPr>
          <w:color w:val="000000"/>
          <w:szCs w:val="21"/>
        </w:rPr>
        <w:t>须</w:t>
      </w:r>
      <w:r>
        <w:rPr>
          <w:rFonts w:hint="eastAsia"/>
          <w:color w:val="000000"/>
          <w:szCs w:val="21"/>
        </w:rPr>
        <w:t>在</w:t>
      </w:r>
      <w:r>
        <w:rPr>
          <w:color w:val="000000"/>
          <w:szCs w:val="21"/>
        </w:rPr>
        <w:t>导师</w:t>
      </w:r>
      <w:r>
        <w:rPr>
          <w:rFonts w:hint="eastAsia"/>
          <w:color w:val="000000"/>
          <w:szCs w:val="21"/>
        </w:rPr>
        <w:t>指导下</w:t>
      </w:r>
      <w:r>
        <w:rPr>
          <w:color w:val="000000"/>
          <w:szCs w:val="21"/>
        </w:rPr>
        <w:t>，</w:t>
      </w:r>
      <w:r>
        <w:rPr>
          <w:rFonts w:hint="eastAsia"/>
          <w:color w:val="000000"/>
          <w:szCs w:val="21"/>
        </w:rPr>
        <w:t>做出实践</w:t>
      </w:r>
      <w:r>
        <w:rPr>
          <w:color w:val="000000"/>
          <w:szCs w:val="21"/>
        </w:rPr>
        <w:t>计划安排，</w:t>
      </w:r>
      <w:r>
        <w:rPr>
          <w:rFonts w:hint="eastAsia"/>
          <w:color w:val="000000"/>
          <w:szCs w:val="21"/>
        </w:rPr>
        <w:t>经学院批准后成行，实践</w:t>
      </w:r>
      <w:r>
        <w:rPr>
          <w:color w:val="000000"/>
          <w:szCs w:val="21"/>
        </w:rPr>
        <w:t>结束须提交《南京理工大学研究生</w:t>
      </w:r>
      <w:r>
        <w:rPr>
          <w:rFonts w:hint="eastAsia"/>
          <w:color w:val="000000"/>
          <w:szCs w:val="21"/>
        </w:rPr>
        <w:t>实践</w:t>
      </w:r>
      <w:r>
        <w:rPr>
          <w:color w:val="000000"/>
          <w:szCs w:val="21"/>
        </w:rPr>
        <w:t>鉴定表》。</w:t>
      </w:r>
      <w:r>
        <w:rPr>
          <w:rFonts w:hint="eastAsia"/>
          <w:color w:val="000000"/>
          <w:szCs w:val="21"/>
        </w:rPr>
        <w:t>研究生</w:t>
      </w:r>
      <w:r>
        <w:rPr>
          <w:color w:val="000000"/>
          <w:szCs w:val="21"/>
        </w:rPr>
        <w:t>外出</w:t>
      </w:r>
      <w:r>
        <w:rPr>
          <w:rFonts w:hint="eastAsia"/>
          <w:color w:val="000000"/>
          <w:szCs w:val="21"/>
        </w:rPr>
        <w:t>实践</w:t>
      </w:r>
      <w:r>
        <w:rPr>
          <w:color w:val="000000"/>
          <w:szCs w:val="21"/>
        </w:rPr>
        <w:t>相关程序详见《南京理工大学研究生外出</w:t>
      </w:r>
      <w:r>
        <w:rPr>
          <w:rFonts w:hint="eastAsia"/>
          <w:color w:val="000000"/>
          <w:szCs w:val="21"/>
        </w:rPr>
        <w:t>实践</w:t>
      </w:r>
      <w:r>
        <w:rPr>
          <w:color w:val="000000"/>
          <w:szCs w:val="21"/>
        </w:rPr>
        <w:t>管理办法》。专业实践</w:t>
      </w:r>
      <w:r>
        <w:rPr>
          <w:rFonts w:hint="eastAsia"/>
          <w:color w:val="000000"/>
          <w:szCs w:val="21"/>
        </w:rPr>
        <w:t>计15个学分。</w:t>
      </w:r>
    </w:p>
    <w:p>
      <w:pPr>
        <w:ind w:firstLine="420"/>
        <w:rPr>
          <w:b/>
          <w:bCs/>
          <w:color w:val="000000"/>
          <w:szCs w:val="21"/>
        </w:rPr>
      </w:pPr>
      <w:r>
        <w:rPr>
          <w:b/>
          <w:bCs/>
          <w:color w:val="000000"/>
          <w:szCs w:val="21"/>
        </w:rPr>
        <w:t>七、开题报告</w:t>
      </w:r>
    </w:p>
    <w:p>
      <w:pPr>
        <w:ind w:firstLine="420" w:firstLineChars="200"/>
        <w:rPr>
          <w:color w:val="000000"/>
          <w:szCs w:val="21"/>
        </w:rPr>
      </w:pPr>
      <w:r>
        <w:rPr>
          <w:rFonts w:hint="eastAsia"/>
          <w:color w:val="000000"/>
          <w:szCs w:val="21"/>
        </w:rPr>
        <w:t>学位论文选题与开题是研究生培养过程中的重要环节。学位论文选题应来源于应用课题或现实问题，必须要有明确的工程背景和应用价值。研究生应在校内外导师的指导下确定研究方向，通过查阅文献、收集资料和调查研究后确定研究课题，对选题文献进行综述。</w:t>
      </w:r>
    </w:p>
    <w:p>
      <w:pPr>
        <w:ind w:firstLine="420" w:firstLineChars="200"/>
        <w:rPr>
          <w:color w:val="000000"/>
          <w:szCs w:val="21"/>
        </w:rPr>
      </w:pPr>
      <w:r>
        <w:rPr>
          <w:rFonts w:hint="eastAsia"/>
          <w:color w:val="000000"/>
          <w:szCs w:val="21"/>
        </w:rPr>
        <w:t>全日制工程</w:t>
      </w:r>
      <w:r>
        <w:rPr>
          <w:color w:val="000000"/>
          <w:szCs w:val="21"/>
          <w:lang w:val="en"/>
        </w:rPr>
        <w:t>类</w:t>
      </w:r>
      <w:r>
        <w:rPr>
          <w:rFonts w:hint="eastAsia"/>
          <w:color w:val="000000"/>
          <w:szCs w:val="21"/>
        </w:rPr>
        <w:t>硕士</w:t>
      </w:r>
      <w:r>
        <w:rPr>
          <w:rFonts w:hint="eastAsia"/>
          <w:szCs w:val="21"/>
        </w:rPr>
        <w:t>研究生</w:t>
      </w:r>
      <w:r>
        <w:rPr>
          <w:rFonts w:hint="eastAsia"/>
          <w:color w:val="000000"/>
          <w:szCs w:val="21"/>
        </w:rPr>
        <w:t>论文开题必须在第三学期内完成，非全日制工程</w:t>
      </w:r>
      <w:r>
        <w:rPr>
          <w:color w:val="000000"/>
          <w:szCs w:val="21"/>
          <w:lang w:val="en"/>
        </w:rPr>
        <w:t>类</w:t>
      </w:r>
      <w:r>
        <w:rPr>
          <w:rFonts w:hint="eastAsia"/>
          <w:color w:val="000000"/>
          <w:szCs w:val="21"/>
        </w:rPr>
        <w:t>硕士研究生论文开题必须在第四学期结束前完成。开题报告字数应不少于8000字，其中文献综述5000字左右；要求查阅不少于40篇与选题相关的专业文献，其中外文文献不少于总数的1/3，近五年的文献不少于总数的1/3，开题报告要求详见《南京理工大学全日制专业学位硕士研究生学位论文工作暂行规定》。</w:t>
      </w:r>
    </w:p>
    <w:p>
      <w:pPr>
        <w:ind w:firstLine="420"/>
        <w:rPr>
          <w:b/>
          <w:bCs/>
          <w:color w:val="000000"/>
          <w:szCs w:val="21"/>
        </w:rPr>
      </w:pPr>
      <w:r>
        <w:rPr>
          <w:b/>
          <w:bCs/>
          <w:color w:val="000000"/>
          <w:szCs w:val="21"/>
        </w:rPr>
        <w:t>八、科研实践能力</w:t>
      </w:r>
    </w:p>
    <w:p>
      <w:pPr>
        <w:ind w:firstLine="420" w:firstLineChars="200"/>
        <w:rPr>
          <w:color w:val="000000"/>
          <w:szCs w:val="21"/>
        </w:rPr>
      </w:pPr>
      <w:r>
        <w:rPr>
          <w:color w:val="000000"/>
          <w:szCs w:val="21"/>
        </w:rPr>
        <w:t>学位论文应体现明确的标志成果，成果形式可以是学术论文、工程设计、专利申请、软件著作权登记、项目鉴定报告、获奖证书、验收评估报告、研制实物、文学艺术作品、计算机软件、企业评价或应用证明等。</w:t>
      </w:r>
    </w:p>
    <w:p>
      <w:pPr>
        <w:ind w:firstLine="420" w:firstLineChars="200"/>
        <w:rPr>
          <w:color w:val="000000"/>
          <w:szCs w:val="21"/>
        </w:rPr>
      </w:pPr>
      <w:r>
        <w:rPr>
          <w:color w:val="000000"/>
          <w:szCs w:val="21"/>
        </w:rPr>
        <w:t>研究生在校学习</w:t>
      </w:r>
      <w:r>
        <w:rPr>
          <w:szCs w:val="21"/>
        </w:rPr>
        <w:t>期间</w:t>
      </w:r>
      <w:r>
        <w:rPr>
          <w:color w:val="000000"/>
          <w:szCs w:val="21"/>
        </w:rPr>
        <w:t>发表一定数量的与学位论文相关的学术论文等学术成果，具体要求详见《南京理工大学关于研究生发表学术论文要求的规定》。</w:t>
      </w:r>
    </w:p>
    <w:p>
      <w:pPr>
        <w:ind w:firstLine="420"/>
        <w:rPr>
          <w:b/>
          <w:color w:val="000000"/>
          <w:szCs w:val="21"/>
        </w:rPr>
      </w:pPr>
      <w:r>
        <w:rPr>
          <w:b/>
          <w:bCs/>
          <w:color w:val="000000"/>
          <w:szCs w:val="21"/>
        </w:rPr>
        <w:t>九、学位论文</w:t>
      </w:r>
    </w:p>
    <w:p>
      <w:pPr>
        <w:ind w:firstLine="420" w:firstLineChars="200"/>
        <w:rPr>
          <w:color w:val="000000"/>
          <w:szCs w:val="21"/>
        </w:rPr>
      </w:pPr>
      <w:r>
        <w:rPr>
          <w:color w:val="000000"/>
          <w:szCs w:val="21"/>
        </w:rPr>
        <w:t>学位论文工作是研究生培养工作的重要组成部分，是对研究生进行科学研究或承担专门技术工作的全面训练，是培养研究生创新能力、综合运用所学知识发现问题、分析和解决实际问题能力的重要环节。</w:t>
      </w:r>
    </w:p>
    <w:p>
      <w:pPr>
        <w:ind w:firstLine="420" w:firstLineChars="200"/>
        <w:rPr>
          <w:color w:val="000000"/>
          <w:szCs w:val="21"/>
        </w:rPr>
      </w:pPr>
      <w:r>
        <w:rPr>
          <w:color w:val="000000"/>
          <w:szCs w:val="21"/>
        </w:rPr>
        <w:t>学位论文在导师或导师组指导下由研究生独立完成。</w:t>
      </w:r>
    </w:p>
    <w:p>
      <w:pPr>
        <w:ind w:firstLine="420" w:firstLineChars="200"/>
        <w:rPr>
          <w:color w:val="000000"/>
          <w:szCs w:val="21"/>
        </w:rPr>
      </w:pPr>
      <w:r>
        <w:rPr>
          <w:color w:val="000000"/>
          <w:szCs w:val="21"/>
        </w:rPr>
        <w:t>学位论文要求详见《南京理工大学全日制硕士专业学位研究生学位论文工作暂行规定》和《南京理工大学全日制硕士专业学位论文撰写要求》。</w:t>
      </w:r>
    </w:p>
    <w:p>
      <w:pPr>
        <w:ind w:firstLine="420" w:firstLineChars="200"/>
        <w:rPr>
          <w:color w:val="000000"/>
          <w:szCs w:val="21"/>
        </w:rPr>
      </w:pPr>
      <w:r>
        <w:rPr>
          <w:color w:val="000000"/>
          <w:szCs w:val="21"/>
        </w:rPr>
        <w:t>学位论文在学习计划中占30学分。</w:t>
      </w:r>
    </w:p>
    <w:p>
      <w:pPr>
        <w:rPr>
          <w:rFonts w:eastAsia="仿宋_GB2312"/>
          <w:color w:val="000000"/>
          <w:szCs w:val="21"/>
        </w:rPr>
      </w:pPr>
    </w:p>
    <w:p>
      <w:pPr>
        <w:jc w:val="center"/>
        <w:rPr>
          <w:b/>
          <w:bCs/>
          <w:color w:val="000000"/>
          <w:szCs w:val="21"/>
        </w:rPr>
      </w:pPr>
      <w:r>
        <w:rPr>
          <w:rFonts w:eastAsia="仿宋_GB2312"/>
          <w:color w:val="000000"/>
          <w:szCs w:val="21"/>
        </w:rPr>
        <w:br w:type="page"/>
      </w:r>
      <w:r>
        <w:rPr>
          <w:rFonts w:hint="eastAsia"/>
          <w:b/>
          <w:bCs/>
          <w:color w:val="000000"/>
          <w:szCs w:val="21"/>
        </w:rPr>
        <w:t>土木水利领域</w:t>
      </w:r>
      <w:r>
        <w:rPr>
          <w:b/>
          <w:bCs/>
          <w:color w:val="000000"/>
          <w:szCs w:val="21"/>
        </w:rPr>
        <w:t>课程设置表（表中标注“</w:t>
      </w:r>
      <w:r>
        <w:rPr>
          <w:rFonts w:hint="eastAsia"/>
          <w:b/>
          <w:bCs/>
          <w:color w:val="000000"/>
          <w:szCs w:val="21"/>
        </w:rPr>
        <w:t>※</w:t>
      </w:r>
      <w:r>
        <w:rPr>
          <w:b/>
          <w:bCs/>
          <w:color w:val="000000"/>
          <w:szCs w:val="21"/>
        </w:rPr>
        <w:t>”的课程为与企事业单位共建课程）</w:t>
      </w:r>
    </w:p>
    <w:tbl>
      <w:tblPr>
        <w:tblStyle w:val="20"/>
        <w:tblW w:w="9215"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1276"/>
        <w:gridCol w:w="1276"/>
        <w:gridCol w:w="3402"/>
        <w:gridCol w:w="283"/>
        <w:gridCol w:w="709"/>
        <w:gridCol w:w="1276"/>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426" w:type="dxa"/>
            <w:vAlign w:val="center"/>
          </w:tcPr>
          <w:p>
            <w:pPr>
              <w:snapToGrid w:val="0"/>
              <w:jc w:val="center"/>
            </w:pPr>
          </w:p>
        </w:tc>
        <w:tc>
          <w:tcPr>
            <w:tcW w:w="1276" w:type="dxa"/>
            <w:vAlign w:val="center"/>
          </w:tcPr>
          <w:p>
            <w:pPr>
              <w:snapToGrid w:val="0"/>
              <w:jc w:val="center"/>
              <w:rPr>
                <w:rFonts w:eastAsia="仿宋_GB2312"/>
                <w:b/>
                <w:color w:val="000000"/>
                <w:szCs w:val="21"/>
              </w:rPr>
            </w:pPr>
            <w:r>
              <w:rPr>
                <w:rFonts w:eastAsia="仿宋_GB2312"/>
                <w:b/>
                <w:color w:val="000000"/>
                <w:szCs w:val="21"/>
              </w:rPr>
              <w:t>课程</w:t>
            </w:r>
          </w:p>
          <w:p>
            <w:pPr>
              <w:snapToGrid w:val="0"/>
              <w:jc w:val="center"/>
            </w:pPr>
            <w:r>
              <w:rPr>
                <w:rFonts w:eastAsia="仿宋_GB2312"/>
                <w:b/>
                <w:color w:val="000000"/>
                <w:szCs w:val="21"/>
              </w:rPr>
              <w:t>类型</w:t>
            </w:r>
          </w:p>
        </w:tc>
        <w:tc>
          <w:tcPr>
            <w:tcW w:w="1276" w:type="dxa"/>
            <w:vAlign w:val="center"/>
          </w:tcPr>
          <w:p>
            <w:pPr>
              <w:snapToGrid w:val="0"/>
              <w:jc w:val="center"/>
              <w:rPr>
                <w:rFonts w:eastAsia="仿宋_GB2312"/>
                <w:b/>
                <w:color w:val="000000"/>
                <w:szCs w:val="21"/>
              </w:rPr>
            </w:pPr>
            <w:r>
              <w:rPr>
                <w:rFonts w:eastAsia="仿宋_GB2312"/>
                <w:b/>
                <w:color w:val="000000"/>
                <w:szCs w:val="21"/>
              </w:rPr>
              <w:t>课程编号</w:t>
            </w:r>
          </w:p>
        </w:tc>
        <w:tc>
          <w:tcPr>
            <w:tcW w:w="3402" w:type="dxa"/>
            <w:vAlign w:val="center"/>
          </w:tcPr>
          <w:p>
            <w:pPr>
              <w:snapToGrid w:val="0"/>
              <w:jc w:val="center"/>
              <w:rPr>
                <w:rFonts w:eastAsia="仿宋_GB2312"/>
                <w:b/>
                <w:color w:val="000000"/>
                <w:szCs w:val="21"/>
              </w:rPr>
            </w:pPr>
            <w:r>
              <w:rPr>
                <w:rFonts w:eastAsia="仿宋_GB2312"/>
                <w:b/>
                <w:color w:val="000000"/>
                <w:szCs w:val="21"/>
              </w:rPr>
              <w:t>课程名称</w:t>
            </w:r>
          </w:p>
        </w:tc>
        <w:tc>
          <w:tcPr>
            <w:tcW w:w="283" w:type="dxa"/>
            <w:vAlign w:val="center"/>
          </w:tcPr>
          <w:p>
            <w:pPr>
              <w:snapToGrid w:val="0"/>
              <w:jc w:val="center"/>
              <w:rPr>
                <w:rFonts w:eastAsia="仿宋_GB2312"/>
                <w:b/>
                <w:color w:val="000000"/>
                <w:szCs w:val="21"/>
              </w:rPr>
            </w:pPr>
            <w:r>
              <w:rPr>
                <w:rFonts w:eastAsia="仿宋_GB2312"/>
                <w:b/>
                <w:color w:val="000000"/>
                <w:szCs w:val="21"/>
              </w:rPr>
              <w:t>学分</w:t>
            </w:r>
          </w:p>
        </w:tc>
        <w:tc>
          <w:tcPr>
            <w:tcW w:w="709" w:type="dxa"/>
            <w:vAlign w:val="center"/>
          </w:tcPr>
          <w:p>
            <w:pPr>
              <w:snapToGrid w:val="0"/>
              <w:jc w:val="center"/>
              <w:rPr>
                <w:rFonts w:eastAsia="仿宋_GB2312"/>
                <w:b/>
                <w:color w:val="000000"/>
                <w:szCs w:val="21"/>
              </w:rPr>
            </w:pPr>
            <w:r>
              <w:rPr>
                <w:rFonts w:eastAsia="仿宋_GB2312"/>
                <w:b/>
                <w:color w:val="000000"/>
                <w:szCs w:val="21"/>
              </w:rPr>
              <w:t>开课学期</w:t>
            </w:r>
          </w:p>
        </w:tc>
        <w:tc>
          <w:tcPr>
            <w:tcW w:w="1843" w:type="dxa"/>
            <w:gridSpan w:val="2"/>
            <w:vAlign w:val="center"/>
          </w:tcPr>
          <w:p>
            <w:pPr>
              <w:snapToGrid w:val="0"/>
              <w:jc w:val="center"/>
              <w:rPr>
                <w:rFonts w:eastAsia="仿宋_GB2312"/>
                <w:b/>
                <w:color w:val="000000"/>
                <w:szCs w:val="21"/>
              </w:rPr>
            </w:pPr>
            <w:r>
              <w:rPr>
                <w:rFonts w:eastAsia="仿宋_GB2312"/>
                <w:b/>
                <w:color w:val="000000"/>
                <w:szCs w:val="21"/>
              </w:rPr>
              <w:t>备    注</w:t>
            </w:r>
          </w:p>
        </w:tc>
      </w:tr>
      <w:tr>
        <w:tblPrEx>
          <w:tblCellMar>
            <w:top w:w="0" w:type="dxa"/>
            <w:left w:w="108" w:type="dxa"/>
            <w:bottom w:w="0" w:type="dxa"/>
            <w:right w:w="108" w:type="dxa"/>
          </w:tblCellMar>
        </w:tblPrEx>
        <w:trPr>
          <w:trHeight w:val="284" w:hRule="atLeast"/>
        </w:trPr>
        <w:tc>
          <w:tcPr>
            <w:tcW w:w="426" w:type="dxa"/>
            <w:vMerge w:val="restart"/>
            <w:textDirection w:val="tbRlV"/>
            <w:vAlign w:val="center"/>
          </w:tcPr>
          <w:p>
            <w:pPr>
              <w:ind w:left="113" w:right="113"/>
              <w:jc w:val="center"/>
              <w:rPr>
                <w:rFonts w:eastAsia="仿宋_GB2312"/>
                <w:color w:val="000000"/>
                <w:szCs w:val="21"/>
              </w:rPr>
            </w:pPr>
            <w:r>
              <w:rPr>
                <w:rFonts w:eastAsia="仿宋_GB2312"/>
                <w:color w:val="000000"/>
                <w:szCs w:val="21"/>
              </w:rPr>
              <w:t>必  修  模  块</w:t>
            </w:r>
          </w:p>
        </w:tc>
        <w:tc>
          <w:tcPr>
            <w:tcW w:w="1276" w:type="dxa"/>
            <w:vMerge w:val="restart"/>
            <w:vAlign w:val="center"/>
          </w:tcPr>
          <w:p>
            <w:pPr>
              <w:jc w:val="center"/>
              <w:rPr>
                <w:rFonts w:eastAsia="仿宋_GB2312"/>
                <w:color w:val="000000"/>
              </w:rPr>
            </w:pPr>
            <w:r>
              <w:rPr>
                <w:rFonts w:eastAsia="仿宋_GB2312"/>
                <w:color w:val="000000"/>
              </w:rPr>
              <w:t>公  共</w:t>
            </w:r>
          </w:p>
          <w:p>
            <w:pPr>
              <w:jc w:val="center"/>
              <w:rPr>
                <w:rFonts w:eastAsia="仿宋_GB2312"/>
                <w:color w:val="000000"/>
                <w:szCs w:val="21"/>
              </w:rPr>
            </w:pPr>
            <w:r>
              <w:rPr>
                <w:rFonts w:eastAsia="仿宋_GB2312"/>
                <w:color w:val="000000"/>
              </w:rPr>
              <w:t>基础课</w:t>
            </w:r>
          </w:p>
        </w:tc>
        <w:tc>
          <w:tcPr>
            <w:tcW w:w="1276" w:type="dxa"/>
            <w:vAlign w:val="center"/>
          </w:tcPr>
          <w:p>
            <w:pPr>
              <w:jc w:val="center"/>
              <w:rPr>
                <w:rFonts w:eastAsia="仿宋_GB2312"/>
                <w:color w:val="000000"/>
                <w:szCs w:val="21"/>
              </w:rPr>
            </w:pPr>
            <w:r>
              <w:rPr>
                <w:rFonts w:hint="eastAsia" w:eastAsia="仿宋_GB2312"/>
                <w:color w:val="000000"/>
                <w:szCs w:val="21"/>
              </w:rPr>
              <w:t>S123A003</w:t>
            </w:r>
          </w:p>
        </w:tc>
        <w:tc>
          <w:tcPr>
            <w:tcW w:w="3402" w:type="dxa"/>
            <w:vAlign w:val="center"/>
          </w:tcPr>
          <w:p>
            <w:pPr>
              <w:jc w:val="left"/>
              <w:rPr>
                <w:rFonts w:eastAsia="仿宋_GB2312"/>
                <w:color w:val="000000"/>
                <w:szCs w:val="21"/>
              </w:rPr>
            </w:pPr>
            <w:r>
              <w:rPr>
                <w:rFonts w:eastAsia="仿宋_GB2312"/>
                <w:color w:val="000000"/>
                <w:szCs w:val="21"/>
              </w:rPr>
              <w:t>中国特色社会主义理论与实践研究</w:t>
            </w:r>
          </w:p>
        </w:tc>
        <w:tc>
          <w:tcPr>
            <w:tcW w:w="283" w:type="dxa"/>
            <w:vAlign w:val="center"/>
          </w:tcPr>
          <w:p>
            <w:pPr>
              <w:jc w:val="center"/>
              <w:rPr>
                <w:rFonts w:eastAsia="仿宋_GB2312"/>
                <w:color w:val="000000"/>
                <w:szCs w:val="21"/>
              </w:rPr>
            </w:pPr>
            <w:r>
              <w:rPr>
                <w:rFonts w:eastAsia="仿宋_GB2312"/>
                <w:color w:val="000000"/>
                <w:szCs w:val="21"/>
              </w:rPr>
              <w:t>2</w:t>
            </w:r>
          </w:p>
        </w:tc>
        <w:tc>
          <w:tcPr>
            <w:tcW w:w="709" w:type="dxa"/>
            <w:vAlign w:val="center"/>
          </w:tcPr>
          <w:p>
            <w:pPr>
              <w:jc w:val="center"/>
              <w:rPr>
                <w:rFonts w:eastAsia="仿宋_GB2312"/>
                <w:color w:val="000000"/>
                <w:szCs w:val="21"/>
              </w:rPr>
            </w:pPr>
            <w:r>
              <w:rPr>
                <w:rFonts w:eastAsia="仿宋_GB2312"/>
                <w:color w:val="000000"/>
                <w:szCs w:val="21"/>
              </w:rPr>
              <w:t>秋</w:t>
            </w:r>
          </w:p>
        </w:tc>
        <w:tc>
          <w:tcPr>
            <w:tcW w:w="1276" w:type="dxa"/>
            <w:vMerge w:val="restart"/>
            <w:vAlign w:val="center"/>
          </w:tcPr>
          <w:p>
            <w:pPr>
              <w:jc w:val="center"/>
              <w:rPr>
                <w:rFonts w:eastAsia="仿宋_GB2312"/>
                <w:color w:val="000000"/>
                <w:szCs w:val="21"/>
              </w:rPr>
            </w:pPr>
            <w:r>
              <w:rPr>
                <w:rFonts w:eastAsia="仿宋_GB2312"/>
                <w:color w:val="000000"/>
                <w:szCs w:val="21"/>
              </w:rPr>
              <w:t>必修</w:t>
            </w:r>
          </w:p>
        </w:tc>
        <w:tc>
          <w:tcPr>
            <w:tcW w:w="567" w:type="dxa"/>
            <w:vMerge w:val="restart"/>
            <w:vAlign w:val="center"/>
          </w:tcPr>
          <w:p>
            <w:pPr>
              <w:jc w:val="center"/>
              <w:rPr>
                <w:rFonts w:eastAsia="仿宋_GB2312"/>
                <w:color w:val="000000"/>
                <w:szCs w:val="21"/>
              </w:rPr>
            </w:pPr>
            <w:r>
              <w:rPr>
                <w:rFonts w:eastAsia="仿宋_GB2312"/>
                <w:color w:val="000000"/>
                <w:szCs w:val="21"/>
              </w:rPr>
              <w:t>至少选</w:t>
            </w:r>
            <w:r>
              <w:rPr>
                <w:rFonts w:hint="eastAsia" w:eastAsia="仿宋_GB2312"/>
                <w:color w:val="000000"/>
                <w:szCs w:val="21"/>
              </w:rPr>
              <w:t>19</w:t>
            </w:r>
            <w:r>
              <w:rPr>
                <w:rFonts w:eastAsia="仿宋_GB2312"/>
                <w:color w:val="000000"/>
                <w:szCs w:val="21"/>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26" w:type="dxa"/>
            <w:vMerge w:val="continue"/>
            <w:vAlign w:val="center"/>
          </w:tcPr>
          <w:p>
            <w:pPr>
              <w:jc w:val="center"/>
            </w:pPr>
          </w:p>
        </w:tc>
        <w:tc>
          <w:tcPr>
            <w:tcW w:w="1276" w:type="dxa"/>
            <w:vMerge w:val="continue"/>
            <w:vAlign w:val="center"/>
          </w:tcPr>
          <w:p>
            <w:pPr>
              <w:jc w:val="center"/>
            </w:pPr>
          </w:p>
        </w:tc>
        <w:tc>
          <w:tcPr>
            <w:tcW w:w="1276" w:type="dxa"/>
            <w:vAlign w:val="center"/>
          </w:tcPr>
          <w:p>
            <w:pPr>
              <w:jc w:val="center"/>
              <w:rPr>
                <w:rFonts w:eastAsia="仿宋_GB2312"/>
                <w:color w:val="000000"/>
                <w:szCs w:val="21"/>
              </w:rPr>
            </w:pPr>
            <w:r>
              <w:rPr>
                <w:rFonts w:hint="eastAsia" w:eastAsia="仿宋_GB2312"/>
                <w:color w:val="000000"/>
                <w:szCs w:val="21"/>
              </w:rPr>
              <w:t>S123A004</w:t>
            </w:r>
          </w:p>
        </w:tc>
        <w:tc>
          <w:tcPr>
            <w:tcW w:w="3402" w:type="dxa"/>
            <w:vAlign w:val="center"/>
          </w:tcPr>
          <w:p>
            <w:pPr>
              <w:jc w:val="left"/>
              <w:rPr>
                <w:rFonts w:eastAsia="仿宋_GB2312"/>
                <w:color w:val="000000"/>
                <w:szCs w:val="21"/>
              </w:rPr>
            </w:pPr>
            <w:r>
              <w:rPr>
                <w:rFonts w:eastAsia="仿宋_GB2312"/>
                <w:color w:val="000000"/>
                <w:szCs w:val="21"/>
              </w:rPr>
              <w:t>自然辩证法</w:t>
            </w:r>
            <w:r>
              <w:rPr>
                <w:rFonts w:eastAsia="仿宋_GB2312"/>
                <w:color w:val="000000"/>
              </w:rPr>
              <w:t>概论</w:t>
            </w:r>
          </w:p>
        </w:tc>
        <w:tc>
          <w:tcPr>
            <w:tcW w:w="283" w:type="dxa"/>
            <w:vAlign w:val="center"/>
          </w:tcPr>
          <w:p>
            <w:pPr>
              <w:jc w:val="center"/>
              <w:rPr>
                <w:rFonts w:eastAsia="仿宋_GB2312"/>
                <w:color w:val="000000"/>
                <w:szCs w:val="21"/>
              </w:rPr>
            </w:pPr>
            <w:r>
              <w:rPr>
                <w:rFonts w:eastAsia="仿宋_GB2312"/>
                <w:color w:val="000000"/>
                <w:szCs w:val="21"/>
              </w:rPr>
              <w:t>1</w:t>
            </w:r>
          </w:p>
        </w:tc>
        <w:tc>
          <w:tcPr>
            <w:tcW w:w="709" w:type="dxa"/>
            <w:vAlign w:val="center"/>
          </w:tcPr>
          <w:p>
            <w:pPr>
              <w:jc w:val="center"/>
              <w:rPr>
                <w:rFonts w:eastAsia="仿宋_GB2312"/>
                <w:color w:val="000000"/>
                <w:szCs w:val="21"/>
              </w:rPr>
            </w:pPr>
            <w:r>
              <w:rPr>
                <w:rFonts w:eastAsia="仿宋_GB2312"/>
                <w:color w:val="000000"/>
                <w:szCs w:val="21"/>
              </w:rPr>
              <w:t>秋</w:t>
            </w:r>
          </w:p>
        </w:tc>
        <w:tc>
          <w:tcPr>
            <w:tcW w:w="1276" w:type="dxa"/>
            <w:vMerge w:val="continue"/>
            <w:vAlign w:val="center"/>
          </w:tcPr>
          <w:p>
            <w:pPr>
              <w:jc w:val="center"/>
              <w:rPr>
                <w:rFonts w:eastAsia="仿宋_GB2312"/>
                <w:color w:val="000000"/>
                <w:szCs w:val="21"/>
              </w:rPr>
            </w:pPr>
          </w:p>
        </w:tc>
        <w:tc>
          <w:tcPr>
            <w:tcW w:w="567" w:type="dxa"/>
            <w:vMerge w:val="continue"/>
            <w:vAlign w:val="center"/>
          </w:tcPr>
          <w:p>
            <w:pPr>
              <w:ind w:left="113" w:right="113"/>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26" w:type="dxa"/>
            <w:vMerge w:val="continue"/>
            <w:vAlign w:val="center"/>
          </w:tcPr>
          <w:p>
            <w:pPr>
              <w:jc w:val="center"/>
            </w:pPr>
          </w:p>
        </w:tc>
        <w:tc>
          <w:tcPr>
            <w:tcW w:w="1276" w:type="dxa"/>
            <w:vMerge w:val="continue"/>
            <w:vAlign w:val="center"/>
          </w:tcPr>
          <w:p>
            <w:pPr>
              <w:jc w:val="center"/>
            </w:pPr>
          </w:p>
        </w:tc>
        <w:tc>
          <w:tcPr>
            <w:tcW w:w="1276" w:type="dxa"/>
            <w:vAlign w:val="center"/>
          </w:tcPr>
          <w:p>
            <w:pPr>
              <w:jc w:val="center"/>
              <w:rPr>
                <w:rFonts w:eastAsia="仿宋_GB2312"/>
                <w:color w:val="000000"/>
                <w:szCs w:val="21"/>
              </w:rPr>
            </w:pPr>
            <w:r>
              <w:rPr>
                <w:rFonts w:hint="eastAsia" w:eastAsia="仿宋_GB2312"/>
                <w:color w:val="000000"/>
                <w:szCs w:val="21"/>
              </w:rPr>
              <w:t>S123C026</w:t>
            </w:r>
          </w:p>
        </w:tc>
        <w:tc>
          <w:tcPr>
            <w:tcW w:w="3402" w:type="dxa"/>
            <w:vAlign w:val="center"/>
          </w:tcPr>
          <w:p>
            <w:pPr>
              <w:jc w:val="left"/>
              <w:rPr>
                <w:rFonts w:eastAsia="仿宋_GB2312"/>
                <w:color w:val="000000"/>
                <w:szCs w:val="21"/>
              </w:rPr>
            </w:pPr>
            <w:r>
              <w:rPr>
                <w:rFonts w:hint="eastAsia" w:eastAsia="仿宋_GB2312"/>
                <w:color w:val="000000"/>
                <w:szCs w:val="21"/>
              </w:rPr>
              <w:t>工程伦理</w:t>
            </w:r>
          </w:p>
        </w:tc>
        <w:tc>
          <w:tcPr>
            <w:tcW w:w="283" w:type="dxa"/>
            <w:vAlign w:val="center"/>
          </w:tcPr>
          <w:p>
            <w:pPr>
              <w:jc w:val="center"/>
              <w:rPr>
                <w:rFonts w:eastAsia="仿宋_GB2312"/>
                <w:color w:val="000000"/>
                <w:szCs w:val="21"/>
              </w:rPr>
            </w:pPr>
            <w:r>
              <w:rPr>
                <w:rFonts w:hint="eastAsia" w:eastAsia="仿宋_GB2312"/>
                <w:color w:val="000000"/>
                <w:szCs w:val="21"/>
              </w:rPr>
              <w:t>1</w:t>
            </w:r>
          </w:p>
        </w:tc>
        <w:tc>
          <w:tcPr>
            <w:tcW w:w="709" w:type="dxa"/>
            <w:vAlign w:val="center"/>
          </w:tcPr>
          <w:p>
            <w:pPr>
              <w:jc w:val="center"/>
              <w:rPr>
                <w:rFonts w:eastAsia="仿宋_GB2312"/>
                <w:color w:val="000000"/>
                <w:szCs w:val="21"/>
              </w:rPr>
            </w:pPr>
            <w:r>
              <w:rPr>
                <w:rFonts w:eastAsia="仿宋_GB2312"/>
                <w:color w:val="000000"/>
                <w:szCs w:val="21"/>
              </w:rPr>
              <w:t>秋</w:t>
            </w:r>
          </w:p>
        </w:tc>
        <w:tc>
          <w:tcPr>
            <w:tcW w:w="1276" w:type="dxa"/>
            <w:vMerge w:val="continue"/>
            <w:vAlign w:val="center"/>
          </w:tcPr>
          <w:p>
            <w:pPr>
              <w:jc w:val="center"/>
              <w:rPr>
                <w:rFonts w:eastAsia="仿宋_GB2312"/>
                <w:color w:val="000000"/>
                <w:szCs w:val="21"/>
              </w:rPr>
            </w:pPr>
          </w:p>
        </w:tc>
        <w:tc>
          <w:tcPr>
            <w:tcW w:w="567" w:type="dxa"/>
            <w:vMerge w:val="continue"/>
            <w:vAlign w:val="center"/>
          </w:tcPr>
          <w:p>
            <w:pPr>
              <w:ind w:left="113" w:right="113"/>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26" w:type="dxa"/>
            <w:vMerge w:val="continue"/>
            <w:vAlign w:val="center"/>
          </w:tcPr>
          <w:p>
            <w:pPr>
              <w:jc w:val="center"/>
            </w:pPr>
          </w:p>
        </w:tc>
        <w:tc>
          <w:tcPr>
            <w:tcW w:w="1276" w:type="dxa"/>
            <w:vMerge w:val="continue"/>
            <w:vAlign w:val="center"/>
          </w:tcPr>
          <w:p>
            <w:pPr>
              <w:jc w:val="center"/>
            </w:pPr>
          </w:p>
        </w:tc>
        <w:tc>
          <w:tcPr>
            <w:tcW w:w="1276" w:type="dxa"/>
            <w:vAlign w:val="center"/>
          </w:tcPr>
          <w:p>
            <w:pPr>
              <w:jc w:val="center"/>
              <w:rPr>
                <w:rFonts w:eastAsia="仿宋_GB2312"/>
                <w:color w:val="000000"/>
                <w:szCs w:val="21"/>
              </w:rPr>
            </w:pPr>
            <w:r>
              <w:rPr>
                <w:rFonts w:hint="eastAsia" w:eastAsia="仿宋_GB2312"/>
                <w:color w:val="000000"/>
                <w:szCs w:val="21"/>
              </w:rPr>
              <w:t>S114A006</w:t>
            </w:r>
          </w:p>
        </w:tc>
        <w:tc>
          <w:tcPr>
            <w:tcW w:w="3402" w:type="dxa"/>
            <w:vAlign w:val="center"/>
          </w:tcPr>
          <w:p>
            <w:pPr>
              <w:jc w:val="left"/>
              <w:rPr>
                <w:rFonts w:eastAsia="仿宋_GB2312"/>
                <w:color w:val="000000"/>
                <w:szCs w:val="21"/>
              </w:rPr>
            </w:pPr>
            <w:r>
              <w:rPr>
                <w:rFonts w:eastAsia="仿宋_GB2312"/>
                <w:color w:val="000000"/>
                <w:szCs w:val="21"/>
              </w:rPr>
              <w:t>硕士英语（必修）</w:t>
            </w:r>
          </w:p>
        </w:tc>
        <w:tc>
          <w:tcPr>
            <w:tcW w:w="283" w:type="dxa"/>
            <w:vAlign w:val="center"/>
          </w:tcPr>
          <w:p>
            <w:pPr>
              <w:jc w:val="center"/>
              <w:rPr>
                <w:rFonts w:eastAsia="仿宋_GB2312"/>
                <w:color w:val="000000"/>
                <w:szCs w:val="21"/>
              </w:rPr>
            </w:pPr>
            <w:r>
              <w:rPr>
                <w:rFonts w:hint="eastAsia" w:eastAsia="仿宋_GB2312"/>
                <w:color w:val="000000"/>
                <w:szCs w:val="21"/>
              </w:rPr>
              <w:t>2</w:t>
            </w:r>
          </w:p>
        </w:tc>
        <w:tc>
          <w:tcPr>
            <w:tcW w:w="709" w:type="dxa"/>
            <w:vAlign w:val="center"/>
          </w:tcPr>
          <w:p>
            <w:pPr>
              <w:jc w:val="center"/>
              <w:rPr>
                <w:rFonts w:eastAsia="仿宋_GB2312"/>
                <w:color w:val="000000"/>
                <w:szCs w:val="21"/>
              </w:rPr>
            </w:pPr>
            <w:r>
              <w:rPr>
                <w:rFonts w:hint="eastAsia" w:eastAsia="仿宋_GB2312"/>
                <w:color w:val="000000"/>
                <w:szCs w:val="21"/>
              </w:rPr>
              <w:t>春</w:t>
            </w:r>
            <w:r>
              <w:rPr>
                <w:rFonts w:eastAsia="仿宋_GB2312"/>
                <w:color w:val="000000"/>
                <w:szCs w:val="21"/>
              </w:rPr>
              <w:t>秋</w:t>
            </w:r>
          </w:p>
        </w:tc>
        <w:tc>
          <w:tcPr>
            <w:tcW w:w="1276" w:type="dxa"/>
            <w:vMerge w:val="restart"/>
            <w:vAlign w:val="center"/>
          </w:tcPr>
          <w:p>
            <w:pPr>
              <w:jc w:val="center"/>
              <w:rPr>
                <w:rFonts w:eastAsia="仿宋_GB2312"/>
                <w:color w:val="000000"/>
                <w:szCs w:val="21"/>
              </w:rPr>
            </w:pPr>
            <w:r>
              <w:rPr>
                <w:rFonts w:eastAsia="仿宋_GB2312"/>
                <w:color w:val="000000"/>
                <w:szCs w:val="21"/>
              </w:rPr>
              <w:t>限选1门</w:t>
            </w:r>
          </w:p>
          <w:p>
            <w:pPr>
              <w:jc w:val="center"/>
            </w:pPr>
            <w:r>
              <w:rPr>
                <w:rFonts w:eastAsia="仿宋_GB2312"/>
                <w:color w:val="000000"/>
                <w:szCs w:val="21"/>
              </w:rPr>
              <w:t>语种</w:t>
            </w:r>
          </w:p>
        </w:tc>
        <w:tc>
          <w:tcPr>
            <w:tcW w:w="567" w:type="dxa"/>
            <w:vMerge w:val="continue"/>
            <w:vAlign w:val="center"/>
          </w:tcPr>
          <w:p>
            <w:pPr>
              <w:ind w:left="113" w:right="113"/>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26" w:type="dxa"/>
            <w:vMerge w:val="continue"/>
            <w:vAlign w:val="center"/>
          </w:tcPr>
          <w:p>
            <w:pPr>
              <w:jc w:val="center"/>
            </w:pPr>
          </w:p>
        </w:tc>
        <w:tc>
          <w:tcPr>
            <w:tcW w:w="1276" w:type="dxa"/>
            <w:vMerge w:val="continue"/>
            <w:vAlign w:val="center"/>
          </w:tcPr>
          <w:p>
            <w:pPr>
              <w:jc w:val="center"/>
            </w:pPr>
          </w:p>
        </w:tc>
        <w:tc>
          <w:tcPr>
            <w:tcW w:w="1276" w:type="dxa"/>
            <w:vAlign w:val="center"/>
          </w:tcPr>
          <w:p>
            <w:pPr>
              <w:jc w:val="center"/>
              <w:rPr>
                <w:rFonts w:eastAsia="仿宋_GB2312"/>
                <w:color w:val="000000"/>
                <w:sz w:val="18"/>
                <w:szCs w:val="18"/>
              </w:rPr>
            </w:pPr>
            <w:r>
              <w:rPr>
                <w:rFonts w:hint="eastAsia" w:eastAsia="仿宋_GB2312"/>
                <w:color w:val="000000"/>
                <w:sz w:val="18"/>
                <w:szCs w:val="18"/>
              </w:rPr>
              <w:t>S114A018/19</w:t>
            </w:r>
          </w:p>
        </w:tc>
        <w:tc>
          <w:tcPr>
            <w:tcW w:w="3402" w:type="dxa"/>
            <w:vAlign w:val="center"/>
          </w:tcPr>
          <w:p>
            <w:pPr>
              <w:jc w:val="left"/>
              <w:rPr>
                <w:rFonts w:eastAsia="仿宋_GB2312"/>
                <w:color w:val="000000"/>
                <w:szCs w:val="21"/>
              </w:rPr>
            </w:pPr>
            <w:r>
              <w:rPr>
                <w:rFonts w:eastAsia="仿宋_GB2312"/>
                <w:color w:val="000000"/>
                <w:szCs w:val="21"/>
              </w:rPr>
              <w:t>硕士外语（俄、日）</w:t>
            </w:r>
          </w:p>
        </w:tc>
        <w:tc>
          <w:tcPr>
            <w:tcW w:w="283" w:type="dxa"/>
            <w:vAlign w:val="center"/>
          </w:tcPr>
          <w:p>
            <w:pPr>
              <w:jc w:val="center"/>
              <w:rPr>
                <w:rFonts w:eastAsia="仿宋_GB2312"/>
                <w:color w:val="000000"/>
                <w:szCs w:val="21"/>
              </w:rPr>
            </w:pPr>
            <w:r>
              <w:rPr>
                <w:rFonts w:eastAsia="仿宋_GB2312"/>
                <w:color w:val="000000"/>
                <w:szCs w:val="21"/>
              </w:rPr>
              <w:t>2</w:t>
            </w:r>
          </w:p>
        </w:tc>
        <w:tc>
          <w:tcPr>
            <w:tcW w:w="709" w:type="dxa"/>
            <w:vAlign w:val="center"/>
          </w:tcPr>
          <w:p>
            <w:pPr>
              <w:jc w:val="center"/>
              <w:rPr>
                <w:rFonts w:eastAsia="仿宋_GB2312"/>
                <w:color w:val="000000"/>
                <w:szCs w:val="21"/>
              </w:rPr>
            </w:pPr>
            <w:r>
              <w:rPr>
                <w:rFonts w:eastAsia="仿宋_GB2312"/>
                <w:color w:val="000000"/>
                <w:szCs w:val="21"/>
              </w:rPr>
              <w:t>秋</w:t>
            </w:r>
          </w:p>
        </w:tc>
        <w:tc>
          <w:tcPr>
            <w:tcW w:w="1276" w:type="dxa"/>
            <w:vMerge w:val="continue"/>
            <w:vAlign w:val="center"/>
          </w:tcPr>
          <w:p>
            <w:pPr>
              <w:jc w:val="center"/>
              <w:rPr>
                <w:rFonts w:eastAsia="仿宋_GB2312"/>
                <w:color w:val="000000"/>
                <w:szCs w:val="21"/>
              </w:rPr>
            </w:pPr>
          </w:p>
        </w:tc>
        <w:tc>
          <w:tcPr>
            <w:tcW w:w="567" w:type="dxa"/>
            <w:vMerge w:val="continue"/>
            <w:vAlign w:val="center"/>
          </w:tcPr>
          <w:p>
            <w:pPr>
              <w:ind w:left="113" w:right="113"/>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26" w:type="dxa"/>
            <w:vMerge w:val="continue"/>
            <w:vAlign w:val="center"/>
          </w:tcPr>
          <w:p>
            <w:pPr>
              <w:jc w:val="center"/>
            </w:pPr>
          </w:p>
        </w:tc>
        <w:tc>
          <w:tcPr>
            <w:tcW w:w="1276" w:type="dxa"/>
            <w:vMerge w:val="continue"/>
            <w:vAlign w:val="center"/>
          </w:tcPr>
          <w:p>
            <w:pPr>
              <w:jc w:val="center"/>
            </w:pPr>
          </w:p>
        </w:tc>
        <w:tc>
          <w:tcPr>
            <w:tcW w:w="1276" w:type="dxa"/>
            <w:vAlign w:val="center"/>
          </w:tcPr>
          <w:p>
            <w:pPr>
              <w:jc w:val="center"/>
              <w:rPr>
                <w:rFonts w:eastAsia="仿宋_GB2312"/>
                <w:color w:val="000000"/>
                <w:szCs w:val="21"/>
              </w:rPr>
            </w:pPr>
            <w:r>
              <w:rPr>
                <w:rFonts w:hint="eastAsia" w:eastAsia="仿宋_GB2312"/>
                <w:color w:val="000000"/>
                <w:szCs w:val="21"/>
              </w:rPr>
              <w:t>S104C057</w:t>
            </w:r>
          </w:p>
        </w:tc>
        <w:tc>
          <w:tcPr>
            <w:tcW w:w="3402" w:type="dxa"/>
            <w:vAlign w:val="center"/>
          </w:tcPr>
          <w:p>
            <w:pPr>
              <w:jc w:val="left"/>
              <w:rPr>
                <w:rFonts w:ascii="仿宋_GB2312" w:eastAsia="仿宋_GB2312"/>
                <w:color w:val="000000"/>
                <w:szCs w:val="21"/>
              </w:rPr>
            </w:pPr>
            <w:r>
              <w:rPr>
                <w:rFonts w:hint="eastAsia" w:ascii="仿宋_GB2312" w:eastAsia="仿宋_GB2312"/>
                <w:color w:val="000000"/>
                <w:szCs w:val="21"/>
              </w:rPr>
              <w:t>电类综合实验</w:t>
            </w:r>
          </w:p>
        </w:tc>
        <w:tc>
          <w:tcPr>
            <w:tcW w:w="283" w:type="dxa"/>
            <w:vAlign w:val="center"/>
          </w:tcPr>
          <w:p>
            <w:pPr>
              <w:jc w:val="center"/>
              <w:rPr>
                <w:rFonts w:ascii="仿宋_GB2312" w:eastAsia="仿宋_GB2312"/>
                <w:color w:val="000000"/>
                <w:szCs w:val="21"/>
              </w:rPr>
            </w:pPr>
            <w:r>
              <w:rPr>
                <w:rFonts w:hint="eastAsia" w:ascii="仿宋_GB2312" w:eastAsia="仿宋_GB2312"/>
                <w:color w:val="000000"/>
                <w:szCs w:val="21"/>
              </w:rPr>
              <w:t>1</w:t>
            </w:r>
          </w:p>
        </w:tc>
        <w:tc>
          <w:tcPr>
            <w:tcW w:w="709" w:type="dxa"/>
            <w:vAlign w:val="center"/>
          </w:tcPr>
          <w:p>
            <w:pPr>
              <w:jc w:val="center"/>
              <w:rPr>
                <w:rFonts w:ascii="仿宋_GB2312" w:eastAsia="仿宋_GB2312"/>
                <w:color w:val="000000"/>
                <w:szCs w:val="21"/>
              </w:rPr>
            </w:pPr>
            <w:r>
              <w:rPr>
                <w:rFonts w:hint="eastAsia" w:ascii="仿宋_GB2312" w:eastAsia="仿宋_GB2312"/>
                <w:color w:val="000000"/>
                <w:szCs w:val="21"/>
              </w:rPr>
              <w:t>春</w:t>
            </w:r>
          </w:p>
        </w:tc>
        <w:tc>
          <w:tcPr>
            <w:tcW w:w="1276" w:type="dxa"/>
            <w:vMerge w:val="restart"/>
            <w:vAlign w:val="center"/>
          </w:tcPr>
          <w:p>
            <w:pPr>
              <w:snapToGrid w:val="0"/>
              <w:jc w:val="center"/>
              <w:rPr>
                <w:rFonts w:ascii="仿宋_GB2312" w:eastAsia="仿宋_GB2312"/>
                <w:color w:val="000000"/>
                <w:szCs w:val="21"/>
              </w:rPr>
            </w:pPr>
            <w:r>
              <w:rPr>
                <w:rFonts w:hint="eastAsia" w:ascii="仿宋_GB2312" w:eastAsia="仿宋_GB2312"/>
                <w:color w:val="000000"/>
                <w:szCs w:val="21"/>
              </w:rPr>
              <w:t>仅限全日制学生选1门</w:t>
            </w:r>
          </w:p>
        </w:tc>
        <w:tc>
          <w:tcPr>
            <w:tcW w:w="567" w:type="dxa"/>
            <w:vMerge w:val="continue"/>
            <w:vAlign w:val="center"/>
          </w:tcPr>
          <w:p>
            <w:pPr>
              <w:ind w:left="113" w:right="113"/>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26" w:type="dxa"/>
            <w:vMerge w:val="continue"/>
            <w:vAlign w:val="center"/>
          </w:tcPr>
          <w:p>
            <w:pPr>
              <w:jc w:val="center"/>
            </w:pPr>
          </w:p>
        </w:tc>
        <w:tc>
          <w:tcPr>
            <w:tcW w:w="1276" w:type="dxa"/>
            <w:vMerge w:val="continue"/>
            <w:vAlign w:val="center"/>
          </w:tcPr>
          <w:p>
            <w:pPr>
              <w:jc w:val="center"/>
            </w:pPr>
          </w:p>
        </w:tc>
        <w:tc>
          <w:tcPr>
            <w:tcW w:w="1276" w:type="dxa"/>
            <w:vAlign w:val="center"/>
          </w:tcPr>
          <w:p>
            <w:pPr>
              <w:jc w:val="center"/>
              <w:rPr>
                <w:rFonts w:eastAsia="仿宋_GB2312"/>
                <w:color w:val="000000"/>
                <w:szCs w:val="21"/>
              </w:rPr>
            </w:pPr>
            <w:r>
              <w:rPr>
                <w:rFonts w:hint="eastAsia" w:eastAsia="仿宋_GB2312"/>
                <w:color w:val="000000"/>
                <w:szCs w:val="21"/>
              </w:rPr>
              <w:t>S106C028</w:t>
            </w:r>
          </w:p>
        </w:tc>
        <w:tc>
          <w:tcPr>
            <w:tcW w:w="3402" w:type="dxa"/>
            <w:vAlign w:val="center"/>
          </w:tcPr>
          <w:p>
            <w:pPr>
              <w:jc w:val="left"/>
              <w:rPr>
                <w:rFonts w:ascii="仿宋_GB2312" w:eastAsia="仿宋_GB2312"/>
                <w:color w:val="000000"/>
                <w:szCs w:val="21"/>
              </w:rPr>
            </w:pPr>
            <w:r>
              <w:rPr>
                <w:rFonts w:hint="eastAsia" w:ascii="仿宋_GB2312" w:eastAsia="仿宋_GB2312"/>
                <w:color w:val="000000"/>
                <w:szCs w:val="21"/>
              </w:rPr>
              <w:t>网络工程</w:t>
            </w:r>
          </w:p>
        </w:tc>
        <w:tc>
          <w:tcPr>
            <w:tcW w:w="283" w:type="dxa"/>
            <w:vAlign w:val="center"/>
          </w:tcPr>
          <w:p>
            <w:pPr>
              <w:jc w:val="center"/>
              <w:rPr>
                <w:rFonts w:ascii="仿宋_GB2312" w:eastAsia="仿宋_GB2312"/>
                <w:color w:val="000000"/>
                <w:szCs w:val="21"/>
              </w:rPr>
            </w:pPr>
            <w:r>
              <w:rPr>
                <w:rFonts w:hint="eastAsia" w:ascii="仿宋_GB2312" w:eastAsia="仿宋_GB2312"/>
                <w:color w:val="000000"/>
                <w:szCs w:val="21"/>
              </w:rPr>
              <w:t>1</w:t>
            </w:r>
          </w:p>
        </w:tc>
        <w:tc>
          <w:tcPr>
            <w:tcW w:w="709" w:type="dxa"/>
            <w:vAlign w:val="center"/>
          </w:tcPr>
          <w:p>
            <w:pPr>
              <w:jc w:val="center"/>
              <w:rPr>
                <w:rFonts w:ascii="仿宋_GB2312" w:eastAsia="仿宋_GB2312"/>
                <w:color w:val="000000"/>
                <w:szCs w:val="21"/>
              </w:rPr>
            </w:pPr>
            <w:r>
              <w:rPr>
                <w:rFonts w:hint="eastAsia" w:ascii="仿宋_GB2312" w:eastAsia="仿宋_GB2312"/>
                <w:color w:val="000000"/>
                <w:szCs w:val="21"/>
              </w:rPr>
              <w:t>春</w:t>
            </w:r>
          </w:p>
        </w:tc>
        <w:tc>
          <w:tcPr>
            <w:tcW w:w="1276" w:type="dxa"/>
            <w:vMerge w:val="continue"/>
            <w:vAlign w:val="center"/>
          </w:tcPr>
          <w:p>
            <w:pPr>
              <w:jc w:val="center"/>
              <w:rPr>
                <w:rFonts w:eastAsia="仿宋_GB2312"/>
                <w:color w:val="000000"/>
                <w:szCs w:val="21"/>
              </w:rPr>
            </w:pPr>
          </w:p>
        </w:tc>
        <w:tc>
          <w:tcPr>
            <w:tcW w:w="567" w:type="dxa"/>
            <w:vMerge w:val="continue"/>
            <w:vAlign w:val="center"/>
          </w:tcPr>
          <w:p>
            <w:pPr>
              <w:ind w:left="113" w:right="113"/>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26" w:type="dxa"/>
            <w:vMerge w:val="continue"/>
            <w:vAlign w:val="center"/>
          </w:tcPr>
          <w:p>
            <w:pPr>
              <w:jc w:val="center"/>
            </w:pPr>
          </w:p>
        </w:tc>
        <w:tc>
          <w:tcPr>
            <w:tcW w:w="1276" w:type="dxa"/>
            <w:vMerge w:val="restart"/>
            <w:vAlign w:val="center"/>
          </w:tcPr>
          <w:p>
            <w:pPr>
              <w:jc w:val="center"/>
              <w:rPr>
                <w:rFonts w:eastAsia="仿宋_GB2312"/>
                <w:color w:val="000000"/>
                <w:szCs w:val="21"/>
              </w:rPr>
            </w:pPr>
            <w:r>
              <w:rPr>
                <w:rFonts w:eastAsia="仿宋_GB2312"/>
                <w:color w:val="000000"/>
                <w:szCs w:val="21"/>
              </w:rPr>
              <w:t>基  础</w:t>
            </w:r>
          </w:p>
          <w:p>
            <w:pPr>
              <w:jc w:val="center"/>
              <w:rPr>
                <w:rFonts w:eastAsia="仿宋_GB2312"/>
                <w:color w:val="000000"/>
                <w:szCs w:val="21"/>
              </w:rPr>
            </w:pPr>
            <w:r>
              <w:rPr>
                <w:rFonts w:eastAsia="仿宋_GB2312"/>
                <w:color w:val="000000"/>
                <w:szCs w:val="21"/>
              </w:rPr>
              <w:t>理论课</w:t>
            </w:r>
          </w:p>
        </w:tc>
        <w:tc>
          <w:tcPr>
            <w:tcW w:w="1276" w:type="dxa"/>
            <w:vAlign w:val="center"/>
          </w:tcPr>
          <w:p>
            <w:pPr>
              <w:widowControl/>
              <w:spacing w:line="280" w:lineRule="exact"/>
              <w:jc w:val="center"/>
              <w:rPr>
                <w:rFonts w:eastAsia="仿宋_GB2312"/>
                <w:kern w:val="0"/>
                <w:szCs w:val="21"/>
              </w:rPr>
            </w:pPr>
            <w:r>
              <w:rPr>
                <w:rFonts w:eastAsia="仿宋_GB2312"/>
                <w:kern w:val="0"/>
                <w:szCs w:val="21"/>
              </w:rPr>
              <w:t>S113A018</w:t>
            </w:r>
          </w:p>
        </w:tc>
        <w:tc>
          <w:tcPr>
            <w:tcW w:w="3402" w:type="dxa"/>
            <w:vAlign w:val="center"/>
          </w:tcPr>
          <w:p>
            <w:pPr>
              <w:widowControl/>
              <w:ind w:right="105" w:rightChars="50"/>
              <w:rPr>
                <w:rFonts w:eastAsia="仿宋_GB2312"/>
                <w:kern w:val="0"/>
                <w:szCs w:val="21"/>
              </w:rPr>
            </w:pPr>
            <w:r>
              <w:rPr>
                <w:rFonts w:hint="eastAsia" w:eastAsia="仿宋_GB2312"/>
                <w:kern w:val="0"/>
                <w:szCs w:val="21"/>
              </w:rPr>
              <w:t>高等工程数学</w:t>
            </w:r>
            <w:r>
              <w:rPr>
                <w:rFonts w:eastAsia="仿宋_GB2312"/>
                <w:kern w:val="0"/>
                <w:szCs w:val="21"/>
              </w:rPr>
              <w:t>I</w:t>
            </w:r>
          </w:p>
        </w:tc>
        <w:tc>
          <w:tcPr>
            <w:tcW w:w="283" w:type="dxa"/>
            <w:vAlign w:val="center"/>
          </w:tcPr>
          <w:p>
            <w:pPr>
              <w:widowControl/>
              <w:spacing w:line="280" w:lineRule="exact"/>
              <w:jc w:val="center"/>
              <w:rPr>
                <w:rFonts w:eastAsia="仿宋_GB2312"/>
                <w:kern w:val="0"/>
                <w:szCs w:val="21"/>
              </w:rPr>
            </w:pPr>
            <w:r>
              <w:rPr>
                <w:rFonts w:eastAsia="仿宋_GB2312"/>
                <w:kern w:val="0"/>
                <w:szCs w:val="21"/>
              </w:rPr>
              <w:t>3</w:t>
            </w:r>
          </w:p>
        </w:tc>
        <w:tc>
          <w:tcPr>
            <w:tcW w:w="709" w:type="dxa"/>
            <w:vAlign w:val="center"/>
          </w:tcPr>
          <w:p>
            <w:pPr>
              <w:jc w:val="center"/>
              <w:rPr>
                <w:rFonts w:eastAsia="仿宋_GB2312"/>
                <w:kern w:val="0"/>
                <w:szCs w:val="21"/>
              </w:rPr>
            </w:pPr>
            <w:r>
              <w:rPr>
                <w:rFonts w:hint="eastAsia" w:eastAsia="仿宋_GB2312"/>
                <w:kern w:val="0"/>
                <w:szCs w:val="21"/>
              </w:rPr>
              <w:t>秋</w:t>
            </w:r>
          </w:p>
        </w:tc>
        <w:tc>
          <w:tcPr>
            <w:tcW w:w="1276" w:type="dxa"/>
            <w:vAlign w:val="center"/>
          </w:tcPr>
          <w:p>
            <w:pPr>
              <w:jc w:val="center"/>
              <w:rPr>
                <w:rFonts w:eastAsia="仿宋_GB2312"/>
                <w:color w:val="000000"/>
                <w:szCs w:val="21"/>
              </w:rPr>
            </w:pPr>
            <w:r>
              <w:rPr>
                <w:rFonts w:hint="eastAsia" w:eastAsia="仿宋_GB2312"/>
                <w:color w:val="000000"/>
                <w:szCs w:val="21"/>
              </w:rPr>
              <w:t>必修</w:t>
            </w:r>
          </w:p>
        </w:tc>
        <w:tc>
          <w:tcPr>
            <w:tcW w:w="567" w:type="dxa"/>
            <w:vMerge w:val="continue"/>
            <w:textDirection w:val="tbRlV"/>
            <w:vAlign w:val="center"/>
          </w:tcPr>
          <w:p>
            <w:pPr>
              <w:ind w:left="113" w:right="113"/>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26" w:type="dxa"/>
            <w:vMerge w:val="continue"/>
            <w:vAlign w:val="center"/>
          </w:tcPr>
          <w:p>
            <w:pPr>
              <w:jc w:val="center"/>
            </w:pPr>
          </w:p>
        </w:tc>
        <w:tc>
          <w:tcPr>
            <w:tcW w:w="1276" w:type="dxa"/>
            <w:vMerge w:val="continue"/>
            <w:vAlign w:val="center"/>
          </w:tcPr>
          <w:p>
            <w:pPr>
              <w:jc w:val="center"/>
            </w:pPr>
          </w:p>
        </w:tc>
        <w:tc>
          <w:tcPr>
            <w:tcW w:w="1276" w:type="dxa"/>
            <w:vAlign w:val="center"/>
          </w:tcPr>
          <w:p>
            <w:pPr>
              <w:widowControl/>
              <w:spacing w:line="280" w:lineRule="exact"/>
              <w:jc w:val="center"/>
              <w:rPr>
                <w:rFonts w:eastAsia="仿宋_GB2312"/>
                <w:kern w:val="0"/>
                <w:szCs w:val="21"/>
              </w:rPr>
            </w:pPr>
            <w:r>
              <w:rPr>
                <w:rFonts w:eastAsia="仿宋_GB2312"/>
                <w:kern w:val="0"/>
                <w:szCs w:val="21"/>
              </w:rPr>
              <w:t>S113A020</w:t>
            </w:r>
          </w:p>
        </w:tc>
        <w:tc>
          <w:tcPr>
            <w:tcW w:w="3402" w:type="dxa"/>
            <w:vAlign w:val="center"/>
          </w:tcPr>
          <w:p>
            <w:pPr>
              <w:widowControl/>
              <w:ind w:right="105" w:rightChars="50"/>
              <w:rPr>
                <w:rFonts w:eastAsia="仿宋_GB2312"/>
                <w:kern w:val="0"/>
                <w:szCs w:val="21"/>
              </w:rPr>
            </w:pPr>
            <w:r>
              <w:rPr>
                <w:rFonts w:hint="eastAsia" w:eastAsia="仿宋_GB2312"/>
                <w:kern w:val="0"/>
                <w:szCs w:val="21"/>
              </w:rPr>
              <w:t>高等工程数学</w:t>
            </w:r>
            <w:r>
              <w:rPr>
                <w:rFonts w:eastAsia="仿宋_GB2312"/>
                <w:kern w:val="0"/>
                <w:szCs w:val="21"/>
              </w:rPr>
              <w:t>III</w:t>
            </w:r>
          </w:p>
        </w:tc>
        <w:tc>
          <w:tcPr>
            <w:tcW w:w="283" w:type="dxa"/>
            <w:vAlign w:val="center"/>
          </w:tcPr>
          <w:p>
            <w:pPr>
              <w:widowControl/>
              <w:spacing w:line="240" w:lineRule="exact"/>
              <w:jc w:val="center"/>
              <w:rPr>
                <w:rFonts w:eastAsia="仿宋_GB2312"/>
                <w:kern w:val="0"/>
                <w:szCs w:val="21"/>
              </w:rPr>
            </w:pPr>
            <w:r>
              <w:rPr>
                <w:rFonts w:eastAsia="仿宋_GB2312"/>
                <w:kern w:val="0"/>
                <w:szCs w:val="21"/>
              </w:rPr>
              <w:t>2</w:t>
            </w:r>
          </w:p>
        </w:tc>
        <w:tc>
          <w:tcPr>
            <w:tcW w:w="709" w:type="dxa"/>
            <w:vAlign w:val="center"/>
          </w:tcPr>
          <w:p>
            <w:pPr>
              <w:widowControl/>
              <w:spacing w:line="240" w:lineRule="exact"/>
              <w:jc w:val="center"/>
              <w:rPr>
                <w:rFonts w:eastAsia="仿宋_GB2312"/>
                <w:kern w:val="0"/>
                <w:szCs w:val="21"/>
              </w:rPr>
            </w:pPr>
            <w:r>
              <w:rPr>
                <w:rFonts w:hint="eastAsia" w:eastAsia="仿宋_GB2312"/>
                <w:kern w:val="0"/>
                <w:szCs w:val="21"/>
              </w:rPr>
              <w:t>春</w:t>
            </w:r>
          </w:p>
        </w:tc>
        <w:tc>
          <w:tcPr>
            <w:tcW w:w="1276" w:type="dxa"/>
            <w:vMerge w:val="restart"/>
            <w:vAlign w:val="center"/>
          </w:tcPr>
          <w:p>
            <w:pPr>
              <w:jc w:val="center"/>
              <w:rPr>
                <w:rFonts w:eastAsia="仿宋_GB2312"/>
                <w:color w:val="000000"/>
                <w:szCs w:val="21"/>
              </w:rPr>
            </w:pPr>
            <w:r>
              <w:rPr>
                <w:rFonts w:eastAsia="仿宋_GB2312"/>
                <w:color w:val="000000"/>
                <w:szCs w:val="21"/>
              </w:rPr>
              <w:t>至少选</w:t>
            </w:r>
          </w:p>
          <w:p>
            <w:pPr>
              <w:jc w:val="center"/>
            </w:pPr>
            <w:r>
              <w:rPr>
                <w:rFonts w:hint="eastAsia" w:eastAsia="仿宋_GB2312"/>
                <w:color w:val="000000"/>
                <w:szCs w:val="21"/>
              </w:rPr>
              <w:t>1</w:t>
            </w:r>
            <w:r>
              <w:rPr>
                <w:rFonts w:eastAsia="仿宋_GB2312"/>
                <w:color w:val="000000"/>
                <w:szCs w:val="21"/>
              </w:rPr>
              <w:t>门</w:t>
            </w:r>
          </w:p>
        </w:tc>
        <w:tc>
          <w:tcPr>
            <w:tcW w:w="567"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26" w:type="dxa"/>
            <w:vMerge w:val="continue"/>
            <w:vAlign w:val="center"/>
          </w:tcPr>
          <w:p>
            <w:pPr>
              <w:jc w:val="center"/>
            </w:pPr>
          </w:p>
        </w:tc>
        <w:tc>
          <w:tcPr>
            <w:tcW w:w="1276" w:type="dxa"/>
            <w:vMerge w:val="continue"/>
            <w:vAlign w:val="center"/>
          </w:tcPr>
          <w:p>
            <w:pPr>
              <w:jc w:val="center"/>
            </w:pPr>
          </w:p>
        </w:tc>
        <w:tc>
          <w:tcPr>
            <w:tcW w:w="1276" w:type="dxa"/>
            <w:vAlign w:val="center"/>
          </w:tcPr>
          <w:p>
            <w:pPr>
              <w:jc w:val="center"/>
              <w:rPr>
                <w:rFonts w:eastAsia="仿宋_GB2312"/>
                <w:szCs w:val="21"/>
              </w:rPr>
            </w:pPr>
            <w:r>
              <w:rPr>
                <w:rFonts w:eastAsia="仿宋_GB2312"/>
                <w:szCs w:val="21"/>
              </w:rPr>
              <w:t>S113A005</w:t>
            </w:r>
          </w:p>
        </w:tc>
        <w:tc>
          <w:tcPr>
            <w:tcW w:w="3402" w:type="dxa"/>
            <w:vAlign w:val="center"/>
          </w:tcPr>
          <w:p>
            <w:pPr>
              <w:rPr>
                <w:rFonts w:eastAsia="仿宋_GB2312"/>
                <w:szCs w:val="21"/>
              </w:rPr>
            </w:pPr>
            <w:r>
              <w:rPr>
                <w:rFonts w:hint="eastAsia" w:eastAsia="仿宋_GB2312"/>
                <w:szCs w:val="21"/>
              </w:rPr>
              <w:t>高等数值分析</w:t>
            </w:r>
          </w:p>
        </w:tc>
        <w:tc>
          <w:tcPr>
            <w:tcW w:w="283" w:type="dxa"/>
            <w:vAlign w:val="center"/>
          </w:tcPr>
          <w:p>
            <w:pPr>
              <w:jc w:val="center"/>
              <w:rPr>
                <w:rFonts w:eastAsia="仿宋_GB2312"/>
                <w:szCs w:val="21"/>
              </w:rPr>
            </w:pPr>
            <w:r>
              <w:rPr>
                <w:rFonts w:eastAsia="仿宋_GB2312"/>
                <w:szCs w:val="21"/>
              </w:rPr>
              <w:t>3</w:t>
            </w:r>
          </w:p>
        </w:tc>
        <w:tc>
          <w:tcPr>
            <w:tcW w:w="709" w:type="dxa"/>
            <w:vAlign w:val="center"/>
          </w:tcPr>
          <w:p>
            <w:pPr>
              <w:jc w:val="center"/>
              <w:rPr>
                <w:rFonts w:eastAsia="仿宋_GB2312"/>
                <w:szCs w:val="21"/>
              </w:rPr>
            </w:pPr>
            <w:r>
              <w:rPr>
                <w:rFonts w:hint="eastAsia" w:eastAsia="仿宋_GB2312"/>
                <w:szCs w:val="21"/>
              </w:rPr>
              <w:t>春</w:t>
            </w:r>
          </w:p>
        </w:tc>
        <w:tc>
          <w:tcPr>
            <w:tcW w:w="1276" w:type="dxa"/>
            <w:vMerge w:val="continue"/>
            <w:vAlign w:val="center"/>
          </w:tcPr>
          <w:p>
            <w:pPr>
              <w:jc w:val="center"/>
            </w:pPr>
          </w:p>
        </w:tc>
        <w:tc>
          <w:tcPr>
            <w:tcW w:w="567"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26" w:type="dxa"/>
            <w:vMerge w:val="continue"/>
            <w:vAlign w:val="center"/>
          </w:tcPr>
          <w:p>
            <w:pPr>
              <w:jc w:val="center"/>
            </w:pPr>
          </w:p>
        </w:tc>
        <w:tc>
          <w:tcPr>
            <w:tcW w:w="1276" w:type="dxa"/>
            <w:vMerge w:val="continue"/>
            <w:vAlign w:val="center"/>
          </w:tcPr>
          <w:p>
            <w:pPr>
              <w:jc w:val="center"/>
            </w:pPr>
          </w:p>
        </w:tc>
        <w:tc>
          <w:tcPr>
            <w:tcW w:w="1276" w:type="dxa"/>
            <w:vAlign w:val="center"/>
          </w:tcPr>
          <w:p>
            <w:pPr>
              <w:jc w:val="center"/>
              <w:rPr>
                <w:rFonts w:eastAsia="仿宋_GB2312"/>
                <w:szCs w:val="21"/>
              </w:rPr>
            </w:pPr>
            <w:r>
              <w:rPr>
                <w:rFonts w:eastAsia="仿宋_GB2312"/>
                <w:szCs w:val="21"/>
              </w:rPr>
              <w:t>S113B027</w:t>
            </w:r>
          </w:p>
        </w:tc>
        <w:tc>
          <w:tcPr>
            <w:tcW w:w="3402" w:type="dxa"/>
            <w:vAlign w:val="center"/>
          </w:tcPr>
          <w:p>
            <w:pPr>
              <w:rPr>
                <w:rFonts w:eastAsia="仿宋_GB2312"/>
                <w:szCs w:val="21"/>
              </w:rPr>
            </w:pPr>
            <w:r>
              <w:rPr>
                <w:rFonts w:hint="eastAsia" w:eastAsia="仿宋_GB2312"/>
                <w:szCs w:val="21"/>
              </w:rPr>
              <w:t>弹性力学</w:t>
            </w:r>
          </w:p>
        </w:tc>
        <w:tc>
          <w:tcPr>
            <w:tcW w:w="283" w:type="dxa"/>
            <w:vAlign w:val="center"/>
          </w:tcPr>
          <w:p>
            <w:pPr>
              <w:jc w:val="center"/>
              <w:rPr>
                <w:rFonts w:eastAsia="仿宋_GB2312"/>
                <w:szCs w:val="21"/>
              </w:rPr>
            </w:pPr>
            <w:r>
              <w:rPr>
                <w:rFonts w:eastAsia="仿宋_GB2312"/>
                <w:szCs w:val="21"/>
              </w:rPr>
              <w:t>3</w:t>
            </w:r>
          </w:p>
        </w:tc>
        <w:tc>
          <w:tcPr>
            <w:tcW w:w="709" w:type="dxa"/>
            <w:vAlign w:val="center"/>
          </w:tcPr>
          <w:p>
            <w:pPr>
              <w:jc w:val="center"/>
              <w:rPr>
                <w:rFonts w:eastAsia="仿宋_GB2312"/>
                <w:szCs w:val="21"/>
              </w:rPr>
            </w:pPr>
            <w:r>
              <w:rPr>
                <w:rFonts w:hint="eastAsia" w:eastAsia="仿宋_GB2312"/>
                <w:szCs w:val="21"/>
              </w:rPr>
              <w:t>秋</w:t>
            </w:r>
          </w:p>
        </w:tc>
        <w:tc>
          <w:tcPr>
            <w:tcW w:w="1276" w:type="dxa"/>
            <w:vMerge w:val="continue"/>
            <w:vAlign w:val="center"/>
          </w:tcPr>
          <w:p>
            <w:pPr>
              <w:jc w:val="center"/>
              <w:rPr>
                <w:rFonts w:eastAsia="仿宋_GB2312"/>
                <w:color w:val="000000"/>
                <w:szCs w:val="21"/>
              </w:rPr>
            </w:pPr>
          </w:p>
        </w:tc>
        <w:tc>
          <w:tcPr>
            <w:tcW w:w="567"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26" w:type="dxa"/>
            <w:vMerge w:val="continue"/>
            <w:vAlign w:val="center"/>
          </w:tcPr>
          <w:p>
            <w:pPr>
              <w:jc w:val="center"/>
            </w:pPr>
          </w:p>
        </w:tc>
        <w:tc>
          <w:tcPr>
            <w:tcW w:w="1276" w:type="dxa"/>
            <w:vMerge w:val="restart"/>
            <w:vAlign w:val="center"/>
          </w:tcPr>
          <w:p>
            <w:pPr>
              <w:pStyle w:val="10"/>
              <w:jc w:val="center"/>
              <w:rPr>
                <w:rFonts w:eastAsia="仿宋_GB2312"/>
                <w:color w:val="000000"/>
                <w:szCs w:val="21"/>
              </w:rPr>
            </w:pPr>
            <w:r>
              <w:rPr>
                <w:rFonts w:eastAsia="仿宋_GB2312"/>
                <w:color w:val="000000"/>
                <w:szCs w:val="21"/>
              </w:rPr>
              <w:t>工  程</w:t>
            </w:r>
          </w:p>
          <w:p>
            <w:pPr>
              <w:pStyle w:val="10"/>
              <w:jc w:val="center"/>
              <w:rPr>
                <w:rFonts w:eastAsia="仿宋_GB2312"/>
                <w:color w:val="000000"/>
                <w:szCs w:val="21"/>
              </w:rPr>
            </w:pPr>
            <w:r>
              <w:rPr>
                <w:rFonts w:eastAsia="仿宋_GB2312"/>
                <w:color w:val="000000"/>
                <w:szCs w:val="21"/>
              </w:rPr>
              <w:t>技  术</w:t>
            </w:r>
          </w:p>
          <w:p>
            <w:pPr>
              <w:pStyle w:val="10"/>
              <w:jc w:val="center"/>
            </w:pPr>
            <w:r>
              <w:rPr>
                <w:rFonts w:eastAsia="仿宋_GB2312"/>
                <w:color w:val="000000"/>
                <w:szCs w:val="21"/>
              </w:rPr>
              <w:t>基础课</w:t>
            </w:r>
          </w:p>
        </w:tc>
        <w:tc>
          <w:tcPr>
            <w:tcW w:w="1276" w:type="dxa"/>
            <w:vAlign w:val="center"/>
          </w:tcPr>
          <w:p>
            <w:pPr>
              <w:jc w:val="center"/>
              <w:rPr>
                <w:rFonts w:eastAsia="仿宋_GB2312"/>
                <w:szCs w:val="21"/>
              </w:rPr>
            </w:pPr>
            <w:r>
              <w:rPr>
                <w:rFonts w:eastAsia="仿宋_GB2312"/>
                <w:szCs w:val="21"/>
              </w:rPr>
              <w:t>S113B022</w:t>
            </w:r>
          </w:p>
        </w:tc>
        <w:tc>
          <w:tcPr>
            <w:tcW w:w="3402" w:type="dxa"/>
            <w:vAlign w:val="center"/>
          </w:tcPr>
          <w:p>
            <w:pPr>
              <w:rPr>
                <w:rFonts w:eastAsia="仿宋_GB2312"/>
                <w:szCs w:val="21"/>
              </w:rPr>
            </w:pPr>
            <w:r>
              <w:rPr>
                <w:rFonts w:eastAsia="仿宋_GB2312"/>
                <w:szCs w:val="21"/>
              </w:rPr>
              <w:t>Dynamics of Structures</w:t>
            </w:r>
          </w:p>
        </w:tc>
        <w:tc>
          <w:tcPr>
            <w:tcW w:w="283" w:type="dxa"/>
            <w:vAlign w:val="center"/>
          </w:tcPr>
          <w:p>
            <w:pPr>
              <w:jc w:val="center"/>
              <w:rPr>
                <w:rFonts w:eastAsia="仿宋_GB2312"/>
                <w:szCs w:val="21"/>
              </w:rPr>
            </w:pPr>
            <w:r>
              <w:rPr>
                <w:rFonts w:eastAsia="仿宋_GB2312"/>
                <w:szCs w:val="21"/>
              </w:rPr>
              <w:t>3</w:t>
            </w:r>
          </w:p>
        </w:tc>
        <w:tc>
          <w:tcPr>
            <w:tcW w:w="709" w:type="dxa"/>
            <w:vAlign w:val="center"/>
          </w:tcPr>
          <w:p>
            <w:pPr>
              <w:jc w:val="center"/>
              <w:rPr>
                <w:rFonts w:eastAsia="仿宋_GB2312"/>
                <w:szCs w:val="21"/>
              </w:rPr>
            </w:pPr>
            <w:r>
              <w:rPr>
                <w:rFonts w:eastAsia="仿宋_GB2312"/>
                <w:szCs w:val="21"/>
              </w:rPr>
              <w:t>春</w:t>
            </w:r>
          </w:p>
        </w:tc>
        <w:tc>
          <w:tcPr>
            <w:tcW w:w="1276" w:type="dxa"/>
            <w:vMerge w:val="restart"/>
            <w:vAlign w:val="center"/>
          </w:tcPr>
          <w:p>
            <w:pPr>
              <w:jc w:val="center"/>
              <w:rPr>
                <w:rFonts w:eastAsia="仿宋_GB2312"/>
                <w:color w:val="000000"/>
                <w:szCs w:val="21"/>
              </w:rPr>
            </w:pPr>
            <w:r>
              <w:rPr>
                <w:rFonts w:eastAsia="仿宋_GB2312"/>
                <w:color w:val="000000"/>
                <w:szCs w:val="21"/>
              </w:rPr>
              <w:t>至少选</w:t>
            </w:r>
          </w:p>
          <w:p>
            <w:pPr>
              <w:jc w:val="center"/>
              <w:rPr>
                <w:rFonts w:eastAsia="仿宋_GB2312"/>
                <w:color w:val="000000"/>
                <w:szCs w:val="21"/>
              </w:rPr>
            </w:pPr>
            <w:r>
              <w:rPr>
                <w:rFonts w:hint="eastAsia" w:eastAsia="仿宋_GB2312"/>
                <w:color w:val="000000"/>
                <w:szCs w:val="21"/>
              </w:rPr>
              <w:t>3</w:t>
            </w:r>
            <w:r>
              <w:rPr>
                <w:rFonts w:eastAsia="仿宋_GB2312"/>
                <w:color w:val="000000"/>
                <w:szCs w:val="21"/>
              </w:rPr>
              <w:t>门</w:t>
            </w:r>
          </w:p>
        </w:tc>
        <w:tc>
          <w:tcPr>
            <w:tcW w:w="567"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26" w:type="dxa"/>
            <w:vMerge w:val="continue"/>
            <w:vAlign w:val="center"/>
          </w:tcPr>
          <w:p>
            <w:pPr>
              <w:jc w:val="center"/>
            </w:pPr>
          </w:p>
        </w:tc>
        <w:tc>
          <w:tcPr>
            <w:tcW w:w="1276" w:type="dxa"/>
            <w:vMerge w:val="continue"/>
            <w:vAlign w:val="center"/>
          </w:tcPr>
          <w:p>
            <w:pPr>
              <w:pStyle w:val="10"/>
              <w:jc w:val="center"/>
            </w:pPr>
          </w:p>
        </w:tc>
        <w:tc>
          <w:tcPr>
            <w:tcW w:w="1276" w:type="dxa"/>
            <w:vAlign w:val="center"/>
          </w:tcPr>
          <w:p>
            <w:pPr>
              <w:jc w:val="center"/>
              <w:rPr>
                <w:rFonts w:eastAsia="仿宋_GB2312"/>
                <w:szCs w:val="21"/>
              </w:rPr>
            </w:pPr>
            <w:r>
              <w:rPr>
                <w:rFonts w:eastAsia="仿宋_GB2312"/>
                <w:szCs w:val="21"/>
              </w:rPr>
              <w:t>S113B015</w:t>
            </w:r>
          </w:p>
        </w:tc>
        <w:tc>
          <w:tcPr>
            <w:tcW w:w="3402" w:type="dxa"/>
            <w:vAlign w:val="center"/>
          </w:tcPr>
          <w:p>
            <w:pPr>
              <w:rPr>
                <w:rFonts w:eastAsia="仿宋_GB2312"/>
                <w:szCs w:val="21"/>
              </w:rPr>
            </w:pPr>
            <w:r>
              <w:rPr>
                <w:rFonts w:eastAsia="仿宋_GB2312"/>
                <w:szCs w:val="21"/>
              </w:rPr>
              <w:t>高等土力学</w:t>
            </w:r>
          </w:p>
        </w:tc>
        <w:tc>
          <w:tcPr>
            <w:tcW w:w="283" w:type="dxa"/>
            <w:vAlign w:val="center"/>
          </w:tcPr>
          <w:p>
            <w:pPr>
              <w:jc w:val="center"/>
              <w:rPr>
                <w:rFonts w:eastAsia="仿宋_GB2312"/>
                <w:szCs w:val="21"/>
              </w:rPr>
            </w:pPr>
            <w:r>
              <w:rPr>
                <w:rFonts w:eastAsia="仿宋_GB2312"/>
                <w:szCs w:val="21"/>
              </w:rPr>
              <w:t>3</w:t>
            </w:r>
          </w:p>
        </w:tc>
        <w:tc>
          <w:tcPr>
            <w:tcW w:w="709" w:type="dxa"/>
            <w:vAlign w:val="center"/>
          </w:tcPr>
          <w:p>
            <w:pPr>
              <w:jc w:val="center"/>
              <w:rPr>
                <w:rFonts w:eastAsia="仿宋_GB2312"/>
                <w:szCs w:val="21"/>
              </w:rPr>
            </w:pPr>
            <w:r>
              <w:rPr>
                <w:rFonts w:eastAsia="仿宋_GB2312"/>
                <w:szCs w:val="21"/>
              </w:rPr>
              <w:t>秋</w:t>
            </w:r>
          </w:p>
        </w:tc>
        <w:tc>
          <w:tcPr>
            <w:tcW w:w="1276" w:type="dxa"/>
            <w:vMerge w:val="continue"/>
            <w:vAlign w:val="center"/>
          </w:tcPr>
          <w:p>
            <w:pPr>
              <w:jc w:val="center"/>
            </w:pPr>
          </w:p>
        </w:tc>
        <w:tc>
          <w:tcPr>
            <w:tcW w:w="567"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26" w:type="dxa"/>
            <w:vMerge w:val="continue"/>
            <w:vAlign w:val="center"/>
          </w:tcPr>
          <w:p>
            <w:pPr>
              <w:jc w:val="center"/>
            </w:pPr>
          </w:p>
        </w:tc>
        <w:tc>
          <w:tcPr>
            <w:tcW w:w="1276" w:type="dxa"/>
            <w:vMerge w:val="continue"/>
            <w:vAlign w:val="center"/>
          </w:tcPr>
          <w:p>
            <w:pPr>
              <w:pStyle w:val="10"/>
              <w:jc w:val="center"/>
            </w:pPr>
          </w:p>
        </w:tc>
        <w:tc>
          <w:tcPr>
            <w:tcW w:w="1276" w:type="dxa"/>
            <w:vAlign w:val="center"/>
          </w:tcPr>
          <w:p>
            <w:pPr>
              <w:jc w:val="center"/>
              <w:rPr>
                <w:rFonts w:eastAsia="仿宋_GB2312"/>
                <w:szCs w:val="21"/>
              </w:rPr>
            </w:pPr>
            <w:r>
              <w:rPr>
                <w:rFonts w:eastAsia="仿宋_GB2312"/>
                <w:szCs w:val="21"/>
              </w:rPr>
              <w:t>S113B006</w:t>
            </w:r>
          </w:p>
        </w:tc>
        <w:tc>
          <w:tcPr>
            <w:tcW w:w="3402" w:type="dxa"/>
            <w:vAlign w:val="center"/>
          </w:tcPr>
          <w:p>
            <w:pPr>
              <w:rPr>
                <w:rFonts w:eastAsia="仿宋_GB2312"/>
                <w:szCs w:val="21"/>
              </w:rPr>
            </w:pPr>
            <w:r>
              <w:rPr>
                <w:rFonts w:eastAsia="仿宋_GB2312"/>
                <w:szCs w:val="21"/>
              </w:rPr>
              <w:t>高等混凝土结构理论</w:t>
            </w:r>
          </w:p>
        </w:tc>
        <w:tc>
          <w:tcPr>
            <w:tcW w:w="283" w:type="dxa"/>
            <w:vAlign w:val="center"/>
          </w:tcPr>
          <w:p>
            <w:pPr>
              <w:jc w:val="center"/>
              <w:rPr>
                <w:rFonts w:eastAsia="仿宋_GB2312"/>
                <w:szCs w:val="21"/>
              </w:rPr>
            </w:pPr>
            <w:r>
              <w:rPr>
                <w:rFonts w:eastAsia="仿宋_GB2312"/>
                <w:szCs w:val="21"/>
              </w:rPr>
              <w:t>3</w:t>
            </w:r>
          </w:p>
        </w:tc>
        <w:tc>
          <w:tcPr>
            <w:tcW w:w="709" w:type="dxa"/>
            <w:vAlign w:val="center"/>
          </w:tcPr>
          <w:p>
            <w:pPr>
              <w:jc w:val="center"/>
              <w:rPr>
                <w:rFonts w:eastAsia="仿宋_GB2312"/>
                <w:szCs w:val="21"/>
              </w:rPr>
            </w:pPr>
            <w:r>
              <w:rPr>
                <w:rFonts w:eastAsia="仿宋_GB2312"/>
                <w:szCs w:val="21"/>
              </w:rPr>
              <w:t>秋</w:t>
            </w:r>
          </w:p>
        </w:tc>
        <w:tc>
          <w:tcPr>
            <w:tcW w:w="1276" w:type="dxa"/>
            <w:vMerge w:val="continue"/>
            <w:vAlign w:val="center"/>
          </w:tcPr>
          <w:p>
            <w:pPr>
              <w:jc w:val="center"/>
            </w:pPr>
          </w:p>
        </w:tc>
        <w:tc>
          <w:tcPr>
            <w:tcW w:w="567"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26" w:type="dxa"/>
            <w:vMerge w:val="continue"/>
            <w:vAlign w:val="center"/>
          </w:tcPr>
          <w:p>
            <w:pPr>
              <w:jc w:val="center"/>
            </w:pPr>
          </w:p>
        </w:tc>
        <w:tc>
          <w:tcPr>
            <w:tcW w:w="1276" w:type="dxa"/>
            <w:vMerge w:val="continue"/>
            <w:vAlign w:val="center"/>
          </w:tcPr>
          <w:p>
            <w:pPr>
              <w:pStyle w:val="10"/>
              <w:jc w:val="center"/>
            </w:pPr>
          </w:p>
        </w:tc>
        <w:tc>
          <w:tcPr>
            <w:tcW w:w="1276" w:type="dxa"/>
            <w:vAlign w:val="center"/>
          </w:tcPr>
          <w:p>
            <w:pPr>
              <w:jc w:val="center"/>
              <w:rPr>
                <w:rFonts w:eastAsia="仿宋_GB2312"/>
                <w:szCs w:val="21"/>
              </w:rPr>
            </w:pPr>
            <w:r>
              <w:rPr>
                <w:rFonts w:eastAsia="仿宋_GB2312"/>
                <w:szCs w:val="21"/>
              </w:rPr>
              <w:t>S113C042</w:t>
            </w:r>
          </w:p>
        </w:tc>
        <w:tc>
          <w:tcPr>
            <w:tcW w:w="3402" w:type="dxa"/>
            <w:vAlign w:val="center"/>
          </w:tcPr>
          <w:p>
            <w:pPr>
              <w:rPr>
                <w:rFonts w:eastAsia="仿宋_GB2312"/>
                <w:szCs w:val="21"/>
              </w:rPr>
            </w:pPr>
            <w:r>
              <w:rPr>
                <w:rFonts w:eastAsia="仿宋_GB2312"/>
                <w:szCs w:val="21"/>
              </w:rPr>
              <w:t>高等钢结构理论</w:t>
            </w:r>
          </w:p>
        </w:tc>
        <w:tc>
          <w:tcPr>
            <w:tcW w:w="283" w:type="dxa"/>
            <w:vAlign w:val="center"/>
          </w:tcPr>
          <w:p>
            <w:pPr>
              <w:jc w:val="center"/>
              <w:rPr>
                <w:rFonts w:eastAsia="仿宋_GB2312"/>
                <w:szCs w:val="21"/>
              </w:rPr>
            </w:pPr>
            <w:r>
              <w:rPr>
                <w:rFonts w:eastAsia="仿宋_GB2312"/>
                <w:szCs w:val="21"/>
              </w:rPr>
              <w:t>2</w:t>
            </w:r>
          </w:p>
        </w:tc>
        <w:tc>
          <w:tcPr>
            <w:tcW w:w="709" w:type="dxa"/>
            <w:vAlign w:val="center"/>
          </w:tcPr>
          <w:p>
            <w:pPr>
              <w:jc w:val="center"/>
              <w:rPr>
                <w:rFonts w:eastAsia="仿宋_GB2312"/>
                <w:szCs w:val="21"/>
              </w:rPr>
            </w:pPr>
            <w:r>
              <w:rPr>
                <w:rFonts w:eastAsia="仿宋_GB2312"/>
                <w:szCs w:val="21"/>
              </w:rPr>
              <w:t>秋</w:t>
            </w:r>
          </w:p>
        </w:tc>
        <w:tc>
          <w:tcPr>
            <w:tcW w:w="1276" w:type="dxa"/>
            <w:vMerge w:val="continue"/>
            <w:vAlign w:val="center"/>
          </w:tcPr>
          <w:p>
            <w:pPr>
              <w:jc w:val="center"/>
            </w:pPr>
          </w:p>
        </w:tc>
        <w:tc>
          <w:tcPr>
            <w:tcW w:w="567"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26" w:type="dxa"/>
            <w:vMerge w:val="continue"/>
            <w:vAlign w:val="center"/>
          </w:tcPr>
          <w:p>
            <w:pPr>
              <w:jc w:val="center"/>
            </w:pPr>
          </w:p>
        </w:tc>
        <w:tc>
          <w:tcPr>
            <w:tcW w:w="1276" w:type="dxa"/>
            <w:vMerge w:val="continue"/>
            <w:vAlign w:val="center"/>
          </w:tcPr>
          <w:p>
            <w:pPr>
              <w:pStyle w:val="10"/>
              <w:jc w:val="center"/>
            </w:pPr>
          </w:p>
        </w:tc>
        <w:tc>
          <w:tcPr>
            <w:tcW w:w="1276" w:type="dxa"/>
            <w:vAlign w:val="center"/>
          </w:tcPr>
          <w:p>
            <w:pPr>
              <w:jc w:val="center"/>
              <w:rPr>
                <w:rFonts w:eastAsia="仿宋_GB2312"/>
                <w:szCs w:val="21"/>
              </w:rPr>
            </w:pPr>
            <w:r>
              <w:rPr>
                <w:rFonts w:eastAsia="仿宋_GB2312"/>
                <w:szCs w:val="21"/>
              </w:rPr>
              <w:t>S113B010</w:t>
            </w:r>
          </w:p>
        </w:tc>
        <w:tc>
          <w:tcPr>
            <w:tcW w:w="3402" w:type="dxa"/>
            <w:vAlign w:val="center"/>
          </w:tcPr>
          <w:p>
            <w:pPr>
              <w:rPr>
                <w:rFonts w:eastAsia="仿宋_GB2312"/>
                <w:szCs w:val="21"/>
              </w:rPr>
            </w:pPr>
            <w:r>
              <w:rPr>
                <w:rFonts w:eastAsia="仿宋_GB2312"/>
                <w:szCs w:val="21"/>
              </w:rPr>
              <w:t>高等抗震理论</w:t>
            </w:r>
          </w:p>
        </w:tc>
        <w:tc>
          <w:tcPr>
            <w:tcW w:w="283" w:type="dxa"/>
            <w:vAlign w:val="center"/>
          </w:tcPr>
          <w:p>
            <w:pPr>
              <w:jc w:val="center"/>
              <w:rPr>
                <w:rFonts w:eastAsia="仿宋_GB2312"/>
                <w:szCs w:val="21"/>
              </w:rPr>
            </w:pPr>
            <w:r>
              <w:rPr>
                <w:rFonts w:eastAsia="仿宋_GB2312"/>
                <w:szCs w:val="21"/>
              </w:rPr>
              <w:t>3</w:t>
            </w:r>
          </w:p>
        </w:tc>
        <w:tc>
          <w:tcPr>
            <w:tcW w:w="709" w:type="dxa"/>
            <w:vAlign w:val="center"/>
          </w:tcPr>
          <w:p>
            <w:pPr>
              <w:jc w:val="center"/>
              <w:rPr>
                <w:rFonts w:eastAsia="仿宋_GB2312"/>
                <w:szCs w:val="21"/>
              </w:rPr>
            </w:pPr>
            <w:r>
              <w:rPr>
                <w:rFonts w:eastAsia="仿宋_GB2312"/>
                <w:szCs w:val="21"/>
              </w:rPr>
              <w:t>春</w:t>
            </w:r>
          </w:p>
        </w:tc>
        <w:tc>
          <w:tcPr>
            <w:tcW w:w="1276" w:type="dxa"/>
            <w:vMerge w:val="continue"/>
            <w:vAlign w:val="center"/>
          </w:tcPr>
          <w:p>
            <w:pPr>
              <w:jc w:val="center"/>
            </w:pPr>
          </w:p>
        </w:tc>
        <w:tc>
          <w:tcPr>
            <w:tcW w:w="567"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26" w:type="dxa"/>
            <w:vMerge w:val="continue"/>
            <w:vAlign w:val="center"/>
          </w:tcPr>
          <w:p>
            <w:pPr>
              <w:jc w:val="center"/>
            </w:pPr>
          </w:p>
        </w:tc>
        <w:tc>
          <w:tcPr>
            <w:tcW w:w="1276" w:type="dxa"/>
            <w:vMerge w:val="continue"/>
            <w:vAlign w:val="center"/>
          </w:tcPr>
          <w:p>
            <w:pPr>
              <w:pStyle w:val="10"/>
              <w:jc w:val="center"/>
            </w:pPr>
          </w:p>
        </w:tc>
        <w:tc>
          <w:tcPr>
            <w:tcW w:w="1276" w:type="dxa"/>
            <w:vAlign w:val="center"/>
          </w:tcPr>
          <w:p>
            <w:pPr>
              <w:jc w:val="center"/>
              <w:rPr>
                <w:rFonts w:eastAsia="仿宋_GB2312"/>
                <w:szCs w:val="21"/>
              </w:rPr>
            </w:pPr>
            <w:r>
              <w:rPr>
                <w:rFonts w:eastAsia="仿宋_GB2312"/>
                <w:szCs w:val="21"/>
              </w:rPr>
              <w:t>S113B018</w:t>
            </w:r>
          </w:p>
        </w:tc>
        <w:tc>
          <w:tcPr>
            <w:tcW w:w="3402" w:type="dxa"/>
            <w:vAlign w:val="center"/>
          </w:tcPr>
          <w:p>
            <w:pPr>
              <w:rPr>
                <w:rFonts w:eastAsia="仿宋_GB2312"/>
                <w:szCs w:val="21"/>
              </w:rPr>
            </w:pPr>
            <w:r>
              <w:rPr>
                <w:rFonts w:eastAsia="仿宋_GB2312"/>
                <w:szCs w:val="21"/>
              </w:rPr>
              <w:t>土木工程有限元计算方法</w:t>
            </w:r>
          </w:p>
        </w:tc>
        <w:tc>
          <w:tcPr>
            <w:tcW w:w="283" w:type="dxa"/>
            <w:vAlign w:val="center"/>
          </w:tcPr>
          <w:p>
            <w:pPr>
              <w:jc w:val="center"/>
              <w:rPr>
                <w:rFonts w:eastAsia="仿宋_GB2312"/>
                <w:szCs w:val="21"/>
              </w:rPr>
            </w:pPr>
            <w:r>
              <w:rPr>
                <w:rFonts w:eastAsia="仿宋_GB2312"/>
                <w:szCs w:val="21"/>
              </w:rPr>
              <w:t>3</w:t>
            </w:r>
          </w:p>
        </w:tc>
        <w:tc>
          <w:tcPr>
            <w:tcW w:w="709" w:type="dxa"/>
            <w:vAlign w:val="center"/>
          </w:tcPr>
          <w:p>
            <w:pPr>
              <w:jc w:val="center"/>
              <w:rPr>
                <w:rFonts w:eastAsia="仿宋_GB2312"/>
                <w:szCs w:val="21"/>
              </w:rPr>
            </w:pPr>
            <w:r>
              <w:rPr>
                <w:rFonts w:eastAsia="仿宋_GB2312"/>
                <w:szCs w:val="21"/>
              </w:rPr>
              <w:t>春</w:t>
            </w:r>
          </w:p>
        </w:tc>
        <w:tc>
          <w:tcPr>
            <w:tcW w:w="1276" w:type="dxa"/>
            <w:vMerge w:val="continue"/>
            <w:vAlign w:val="center"/>
          </w:tcPr>
          <w:p>
            <w:pPr>
              <w:jc w:val="center"/>
            </w:pPr>
          </w:p>
        </w:tc>
        <w:tc>
          <w:tcPr>
            <w:tcW w:w="567"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26" w:type="dxa"/>
            <w:vMerge w:val="continue"/>
            <w:vAlign w:val="center"/>
          </w:tcPr>
          <w:p>
            <w:pPr>
              <w:jc w:val="center"/>
            </w:pPr>
          </w:p>
        </w:tc>
        <w:tc>
          <w:tcPr>
            <w:tcW w:w="1276" w:type="dxa"/>
            <w:vMerge w:val="continue"/>
            <w:vAlign w:val="center"/>
          </w:tcPr>
          <w:p>
            <w:pPr>
              <w:pStyle w:val="10"/>
              <w:jc w:val="center"/>
            </w:pPr>
          </w:p>
        </w:tc>
        <w:tc>
          <w:tcPr>
            <w:tcW w:w="1276" w:type="dxa"/>
            <w:vAlign w:val="center"/>
          </w:tcPr>
          <w:p>
            <w:pPr>
              <w:jc w:val="center"/>
              <w:rPr>
                <w:rFonts w:eastAsia="仿宋_GB2312"/>
                <w:szCs w:val="21"/>
              </w:rPr>
            </w:pPr>
            <w:r>
              <w:rPr>
                <w:rFonts w:eastAsia="仿宋_GB2312"/>
                <w:szCs w:val="21"/>
              </w:rPr>
              <w:t>S113B003</w:t>
            </w:r>
          </w:p>
        </w:tc>
        <w:tc>
          <w:tcPr>
            <w:tcW w:w="3402" w:type="dxa"/>
            <w:vAlign w:val="center"/>
          </w:tcPr>
          <w:p>
            <w:pPr>
              <w:rPr>
                <w:rFonts w:eastAsia="仿宋_GB2312"/>
                <w:szCs w:val="21"/>
              </w:rPr>
            </w:pPr>
            <w:r>
              <w:rPr>
                <w:rFonts w:eastAsia="仿宋_GB2312"/>
                <w:szCs w:val="21"/>
              </w:rPr>
              <w:t>Analysis of Bridge</w:t>
            </w:r>
          </w:p>
        </w:tc>
        <w:tc>
          <w:tcPr>
            <w:tcW w:w="283" w:type="dxa"/>
            <w:vAlign w:val="center"/>
          </w:tcPr>
          <w:p>
            <w:pPr>
              <w:jc w:val="center"/>
              <w:rPr>
                <w:rFonts w:eastAsia="仿宋_GB2312"/>
                <w:szCs w:val="21"/>
              </w:rPr>
            </w:pPr>
            <w:r>
              <w:rPr>
                <w:rFonts w:eastAsia="仿宋_GB2312"/>
                <w:szCs w:val="21"/>
              </w:rPr>
              <w:t>3</w:t>
            </w:r>
          </w:p>
        </w:tc>
        <w:tc>
          <w:tcPr>
            <w:tcW w:w="709" w:type="dxa"/>
            <w:vAlign w:val="center"/>
          </w:tcPr>
          <w:p>
            <w:pPr>
              <w:jc w:val="center"/>
              <w:rPr>
                <w:rFonts w:eastAsia="仿宋_GB2312"/>
                <w:szCs w:val="21"/>
              </w:rPr>
            </w:pPr>
            <w:r>
              <w:rPr>
                <w:rFonts w:eastAsia="仿宋_GB2312"/>
                <w:szCs w:val="21"/>
              </w:rPr>
              <w:t>春</w:t>
            </w:r>
          </w:p>
        </w:tc>
        <w:tc>
          <w:tcPr>
            <w:tcW w:w="1276" w:type="dxa"/>
            <w:vMerge w:val="continue"/>
            <w:vAlign w:val="center"/>
          </w:tcPr>
          <w:p>
            <w:pPr>
              <w:jc w:val="center"/>
            </w:pPr>
          </w:p>
        </w:tc>
        <w:tc>
          <w:tcPr>
            <w:tcW w:w="567"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26" w:type="dxa"/>
            <w:vMerge w:val="continue"/>
            <w:vAlign w:val="center"/>
          </w:tcPr>
          <w:p>
            <w:pPr>
              <w:jc w:val="center"/>
            </w:pPr>
          </w:p>
        </w:tc>
        <w:tc>
          <w:tcPr>
            <w:tcW w:w="1276" w:type="dxa"/>
            <w:vMerge w:val="continue"/>
            <w:vAlign w:val="center"/>
          </w:tcPr>
          <w:p>
            <w:pPr>
              <w:pStyle w:val="10"/>
              <w:jc w:val="center"/>
            </w:pPr>
          </w:p>
        </w:tc>
        <w:tc>
          <w:tcPr>
            <w:tcW w:w="1276" w:type="dxa"/>
            <w:vAlign w:val="center"/>
          </w:tcPr>
          <w:p>
            <w:pPr>
              <w:jc w:val="center"/>
              <w:rPr>
                <w:sz w:val="24"/>
              </w:rPr>
            </w:pPr>
            <w:r>
              <w:t>S113C031</w:t>
            </w:r>
          </w:p>
        </w:tc>
        <w:tc>
          <w:tcPr>
            <w:tcW w:w="3402" w:type="dxa"/>
            <w:vAlign w:val="center"/>
          </w:tcPr>
          <w:p>
            <w:pPr>
              <w:adjustRightInd w:val="0"/>
              <w:snapToGrid w:val="0"/>
              <w:jc w:val="left"/>
              <w:rPr>
                <w:rFonts w:eastAsia="仿宋_GB2312"/>
                <w:strike/>
                <w:szCs w:val="21"/>
              </w:rPr>
            </w:pPr>
            <w:r>
              <w:rPr>
                <w:rFonts w:eastAsia="仿宋_GB2312"/>
                <w:szCs w:val="21"/>
              </w:rPr>
              <w:t>地下结构理论及应用</w:t>
            </w:r>
          </w:p>
        </w:tc>
        <w:tc>
          <w:tcPr>
            <w:tcW w:w="283" w:type="dxa"/>
            <w:vAlign w:val="center"/>
          </w:tcPr>
          <w:p>
            <w:pPr>
              <w:jc w:val="center"/>
              <w:rPr>
                <w:rFonts w:eastAsia="仿宋_GB2312"/>
                <w:szCs w:val="21"/>
              </w:rPr>
            </w:pPr>
            <w:r>
              <w:rPr>
                <w:rFonts w:eastAsia="仿宋_GB2312"/>
                <w:szCs w:val="21"/>
              </w:rPr>
              <w:t>2</w:t>
            </w:r>
          </w:p>
        </w:tc>
        <w:tc>
          <w:tcPr>
            <w:tcW w:w="709" w:type="dxa"/>
            <w:vAlign w:val="center"/>
          </w:tcPr>
          <w:p>
            <w:pPr>
              <w:jc w:val="center"/>
              <w:rPr>
                <w:rFonts w:eastAsia="仿宋_GB2312"/>
                <w:szCs w:val="21"/>
              </w:rPr>
            </w:pPr>
            <w:r>
              <w:rPr>
                <w:rFonts w:eastAsia="仿宋_GB2312"/>
                <w:szCs w:val="21"/>
              </w:rPr>
              <w:t>春</w:t>
            </w:r>
          </w:p>
        </w:tc>
        <w:tc>
          <w:tcPr>
            <w:tcW w:w="1276" w:type="dxa"/>
            <w:vMerge w:val="continue"/>
            <w:vAlign w:val="center"/>
          </w:tcPr>
          <w:p>
            <w:pPr>
              <w:jc w:val="center"/>
            </w:pPr>
          </w:p>
        </w:tc>
        <w:tc>
          <w:tcPr>
            <w:tcW w:w="567"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26" w:type="dxa"/>
            <w:vMerge w:val="continue"/>
            <w:vAlign w:val="center"/>
          </w:tcPr>
          <w:p>
            <w:pPr>
              <w:jc w:val="center"/>
            </w:pPr>
          </w:p>
        </w:tc>
        <w:tc>
          <w:tcPr>
            <w:tcW w:w="1276" w:type="dxa"/>
            <w:vMerge w:val="continue"/>
            <w:vAlign w:val="center"/>
          </w:tcPr>
          <w:p>
            <w:pPr>
              <w:pStyle w:val="10"/>
              <w:jc w:val="center"/>
            </w:pPr>
          </w:p>
        </w:tc>
        <w:tc>
          <w:tcPr>
            <w:tcW w:w="1276" w:type="dxa"/>
            <w:vAlign w:val="center"/>
          </w:tcPr>
          <w:p>
            <w:pPr>
              <w:jc w:val="center"/>
              <w:rPr>
                <w:rFonts w:eastAsia="仿宋_GB2312"/>
                <w:szCs w:val="21"/>
              </w:rPr>
            </w:pPr>
            <w:r>
              <w:rPr>
                <w:rFonts w:eastAsia="仿宋_GB2312"/>
                <w:szCs w:val="21"/>
              </w:rPr>
              <w:t>S113C051</w:t>
            </w:r>
          </w:p>
        </w:tc>
        <w:tc>
          <w:tcPr>
            <w:tcW w:w="3402" w:type="dxa"/>
            <w:vAlign w:val="center"/>
          </w:tcPr>
          <w:p>
            <w:pPr>
              <w:rPr>
                <w:rFonts w:eastAsia="仿宋_GB2312"/>
                <w:szCs w:val="21"/>
              </w:rPr>
            </w:pPr>
            <w:r>
              <w:rPr>
                <w:rFonts w:eastAsia="仿宋_GB2312"/>
                <w:szCs w:val="21"/>
              </w:rPr>
              <w:t>工程结构减振与振动控制</w:t>
            </w:r>
          </w:p>
        </w:tc>
        <w:tc>
          <w:tcPr>
            <w:tcW w:w="283" w:type="dxa"/>
            <w:vAlign w:val="center"/>
          </w:tcPr>
          <w:p>
            <w:pPr>
              <w:jc w:val="center"/>
              <w:rPr>
                <w:rFonts w:eastAsia="仿宋_GB2312"/>
                <w:szCs w:val="21"/>
              </w:rPr>
            </w:pPr>
            <w:r>
              <w:rPr>
                <w:rFonts w:eastAsia="仿宋_GB2312"/>
                <w:szCs w:val="21"/>
              </w:rPr>
              <w:t>2</w:t>
            </w:r>
          </w:p>
        </w:tc>
        <w:tc>
          <w:tcPr>
            <w:tcW w:w="709" w:type="dxa"/>
            <w:vAlign w:val="center"/>
          </w:tcPr>
          <w:p>
            <w:pPr>
              <w:jc w:val="center"/>
              <w:rPr>
                <w:rFonts w:eastAsia="仿宋_GB2312"/>
                <w:szCs w:val="21"/>
              </w:rPr>
            </w:pPr>
            <w:r>
              <w:rPr>
                <w:rFonts w:eastAsia="仿宋_GB2312"/>
                <w:szCs w:val="21"/>
              </w:rPr>
              <w:t>春</w:t>
            </w:r>
          </w:p>
        </w:tc>
        <w:tc>
          <w:tcPr>
            <w:tcW w:w="1276" w:type="dxa"/>
            <w:vMerge w:val="continue"/>
            <w:vAlign w:val="center"/>
          </w:tcPr>
          <w:p>
            <w:pPr>
              <w:jc w:val="center"/>
            </w:pPr>
          </w:p>
        </w:tc>
        <w:tc>
          <w:tcPr>
            <w:tcW w:w="567"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26" w:type="dxa"/>
            <w:vMerge w:val="continue"/>
            <w:textDirection w:val="tbRlV"/>
            <w:vAlign w:val="center"/>
          </w:tcPr>
          <w:p>
            <w:pPr>
              <w:ind w:left="113" w:right="113"/>
              <w:jc w:val="center"/>
              <w:rPr>
                <w:rFonts w:eastAsia="仿宋_GB2312"/>
                <w:color w:val="000000"/>
                <w:szCs w:val="21"/>
              </w:rPr>
            </w:pPr>
          </w:p>
        </w:tc>
        <w:tc>
          <w:tcPr>
            <w:tcW w:w="1276" w:type="dxa"/>
            <w:vMerge w:val="restart"/>
            <w:vAlign w:val="center"/>
          </w:tcPr>
          <w:p>
            <w:pPr>
              <w:snapToGrid w:val="0"/>
              <w:jc w:val="center"/>
              <w:rPr>
                <w:rFonts w:eastAsia="仿宋_GB2312"/>
                <w:color w:val="000000"/>
                <w:szCs w:val="21"/>
              </w:rPr>
            </w:pPr>
            <w:r>
              <w:rPr>
                <w:rFonts w:eastAsia="仿宋_GB2312"/>
                <w:color w:val="000000"/>
                <w:szCs w:val="21"/>
              </w:rPr>
              <w:t>工程技术</w:t>
            </w:r>
          </w:p>
          <w:p>
            <w:pPr>
              <w:snapToGrid w:val="0"/>
              <w:jc w:val="center"/>
              <w:rPr>
                <w:rFonts w:eastAsia="仿宋_GB2312"/>
                <w:color w:val="000000"/>
                <w:szCs w:val="21"/>
              </w:rPr>
            </w:pPr>
            <w:r>
              <w:rPr>
                <w:rFonts w:eastAsia="仿宋_GB2312"/>
                <w:color w:val="000000"/>
                <w:szCs w:val="21"/>
              </w:rPr>
              <w:t>实践课</w:t>
            </w:r>
          </w:p>
        </w:tc>
        <w:tc>
          <w:tcPr>
            <w:tcW w:w="1276" w:type="dxa"/>
            <w:vAlign w:val="center"/>
          </w:tcPr>
          <w:p>
            <w:pPr>
              <w:jc w:val="center"/>
              <w:rPr>
                <w:rFonts w:eastAsia="仿宋_GB2312"/>
                <w:szCs w:val="21"/>
              </w:rPr>
            </w:pPr>
            <w:r>
              <w:rPr>
                <w:rFonts w:eastAsia="仿宋_GB2312"/>
                <w:szCs w:val="21"/>
              </w:rPr>
              <w:t>S113S001</w:t>
            </w:r>
          </w:p>
        </w:tc>
        <w:tc>
          <w:tcPr>
            <w:tcW w:w="3402" w:type="dxa"/>
            <w:vAlign w:val="center"/>
          </w:tcPr>
          <w:p>
            <w:pPr>
              <w:rPr>
                <w:rFonts w:eastAsia="仿宋_GB2312"/>
                <w:szCs w:val="21"/>
              </w:rPr>
            </w:pPr>
            <w:r>
              <w:rPr>
                <w:rFonts w:eastAsia="仿宋_GB2312"/>
                <w:szCs w:val="21"/>
              </w:rPr>
              <w:t>现代土木工程测试实验</w:t>
            </w:r>
          </w:p>
        </w:tc>
        <w:tc>
          <w:tcPr>
            <w:tcW w:w="283" w:type="dxa"/>
            <w:vAlign w:val="center"/>
          </w:tcPr>
          <w:p>
            <w:pPr>
              <w:jc w:val="center"/>
              <w:rPr>
                <w:rFonts w:eastAsia="仿宋_GB2312"/>
                <w:szCs w:val="21"/>
              </w:rPr>
            </w:pPr>
            <w:r>
              <w:rPr>
                <w:rFonts w:eastAsia="仿宋_GB2312"/>
                <w:szCs w:val="21"/>
              </w:rPr>
              <w:t>2</w:t>
            </w:r>
          </w:p>
        </w:tc>
        <w:tc>
          <w:tcPr>
            <w:tcW w:w="709" w:type="dxa"/>
            <w:vAlign w:val="center"/>
          </w:tcPr>
          <w:p>
            <w:pPr>
              <w:jc w:val="center"/>
              <w:rPr>
                <w:rFonts w:eastAsia="仿宋_GB2312"/>
                <w:szCs w:val="21"/>
              </w:rPr>
            </w:pPr>
            <w:r>
              <w:rPr>
                <w:rFonts w:eastAsia="仿宋_GB2312"/>
                <w:szCs w:val="21"/>
              </w:rPr>
              <w:t>秋</w:t>
            </w:r>
          </w:p>
        </w:tc>
        <w:tc>
          <w:tcPr>
            <w:tcW w:w="1276" w:type="dxa"/>
            <w:vMerge w:val="restart"/>
            <w:vAlign w:val="center"/>
          </w:tcPr>
          <w:p>
            <w:pPr>
              <w:jc w:val="center"/>
              <w:rPr>
                <w:rFonts w:eastAsia="仿宋_GB2312"/>
                <w:color w:val="000000"/>
                <w:szCs w:val="21"/>
              </w:rPr>
            </w:pPr>
            <w:r>
              <w:rPr>
                <w:rFonts w:eastAsia="仿宋_GB2312"/>
                <w:color w:val="000000"/>
                <w:szCs w:val="21"/>
              </w:rPr>
              <w:t>至少选</w:t>
            </w:r>
          </w:p>
          <w:p>
            <w:pPr>
              <w:jc w:val="center"/>
              <w:rPr>
                <w:rFonts w:eastAsia="仿宋_GB2312"/>
                <w:color w:val="000000"/>
                <w:szCs w:val="21"/>
              </w:rPr>
            </w:pPr>
            <w:r>
              <w:rPr>
                <w:rFonts w:eastAsia="仿宋_GB2312"/>
                <w:color w:val="000000"/>
                <w:szCs w:val="21"/>
              </w:rPr>
              <w:t>1门</w:t>
            </w:r>
          </w:p>
        </w:tc>
        <w:tc>
          <w:tcPr>
            <w:tcW w:w="567" w:type="dxa"/>
            <w:vMerge w:val="continue"/>
            <w:vAlign w:val="center"/>
          </w:tcPr>
          <w:p>
            <w:pPr>
              <w:jc w:val="center"/>
              <w:rPr>
                <w:rFonts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26" w:type="dxa"/>
            <w:vMerge w:val="continue"/>
            <w:textDirection w:val="tbRlV"/>
            <w:vAlign w:val="center"/>
          </w:tcPr>
          <w:p>
            <w:pPr>
              <w:ind w:left="113" w:right="113"/>
              <w:jc w:val="center"/>
              <w:rPr>
                <w:rFonts w:eastAsia="仿宋_GB2312"/>
                <w:color w:val="000000"/>
                <w:szCs w:val="21"/>
              </w:rPr>
            </w:pPr>
          </w:p>
        </w:tc>
        <w:tc>
          <w:tcPr>
            <w:tcW w:w="1276" w:type="dxa"/>
            <w:vMerge w:val="continue"/>
            <w:vAlign w:val="center"/>
          </w:tcPr>
          <w:p>
            <w:pPr>
              <w:jc w:val="center"/>
              <w:rPr>
                <w:rFonts w:eastAsia="仿宋_GB2312"/>
                <w:color w:val="000000"/>
                <w:szCs w:val="21"/>
              </w:rPr>
            </w:pPr>
          </w:p>
        </w:tc>
        <w:tc>
          <w:tcPr>
            <w:tcW w:w="1276" w:type="dxa"/>
            <w:vAlign w:val="center"/>
          </w:tcPr>
          <w:p>
            <w:pPr>
              <w:jc w:val="center"/>
              <w:rPr>
                <w:rFonts w:eastAsia="仿宋_GB2312"/>
                <w:szCs w:val="21"/>
              </w:rPr>
            </w:pPr>
            <w:r>
              <w:rPr>
                <w:rFonts w:eastAsia="仿宋_GB2312"/>
                <w:szCs w:val="21"/>
              </w:rPr>
              <w:t>S113S002</w:t>
            </w:r>
          </w:p>
        </w:tc>
        <w:tc>
          <w:tcPr>
            <w:tcW w:w="3402" w:type="dxa"/>
            <w:vAlign w:val="center"/>
          </w:tcPr>
          <w:p>
            <w:pPr>
              <w:rPr>
                <w:rFonts w:eastAsia="仿宋_GB2312"/>
                <w:szCs w:val="21"/>
              </w:rPr>
            </w:pPr>
            <w:r>
              <w:rPr>
                <w:rFonts w:eastAsia="仿宋_GB2312"/>
                <w:szCs w:val="21"/>
              </w:rPr>
              <w:t>岩土工程测试实验</w:t>
            </w:r>
            <w:r>
              <w:rPr>
                <w:rFonts w:hint="eastAsia" w:ascii="宋体" w:hAnsi="宋体" w:cs="宋体"/>
                <w:b/>
                <w:bCs/>
                <w:szCs w:val="21"/>
              </w:rPr>
              <w:t>※</w:t>
            </w:r>
          </w:p>
        </w:tc>
        <w:tc>
          <w:tcPr>
            <w:tcW w:w="283" w:type="dxa"/>
            <w:vAlign w:val="center"/>
          </w:tcPr>
          <w:p>
            <w:pPr>
              <w:jc w:val="center"/>
              <w:rPr>
                <w:rFonts w:eastAsia="仿宋_GB2312"/>
                <w:szCs w:val="21"/>
              </w:rPr>
            </w:pPr>
            <w:r>
              <w:rPr>
                <w:rFonts w:eastAsia="仿宋_GB2312"/>
                <w:szCs w:val="21"/>
              </w:rPr>
              <w:t>2</w:t>
            </w:r>
          </w:p>
        </w:tc>
        <w:tc>
          <w:tcPr>
            <w:tcW w:w="709" w:type="dxa"/>
            <w:vAlign w:val="center"/>
          </w:tcPr>
          <w:p>
            <w:pPr>
              <w:jc w:val="center"/>
              <w:rPr>
                <w:rFonts w:eastAsia="仿宋_GB2312"/>
                <w:szCs w:val="21"/>
              </w:rPr>
            </w:pPr>
            <w:r>
              <w:rPr>
                <w:rFonts w:eastAsia="仿宋_GB2312"/>
                <w:szCs w:val="21"/>
              </w:rPr>
              <w:t>秋</w:t>
            </w:r>
          </w:p>
        </w:tc>
        <w:tc>
          <w:tcPr>
            <w:tcW w:w="1276" w:type="dxa"/>
            <w:vMerge w:val="continue"/>
            <w:vAlign w:val="center"/>
          </w:tcPr>
          <w:p>
            <w:pPr>
              <w:jc w:val="center"/>
              <w:rPr>
                <w:rFonts w:eastAsia="仿宋_GB2312"/>
                <w:color w:val="000000"/>
                <w:szCs w:val="21"/>
              </w:rPr>
            </w:pPr>
          </w:p>
        </w:tc>
        <w:tc>
          <w:tcPr>
            <w:tcW w:w="567" w:type="dxa"/>
            <w:vMerge w:val="continue"/>
            <w:vAlign w:val="center"/>
          </w:tcPr>
          <w:p>
            <w:pPr>
              <w:jc w:val="center"/>
              <w:rPr>
                <w:rFonts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26" w:type="dxa"/>
            <w:vMerge w:val="restart"/>
            <w:textDirection w:val="tbRlV"/>
            <w:vAlign w:val="center"/>
          </w:tcPr>
          <w:p>
            <w:pPr>
              <w:ind w:left="113" w:right="113"/>
              <w:jc w:val="center"/>
              <w:rPr>
                <w:rFonts w:eastAsia="仿宋_GB2312"/>
                <w:color w:val="000000"/>
                <w:szCs w:val="21"/>
              </w:rPr>
            </w:pPr>
            <w:r>
              <w:rPr>
                <w:rFonts w:eastAsia="仿宋_GB2312"/>
                <w:color w:val="000000"/>
                <w:szCs w:val="21"/>
              </w:rPr>
              <w:t>选  修  模  块</w:t>
            </w:r>
          </w:p>
        </w:tc>
        <w:tc>
          <w:tcPr>
            <w:tcW w:w="1276" w:type="dxa"/>
            <w:vMerge w:val="restart"/>
            <w:vAlign w:val="center"/>
          </w:tcPr>
          <w:p>
            <w:pPr>
              <w:jc w:val="center"/>
              <w:rPr>
                <w:rFonts w:eastAsia="仿宋_GB2312"/>
                <w:color w:val="000000"/>
                <w:szCs w:val="21"/>
              </w:rPr>
            </w:pPr>
            <w:r>
              <w:rPr>
                <w:rFonts w:eastAsia="仿宋_GB2312"/>
                <w:color w:val="000000"/>
                <w:szCs w:val="21"/>
              </w:rPr>
              <w:t>专  业</w:t>
            </w:r>
          </w:p>
          <w:p>
            <w:pPr>
              <w:jc w:val="center"/>
              <w:rPr>
                <w:rFonts w:eastAsia="仿宋_GB2312"/>
                <w:color w:val="000000"/>
                <w:szCs w:val="21"/>
              </w:rPr>
            </w:pPr>
            <w:r>
              <w:rPr>
                <w:rFonts w:eastAsia="仿宋_GB2312"/>
                <w:color w:val="000000"/>
                <w:szCs w:val="21"/>
              </w:rPr>
              <w:t>选修课</w:t>
            </w:r>
          </w:p>
        </w:tc>
        <w:tc>
          <w:tcPr>
            <w:tcW w:w="1276" w:type="dxa"/>
            <w:vAlign w:val="center"/>
          </w:tcPr>
          <w:p>
            <w:pPr>
              <w:jc w:val="center"/>
              <w:rPr>
                <w:rFonts w:eastAsia="仿宋_GB2312"/>
                <w:szCs w:val="21"/>
              </w:rPr>
            </w:pPr>
            <w:r>
              <w:rPr>
                <w:rFonts w:eastAsia="仿宋_GB2312"/>
                <w:szCs w:val="21"/>
              </w:rPr>
              <w:t>S113C067</w:t>
            </w:r>
          </w:p>
        </w:tc>
        <w:tc>
          <w:tcPr>
            <w:tcW w:w="3402" w:type="dxa"/>
            <w:vAlign w:val="center"/>
          </w:tcPr>
          <w:p>
            <w:pPr>
              <w:rPr>
                <w:rFonts w:eastAsia="仿宋_GB2312"/>
                <w:szCs w:val="21"/>
              </w:rPr>
            </w:pPr>
            <w:r>
              <w:rPr>
                <w:rFonts w:eastAsia="仿宋_GB2312"/>
                <w:szCs w:val="21"/>
              </w:rPr>
              <w:t>现代土木工程材料</w:t>
            </w:r>
          </w:p>
        </w:tc>
        <w:tc>
          <w:tcPr>
            <w:tcW w:w="283" w:type="dxa"/>
            <w:vAlign w:val="center"/>
          </w:tcPr>
          <w:p>
            <w:pPr>
              <w:jc w:val="center"/>
              <w:rPr>
                <w:rFonts w:eastAsia="仿宋_GB2312"/>
                <w:szCs w:val="21"/>
              </w:rPr>
            </w:pPr>
            <w:r>
              <w:rPr>
                <w:rFonts w:eastAsia="仿宋_GB2312"/>
                <w:szCs w:val="21"/>
              </w:rPr>
              <w:t>2</w:t>
            </w:r>
          </w:p>
        </w:tc>
        <w:tc>
          <w:tcPr>
            <w:tcW w:w="709" w:type="dxa"/>
            <w:vAlign w:val="center"/>
          </w:tcPr>
          <w:p>
            <w:pPr>
              <w:jc w:val="center"/>
              <w:rPr>
                <w:rFonts w:eastAsia="仿宋_GB2312"/>
                <w:szCs w:val="21"/>
              </w:rPr>
            </w:pPr>
            <w:r>
              <w:rPr>
                <w:rFonts w:eastAsia="仿宋_GB2312"/>
                <w:szCs w:val="21"/>
              </w:rPr>
              <w:t>春</w:t>
            </w:r>
          </w:p>
        </w:tc>
        <w:tc>
          <w:tcPr>
            <w:tcW w:w="1276" w:type="dxa"/>
            <w:vMerge w:val="restart"/>
            <w:vAlign w:val="center"/>
          </w:tcPr>
          <w:p>
            <w:pPr>
              <w:jc w:val="center"/>
              <w:rPr>
                <w:rFonts w:eastAsia="仿宋_GB2312"/>
                <w:color w:val="000000"/>
                <w:szCs w:val="21"/>
              </w:rPr>
            </w:pPr>
            <w:r>
              <w:rPr>
                <w:rFonts w:eastAsia="仿宋_GB2312"/>
                <w:color w:val="000000"/>
                <w:szCs w:val="21"/>
              </w:rPr>
              <w:t>从本模块课程或从学校其它课程中至少选</w:t>
            </w:r>
            <w:r>
              <w:rPr>
                <w:rFonts w:hint="eastAsia" w:eastAsia="仿宋_GB2312"/>
                <w:color w:val="000000"/>
                <w:szCs w:val="21"/>
              </w:rPr>
              <w:t>4</w:t>
            </w:r>
            <w:r>
              <w:rPr>
                <w:rFonts w:eastAsia="仿宋_GB2312"/>
                <w:color w:val="000000"/>
                <w:szCs w:val="21"/>
              </w:rPr>
              <w:t>门</w:t>
            </w:r>
          </w:p>
        </w:tc>
        <w:tc>
          <w:tcPr>
            <w:tcW w:w="567" w:type="dxa"/>
            <w:vMerge w:val="restart"/>
            <w:vAlign w:val="center"/>
          </w:tcPr>
          <w:p>
            <w:pPr>
              <w:jc w:val="center"/>
              <w:rPr>
                <w:rFonts w:eastAsia="仿宋_GB2312"/>
                <w:color w:val="000000"/>
                <w:szCs w:val="21"/>
              </w:rPr>
            </w:pPr>
            <w:r>
              <w:rPr>
                <w:rFonts w:eastAsia="仿宋_GB2312"/>
                <w:color w:val="000000"/>
                <w:szCs w:val="21"/>
              </w:rPr>
              <w:t>至少选</w:t>
            </w:r>
          </w:p>
          <w:p>
            <w:pPr>
              <w:jc w:val="center"/>
              <w:rPr>
                <w:rFonts w:eastAsia="仿宋_GB2312"/>
                <w:color w:val="000000"/>
                <w:szCs w:val="21"/>
              </w:rPr>
            </w:pPr>
            <w:r>
              <w:rPr>
                <w:rFonts w:hint="eastAsia" w:eastAsia="仿宋_GB2312"/>
                <w:color w:val="000000"/>
                <w:szCs w:val="21"/>
              </w:rPr>
              <w:t>8</w:t>
            </w:r>
          </w:p>
          <w:p>
            <w:pPr>
              <w:jc w:val="center"/>
              <w:rPr>
                <w:rFonts w:eastAsia="仿宋_GB2312"/>
                <w:color w:val="000000"/>
                <w:szCs w:val="21"/>
              </w:rPr>
            </w:pPr>
            <w:r>
              <w:rPr>
                <w:rFonts w:eastAsia="仿宋_GB2312"/>
                <w:color w:val="000000"/>
                <w:szCs w:val="21"/>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26" w:type="dxa"/>
            <w:vMerge w:val="continue"/>
            <w:vAlign w:val="center"/>
          </w:tcPr>
          <w:p>
            <w:pPr>
              <w:jc w:val="center"/>
            </w:pPr>
          </w:p>
        </w:tc>
        <w:tc>
          <w:tcPr>
            <w:tcW w:w="1276" w:type="dxa"/>
            <w:vMerge w:val="continue"/>
            <w:vAlign w:val="center"/>
          </w:tcPr>
          <w:p>
            <w:pPr>
              <w:jc w:val="center"/>
            </w:pPr>
          </w:p>
        </w:tc>
        <w:tc>
          <w:tcPr>
            <w:tcW w:w="1276" w:type="dxa"/>
            <w:vAlign w:val="center"/>
          </w:tcPr>
          <w:p>
            <w:pPr>
              <w:jc w:val="center"/>
              <w:rPr>
                <w:rFonts w:eastAsia="仿宋_GB2312"/>
                <w:szCs w:val="21"/>
              </w:rPr>
            </w:pPr>
            <w:r>
              <w:rPr>
                <w:rFonts w:eastAsia="仿宋_GB2312"/>
                <w:szCs w:val="21"/>
              </w:rPr>
              <w:t>S113C061</w:t>
            </w:r>
          </w:p>
        </w:tc>
        <w:tc>
          <w:tcPr>
            <w:tcW w:w="3402" w:type="dxa"/>
            <w:vAlign w:val="center"/>
          </w:tcPr>
          <w:p>
            <w:pPr>
              <w:rPr>
                <w:rFonts w:eastAsia="仿宋_GB2312"/>
                <w:szCs w:val="21"/>
              </w:rPr>
            </w:pPr>
            <w:r>
              <w:rPr>
                <w:rFonts w:eastAsia="仿宋_GB2312"/>
                <w:szCs w:val="21"/>
              </w:rPr>
              <w:t>结构设计理论</w:t>
            </w:r>
            <w:r>
              <w:rPr>
                <w:rFonts w:hint="eastAsia" w:ascii="宋体" w:hAnsi="宋体" w:cs="宋体"/>
                <w:b/>
                <w:bCs/>
                <w:szCs w:val="21"/>
              </w:rPr>
              <w:t>※</w:t>
            </w:r>
          </w:p>
        </w:tc>
        <w:tc>
          <w:tcPr>
            <w:tcW w:w="283" w:type="dxa"/>
            <w:vAlign w:val="center"/>
          </w:tcPr>
          <w:p>
            <w:pPr>
              <w:jc w:val="center"/>
              <w:rPr>
                <w:rFonts w:eastAsia="仿宋_GB2312"/>
                <w:szCs w:val="21"/>
              </w:rPr>
            </w:pPr>
            <w:r>
              <w:rPr>
                <w:rFonts w:eastAsia="仿宋_GB2312"/>
                <w:szCs w:val="21"/>
              </w:rPr>
              <w:t>2</w:t>
            </w:r>
          </w:p>
        </w:tc>
        <w:tc>
          <w:tcPr>
            <w:tcW w:w="709" w:type="dxa"/>
            <w:vAlign w:val="center"/>
          </w:tcPr>
          <w:p>
            <w:pPr>
              <w:jc w:val="center"/>
              <w:rPr>
                <w:rFonts w:eastAsia="仿宋_GB2312"/>
                <w:szCs w:val="21"/>
              </w:rPr>
            </w:pPr>
            <w:r>
              <w:rPr>
                <w:rFonts w:eastAsia="仿宋_GB2312"/>
                <w:szCs w:val="21"/>
              </w:rPr>
              <w:t>秋</w:t>
            </w:r>
          </w:p>
        </w:tc>
        <w:tc>
          <w:tcPr>
            <w:tcW w:w="1276" w:type="dxa"/>
            <w:vMerge w:val="continue"/>
            <w:vAlign w:val="center"/>
          </w:tcPr>
          <w:p>
            <w:pPr>
              <w:jc w:val="center"/>
            </w:pPr>
          </w:p>
        </w:tc>
        <w:tc>
          <w:tcPr>
            <w:tcW w:w="567"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6" w:type="dxa"/>
            <w:vMerge w:val="continue"/>
            <w:vAlign w:val="center"/>
          </w:tcPr>
          <w:p>
            <w:pPr>
              <w:jc w:val="center"/>
            </w:pPr>
          </w:p>
        </w:tc>
        <w:tc>
          <w:tcPr>
            <w:tcW w:w="1276" w:type="dxa"/>
            <w:vMerge w:val="continue"/>
            <w:vAlign w:val="center"/>
          </w:tcPr>
          <w:p>
            <w:pPr>
              <w:jc w:val="center"/>
            </w:pPr>
          </w:p>
        </w:tc>
        <w:tc>
          <w:tcPr>
            <w:tcW w:w="1276" w:type="dxa"/>
            <w:vAlign w:val="center"/>
          </w:tcPr>
          <w:p>
            <w:pPr>
              <w:jc w:val="center"/>
              <w:rPr>
                <w:rFonts w:eastAsia="仿宋_GB2312"/>
                <w:szCs w:val="21"/>
              </w:rPr>
            </w:pPr>
            <w:r>
              <w:rPr>
                <w:rFonts w:eastAsia="仿宋_GB2312"/>
                <w:szCs w:val="21"/>
              </w:rPr>
              <w:t>S113C026</w:t>
            </w:r>
          </w:p>
        </w:tc>
        <w:tc>
          <w:tcPr>
            <w:tcW w:w="3402" w:type="dxa"/>
            <w:vAlign w:val="center"/>
          </w:tcPr>
          <w:p>
            <w:pPr>
              <w:spacing w:line="200" w:lineRule="exact"/>
              <w:rPr>
                <w:rFonts w:eastAsia="仿宋_GB2312"/>
                <w:szCs w:val="21"/>
              </w:rPr>
            </w:pPr>
            <w:r>
              <w:rPr>
                <w:rFonts w:eastAsia="仿宋_GB2312"/>
                <w:szCs w:val="21"/>
              </w:rPr>
              <w:t>Reliability Analysis Theory and its Engineering Application</w:t>
            </w:r>
          </w:p>
        </w:tc>
        <w:tc>
          <w:tcPr>
            <w:tcW w:w="283" w:type="dxa"/>
            <w:vAlign w:val="center"/>
          </w:tcPr>
          <w:p>
            <w:pPr>
              <w:jc w:val="center"/>
              <w:rPr>
                <w:rFonts w:eastAsia="仿宋_GB2312"/>
                <w:szCs w:val="21"/>
              </w:rPr>
            </w:pPr>
            <w:r>
              <w:rPr>
                <w:rFonts w:eastAsia="仿宋_GB2312"/>
                <w:szCs w:val="21"/>
              </w:rPr>
              <w:t>2</w:t>
            </w:r>
          </w:p>
        </w:tc>
        <w:tc>
          <w:tcPr>
            <w:tcW w:w="709" w:type="dxa"/>
            <w:vAlign w:val="center"/>
          </w:tcPr>
          <w:p>
            <w:pPr>
              <w:jc w:val="center"/>
              <w:rPr>
                <w:rFonts w:eastAsia="仿宋_GB2312"/>
                <w:szCs w:val="21"/>
              </w:rPr>
            </w:pPr>
            <w:r>
              <w:rPr>
                <w:rFonts w:eastAsia="仿宋_GB2312"/>
                <w:szCs w:val="21"/>
              </w:rPr>
              <w:t>春</w:t>
            </w:r>
          </w:p>
        </w:tc>
        <w:tc>
          <w:tcPr>
            <w:tcW w:w="1276" w:type="dxa"/>
            <w:vMerge w:val="continue"/>
            <w:vAlign w:val="center"/>
          </w:tcPr>
          <w:p>
            <w:pPr>
              <w:jc w:val="center"/>
            </w:pPr>
          </w:p>
        </w:tc>
        <w:tc>
          <w:tcPr>
            <w:tcW w:w="567"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26" w:type="dxa"/>
            <w:vMerge w:val="continue"/>
            <w:vAlign w:val="center"/>
          </w:tcPr>
          <w:p>
            <w:pPr>
              <w:jc w:val="center"/>
            </w:pPr>
          </w:p>
        </w:tc>
        <w:tc>
          <w:tcPr>
            <w:tcW w:w="1276" w:type="dxa"/>
            <w:vMerge w:val="continue"/>
            <w:vAlign w:val="center"/>
          </w:tcPr>
          <w:p>
            <w:pPr>
              <w:jc w:val="center"/>
            </w:pPr>
          </w:p>
        </w:tc>
        <w:tc>
          <w:tcPr>
            <w:tcW w:w="1276" w:type="dxa"/>
            <w:vAlign w:val="center"/>
          </w:tcPr>
          <w:p>
            <w:pPr>
              <w:jc w:val="center"/>
              <w:rPr>
                <w:rFonts w:eastAsia="仿宋_GB2312"/>
                <w:szCs w:val="21"/>
              </w:rPr>
            </w:pPr>
            <w:r>
              <w:rPr>
                <w:rFonts w:eastAsia="仿宋_GB2312"/>
                <w:szCs w:val="21"/>
              </w:rPr>
              <w:t>S113C039</w:t>
            </w:r>
          </w:p>
        </w:tc>
        <w:tc>
          <w:tcPr>
            <w:tcW w:w="3402" w:type="dxa"/>
            <w:vAlign w:val="center"/>
          </w:tcPr>
          <w:p>
            <w:pPr>
              <w:rPr>
                <w:rFonts w:eastAsia="仿宋_GB2312"/>
                <w:szCs w:val="21"/>
              </w:rPr>
            </w:pPr>
            <w:r>
              <w:rPr>
                <w:rFonts w:eastAsia="仿宋_GB2312"/>
                <w:szCs w:val="21"/>
              </w:rPr>
              <w:t>高层结构分析</w:t>
            </w:r>
          </w:p>
        </w:tc>
        <w:tc>
          <w:tcPr>
            <w:tcW w:w="283" w:type="dxa"/>
            <w:vAlign w:val="center"/>
          </w:tcPr>
          <w:p>
            <w:pPr>
              <w:jc w:val="center"/>
              <w:rPr>
                <w:rFonts w:eastAsia="仿宋_GB2312"/>
                <w:szCs w:val="21"/>
              </w:rPr>
            </w:pPr>
            <w:r>
              <w:rPr>
                <w:rFonts w:eastAsia="仿宋_GB2312"/>
                <w:szCs w:val="21"/>
              </w:rPr>
              <w:t>2</w:t>
            </w:r>
          </w:p>
        </w:tc>
        <w:tc>
          <w:tcPr>
            <w:tcW w:w="709" w:type="dxa"/>
            <w:vAlign w:val="center"/>
          </w:tcPr>
          <w:p>
            <w:pPr>
              <w:jc w:val="center"/>
              <w:rPr>
                <w:rFonts w:eastAsia="仿宋_GB2312"/>
                <w:szCs w:val="21"/>
              </w:rPr>
            </w:pPr>
            <w:r>
              <w:rPr>
                <w:rFonts w:eastAsia="仿宋_GB2312"/>
                <w:szCs w:val="21"/>
              </w:rPr>
              <w:t>春</w:t>
            </w:r>
          </w:p>
        </w:tc>
        <w:tc>
          <w:tcPr>
            <w:tcW w:w="1276" w:type="dxa"/>
            <w:vMerge w:val="continue"/>
            <w:vAlign w:val="center"/>
          </w:tcPr>
          <w:p>
            <w:pPr>
              <w:jc w:val="center"/>
            </w:pPr>
          </w:p>
        </w:tc>
        <w:tc>
          <w:tcPr>
            <w:tcW w:w="567"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26" w:type="dxa"/>
            <w:vMerge w:val="continue"/>
            <w:vAlign w:val="center"/>
          </w:tcPr>
          <w:p>
            <w:pPr>
              <w:jc w:val="center"/>
            </w:pPr>
          </w:p>
        </w:tc>
        <w:tc>
          <w:tcPr>
            <w:tcW w:w="1276" w:type="dxa"/>
            <w:vMerge w:val="continue"/>
            <w:vAlign w:val="center"/>
          </w:tcPr>
          <w:p>
            <w:pPr>
              <w:jc w:val="center"/>
            </w:pPr>
          </w:p>
        </w:tc>
        <w:tc>
          <w:tcPr>
            <w:tcW w:w="1276" w:type="dxa"/>
            <w:vAlign w:val="center"/>
          </w:tcPr>
          <w:p>
            <w:pPr>
              <w:jc w:val="center"/>
              <w:rPr>
                <w:rFonts w:eastAsia="仿宋_GB2312"/>
                <w:szCs w:val="21"/>
              </w:rPr>
            </w:pPr>
            <w:r>
              <w:rPr>
                <w:rFonts w:eastAsia="仿宋_GB2312"/>
                <w:szCs w:val="21"/>
              </w:rPr>
              <w:t>S113C033</w:t>
            </w:r>
          </w:p>
        </w:tc>
        <w:tc>
          <w:tcPr>
            <w:tcW w:w="3402" w:type="dxa"/>
            <w:vAlign w:val="center"/>
          </w:tcPr>
          <w:p>
            <w:pPr>
              <w:rPr>
                <w:rFonts w:eastAsia="仿宋_GB2312"/>
                <w:szCs w:val="21"/>
              </w:rPr>
            </w:pPr>
            <w:r>
              <w:rPr>
                <w:rFonts w:eastAsia="仿宋_GB2312"/>
                <w:szCs w:val="21"/>
              </w:rPr>
              <w:t>钢与混凝土组合结构</w:t>
            </w:r>
          </w:p>
        </w:tc>
        <w:tc>
          <w:tcPr>
            <w:tcW w:w="283" w:type="dxa"/>
            <w:vAlign w:val="center"/>
          </w:tcPr>
          <w:p>
            <w:pPr>
              <w:jc w:val="center"/>
              <w:rPr>
                <w:rFonts w:eastAsia="仿宋_GB2312"/>
                <w:szCs w:val="21"/>
              </w:rPr>
            </w:pPr>
            <w:r>
              <w:rPr>
                <w:rFonts w:eastAsia="仿宋_GB2312"/>
                <w:szCs w:val="21"/>
              </w:rPr>
              <w:t>2</w:t>
            </w:r>
          </w:p>
        </w:tc>
        <w:tc>
          <w:tcPr>
            <w:tcW w:w="709" w:type="dxa"/>
            <w:vAlign w:val="center"/>
          </w:tcPr>
          <w:p>
            <w:pPr>
              <w:jc w:val="center"/>
              <w:rPr>
                <w:rFonts w:eastAsia="仿宋_GB2312"/>
                <w:szCs w:val="21"/>
              </w:rPr>
            </w:pPr>
            <w:r>
              <w:rPr>
                <w:rFonts w:eastAsia="仿宋_GB2312"/>
                <w:szCs w:val="21"/>
              </w:rPr>
              <w:t>春</w:t>
            </w:r>
          </w:p>
        </w:tc>
        <w:tc>
          <w:tcPr>
            <w:tcW w:w="1276" w:type="dxa"/>
            <w:vMerge w:val="continue"/>
            <w:vAlign w:val="center"/>
          </w:tcPr>
          <w:p>
            <w:pPr>
              <w:jc w:val="center"/>
            </w:pPr>
          </w:p>
        </w:tc>
        <w:tc>
          <w:tcPr>
            <w:tcW w:w="567"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26" w:type="dxa"/>
            <w:vMerge w:val="continue"/>
            <w:vAlign w:val="center"/>
          </w:tcPr>
          <w:p>
            <w:pPr>
              <w:jc w:val="center"/>
            </w:pPr>
          </w:p>
        </w:tc>
        <w:tc>
          <w:tcPr>
            <w:tcW w:w="1276" w:type="dxa"/>
            <w:vMerge w:val="continue"/>
            <w:vAlign w:val="center"/>
          </w:tcPr>
          <w:p>
            <w:pPr>
              <w:jc w:val="center"/>
            </w:pPr>
          </w:p>
        </w:tc>
        <w:tc>
          <w:tcPr>
            <w:tcW w:w="1276" w:type="dxa"/>
            <w:vAlign w:val="center"/>
          </w:tcPr>
          <w:p>
            <w:pPr>
              <w:jc w:val="center"/>
              <w:rPr>
                <w:rFonts w:eastAsia="仿宋_GB2312"/>
                <w:szCs w:val="21"/>
              </w:rPr>
            </w:pPr>
            <w:r>
              <w:rPr>
                <w:rFonts w:eastAsia="仿宋_GB2312"/>
                <w:szCs w:val="21"/>
              </w:rPr>
              <w:t>S113C049</w:t>
            </w:r>
          </w:p>
        </w:tc>
        <w:tc>
          <w:tcPr>
            <w:tcW w:w="3402" w:type="dxa"/>
            <w:vAlign w:val="center"/>
          </w:tcPr>
          <w:p>
            <w:pPr>
              <w:rPr>
                <w:rFonts w:eastAsia="仿宋_GB2312"/>
                <w:szCs w:val="21"/>
              </w:rPr>
            </w:pPr>
            <w:r>
              <w:rPr>
                <w:rFonts w:eastAsia="仿宋_GB2312"/>
                <w:szCs w:val="21"/>
              </w:rPr>
              <w:t>工程结构安全性和耐久性</w:t>
            </w:r>
          </w:p>
        </w:tc>
        <w:tc>
          <w:tcPr>
            <w:tcW w:w="283" w:type="dxa"/>
            <w:vAlign w:val="center"/>
          </w:tcPr>
          <w:p>
            <w:pPr>
              <w:jc w:val="center"/>
              <w:rPr>
                <w:rFonts w:eastAsia="仿宋_GB2312"/>
                <w:szCs w:val="21"/>
              </w:rPr>
            </w:pPr>
            <w:r>
              <w:rPr>
                <w:rFonts w:eastAsia="仿宋_GB2312"/>
                <w:szCs w:val="21"/>
              </w:rPr>
              <w:t>2</w:t>
            </w:r>
          </w:p>
        </w:tc>
        <w:tc>
          <w:tcPr>
            <w:tcW w:w="709" w:type="dxa"/>
            <w:vAlign w:val="center"/>
          </w:tcPr>
          <w:p>
            <w:pPr>
              <w:jc w:val="center"/>
              <w:rPr>
                <w:rFonts w:eastAsia="仿宋_GB2312"/>
                <w:szCs w:val="21"/>
              </w:rPr>
            </w:pPr>
            <w:r>
              <w:rPr>
                <w:rFonts w:eastAsia="仿宋_GB2312"/>
                <w:szCs w:val="21"/>
              </w:rPr>
              <w:t>春</w:t>
            </w:r>
          </w:p>
        </w:tc>
        <w:tc>
          <w:tcPr>
            <w:tcW w:w="1276" w:type="dxa"/>
            <w:vMerge w:val="continue"/>
            <w:vAlign w:val="center"/>
          </w:tcPr>
          <w:p>
            <w:pPr>
              <w:jc w:val="center"/>
            </w:pPr>
          </w:p>
        </w:tc>
        <w:tc>
          <w:tcPr>
            <w:tcW w:w="567"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26" w:type="dxa"/>
            <w:vMerge w:val="continue"/>
            <w:vAlign w:val="center"/>
          </w:tcPr>
          <w:p>
            <w:pPr>
              <w:jc w:val="center"/>
            </w:pPr>
          </w:p>
        </w:tc>
        <w:tc>
          <w:tcPr>
            <w:tcW w:w="1276" w:type="dxa"/>
            <w:vMerge w:val="continue"/>
            <w:vAlign w:val="center"/>
          </w:tcPr>
          <w:p>
            <w:pPr>
              <w:jc w:val="center"/>
            </w:pPr>
          </w:p>
        </w:tc>
        <w:tc>
          <w:tcPr>
            <w:tcW w:w="1276" w:type="dxa"/>
            <w:vAlign w:val="center"/>
          </w:tcPr>
          <w:p>
            <w:pPr>
              <w:jc w:val="center"/>
              <w:rPr>
                <w:rFonts w:eastAsia="仿宋_GB2312"/>
                <w:szCs w:val="21"/>
              </w:rPr>
            </w:pPr>
            <w:r>
              <w:rPr>
                <w:rFonts w:eastAsia="仿宋_GB2312"/>
                <w:szCs w:val="21"/>
              </w:rPr>
              <w:t>S113C036</w:t>
            </w:r>
          </w:p>
        </w:tc>
        <w:tc>
          <w:tcPr>
            <w:tcW w:w="3402" w:type="dxa"/>
            <w:vAlign w:val="center"/>
          </w:tcPr>
          <w:p>
            <w:pPr>
              <w:rPr>
                <w:rFonts w:eastAsia="仿宋_GB2312"/>
                <w:szCs w:val="21"/>
              </w:rPr>
            </w:pPr>
            <w:r>
              <w:rPr>
                <w:rFonts w:eastAsia="仿宋_GB2312"/>
                <w:szCs w:val="21"/>
              </w:rPr>
              <w:t>高层建筑施工技术</w:t>
            </w:r>
          </w:p>
        </w:tc>
        <w:tc>
          <w:tcPr>
            <w:tcW w:w="283" w:type="dxa"/>
            <w:vAlign w:val="center"/>
          </w:tcPr>
          <w:p>
            <w:pPr>
              <w:jc w:val="center"/>
              <w:rPr>
                <w:rFonts w:eastAsia="仿宋_GB2312"/>
                <w:szCs w:val="21"/>
              </w:rPr>
            </w:pPr>
            <w:r>
              <w:rPr>
                <w:rFonts w:eastAsia="仿宋_GB2312"/>
                <w:szCs w:val="21"/>
              </w:rPr>
              <w:t>2</w:t>
            </w:r>
          </w:p>
        </w:tc>
        <w:tc>
          <w:tcPr>
            <w:tcW w:w="709" w:type="dxa"/>
            <w:vAlign w:val="center"/>
          </w:tcPr>
          <w:p>
            <w:pPr>
              <w:jc w:val="center"/>
              <w:rPr>
                <w:rFonts w:eastAsia="仿宋_GB2312"/>
                <w:szCs w:val="21"/>
              </w:rPr>
            </w:pPr>
            <w:r>
              <w:rPr>
                <w:rFonts w:eastAsia="仿宋_GB2312"/>
                <w:szCs w:val="21"/>
              </w:rPr>
              <w:t>春</w:t>
            </w:r>
          </w:p>
        </w:tc>
        <w:tc>
          <w:tcPr>
            <w:tcW w:w="1276" w:type="dxa"/>
            <w:vMerge w:val="continue"/>
            <w:vAlign w:val="center"/>
          </w:tcPr>
          <w:p>
            <w:pPr>
              <w:jc w:val="center"/>
            </w:pPr>
          </w:p>
        </w:tc>
        <w:tc>
          <w:tcPr>
            <w:tcW w:w="567"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26" w:type="dxa"/>
            <w:vMerge w:val="continue"/>
            <w:vAlign w:val="center"/>
          </w:tcPr>
          <w:p>
            <w:pPr>
              <w:jc w:val="center"/>
            </w:pPr>
          </w:p>
        </w:tc>
        <w:tc>
          <w:tcPr>
            <w:tcW w:w="1276" w:type="dxa"/>
            <w:vMerge w:val="continue"/>
            <w:vAlign w:val="center"/>
          </w:tcPr>
          <w:p>
            <w:pPr>
              <w:jc w:val="center"/>
            </w:pPr>
          </w:p>
        </w:tc>
        <w:tc>
          <w:tcPr>
            <w:tcW w:w="1276" w:type="dxa"/>
            <w:vAlign w:val="center"/>
          </w:tcPr>
          <w:p>
            <w:pPr>
              <w:jc w:val="center"/>
              <w:rPr>
                <w:rFonts w:eastAsia="仿宋_GB2312"/>
                <w:szCs w:val="21"/>
              </w:rPr>
            </w:pPr>
            <w:r>
              <w:rPr>
                <w:rFonts w:eastAsia="仿宋_GB2312"/>
                <w:szCs w:val="21"/>
              </w:rPr>
              <w:t>S113C053</w:t>
            </w:r>
          </w:p>
        </w:tc>
        <w:tc>
          <w:tcPr>
            <w:tcW w:w="3402" w:type="dxa"/>
            <w:vAlign w:val="center"/>
          </w:tcPr>
          <w:p>
            <w:pPr>
              <w:rPr>
                <w:rFonts w:eastAsia="仿宋_GB2312"/>
                <w:szCs w:val="21"/>
              </w:rPr>
            </w:pPr>
            <w:r>
              <w:rPr>
                <w:rFonts w:eastAsia="仿宋_GB2312"/>
                <w:szCs w:val="21"/>
              </w:rPr>
              <w:t>工程结构鉴定与加固</w:t>
            </w:r>
          </w:p>
        </w:tc>
        <w:tc>
          <w:tcPr>
            <w:tcW w:w="283" w:type="dxa"/>
            <w:vAlign w:val="center"/>
          </w:tcPr>
          <w:p>
            <w:pPr>
              <w:jc w:val="center"/>
              <w:rPr>
                <w:rFonts w:eastAsia="仿宋_GB2312"/>
                <w:szCs w:val="21"/>
              </w:rPr>
            </w:pPr>
            <w:r>
              <w:rPr>
                <w:rFonts w:eastAsia="仿宋_GB2312"/>
                <w:szCs w:val="21"/>
              </w:rPr>
              <w:t>2</w:t>
            </w:r>
          </w:p>
        </w:tc>
        <w:tc>
          <w:tcPr>
            <w:tcW w:w="709" w:type="dxa"/>
            <w:vAlign w:val="center"/>
          </w:tcPr>
          <w:p>
            <w:pPr>
              <w:jc w:val="center"/>
              <w:rPr>
                <w:rFonts w:eastAsia="仿宋_GB2312"/>
                <w:szCs w:val="21"/>
              </w:rPr>
            </w:pPr>
            <w:r>
              <w:rPr>
                <w:rFonts w:eastAsia="仿宋_GB2312"/>
                <w:szCs w:val="21"/>
              </w:rPr>
              <w:t>春</w:t>
            </w:r>
          </w:p>
        </w:tc>
        <w:tc>
          <w:tcPr>
            <w:tcW w:w="1276" w:type="dxa"/>
            <w:vMerge w:val="continue"/>
            <w:vAlign w:val="center"/>
          </w:tcPr>
          <w:p>
            <w:pPr>
              <w:jc w:val="center"/>
              <w:rPr>
                <w:rFonts w:eastAsia="仿宋_GB2312"/>
                <w:color w:val="000000"/>
                <w:szCs w:val="21"/>
              </w:rPr>
            </w:pPr>
          </w:p>
        </w:tc>
        <w:tc>
          <w:tcPr>
            <w:tcW w:w="567"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26" w:type="dxa"/>
            <w:vMerge w:val="continue"/>
            <w:vAlign w:val="center"/>
          </w:tcPr>
          <w:p>
            <w:pPr>
              <w:jc w:val="center"/>
            </w:pPr>
          </w:p>
        </w:tc>
        <w:tc>
          <w:tcPr>
            <w:tcW w:w="1276" w:type="dxa"/>
            <w:vMerge w:val="continue"/>
            <w:vAlign w:val="center"/>
          </w:tcPr>
          <w:p>
            <w:pPr>
              <w:jc w:val="center"/>
            </w:pPr>
          </w:p>
        </w:tc>
        <w:tc>
          <w:tcPr>
            <w:tcW w:w="1276" w:type="dxa"/>
            <w:vAlign w:val="center"/>
          </w:tcPr>
          <w:p>
            <w:pPr>
              <w:jc w:val="center"/>
              <w:rPr>
                <w:rFonts w:eastAsia="仿宋_GB2312"/>
                <w:szCs w:val="21"/>
              </w:rPr>
            </w:pPr>
            <w:r>
              <w:rPr>
                <w:rFonts w:eastAsia="仿宋_GB2312"/>
                <w:szCs w:val="21"/>
              </w:rPr>
              <w:t>S113C045</w:t>
            </w:r>
          </w:p>
        </w:tc>
        <w:tc>
          <w:tcPr>
            <w:tcW w:w="3402" w:type="dxa"/>
            <w:vAlign w:val="center"/>
          </w:tcPr>
          <w:p>
            <w:pPr>
              <w:rPr>
                <w:rFonts w:eastAsia="仿宋_GB2312"/>
                <w:szCs w:val="21"/>
              </w:rPr>
            </w:pPr>
            <w:r>
              <w:rPr>
                <w:rFonts w:eastAsia="仿宋_GB2312"/>
                <w:szCs w:val="21"/>
              </w:rPr>
              <w:t>高等基础工程</w:t>
            </w:r>
          </w:p>
        </w:tc>
        <w:tc>
          <w:tcPr>
            <w:tcW w:w="283" w:type="dxa"/>
            <w:vAlign w:val="center"/>
          </w:tcPr>
          <w:p>
            <w:pPr>
              <w:jc w:val="center"/>
              <w:rPr>
                <w:rFonts w:eastAsia="仿宋_GB2312"/>
                <w:szCs w:val="21"/>
              </w:rPr>
            </w:pPr>
            <w:r>
              <w:rPr>
                <w:rFonts w:eastAsia="仿宋_GB2312"/>
                <w:szCs w:val="21"/>
              </w:rPr>
              <w:t>2</w:t>
            </w:r>
          </w:p>
        </w:tc>
        <w:tc>
          <w:tcPr>
            <w:tcW w:w="709" w:type="dxa"/>
            <w:vAlign w:val="center"/>
          </w:tcPr>
          <w:p>
            <w:pPr>
              <w:jc w:val="center"/>
              <w:rPr>
                <w:rFonts w:eastAsia="仿宋_GB2312"/>
                <w:szCs w:val="21"/>
              </w:rPr>
            </w:pPr>
            <w:r>
              <w:rPr>
                <w:rFonts w:eastAsia="仿宋_GB2312"/>
                <w:szCs w:val="21"/>
              </w:rPr>
              <w:t>秋</w:t>
            </w:r>
          </w:p>
        </w:tc>
        <w:tc>
          <w:tcPr>
            <w:tcW w:w="1276" w:type="dxa"/>
            <w:vMerge w:val="continue"/>
            <w:vAlign w:val="center"/>
          </w:tcPr>
          <w:p>
            <w:pPr>
              <w:jc w:val="center"/>
              <w:rPr>
                <w:rFonts w:eastAsia="仿宋_GB2312"/>
                <w:color w:val="000000"/>
                <w:szCs w:val="21"/>
              </w:rPr>
            </w:pPr>
          </w:p>
        </w:tc>
        <w:tc>
          <w:tcPr>
            <w:tcW w:w="567"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26" w:type="dxa"/>
            <w:vMerge w:val="continue"/>
            <w:vAlign w:val="center"/>
          </w:tcPr>
          <w:p>
            <w:pPr>
              <w:jc w:val="center"/>
            </w:pPr>
          </w:p>
        </w:tc>
        <w:tc>
          <w:tcPr>
            <w:tcW w:w="1276" w:type="dxa"/>
            <w:vMerge w:val="continue"/>
            <w:vAlign w:val="center"/>
          </w:tcPr>
          <w:p>
            <w:pPr>
              <w:jc w:val="center"/>
            </w:pPr>
          </w:p>
        </w:tc>
        <w:tc>
          <w:tcPr>
            <w:tcW w:w="1276" w:type="dxa"/>
            <w:vAlign w:val="center"/>
          </w:tcPr>
          <w:p>
            <w:pPr>
              <w:jc w:val="center"/>
              <w:rPr>
                <w:rFonts w:eastAsia="仿宋_GB2312"/>
                <w:szCs w:val="21"/>
              </w:rPr>
            </w:pPr>
            <w:r>
              <w:rPr>
                <w:rFonts w:eastAsia="仿宋_GB2312"/>
                <w:szCs w:val="21"/>
              </w:rPr>
              <w:t>S113C066</w:t>
            </w:r>
          </w:p>
        </w:tc>
        <w:tc>
          <w:tcPr>
            <w:tcW w:w="3402" w:type="dxa"/>
            <w:vAlign w:val="center"/>
          </w:tcPr>
          <w:p>
            <w:pPr>
              <w:rPr>
                <w:rFonts w:eastAsia="仿宋_GB2312"/>
                <w:szCs w:val="21"/>
              </w:rPr>
            </w:pPr>
            <w:r>
              <w:rPr>
                <w:rFonts w:eastAsia="仿宋_GB2312"/>
                <w:szCs w:val="21"/>
              </w:rPr>
              <w:t>土木工程经济与管理</w:t>
            </w:r>
          </w:p>
        </w:tc>
        <w:tc>
          <w:tcPr>
            <w:tcW w:w="283" w:type="dxa"/>
            <w:vAlign w:val="center"/>
          </w:tcPr>
          <w:p>
            <w:pPr>
              <w:jc w:val="center"/>
              <w:rPr>
                <w:rFonts w:eastAsia="仿宋_GB2312"/>
                <w:szCs w:val="21"/>
              </w:rPr>
            </w:pPr>
            <w:r>
              <w:rPr>
                <w:rFonts w:eastAsia="仿宋_GB2312"/>
                <w:szCs w:val="21"/>
              </w:rPr>
              <w:t>2</w:t>
            </w:r>
          </w:p>
        </w:tc>
        <w:tc>
          <w:tcPr>
            <w:tcW w:w="709" w:type="dxa"/>
            <w:vAlign w:val="center"/>
          </w:tcPr>
          <w:p>
            <w:pPr>
              <w:jc w:val="center"/>
              <w:rPr>
                <w:rFonts w:eastAsia="仿宋_GB2312"/>
                <w:szCs w:val="21"/>
              </w:rPr>
            </w:pPr>
            <w:r>
              <w:rPr>
                <w:rFonts w:eastAsia="仿宋_GB2312"/>
                <w:szCs w:val="21"/>
              </w:rPr>
              <w:t>秋</w:t>
            </w:r>
          </w:p>
        </w:tc>
        <w:tc>
          <w:tcPr>
            <w:tcW w:w="1276" w:type="dxa"/>
            <w:vMerge w:val="continue"/>
            <w:vAlign w:val="center"/>
          </w:tcPr>
          <w:p>
            <w:pPr>
              <w:jc w:val="center"/>
              <w:rPr>
                <w:rFonts w:eastAsia="仿宋_GB2312"/>
                <w:color w:val="000000"/>
                <w:szCs w:val="21"/>
              </w:rPr>
            </w:pPr>
          </w:p>
        </w:tc>
        <w:tc>
          <w:tcPr>
            <w:tcW w:w="567"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26" w:type="dxa"/>
            <w:vMerge w:val="continue"/>
            <w:vAlign w:val="center"/>
          </w:tcPr>
          <w:p>
            <w:pPr>
              <w:jc w:val="center"/>
            </w:pPr>
          </w:p>
        </w:tc>
        <w:tc>
          <w:tcPr>
            <w:tcW w:w="1276" w:type="dxa"/>
            <w:vMerge w:val="continue"/>
            <w:vAlign w:val="center"/>
          </w:tcPr>
          <w:p>
            <w:pPr>
              <w:jc w:val="center"/>
            </w:pPr>
          </w:p>
        </w:tc>
        <w:tc>
          <w:tcPr>
            <w:tcW w:w="1276" w:type="dxa"/>
            <w:vAlign w:val="center"/>
          </w:tcPr>
          <w:p>
            <w:pPr>
              <w:jc w:val="center"/>
              <w:rPr>
                <w:rFonts w:eastAsia="仿宋_GB2312"/>
                <w:szCs w:val="21"/>
              </w:rPr>
            </w:pPr>
            <w:r>
              <w:rPr>
                <w:rFonts w:eastAsia="仿宋_GB2312"/>
                <w:szCs w:val="21"/>
              </w:rPr>
              <w:t>S115C084</w:t>
            </w:r>
          </w:p>
        </w:tc>
        <w:tc>
          <w:tcPr>
            <w:tcW w:w="3402" w:type="dxa"/>
            <w:vAlign w:val="center"/>
          </w:tcPr>
          <w:p>
            <w:pPr>
              <w:rPr>
                <w:rFonts w:eastAsia="仿宋_GB2312"/>
                <w:szCs w:val="21"/>
              </w:rPr>
            </w:pPr>
            <w:r>
              <w:rPr>
                <w:rFonts w:eastAsia="仿宋_GB2312"/>
                <w:szCs w:val="21"/>
              </w:rPr>
              <w:t>现代规划理论与实践</w:t>
            </w:r>
          </w:p>
        </w:tc>
        <w:tc>
          <w:tcPr>
            <w:tcW w:w="283" w:type="dxa"/>
            <w:vAlign w:val="center"/>
          </w:tcPr>
          <w:p>
            <w:pPr>
              <w:jc w:val="center"/>
              <w:rPr>
                <w:rFonts w:eastAsia="仿宋_GB2312"/>
                <w:szCs w:val="21"/>
              </w:rPr>
            </w:pPr>
            <w:r>
              <w:rPr>
                <w:rFonts w:eastAsia="仿宋_GB2312"/>
                <w:szCs w:val="21"/>
              </w:rPr>
              <w:t>2</w:t>
            </w:r>
          </w:p>
        </w:tc>
        <w:tc>
          <w:tcPr>
            <w:tcW w:w="709" w:type="dxa"/>
            <w:vAlign w:val="center"/>
          </w:tcPr>
          <w:p>
            <w:pPr>
              <w:jc w:val="center"/>
              <w:rPr>
                <w:rFonts w:eastAsia="仿宋_GB2312"/>
                <w:szCs w:val="21"/>
              </w:rPr>
            </w:pPr>
            <w:r>
              <w:rPr>
                <w:rFonts w:eastAsia="仿宋_GB2312"/>
                <w:szCs w:val="21"/>
              </w:rPr>
              <w:t>秋</w:t>
            </w:r>
          </w:p>
        </w:tc>
        <w:tc>
          <w:tcPr>
            <w:tcW w:w="1276" w:type="dxa"/>
            <w:vMerge w:val="continue"/>
            <w:vAlign w:val="center"/>
          </w:tcPr>
          <w:p>
            <w:pPr>
              <w:jc w:val="center"/>
              <w:rPr>
                <w:rFonts w:eastAsia="仿宋_GB2312"/>
                <w:color w:val="000000"/>
                <w:szCs w:val="21"/>
              </w:rPr>
            </w:pPr>
          </w:p>
        </w:tc>
        <w:tc>
          <w:tcPr>
            <w:tcW w:w="567"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26" w:type="dxa"/>
            <w:vMerge w:val="continue"/>
            <w:vAlign w:val="center"/>
          </w:tcPr>
          <w:p>
            <w:pPr>
              <w:jc w:val="center"/>
            </w:pPr>
          </w:p>
        </w:tc>
        <w:tc>
          <w:tcPr>
            <w:tcW w:w="1276" w:type="dxa"/>
            <w:vMerge w:val="continue"/>
            <w:vAlign w:val="center"/>
          </w:tcPr>
          <w:p>
            <w:pPr>
              <w:jc w:val="center"/>
            </w:pPr>
          </w:p>
        </w:tc>
        <w:tc>
          <w:tcPr>
            <w:tcW w:w="1276" w:type="dxa"/>
            <w:vAlign w:val="center"/>
          </w:tcPr>
          <w:p>
            <w:pPr>
              <w:jc w:val="center"/>
              <w:rPr>
                <w:rFonts w:eastAsia="仿宋_GB2312"/>
                <w:szCs w:val="21"/>
              </w:rPr>
            </w:pPr>
            <w:r>
              <w:rPr>
                <w:rFonts w:eastAsia="仿宋_GB2312"/>
                <w:szCs w:val="21"/>
              </w:rPr>
              <w:t>S113C092</w:t>
            </w:r>
          </w:p>
        </w:tc>
        <w:tc>
          <w:tcPr>
            <w:tcW w:w="3402" w:type="dxa"/>
            <w:vAlign w:val="center"/>
          </w:tcPr>
          <w:p>
            <w:pPr>
              <w:rPr>
                <w:rFonts w:eastAsia="仿宋_GB2312"/>
                <w:szCs w:val="21"/>
              </w:rPr>
            </w:pPr>
            <w:r>
              <w:rPr>
                <w:rFonts w:hint="eastAsia" w:eastAsia="仿宋_GB2312"/>
                <w:szCs w:val="21"/>
              </w:rPr>
              <w:t>结构健康监测及信息处理技术</w:t>
            </w:r>
          </w:p>
        </w:tc>
        <w:tc>
          <w:tcPr>
            <w:tcW w:w="283" w:type="dxa"/>
            <w:vAlign w:val="center"/>
          </w:tcPr>
          <w:p>
            <w:pPr>
              <w:jc w:val="center"/>
              <w:rPr>
                <w:rFonts w:eastAsia="仿宋_GB2312"/>
                <w:szCs w:val="21"/>
              </w:rPr>
            </w:pPr>
            <w:r>
              <w:rPr>
                <w:rFonts w:hint="eastAsia" w:eastAsia="仿宋_GB2312"/>
                <w:szCs w:val="21"/>
              </w:rPr>
              <w:t>2</w:t>
            </w:r>
          </w:p>
        </w:tc>
        <w:tc>
          <w:tcPr>
            <w:tcW w:w="709" w:type="dxa"/>
            <w:vAlign w:val="center"/>
          </w:tcPr>
          <w:p>
            <w:pPr>
              <w:jc w:val="center"/>
              <w:rPr>
                <w:rFonts w:eastAsia="仿宋_GB2312"/>
                <w:szCs w:val="21"/>
              </w:rPr>
            </w:pPr>
            <w:r>
              <w:rPr>
                <w:rFonts w:hint="eastAsia" w:eastAsia="仿宋_GB2312"/>
                <w:szCs w:val="21"/>
              </w:rPr>
              <w:t>秋</w:t>
            </w:r>
          </w:p>
        </w:tc>
        <w:tc>
          <w:tcPr>
            <w:tcW w:w="1276" w:type="dxa"/>
            <w:vMerge w:val="continue"/>
            <w:vAlign w:val="center"/>
          </w:tcPr>
          <w:p>
            <w:pPr>
              <w:jc w:val="center"/>
              <w:rPr>
                <w:rFonts w:eastAsia="仿宋_GB2312"/>
                <w:color w:val="000000"/>
                <w:szCs w:val="21"/>
              </w:rPr>
            </w:pPr>
          </w:p>
        </w:tc>
        <w:tc>
          <w:tcPr>
            <w:tcW w:w="567"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26" w:type="dxa"/>
            <w:vMerge w:val="continue"/>
            <w:vAlign w:val="center"/>
          </w:tcPr>
          <w:p>
            <w:pPr>
              <w:jc w:val="center"/>
            </w:pPr>
          </w:p>
        </w:tc>
        <w:tc>
          <w:tcPr>
            <w:tcW w:w="1276" w:type="dxa"/>
            <w:vMerge w:val="continue"/>
            <w:vAlign w:val="center"/>
          </w:tcPr>
          <w:p>
            <w:pPr>
              <w:jc w:val="center"/>
            </w:pPr>
          </w:p>
        </w:tc>
        <w:tc>
          <w:tcPr>
            <w:tcW w:w="1276" w:type="dxa"/>
            <w:vAlign w:val="center"/>
          </w:tcPr>
          <w:p>
            <w:pPr>
              <w:jc w:val="center"/>
              <w:rPr>
                <w:rFonts w:eastAsia="仿宋_GB2312"/>
                <w:szCs w:val="21"/>
              </w:rPr>
            </w:pPr>
            <w:r>
              <w:rPr>
                <w:rFonts w:eastAsia="仿宋_GB2312"/>
                <w:szCs w:val="21"/>
              </w:rPr>
              <w:t>S113C098</w:t>
            </w:r>
          </w:p>
        </w:tc>
        <w:tc>
          <w:tcPr>
            <w:tcW w:w="3402" w:type="dxa"/>
            <w:vAlign w:val="center"/>
          </w:tcPr>
          <w:p>
            <w:pPr>
              <w:rPr>
                <w:rFonts w:eastAsia="仿宋_GB2312"/>
                <w:szCs w:val="21"/>
              </w:rPr>
            </w:pPr>
            <w:r>
              <w:rPr>
                <w:rFonts w:hint="eastAsia" w:eastAsia="仿宋_GB2312"/>
                <w:szCs w:val="21"/>
              </w:rPr>
              <w:t>路面设计理论与方法</w:t>
            </w:r>
          </w:p>
        </w:tc>
        <w:tc>
          <w:tcPr>
            <w:tcW w:w="283" w:type="dxa"/>
            <w:vAlign w:val="center"/>
          </w:tcPr>
          <w:p>
            <w:pPr>
              <w:jc w:val="center"/>
              <w:rPr>
                <w:rFonts w:eastAsia="仿宋_GB2312"/>
                <w:szCs w:val="21"/>
              </w:rPr>
            </w:pPr>
            <w:r>
              <w:rPr>
                <w:rFonts w:hint="eastAsia" w:eastAsia="仿宋_GB2312"/>
                <w:szCs w:val="21"/>
              </w:rPr>
              <w:t>2</w:t>
            </w:r>
          </w:p>
        </w:tc>
        <w:tc>
          <w:tcPr>
            <w:tcW w:w="709" w:type="dxa"/>
            <w:vAlign w:val="center"/>
          </w:tcPr>
          <w:p>
            <w:pPr>
              <w:jc w:val="center"/>
              <w:rPr>
                <w:rFonts w:eastAsia="仿宋_GB2312"/>
                <w:szCs w:val="21"/>
              </w:rPr>
            </w:pPr>
            <w:r>
              <w:rPr>
                <w:rFonts w:hint="eastAsia" w:eastAsia="仿宋_GB2312"/>
                <w:szCs w:val="21"/>
              </w:rPr>
              <w:t>秋</w:t>
            </w:r>
          </w:p>
        </w:tc>
        <w:tc>
          <w:tcPr>
            <w:tcW w:w="1276" w:type="dxa"/>
            <w:vMerge w:val="continue"/>
            <w:vAlign w:val="center"/>
          </w:tcPr>
          <w:p>
            <w:pPr>
              <w:jc w:val="center"/>
              <w:rPr>
                <w:rFonts w:eastAsia="仿宋_GB2312"/>
                <w:color w:val="000000"/>
                <w:szCs w:val="21"/>
              </w:rPr>
            </w:pPr>
          </w:p>
        </w:tc>
        <w:tc>
          <w:tcPr>
            <w:tcW w:w="567"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426" w:type="dxa"/>
            <w:vMerge w:val="continue"/>
            <w:vAlign w:val="center"/>
          </w:tcPr>
          <w:p>
            <w:pPr>
              <w:jc w:val="center"/>
            </w:pPr>
          </w:p>
        </w:tc>
        <w:tc>
          <w:tcPr>
            <w:tcW w:w="1276" w:type="dxa"/>
            <w:vAlign w:val="center"/>
          </w:tcPr>
          <w:p>
            <w:pPr>
              <w:snapToGrid w:val="0"/>
              <w:jc w:val="center"/>
              <w:rPr>
                <w:rFonts w:ascii="仿宋_GB2312" w:eastAsia="仿宋_GB2312"/>
                <w:color w:val="000000"/>
                <w:szCs w:val="21"/>
              </w:rPr>
            </w:pPr>
            <w:r>
              <w:rPr>
                <w:rFonts w:hint="eastAsia" w:ascii="仿宋_GB2312" w:eastAsia="仿宋_GB2312"/>
                <w:color w:val="000000"/>
                <w:szCs w:val="21"/>
              </w:rPr>
              <w:t>英  语</w:t>
            </w:r>
          </w:p>
          <w:p>
            <w:pPr>
              <w:snapToGrid w:val="0"/>
              <w:jc w:val="center"/>
              <w:rPr>
                <w:rFonts w:ascii="仿宋_GB2312" w:eastAsia="仿宋_GB2312"/>
                <w:color w:val="000000"/>
                <w:szCs w:val="21"/>
              </w:rPr>
            </w:pPr>
            <w:r>
              <w:rPr>
                <w:rFonts w:hint="eastAsia" w:ascii="仿宋_GB2312" w:eastAsia="仿宋_GB2312"/>
                <w:color w:val="000000"/>
                <w:szCs w:val="21"/>
              </w:rPr>
              <w:t>选  修</w:t>
            </w:r>
          </w:p>
        </w:tc>
        <w:tc>
          <w:tcPr>
            <w:tcW w:w="1276" w:type="dxa"/>
            <w:vAlign w:val="center"/>
          </w:tcPr>
          <w:p>
            <w:pPr>
              <w:jc w:val="center"/>
              <w:rPr>
                <w:rFonts w:eastAsia="仿宋_GB2312"/>
                <w:color w:val="000000"/>
                <w:szCs w:val="21"/>
              </w:rPr>
            </w:pPr>
            <w:r>
              <w:rPr>
                <w:rFonts w:hint="eastAsia" w:eastAsia="仿宋_GB2312"/>
                <w:color w:val="000000"/>
                <w:szCs w:val="21"/>
              </w:rPr>
              <w:t>S114A016</w:t>
            </w:r>
          </w:p>
        </w:tc>
        <w:tc>
          <w:tcPr>
            <w:tcW w:w="3402" w:type="dxa"/>
            <w:vAlign w:val="center"/>
          </w:tcPr>
          <w:p>
            <w:pPr>
              <w:jc w:val="left"/>
              <w:rPr>
                <w:rFonts w:eastAsia="仿宋_GB2312"/>
                <w:color w:val="000000"/>
                <w:szCs w:val="21"/>
              </w:rPr>
            </w:pPr>
            <w:r>
              <w:rPr>
                <w:rFonts w:hint="eastAsia" w:eastAsia="仿宋_GB2312"/>
                <w:color w:val="000000"/>
                <w:szCs w:val="21"/>
              </w:rPr>
              <w:t>硕士英语（选修）</w:t>
            </w:r>
          </w:p>
        </w:tc>
        <w:tc>
          <w:tcPr>
            <w:tcW w:w="283" w:type="dxa"/>
            <w:vAlign w:val="center"/>
          </w:tcPr>
          <w:p>
            <w:pPr>
              <w:jc w:val="center"/>
              <w:rPr>
                <w:rFonts w:eastAsia="仿宋_GB2312"/>
                <w:color w:val="000000"/>
                <w:szCs w:val="21"/>
              </w:rPr>
            </w:pPr>
            <w:r>
              <w:rPr>
                <w:rFonts w:hint="eastAsia" w:eastAsia="仿宋_GB2312"/>
                <w:color w:val="000000"/>
                <w:szCs w:val="21"/>
              </w:rPr>
              <w:t>2</w:t>
            </w:r>
          </w:p>
        </w:tc>
        <w:tc>
          <w:tcPr>
            <w:tcW w:w="709" w:type="dxa"/>
            <w:vAlign w:val="center"/>
          </w:tcPr>
          <w:p>
            <w:pPr>
              <w:jc w:val="center"/>
              <w:rPr>
                <w:rFonts w:eastAsia="仿宋_GB2312"/>
                <w:color w:val="000000"/>
                <w:szCs w:val="21"/>
              </w:rPr>
            </w:pPr>
            <w:r>
              <w:rPr>
                <w:rFonts w:hint="eastAsia" w:eastAsia="仿宋_GB2312"/>
                <w:color w:val="000000"/>
                <w:szCs w:val="21"/>
              </w:rPr>
              <w:t>春</w:t>
            </w:r>
          </w:p>
        </w:tc>
        <w:tc>
          <w:tcPr>
            <w:tcW w:w="1276" w:type="dxa"/>
            <w:vMerge w:val="continue"/>
            <w:vAlign w:val="center"/>
          </w:tcPr>
          <w:p>
            <w:pPr>
              <w:jc w:val="center"/>
            </w:pPr>
          </w:p>
        </w:tc>
        <w:tc>
          <w:tcPr>
            <w:tcW w:w="567"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426" w:type="dxa"/>
            <w:vMerge w:val="continue"/>
            <w:vAlign w:val="center"/>
          </w:tcPr>
          <w:p>
            <w:pPr>
              <w:jc w:val="center"/>
            </w:pPr>
          </w:p>
        </w:tc>
        <w:tc>
          <w:tcPr>
            <w:tcW w:w="1276" w:type="dxa"/>
            <w:vAlign w:val="center"/>
          </w:tcPr>
          <w:p>
            <w:pPr>
              <w:snapToGrid w:val="0"/>
              <w:jc w:val="center"/>
              <w:rPr>
                <w:rFonts w:ascii="仿宋_GB2312" w:eastAsia="仿宋_GB2312"/>
                <w:color w:val="000000"/>
                <w:szCs w:val="21"/>
              </w:rPr>
            </w:pPr>
            <w:r>
              <w:rPr>
                <w:rFonts w:hint="eastAsia" w:ascii="仿宋_GB2312" w:eastAsia="仿宋_GB2312"/>
                <w:szCs w:val="21"/>
              </w:rPr>
              <w:t>创新创业与公共素养</w:t>
            </w:r>
          </w:p>
        </w:tc>
        <w:tc>
          <w:tcPr>
            <w:tcW w:w="1276" w:type="dxa"/>
            <w:vAlign w:val="center"/>
          </w:tcPr>
          <w:p>
            <w:pPr>
              <w:jc w:val="center"/>
              <w:rPr>
                <w:rFonts w:eastAsia="仿宋_GB2312"/>
                <w:color w:val="000000"/>
                <w:szCs w:val="21"/>
              </w:rPr>
            </w:pPr>
            <w:r>
              <w:rPr>
                <w:rFonts w:hint="eastAsia" w:eastAsia="仿宋_GB2312"/>
                <w:color w:val="000000"/>
                <w:szCs w:val="21"/>
              </w:rPr>
              <w:t>S2440005</w:t>
            </w:r>
          </w:p>
        </w:tc>
        <w:tc>
          <w:tcPr>
            <w:tcW w:w="3402" w:type="dxa"/>
            <w:vAlign w:val="center"/>
          </w:tcPr>
          <w:p>
            <w:pPr>
              <w:jc w:val="left"/>
              <w:rPr>
                <w:rFonts w:eastAsia="仿宋_GB2312"/>
                <w:color w:val="000000"/>
                <w:szCs w:val="21"/>
              </w:rPr>
            </w:pPr>
            <w:r>
              <w:rPr>
                <w:rFonts w:hint="eastAsia" w:eastAsia="仿宋_GB2312"/>
                <w:color w:val="000000"/>
                <w:szCs w:val="21"/>
              </w:rPr>
              <w:t>创新创业（选修）</w:t>
            </w:r>
          </w:p>
        </w:tc>
        <w:tc>
          <w:tcPr>
            <w:tcW w:w="283" w:type="dxa"/>
            <w:vAlign w:val="center"/>
          </w:tcPr>
          <w:p>
            <w:pPr>
              <w:jc w:val="center"/>
              <w:rPr>
                <w:rFonts w:eastAsia="仿宋_GB2312"/>
                <w:color w:val="000000"/>
                <w:szCs w:val="21"/>
              </w:rPr>
            </w:pPr>
            <w:r>
              <w:rPr>
                <w:rFonts w:hint="eastAsia" w:eastAsia="仿宋_GB2312"/>
                <w:color w:val="000000"/>
                <w:szCs w:val="21"/>
              </w:rPr>
              <w:t>1</w:t>
            </w:r>
          </w:p>
        </w:tc>
        <w:tc>
          <w:tcPr>
            <w:tcW w:w="709" w:type="dxa"/>
            <w:vAlign w:val="center"/>
          </w:tcPr>
          <w:p>
            <w:pPr>
              <w:jc w:val="center"/>
              <w:rPr>
                <w:rFonts w:eastAsia="仿宋_GB2312"/>
                <w:color w:val="000000"/>
                <w:szCs w:val="21"/>
              </w:rPr>
            </w:pPr>
            <w:r>
              <w:rPr>
                <w:rFonts w:hint="eastAsia" w:eastAsia="仿宋_GB2312"/>
                <w:color w:val="000000"/>
                <w:szCs w:val="21"/>
              </w:rPr>
              <w:t>春</w:t>
            </w:r>
          </w:p>
        </w:tc>
        <w:tc>
          <w:tcPr>
            <w:tcW w:w="1276" w:type="dxa"/>
            <w:vMerge w:val="continue"/>
            <w:vAlign w:val="center"/>
          </w:tcPr>
          <w:p>
            <w:pPr>
              <w:jc w:val="center"/>
            </w:pPr>
          </w:p>
        </w:tc>
        <w:tc>
          <w:tcPr>
            <w:tcW w:w="567" w:type="dxa"/>
            <w:vMerge w:val="continue"/>
            <w:vAlign w:val="center"/>
          </w:tcPr>
          <w:p>
            <w:pPr>
              <w:jc w:val="center"/>
            </w:pPr>
          </w:p>
        </w:tc>
      </w:tr>
    </w:tbl>
    <w:p>
      <w:pPr>
        <w:rPr>
          <w:rFonts w:eastAsia="仿宋_GB2312"/>
          <w:b/>
          <w:bCs/>
          <w:szCs w:val="21"/>
        </w:rPr>
      </w:pPr>
      <w:r>
        <w:rPr>
          <w:rFonts w:eastAsia="仿宋_GB2312"/>
          <w:b/>
          <w:szCs w:val="21"/>
        </w:rPr>
        <w:t>跨学科或以同等学力身份入学的硕士研究生必须加修由导师指定的本科层次主干课程（至少2门</w:t>
      </w:r>
      <w:r>
        <w:rPr>
          <w:rFonts w:hint="eastAsia" w:eastAsia="仿宋_GB2312"/>
          <w:b/>
          <w:szCs w:val="21"/>
        </w:rPr>
        <w:t>）</w:t>
      </w:r>
      <w:r>
        <w:rPr>
          <w:rFonts w:eastAsia="仿宋_GB2312"/>
          <w:b/>
          <w:szCs w:val="21"/>
        </w:rPr>
        <w:t>，并列入培养计划，计成绩，不计学分</w:t>
      </w:r>
      <w:r>
        <w:rPr>
          <w:rFonts w:hint="eastAsia" w:eastAsia="仿宋_GB2312"/>
          <w:b/>
          <w:szCs w:val="21"/>
        </w:rPr>
        <w:t>。</w:t>
      </w:r>
    </w:p>
    <w:p>
      <w:pPr>
        <w:rPr>
          <w:rFonts w:eastAsia="仿宋_GB2312"/>
          <w:b/>
          <w:szCs w:val="21"/>
        </w:rPr>
      </w:pPr>
      <w:r>
        <w:rPr>
          <w:rFonts w:eastAsia="仿宋_GB2312"/>
          <w:b/>
          <w:szCs w:val="21"/>
        </w:rPr>
        <w:t>附表：建议加修课程清单</w:t>
      </w:r>
    </w:p>
    <w:tbl>
      <w:tblPr>
        <w:tblStyle w:val="20"/>
        <w:tblW w:w="65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8"/>
        <w:gridCol w:w="1365"/>
        <w:gridCol w:w="2940"/>
        <w:gridCol w:w="1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 w:hRule="atLeast"/>
          <w:jc w:val="center"/>
        </w:trPr>
        <w:tc>
          <w:tcPr>
            <w:tcW w:w="1158" w:type="dxa"/>
          </w:tcPr>
          <w:p>
            <w:pPr>
              <w:jc w:val="center"/>
              <w:rPr>
                <w:rFonts w:eastAsia="仿宋_GB2312"/>
                <w:b/>
                <w:szCs w:val="21"/>
              </w:rPr>
            </w:pPr>
            <w:r>
              <w:rPr>
                <w:rFonts w:eastAsia="仿宋_GB2312"/>
                <w:b/>
                <w:szCs w:val="21"/>
              </w:rPr>
              <w:t>序号</w:t>
            </w:r>
          </w:p>
        </w:tc>
        <w:tc>
          <w:tcPr>
            <w:tcW w:w="1365" w:type="dxa"/>
          </w:tcPr>
          <w:p>
            <w:pPr>
              <w:jc w:val="center"/>
              <w:rPr>
                <w:rFonts w:eastAsia="仿宋_GB2312"/>
                <w:b/>
                <w:szCs w:val="21"/>
              </w:rPr>
            </w:pPr>
            <w:r>
              <w:rPr>
                <w:rFonts w:eastAsia="仿宋_GB2312"/>
                <w:b/>
                <w:szCs w:val="21"/>
              </w:rPr>
              <w:t>课程号</w:t>
            </w:r>
          </w:p>
        </w:tc>
        <w:tc>
          <w:tcPr>
            <w:tcW w:w="2940" w:type="dxa"/>
          </w:tcPr>
          <w:p>
            <w:pPr>
              <w:jc w:val="center"/>
              <w:rPr>
                <w:rFonts w:eastAsia="仿宋_GB2312"/>
                <w:b/>
                <w:szCs w:val="21"/>
              </w:rPr>
            </w:pPr>
            <w:r>
              <w:rPr>
                <w:rFonts w:eastAsia="仿宋_GB2312"/>
                <w:b/>
                <w:szCs w:val="21"/>
              </w:rPr>
              <w:t>课程名称</w:t>
            </w:r>
          </w:p>
        </w:tc>
        <w:tc>
          <w:tcPr>
            <w:tcW w:w="1050" w:type="dxa"/>
          </w:tcPr>
          <w:p>
            <w:pPr>
              <w:jc w:val="center"/>
              <w:rPr>
                <w:rFonts w:eastAsia="仿宋_GB2312"/>
                <w:b/>
                <w:szCs w:val="21"/>
              </w:rPr>
            </w:pPr>
            <w:r>
              <w:rPr>
                <w:rFonts w:eastAsia="仿宋_GB2312"/>
                <w:b/>
                <w:szCs w:val="21"/>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 w:hRule="atLeast"/>
          <w:jc w:val="center"/>
        </w:trPr>
        <w:tc>
          <w:tcPr>
            <w:tcW w:w="1158" w:type="dxa"/>
            <w:vAlign w:val="center"/>
          </w:tcPr>
          <w:p>
            <w:pPr>
              <w:jc w:val="center"/>
              <w:rPr>
                <w:rFonts w:eastAsia="仿宋_GB2312"/>
                <w:kern w:val="0"/>
                <w:szCs w:val="21"/>
              </w:rPr>
            </w:pPr>
            <w:r>
              <w:rPr>
                <w:rFonts w:eastAsia="仿宋_GB2312"/>
                <w:kern w:val="0"/>
                <w:szCs w:val="21"/>
              </w:rPr>
              <w:t>1</w:t>
            </w:r>
          </w:p>
        </w:tc>
        <w:tc>
          <w:tcPr>
            <w:tcW w:w="1365" w:type="dxa"/>
            <w:vAlign w:val="center"/>
          </w:tcPr>
          <w:p>
            <w:pPr>
              <w:rPr>
                <w:rFonts w:eastAsia="仿宋_GB2312"/>
                <w:kern w:val="0"/>
                <w:szCs w:val="21"/>
              </w:rPr>
            </w:pPr>
            <w:r>
              <w:rPr>
                <w:rFonts w:eastAsia="仿宋_GB2312"/>
                <w:kern w:val="0"/>
                <w:szCs w:val="21"/>
              </w:rPr>
              <w:t>11022902</w:t>
            </w:r>
          </w:p>
        </w:tc>
        <w:tc>
          <w:tcPr>
            <w:tcW w:w="2940" w:type="dxa"/>
            <w:vAlign w:val="center"/>
          </w:tcPr>
          <w:p>
            <w:pPr>
              <w:jc w:val="left"/>
              <w:rPr>
                <w:rFonts w:eastAsia="仿宋_GB2312"/>
                <w:kern w:val="0"/>
                <w:szCs w:val="21"/>
              </w:rPr>
            </w:pPr>
            <w:r>
              <w:rPr>
                <w:rFonts w:eastAsia="仿宋_GB2312"/>
                <w:szCs w:val="21"/>
              </w:rPr>
              <w:t>混凝土结构基本理论</w:t>
            </w:r>
          </w:p>
        </w:tc>
        <w:tc>
          <w:tcPr>
            <w:tcW w:w="1050" w:type="dxa"/>
            <w:vAlign w:val="center"/>
          </w:tcPr>
          <w:p>
            <w:pPr>
              <w:jc w:val="center"/>
              <w:rPr>
                <w:rFonts w:eastAsia="仿宋_GB2312"/>
                <w:kern w:val="0"/>
                <w:szCs w:val="21"/>
              </w:rPr>
            </w:pPr>
            <w:r>
              <w:rPr>
                <w:rFonts w:hint="eastAsia" w:eastAsia="仿宋_GB2312"/>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 w:hRule="atLeast"/>
          <w:jc w:val="center"/>
        </w:trPr>
        <w:tc>
          <w:tcPr>
            <w:tcW w:w="1158" w:type="dxa"/>
            <w:vAlign w:val="center"/>
          </w:tcPr>
          <w:p>
            <w:pPr>
              <w:jc w:val="center"/>
              <w:rPr>
                <w:rFonts w:eastAsia="仿宋_GB2312"/>
                <w:kern w:val="0"/>
                <w:szCs w:val="21"/>
              </w:rPr>
            </w:pPr>
            <w:r>
              <w:rPr>
                <w:rFonts w:eastAsia="仿宋_GB2312"/>
                <w:kern w:val="0"/>
                <w:szCs w:val="21"/>
              </w:rPr>
              <w:t>2</w:t>
            </w:r>
          </w:p>
        </w:tc>
        <w:tc>
          <w:tcPr>
            <w:tcW w:w="1365" w:type="dxa"/>
            <w:vAlign w:val="center"/>
          </w:tcPr>
          <w:p>
            <w:pPr>
              <w:rPr>
                <w:rFonts w:eastAsia="仿宋_GB2312"/>
                <w:kern w:val="0"/>
                <w:szCs w:val="21"/>
              </w:rPr>
            </w:pPr>
            <w:r>
              <w:rPr>
                <w:rFonts w:eastAsia="仿宋_GB2312"/>
                <w:kern w:val="0"/>
                <w:szCs w:val="21"/>
              </w:rPr>
              <w:t>11026701</w:t>
            </w:r>
          </w:p>
        </w:tc>
        <w:tc>
          <w:tcPr>
            <w:tcW w:w="2940" w:type="dxa"/>
            <w:vAlign w:val="center"/>
          </w:tcPr>
          <w:p>
            <w:pPr>
              <w:adjustRightInd w:val="0"/>
              <w:snapToGrid w:val="0"/>
              <w:jc w:val="left"/>
              <w:rPr>
                <w:rFonts w:eastAsia="仿宋_GB2312"/>
                <w:szCs w:val="21"/>
              </w:rPr>
            </w:pPr>
            <w:r>
              <w:rPr>
                <w:rFonts w:eastAsia="仿宋_GB2312"/>
                <w:szCs w:val="21"/>
              </w:rPr>
              <w:t>结构力学</w:t>
            </w:r>
          </w:p>
        </w:tc>
        <w:tc>
          <w:tcPr>
            <w:tcW w:w="1050" w:type="dxa"/>
            <w:vAlign w:val="center"/>
          </w:tcPr>
          <w:p>
            <w:pPr>
              <w:jc w:val="center"/>
              <w:rPr>
                <w:rFonts w:eastAsia="仿宋_GB2312"/>
                <w:kern w:val="0"/>
                <w:szCs w:val="21"/>
              </w:rPr>
            </w:pPr>
            <w:r>
              <w:rPr>
                <w:rFonts w:eastAsia="仿宋_GB2312"/>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 w:hRule="atLeast"/>
          <w:jc w:val="center"/>
        </w:trPr>
        <w:tc>
          <w:tcPr>
            <w:tcW w:w="1158" w:type="dxa"/>
            <w:vAlign w:val="center"/>
          </w:tcPr>
          <w:p>
            <w:pPr>
              <w:jc w:val="center"/>
              <w:rPr>
                <w:rFonts w:eastAsia="仿宋_GB2312"/>
                <w:kern w:val="0"/>
                <w:szCs w:val="21"/>
              </w:rPr>
            </w:pPr>
            <w:r>
              <w:rPr>
                <w:rFonts w:hint="eastAsia" w:eastAsia="仿宋_GB2312"/>
                <w:kern w:val="0"/>
                <w:szCs w:val="21"/>
              </w:rPr>
              <w:t>3</w:t>
            </w:r>
          </w:p>
        </w:tc>
        <w:tc>
          <w:tcPr>
            <w:tcW w:w="1365" w:type="dxa"/>
            <w:vAlign w:val="center"/>
          </w:tcPr>
          <w:p>
            <w:pPr>
              <w:rPr>
                <w:rFonts w:eastAsia="仿宋_GB2312"/>
                <w:kern w:val="0"/>
                <w:szCs w:val="21"/>
              </w:rPr>
            </w:pPr>
            <w:r>
              <w:rPr>
                <w:rFonts w:eastAsia="仿宋_GB2312"/>
                <w:kern w:val="0"/>
                <w:szCs w:val="21"/>
              </w:rPr>
              <w:t>1102150</w:t>
            </w:r>
            <w:r>
              <w:rPr>
                <w:rFonts w:hint="eastAsia" w:eastAsia="仿宋_GB2312"/>
                <w:kern w:val="0"/>
                <w:szCs w:val="21"/>
              </w:rPr>
              <w:t>3</w:t>
            </w:r>
          </w:p>
        </w:tc>
        <w:tc>
          <w:tcPr>
            <w:tcW w:w="2940" w:type="dxa"/>
            <w:vAlign w:val="center"/>
          </w:tcPr>
          <w:p>
            <w:pPr>
              <w:jc w:val="left"/>
              <w:rPr>
                <w:rFonts w:eastAsia="仿宋_GB2312"/>
                <w:szCs w:val="21"/>
              </w:rPr>
            </w:pPr>
            <w:r>
              <w:rPr>
                <w:rFonts w:eastAsia="仿宋_GB2312"/>
                <w:szCs w:val="21"/>
              </w:rPr>
              <w:t>基础工程</w:t>
            </w:r>
          </w:p>
        </w:tc>
        <w:tc>
          <w:tcPr>
            <w:tcW w:w="1050" w:type="dxa"/>
            <w:vAlign w:val="center"/>
          </w:tcPr>
          <w:p>
            <w:pPr>
              <w:jc w:val="center"/>
              <w:rPr>
                <w:rFonts w:eastAsia="仿宋_GB2312"/>
                <w:kern w:val="0"/>
                <w:szCs w:val="21"/>
              </w:rPr>
            </w:pPr>
            <w:r>
              <w:rPr>
                <w:rFonts w:eastAsia="仿宋_GB2312"/>
                <w:kern w:val="0"/>
                <w:szCs w:val="21"/>
              </w:rPr>
              <w:t>2</w:t>
            </w:r>
            <w:r>
              <w:rPr>
                <w:rFonts w:hint="eastAsia" w:eastAsia="仿宋_GB2312"/>
                <w:kern w:val="0"/>
                <w:szCs w:val="21"/>
              </w:rPr>
              <w:t>.5</w:t>
            </w:r>
          </w:p>
        </w:tc>
      </w:tr>
    </w:tbl>
    <w:p>
      <w:pPr>
        <w:ind w:firstLine="525" w:firstLineChars="250"/>
        <w:rPr>
          <w:rFonts w:ascii="仿宋_GB2312" w:eastAsia="仿宋_GB2312"/>
          <w:szCs w:val="21"/>
        </w:rPr>
      </w:pPr>
    </w:p>
    <w:p>
      <w:pPr>
        <w:ind w:firstLine="435"/>
        <w:rPr>
          <w:color w:val="000000"/>
          <w:szCs w:val="21"/>
        </w:rPr>
      </w:pPr>
    </w:p>
    <w:p>
      <w:pPr>
        <w:widowControl/>
        <w:jc w:val="left"/>
        <w:rPr>
          <w:rFonts w:eastAsia="仿宋_GB2312"/>
          <w:b/>
          <w:szCs w:val="21"/>
        </w:rPr>
      </w:pPr>
      <w:r>
        <w:rPr>
          <w:rFonts w:eastAsia="仿宋_GB2312"/>
          <w:b/>
          <w:szCs w:val="21"/>
        </w:rPr>
        <w:br w:type="page"/>
      </w:r>
    </w:p>
    <w:p>
      <w:pPr>
        <w:pStyle w:val="2"/>
        <w:spacing w:before="0" w:after="0" w:line="240" w:lineRule="auto"/>
        <w:jc w:val="center"/>
        <w:rPr>
          <w:rFonts w:ascii="黑体" w:hAnsi="黑体" w:eastAsia="黑体"/>
          <w:b w:val="0"/>
          <w:sz w:val="32"/>
          <w:szCs w:val="32"/>
        </w:rPr>
      </w:pPr>
      <w:bookmarkStart w:id="103" w:name="_Toc49671951"/>
      <w:r>
        <w:rPr>
          <w:rFonts w:hint="eastAsia" w:ascii="黑体" w:hAnsi="黑体" w:eastAsia="黑体"/>
          <w:b w:val="0"/>
          <w:sz w:val="32"/>
          <w:szCs w:val="32"/>
        </w:rPr>
        <w:t>生物与医药</w:t>
      </w:r>
      <w:bookmarkEnd w:id="103"/>
    </w:p>
    <w:p>
      <w:pPr>
        <w:spacing w:line="440" w:lineRule="exact"/>
        <w:jc w:val="center"/>
        <w:rPr>
          <w:rFonts w:eastAsia="仿宋_GB2312"/>
          <w:color w:val="000000"/>
          <w:sz w:val="32"/>
          <w:szCs w:val="32"/>
        </w:rPr>
      </w:pPr>
      <w:r>
        <w:rPr>
          <w:rFonts w:eastAsia="仿宋_GB2312"/>
          <w:color w:val="000000"/>
          <w:sz w:val="32"/>
          <w:szCs w:val="32"/>
        </w:rPr>
        <w:t>Biology and medicine</w:t>
      </w:r>
    </w:p>
    <w:p>
      <w:pPr>
        <w:spacing w:line="440" w:lineRule="exact"/>
        <w:jc w:val="center"/>
        <w:rPr>
          <w:color w:val="000000"/>
          <w:szCs w:val="21"/>
        </w:rPr>
      </w:pPr>
      <w:r>
        <w:rPr>
          <w:color w:val="000000"/>
          <w:szCs w:val="21"/>
        </w:rPr>
        <w:t>（代码：</w:t>
      </w:r>
      <w:r>
        <w:rPr>
          <w:rFonts w:hint="eastAsia"/>
          <w:color w:val="000000"/>
          <w:szCs w:val="21"/>
        </w:rPr>
        <w:t>0860</w:t>
      </w:r>
      <w:r>
        <w:rPr>
          <w:color w:val="000000"/>
          <w:szCs w:val="21"/>
        </w:rPr>
        <w:t>）</w:t>
      </w:r>
    </w:p>
    <w:p>
      <w:pPr>
        <w:pStyle w:val="3"/>
        <w:spacing w:before="0" w:after="0" w:line="240" w:lineRule="auto"/>
        <w:jc w:val="center"/>
        <w:rPr>
          <w:rFonts w:ascii="黑体" w:hAnsi="黑体" w:eastAsia="黑体"/>
          <w:b w:val="0"/>
        </w:rPr>
      </w:pPr>
      <w:bookmarkStart w:id="104" w:name="_Toc49671952"/>
      <w:r>
        <w:rPr>
          <w:rFonts w:hint="eastAsia" w:ascii="黑体" w:hAnsi="黑体" w:eastAsia="黑体"/>
          <w:b w:val="0"/>
        </w:rPr>
        <w:t>制药</w:t>
      </w:r>
      <w:r>
        <w:rPr>
          <w:rFonts w:ascii="黑体" w:hAnsi="黑体" w:eastAsia="黑体"/>
          <w:b w:val="0"/>
        </w:rPr>
        <w:t>工程</w:t>
      </w:r>
      <w:bookmarkEnd w:id="104"/>
    </w:p>
    <w:p>
      <w:pPr>
        <w:spacing w:line="440" w:lineRule="exact"/>
        <w:jc w:val="center"/>
        <w:rPr>
          <w:rFonts w:eastAsia="仿宋_GB2312"/>
          <w:color w:val="000000"/>
          <w:sz w:val="32"/>
          <w:szCs w:val="32"/>
        </w:rPr>
      </w:pPr>
      <w:r>
        <w:rPr>
          <w:rFonts w:eastAsia="仿宋_GB2312"/>
          <w:color w:val="000000"/>
          <w:sz w:val="32"/>
          <w:szCs w:val="32"/>
        </w:rPr>
        <w:t>Pharmacy Engineering</w:t>
      </w:r>
    </w:p>
    <w:p>
      <w:pPr>
        <w:rPr>
          <w:rFonts w:eastAsia="仿宋_GB2312"/>
          <w:color w:val="000000"/>
          <w:szCs w:val="21"/>
        </w:rPr>
      </w:pPr>
    </w:p>
    <w:p>
      <w:pPr>
        <w:ind w:firstLine="422" w:firstLineChars="200"/>
        <w:rPr>
          <w:b/>
          <w:bCs/>
          <w:color w:val="000000"/>
          <w:szCs w:val="21"/>
        </w:rPr>
      </w:pPr>
      <w:r>
        <w:rPr>
          <w:b/>
          <w:bCs/>
          <w:color w:val="000000"/>
          <w:szCs w:val="21"/>
        </w:rPr>
        <w:t>一、培养目标</w:t>
      </w:r>
    </w:p>
    <w:p>
      <w:pPr>
        <w:ind w:firstLine="420" w:firstLineChars="200"/>
        <w:rPr>
          <w:kern w:val="0"/>
          <w:szCs w:val="21"/>
        </w:rPr>
      </w:pPr>
      <w:r>
        <w:rPr>
          <w:rFonts w:hint="eastAsia"/>
          <w:color w:val="000000"/>
          <w:szCs w:val="21"/>
        </w:rPr>
        <w:t>制药</w:t>
      </w:r>
      <w:r>
        <w:rPr>
          <w:color w:val="000000"/>
          <w:szCs w:val="21"/>
        </w:rPr>
        <w:t>工程硕士</w:t>
      </w:r>
      <w:r>
        <w:rPr>
          <w:rFonts w:hint="eastAsia"/>
          <w:color w:val="000000"/>
          <w:szCs w:val="21"/>
        </w:rPr>
        <w:t>专业</w:t>
      </w:r>
      <w:r>
        <w:rPr>
          <w:color w:val="000000"/>
          <w:szCs w:val="21"/>
        </w:rPr>
        <w:t>学位获得者应</w:t>
      </w:r>
      <w:r>
        <w:rPr>
          <w:rFonts w:hint="eastAsia"/>
          <w:color w:val="000000"/>
          <w:szCs w:val="21"/>
        </w:rPr>
        <w:t>拥护中国共产党的领导，热爱祖国，遵纪守法，具有服务国家和人民的高度社会责任感、良好的职业道德和创业精神、科学严谨和求真务实的学习态度和工作作风，身心健康；</w:t>
      </w:r>
      <w:r>
        <w:rPr>
          <w:kern w:val="0"/>
          <w:szCs w:val="21"/>
        </w:rPr>
        <w:t>应掌握制药工程领域的</w:t>
      </w:r>
      <w:r>
        <w:rPr>
          <w:rFonts w:hint="eastAsia"/>
          <w:color w:val="000000"/>
          <w:szCs w:val="21"/>
        </w:rPr>
        <w:t>坚实的基础理论和宽广的专业知识</w:t>
      </w:r>
      <w:r>
        <w:rPr>
          <w:kern w:val="0"/>
          <w:szCs w:val="21"/>
        </w:rPr>
        <w:t>、先进技术方法和现代技术手段</w:t>
      </w:r>
      <w:r>
        <w:rPr>
          <w:rFonts w:hint="eastAsia"/>
          <w:kern w:val="0"/>
          <w:szCs w:val="21"/>
        </w:rPr>
        <w:t>并</w:t>
      </w:r>
      <w:r>
        <w:rPr>
          <w:rFonts w:hint="eastAsia"/>
          <w:color w:val="000000"/>
          <w:szCs w:val="21"/>
        </w:rPr>
        <w:t>熟悉行业领域的相关规范</w:t>
      </w:r>
      <w:r>
        <w:rPr>
          <w:kern w:val="0"/>
          <w:szCs w:val="21"/>
        </w:rPr>
        <w:t>。在本领域的某一方向具有独立从事科学研究</w:t>
      </w:r>
      <w:r>
        <w:rPr>
          <w:rFonts w:hint="eastAsia"/>
          <w:kern w:val="0"/>
          <w:szCs w:val="21"/>
        </w:rPr>
        <w:t>与</w:t>
      </w:r>
      <w:r>
        <w:rPr>
          <w:kern w:val="0"/>
          <w:szCs w:val="21"/>
        </w:rPr>
        <w:t>项目开发、</w:t>
      </w:r>
      <w:r>
        <w:rPr>
          <w:rFonts w:hint="eastAsia"/>
          <w:color w:val="000000"/>
          <w:szCs w:val="21"/>
        </w:rPr>
        <w:t>工程规划、工程设计、工程实施、工程研究、工程开发、工程管理等专门技术工作的能力</w:t>
      </w:r>
      <w:r>
        <w:rPr>
          <w:kern w:val="0"/>
          <w:szCs w:val="21"/>
        </w:rPr>
        <w:t>，能够胜任制药工程领域高层次工程技术和工程管理工作</w:t>
      </w:r>
      <w:r>
        <w:rPr>
          <w:rFonts w:hint="eastAsia"/>
          <w:color w:val="000000"/>
          <w:szCs w:val="21"/>
        </w:rPr>
        <w:t>，具有良好的职业素养</w:t>
      </w:r>
      <w:r>
        <w:rPr>
          <w:kern w:val="0"/>
          <w:szCs w:val="21"/>
        </w:rPr>
        <w:t>。应掌握一门外语，能够熟练查阅本领域的国内外科技资料和文献，掌握和了解本领域的技术现状和发展趋势。</w:t>
      </w:r>
    </w:p>
    <w:p>
      <w:pPr>
        <w:ind w:firstLine="422" w:firstLineChars="200"/>
        <w:rPr>
          <w:b/>
          <w:bCs/>
          <w:color w:val="000000"/>
          <w:szCs w:val="21"/>
        </w:rPr>
      </w:pPr>
      <w:r>
        <w:rPr>
          <w:b/>
          <w:bCs/>
          <w:color w:val="000000"/>
          <w:szCs w:val="21"/>
        </w:rPr>
        <w:t>二、研究方向</w:t>
      </w:r>
    </w:p>
    <w:p>
      <w:pPr>
        <w:pStyle w:val="38"/>
        <w:adjustRightInd w:val="0"/>
        <w:snapToGrid w:val="0"/>
        <w:spacing w:line="320" w:lineRule="exact"/>
        <w:ind w:firstLine="420"/>
        <w:rPr>
          <w:rFonts w:eastAsia="宋体"/>
          <w:color w:val="000000"/>
          <w:sz w:val="21"/>
          <w:szCs w:val="21"/>
        </w:rPr>
      </w:pPr>
      <w:r>
        <w:rPr>
          <w:rFonts w:hint="eastAsia" w:eastAsia="宋体"/>
          <w:color w:val="000000"/>
          <w:sz w:val="21"/>
          <w:szCs w:val="21"/>
        </w:rPr>
        <w:t xml:space="preserve">1．化学制药工艺 </w:t>
      </w:r>
    </w:p>
    <w:p>
      <w:pPr>
        <w:pStyle w:val="38"/>
        <w:adjustRightInd w:val="0"/>
        <w:snapToGrid w:val="0"/>
        <w:spacing w:line="320" w:lineRule="exact"/>
        <w:ind w:firstLine="420"/>
        <w:rPr>
          <w:rFonts w:eastAsia="宋体"/>
          <w:color w:val="000000"/>
          <w:sz w:val="21"/>
          <w:szCs w:val="21"/>
        </w:rPr>
      </w:pPr>
      <w:r>
        <w:rPr>
          <w:rFonts w:hint="eastAsia" w:eastAsia="宋体"/>
          <w:color w:val="000000"/>
          <w:sz w:val="21"/>
          <w:szCs w:val="21"/>
        </w:rPr>
        <w:t>2．中药制药工程</w:t>
      </w:r>
    </w:p>
    <w:p>
      <w:pPr>
        <w:pStyle w:val="38"/>
        <w:adjustRightInd w:val="0"/>
        <w:snapToGrid w:val="0"/>
        <w:spacing w:line="320" w:lineRule="exact"/>
        <w:ind w:firstLine="420"/>
        <w:rPr>
          <w:rFonts w:eastAsia="宋体"/>
          <w:color w:val="000000"/>
          <w:sz w:val="21"/>
          <w:szCs w:val="21"/>
        </w:rPr>
      </w:pPr>
      <w:r>
        <w:rPr>
          <w:rFonts w:hint="eastAsia" w:eastAsia="宋体"/>
          <w:color w:val="000000"/>
          <w:sz w:val="21"/>
          <w:szCs w:val="21"/>
        </w:rPr>
        <w:t>3．制剂工程</w:t>
      </w:r>
    </w:p>
    <w:p>
      <w:pPr>
        <w:pStyle w:val="38"/>
        <w:adjustRightInd w:val="0"/>
        <w:snapToGrid w:val="0"/>
        <w:spacing w:line="320" w:lineRule="exact"/>
        <w:ind w:firstLine="420"/>
        <w:rPr>
          <w:rFonts w:eastAsia="宋体"/>
          <w:color w:val="000000"/>
          <w:sz w:val="21"/>
          <w:szCs w:val="21"/>
        </w:rPr>
      </w:pPr>
      <w:r>
        <w:rPr>
          <w:rFonts w:hint="eastAsia" w:eastAsia="宋体"/>
          <w:color w:val="000000"/>
          <w:sz w:val="21"/>
          <w:szCs w:val="21"/>
        </w:rPr>
        <w:t>4．生物制药</w:t>
      </w:r>
    </w:p>
    <w:p>
      <w:pPr>
        <w:ind w:firstLine="422" w:firstLineChars="200"/>
        <w:rPr>
          <w:b/>
          <w:color w:val="000000"/>
          <w:szCs w:val="21"/>
        </w:rPr>
      </w:pPr>
      <w:r>
        <w:rPr>
          <w:b/>
          <w:bCs/>
          <w:color w:val="000000"/>
          <w:szCs w:val="21"/>
        </w:rPr>
        <w:t>三、学制和学分</w:t>
      </w:r>
    </w:p>
    <w:p>
      <w:pPr>
        <w:ind w:firstLine="420" w:firstLineChars="200"/>
        <w:rPr>
          <w:kern w:val="0"/>
          <w:szCs w:val="21"/>
        </w:rPr>
      </w:pPr>
      <w:r>
        <w:rPr>
          <w:rFonts w:hint="eastAsia"/>
          <w:kern w:val="0"/>
          <w:szCs w:val="21"/>
        </w:rPr>
        <w:t>全日制</w:t>
      </w:r>
      <w:r>
        <w:rPr>
          <w:kern w:val="0"/>
          <w:szCs w:val="21"/>
        </w:rPr>
        <w:t>工程</w:t>
      </w:r>
      <w:r>
        <w:rPr>
          <w:rFonts w:hint="eastAsia"/>
          <w:kern w:val="0"/>
          <w:szCs w:val="21"/>
        </w:rPr>
        <w:t>类</w:t>
      </w:r>
      <w:r>
        <w:rPr>
          <w:kern w:val="0"/>
          <w:szCs w:val="21"/>
        </w:rPr>
        <w:t>硕士生培养实行</w:t>
      </w:r>
      <w:r>
        <w:rPr>
          <w:rFonts w:hint="eastAsia"/>
          <w:kern w:val="0"/>
          <w:szCs w:val="21"/>
        </w:rPr>
        <w:t>2.5</w:t>
      </w:r>
      <w:r>
        <w:rPr>
          <w:kern w:val="0"/>
          <w:szCs w:val="21"/>
        </w:rPr>
        <w:t>为主的弹性学制，最长学习年限不超过</w:t>
      </w:r>
      <w:r>
        <w:rPr>
          <w:rFonts w:hint="eastAsia"/>
          <w:kern w:val="0"/>
          <w:szCs w:val="21"/>
        </w:rPr>
        <w:t>5</w:t>
      </w:r>
      <w:r>
        <w:rPr>
          <w:kern w:val="0"/>
          <w:szCs w:val="21"/>
        </w:rPr>
        <w:t>年。</w:t>
      </w:r>
    </w:p>
    <w:p>
      <w:pPr>
        <w:ind w:firstLine="420" w:firstLineChars="200"/>
        <w:rPr>
          <w:kern w:val="0"/>
          <w:szCs w:val="21"/>
        </w:rPr>
      </w:pPr>
      <w:r>
        <w:rPr>
          <w:kern w:val="0"/>
          <w:szCs w:val="21"/>
        </w:rPr>
        <w:t>非全日制</w:t>
      </w:r>
      <w:r>
        <w:rPr>
          <w:rFonts w:hint="eastAsia"/>
          <w:kern w:val="0"/>
          <w:szCs w:val="21"/>
        </w:rPr>
        <w:t>工程类</w:t>
      </w:r>
      <w:r>
        <w:rPr>
          <w:kern w:val="0"/>
          <w:szCs w:val="21"/>
        </w:rPr>
        <w:t>硕士研究生实行以3年为主的弹性学制，原则上不超过5年。</w:t>
      </w:r>
    </w:p>
    <w:p>
      <w:pPr>
        <w:ind w:firstLine="420" w:firstLineChars="200"/>
        <w:rPr>
          <w:kern w:val="0"/>
          <w:szCs w:val="21"/>
        </w:rPr>
      </w:pPr>
      <w:r>
        <w:rPr>
          <w:kern w:val="0"/>
          <w:szCs w:val="21"/>
        </w:rPr>
        <w:t>工程</w:t>
      </w:r>
      <w:r>
        <w:rPr>
          <w:rFonts w:hint="eastAsia"/>
          <w:kern w:val="0"/>
          <w:szCs w:val="21"/>
        </w:rPr>
        <w:t>类</w:t>
      </w:r>
      <w:r>
        <w:rPr>
          <w:kern w:val="0"/>
          <w:szCs w:val="21"/>
        </w:rPr>
        <w:t>硕士生学习计划总学分不得少于</w:t>
      </w:r>
      <w:r>
        <w:rPr>
          <w:rFonts w:hint="eastAsia"/>
          <w:kern w:val="0"/>
          <w:szCs w:val="21"/>
        </w:rPr>
        <w:t>74</w:t>
      </w:r>
      <w:r>
        <w:rPr>
          <w:kern w:val="0"/>
          <w:szCs w:val="21"/>
        </w:rPr>
        <w:t>学分，其中课程学习不少于</w:t>
      </w:r>
      <w:r>
        <w:rPr>
          <w:rFonts w:hint="eastAsia"/>
          <w:kern w:val="0"/>
          <w:szCs w:val="21"/>
        </w:rPr>
        <w:t>28</w:t>
      </w:r>
      <w:r>
        <w:rPr>
          <w:kern w:val="0"/>
          <w:szCs w:val="21"/>
        </w:rPr>
        <w:t>学分，专业实践15学分，论文选题开题1学分，学位论文30学分，且必修不少于2学分全英语专业课。</w:t>
      </w:r>
    </w:p>
    <w:p>
      <w:pPr>
        <w:ind w:firstLine="422" w:firstLineChars="200"/>
        <w:rPr>
          <w:b/>
          <w:bCs/>
          <w:color w:val="000000"/>
          <w:szCs w:val="21"/>
        </w:rPr>
      </w:pPr>
      <w:r>
        <w:rPr>
          <w:b/>
          <w:bCs/>
          <w:color w:val="000000"/>
          <w:szCs w:val="21"/>
        </w:rPr>
        <w:t>四、培养方式</w:t>
      </w:r>
    </w:p>
    <w:p>
      <w:pPr>
        <w:ind w:firstLine="420" w:firstLineChars="200"/>
        <w:rPr>
          <w:color w:val="000000"/>
          <w:szCs w:val="21"/>
        </w:rPr>
      </w:pPr>
      <w:r>
        <w:rPr>
          <w:color w:val="000000"/>
          <w:szCs w:val="21"/>
        </w:rPr>
        <w:t>工程</w:t>
      </w:r>
      <w:r>
        <w:rPr>
          <w:rFonts w:hint="eastAsia"/>
          <w:color w:val="000000"/>
          <w:szCs w:val="21"/>
        </w:rPr>
        <w:t>类</w:t>
      </w:r>
      <w:r>
        <w:rPr>
          <w:color w:val="000000"/>
          <w:szCs w:val="21"/>
        </w:rPr>
        <w:t>硕士生培养分课程学习、专业实践、项目研究与学位论文三大部分：课程学习主要在校内完成</w:t>
      </w:r>
      <w:r>
        <w:rPr>
          <w:rFonts w:hint="eastAsia"/>
          <w:color w:val="000000"/>
          <w:szCs w:val="21"/>
        </w:rPr>
        <w:t>，校企联合课程、案例课程以及职业素养课程可在培养单位或企业开展；专业实践是工程类硕士专业学位研究生获得实践经验，提高实践能力的重要环节；</w:t>
      </w:r>
      <w:r>
        <w:rPr>
          <w:color w:val="000000"/>
          <w:szCs w:val="21"/>
        </w:rPr>
        <w:t>项目研究与学位论文可以在学校或</w:t>
      </w:r>
      <w:r>
        <w:rPr>
          <w:rFonts w:hint="eastAsia"/>
          <w:color w:val="000000"/>
          <w:szCs w:val="21"/>
        </w:rPr>
        <w:t>实践</w:t>
      </w:r>
      <w:r>
        <w:rPr>
          <w:color w:val="000000"/>
          <w:szCs w:val="21"/>
        </w:rPr>
        <w:t>单位完成</w:t>
      </w:r>
      <w:r>
        <w:rPr>
          <w:rFonts w:hint="eastAsia"/>
          <w:color w:val="000000"/>
          <w:szCs w:val="21"/>
        </w:rPr>
        <w:t>，一般应与专业实践相结合，时间不少于1年。</w:t>
      </w:r>
    </w:p>
    <w:p>
      <w:pPr>
        <w:ind w:firstLine="420" w:firstLineChars="200"/>
        <w:rPr>
          <w:color w:val="000000"/>
          <w:szCs w:val="21"/>
        </w:rPr>
      </w:pPr>
      <w:r>
        <w:rPr>
          <w:color w:val="000000"/>
          <w:szCs w:val="21"/>
        </w:rPr>
        <w:t>工程</w:t>
      </w:r>
      <w:r>
        <w:rPr>
          <w:rFonts w:hint="eastAsia"/>
          <w:color w:val="000000"/>
          <w:szCs w:val="21"/>
        </w:rPr>
        <w:t>类</w:t>
      </w:r>
      <w:r>
        <w:rPr>
          <w:kern w:val="0"/>
          <w:szCs w:val="21"/>
        </w:rPr>
        <w:t>硕士生</w:t>
      </w:r>
      <w:r>
        <w:rPr>
          <w:color w:val="000000"/>
          <w:szCs w:val="21"/>
        </w:rPr>
        <w:t>指导</w:t>
      </w:r>
      <w:r>
        <w:rPr>
          <w:rFonts w:hint="eastAsia"/>
          <w:color w:val="000000"/>
          <w:szCs w:val="21"/>
        </w:rPr>
        <w:t>实行导师组指导制，加强对工程类硕士专业学位研究生培养全过程的指导。导师组由培养单位具有较高学术水平和丰富指导经验的教师，以及来自企业具有丰富工程实践经验的专家组成。</w:t>
      </w:r>
    </w:p>
    <w:p>
      <w:pPr>
        <w:ind w:firstLine="422" w:firstLineChars="200"/>
        <w:rPr>
          <w:b/>
          <w:bCs/>
          <w:color w:val="000000"/>
          <w:szCs w:val="21"/>
        </w:rPr>
      </w:pPr>
      <w:r>
        <w:rPr>
          <w:b/>
          <w:bCs/>
          <w:color w:val="000000"/>
          <w:szCs w:val="21"/>
        </w:rPr>
        <w:t>五、课程设置</w:t>
      </w:r>
    </w:p>
    <w:p>
      <w:pPr>
        <w:ind w:firstLine="420" w:firstLineChars="200"/>
        <w:rPr>
          <w:color w:val="000000"/>
          <w:szCs w:val="21"/>
        </w:rPr>
      </w:pPr>
      <w:r>
        <w:rPr>
          <w:color w:val="000000"/>
          <w:szCs w:val="21"/>
        </w:rPr>
        <w:t>课程设置及选课要求参见设置表</w:t>
      </w:r>
      <w:r>
        <w:rPr>
          <w:rFonts w:hint="eastAsia"/>
          <w:color w:val="000000"/>
          <w:szCs w:val="21"/>
        </w:rPr>
        <w:t>。全日制</w:t>
      </w:r>
      <w:r>
        <w:rPr>
          <w:color w:val="000000"/>
          <w:szCs w:val="21"/>
        </w:rPr>
        <w:t>工程</w:t>
      </w:r>
      <w:r>
        <w:rPr>
          <w:rFonts w:hint="eastAsia"/>
          <w:color w:val="000000"/>
          <w:szCs w:val="21"/>
        </w:rPr>
        <w:t>类</w:t>
      </w:r>
      <w:r>
        <w:rPr>
          <w:color w:val="000000"/>
          <w:szCs w:val="21"/>
        </w:rPr>
        <w:t>硕士生课程学习原则上在第一学年内完成。</w:t>
      </w:r>
      <w:r>
        <w:rPr>
          <w:rFonts w:hint="eastAsia"/>
          <w:color w:val="000000"/>
          <w:szCs w:val="21"/>
        </w:rPr>
        <w:t>非全日制</w:t>
      </w:r>
      <w:r>
        <w:rPr>
          <w:color w:val="000000"/>
          <w:szCs w:val="21"/>
        </w:rPr>
        <w:t>工程</w:t>
      </w:r>
      <w:r>
        <w:rPr>
          <w:rFonts w:hint="eastAsia"/>
          <w:color w:val="000000"/>
          <w:szCs w:val="21"/>
        </w:rPr>
        <w:t>类</w:t>
      </w:r>
      <w:r>
        <w:rPr>
          <w:color w:val="000000"/>
          <w:szCs w:val="21"/>
        </w:rPr>
        <w:t>硕士生课程学习原则上在</w:t>
      </w:r>
      <w:r>
        <w:rPr>
          <w:rFonts w:hint="eastAsia"/>
          <w:color w:val="000000"/>
          <w:szCs w:val="21"/>
        </w:rPr>
        <w:t>两学年内完成。</w:t>
      </w:r>
    </w:p>
    <w:p>
      <w:pPr>
        <w:ind w:firstLine="435"/>
        <w:rPr>
          <w:color w:val="000000"/>
          <w:szCs w:val="21"/>
        </w:rPr>
      </w:pPr>
    </w:p>
    <w:p>
      <w:pPr>
        <w:ind w:firstLine="435"/>
        <w:rPr>
          <w:color w:val="000000"/>
          <w:szCs w:val="21"/>
        </w:rPr>
      </w:pPr>
    </w:p>
    <w:p>
      <w:pPr>
        <w:ind w:firstLine="435"/>
        <w:rPr>
          <w:color w:val="000000"/>
          <w:szCs w:val="21"/>
        </w:rPr>
      </w:pPr>
    </w:p>
    <w:p>
      <w:pPr>
        <w:ind w:firstLine="435"/>
        <w:rPr>
          <w:color w:val="000000"/>
          <w:szCs w:val="21"/>
        </w:rPr>
      </w:pPr>
    </w:p>
    <w:p>
      <w:pPr>
        <w:ind w:firstLine="435"/>
        <w:rPr>
          <w:color w:val="000000"/>
          <w:szCs w:val="21"/>
        </w:rPr>
      </w:pPr>
    </w:p>
    <w:p>
      <w:pPr>
        <w:ind w:firstLine="435"/>
        <w:rPr>
          <w:color w:val="000000"/>
          <w:szCs w:val="21"/>
        </w:rPr>
      </w:pPr>
    </w:p>
    <w:p>
      <w:pPr>
        <w:jc w:val="center"/>
        <w:rPr>
          <w:b/>
          <w:bCs/>
          <w:color w:val="000000"/>
          <w:szCs w:val="21"/>
        </w:rPr>
      </w:pPr>
      <w:r>
        <w:rPr>
          <w:rFonts w:hint="eastAsia"/>
          <w:b/>
          <w:bCs/>
          <w:color w:val="000000"/>
          <w:szCs w:val="21"/>
        </w:rPr>
        <w:t>制药工程领域</w:t>
      </w:r>
      <w:r>
        <w:rPr>
          <w:b/>
          <w:bCs/>
          <w:color w:val="000000"/>
          <w:szCs w:val="21"/>
        </w:rPr>
        <w:t>课程设置表（表中标注“</w:t>
      </w:r>
      <w:r>
        <w:rPr>
          <w:rFonts w:hint="eastAsia"/>
          <w:b/>
          <w:bCs/>
          <w:color w:val="000000"/>
          <w:szCs w:val="21"/>
        </w:rPr>
        <w:t>※</w:t>
      </w:r>
      <w:r>
        <w:rPr>
          <w:b/>
          <w:bCs/>
          <w:color w:val="000000"/>
          <w:szCs w:val="21"/>
        </w:rPr>
        <w:t>”的课程为与企事业单位共建课程）</w:t>
      </w:r>
    </w:p>
    <w:tbl>
      <w:tblPr>
        <w:tblStyle w:val="20"/>
        <w:tblW w:w="8931"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851"/>
        <w:gridCol w:w="1417"/>
        <w:gridCol w:w="3402"/>
        <w:gridCol w:w="425"/>
        <w:gridCol w:w="709"/>
        <w:gridCol w:w="1134"/>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426" w:type="dxa"/>
            <w:vAlign w:val="center"/>
          </w:tcPr>
          <w:p>
            <w:pPr>
              <w:jc w:val="center"/>
            </w:pPr>
          </w:p>
        </w:tc>
        <w:tc>
          <w:tcPr>
            <w:tcW w:w="851" w:type="dxa"/>
            <w:vAlign w:val="center"/>
          </w:tcPr>
          <w:p>
            <w:pPr>
              <w:jc w:val="center"/>
              <w:rPr>
                <w:rFonts w:eastAsia="仿宋_GB2312"/>
                <w:b/>
                <w:color w:val="000000"/>
                <w:szCs w:val="21"/>
              </w:rPr>
            </w:pPr>
            <w:r>
              <w:rPr>
                <w:rFonts w:eastAsia="仿宋_GB2312"/>
                <w:b/>
                <w:color w:val="000000"/>
                <w:szCs w:val="21"/>
              </w:rPr>
              <w:t>课程</w:t>
            </w:r>
          </w:p>
          <w:p>
            <w:pPr>
              <w:jc w:val="center"/>
            </w:pPr>
            <w:r>
              <w:rPr>
                <w:rFonts w:eastAsia="仿宋_GB2312"/>
                <w:b/>
                <w:color w:val="000000"/>
                <w:szCs w:val="21"/>
              </w:rPr>
              <w:t>类型</w:t>
            </w:r>
          </w:p>
        </w:tc>
        <w:tc>
          <w:tcPr>
            <w:tcW w:w="1417" w:type="dxa"/>
            <w:vAlign w:val="center"/>
          </w:tcPr>
          <w:p>
            <w:pPr>
              <w:jc w:val="center"/>
              <w:rPr>
                <w:rFonts w:eastAsia="仿宋_GB2312"/>
                <w:b/>
                <w:color w:val="000000"/>
                <w:szCs w:val="21"/>
              </w:rPr>
            </w:pPr>
            <w:r>
              <w:rPr>
                <w:rFonts w:eastAsia="仿宋_GB2312"/>
                <w:b/>
                <w:color w:val="000000"/>
                <w:szCs w:val="21"/>
              </w:rPr>
              <w:t>课程编号</w:t>
            </w:r>
          </w:p>
        </w:tc>
        <w:tc>
          <w:tcPr>
            <w:tcW w:w="3402" w:type="dxa"/>
            <w:vAlign w:val="center"/>
          </w:tcPr>
          <w:p>
            <w:pPr>
              <w:jc w:val="center"/>
              <w:rPr>
                <w:rFonts w:eastAsia="仿宋_GB2312"/>
                <w:b/>
                <w:color w:val="000000"/>
                <w:szCs w:val="21"/>
              </w:rPr>
            </w:pPr>
            <w:r>
              <w:rPr>
                <w:rFonts w:eastAsia="仿宋_GB2312"/>
                <w:b/>
                <w:color w:val="000000"/>
                <w:szCs w:val="21"/>
              </w:rPr>
              <w:t>课程名称</w:t>
            </w:r>
          </w:p>
        </w:tc>
        <w:tc>
          <w:tcPr>
            <w:tcW w:w="425" w:type="dxa"/>
            <w:vAlign w:val="center"/>
          </w:tcPr>
          <w:p>
            <w:pPr>
              <w:jc w:val="center"/>
              <w:rPr>
                <w:rFonts w:eastAsia="仿宋_GB2312"/>
                <w:b/>
                <w:color w:val="000000"/>
                <w:szCs w:val="21"/>
              </w:rPr>
            </w:pPr>
            <w:r>
              <w:rPr>
                <w:rFonts w:eastAsia="仿宋_GB2312"/>
                <w:b/>
                <w:color w:val="000000"/>
                <w:szCs w:val="21"/>
              </w:rPr>
              <w:t>学分</w:t>
            </w:r>
          </w:p>
        </w:tc>
        <w:tc>
          <w:tcPr>
            <w:tcW w:w="709" w:type="dxa"/>
            <w:vAlign w:val="center"/>
          </w:tcPr>
          <w:p>
            <w:pPr>
              <w:jc w:val="center"/>
              <w:rPr>
                <w:rFonts w:eastAsia="仿宋_GB2312"/>
                <w:b/>
                <w:color w:val="000000"/>
                <w:szCs w:val="21"/>
              </w:rPr>
            </w:pPr>
            <w:r>
              <w:rPr>
                <w:rFonts w:eastAsia="仿宋_GB2312"/>
                <w:b/>
                <w:color w:val="000000"/>
                <w:szCs w:val="21"/>
              </w:rPr>
              <w:t>开课学期</w:t>
            </w:r>
          </w:p>
        </w:tc>
        <w:tc>
          <w:tcPr>
            <w:tcW w:w="1701" w:type="dxa"/>
            <w:gridSpan w:val="2"/>
            <w:vAlign w:val="center"/>
          </w:tcPr>
          <w:p>
            <w:pPr>
              <w:jc w:val="center"/>
              <w:rPr>
                <w:rFonts w:eastAsia="仿宋_GB2312"/>
                <w:b/>
                <w:color w:val="000000"/>
                <w:szCs w:val="21"/>
              </w:rPr>
            </w:pPr>
            <w:r>
              <w:rPr>
                <w:rFonts w:eastAsia="仿宋_GB2312"/>
                <w:b/>
                <w:color w:val="000000"/>
                <w:szCs w:val="21"/>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6" w:type="dxa"/>
            <w:vMerge w:val="restart"/>
            <w:textDirection w:val="tbRlV"/>
            <w:vAlign w:val="center"/>
          </w:tcPr>
          <w:p>
            <w:pPr>
              <w:ind w:left="113" w:right="113"/>
              <w:jc w:val="center"/>
              <w:rPr>
                <w:rFonts w:eastAsia="仿宋_GB2312"/>
                <w:color w:val="000000"/>
                <w:szCs w:val="21"/>
              </w:rPr>
            </w:pPr>
            <w:r>
              <w:rPr>
                <w:rFonts w:eastAsia="仿宋_GB2312"/>
                <w:color w:val="000000"/>
                <w:szCs w:val="21"/>
              </w:rPr>
              <w:t>必  修  模  块</w:t>
            </w:r>
          </w:p>
        </w:tc>
        <w:tc>
          <w:tcPr>
            <w:tcW w:w="851" w:type="dxa"/>
            <w:vMerge w:val="restart"/>
            <w:vAlign w:val="center"/>
          </w:tcPr>
          <w:p>
            <w:pPr>
              <w:jc w:val="center"/>
              <w:rPr>
                <w:rFonts w:eastAsia="仿宋_GB2312"/>
                <w:color w:val="000000"/>
                <w:szCs w:val="21"/>
              </w:rPr>
            </w:pPr>
            <w:r>
              <w:rPr>
                <w:rFonts w:eastAsia="仿宋_GB2312"/>
                <w:color w:val="000000"/>
              </w:rPr>
              <w:t>公  共基础课</w:t>
            </w:r>
          </w:p>
        </w:tc>
        <w:tc>
          <w:tcPr>
            <w:tcW w:w="1417" w:type="dxa"/>
            <w:vAlign w:val="center"/>
          </w:tcPr>
          <w:p>
            <w:pPr>
              <w:jc w:val="center"/>
              <w:rPr>
                <w:rFonts w:eastAsia="仿宋_GB2312"/>
                <w:color w:val="000000"/>
                <w:szCs w:val="21"/>
              </w:rPr>
            </w:pPr>
            <w:r>
              <w:rPr>
                <w:rFonts w:hint="eastAsia" w:eastAsia="仿宋_GB2312"/>
                <w:color w:val="000000"/>
                <w:szCs w:val="21"/>
              </w:rPr>
              <w:t>S123A003</w:t>
            </w:r>
          </w:p>
        </w:tc>
        <w:tc>
          <w:tcPr>
            <w:tcW w:w="3402" w:type="dxa"/>
            <w:vAlign w:val="center"/>
          </w:tcPr>
          <w:p>
            <w:pPr>
              <w:jc w:val="left"/>
              <w:rPr>
                <w:rFonts w:eastAsia="仿宋_GB2312"/>
                <w:color w:val="000000"/>
                <w:szCs w:val="21"/>
              </w:rPr>
            </w:pPr>
            <w:r>
              <w:rPr>
                <w:rFonts w:eastAsia="仿宋_GB2312"/>
                <w:color w:val="000000"/>
                <w:szCs w:val="21"/>
              </w:rPr>
              <w:t>中国特色社会主义理论与实践研究</w:t>
            </w:r>
          </w:p>
        </w:tc>
        <w:tc>
          <w:tcPr>
            <w:tcW w:w="425" w:type="dxa"/>
            <w:vAlign w:val="center"/>
          </w:tcPr>
          <w:p>
            <w:pPr>
              <w:jc w:val="center"/>
              <w:rPr>
                <w:rFonts w:eastAsia="仿宋_GB2312"/>
                <w:color w:val="000000"/>
                <w:szCs w:val="21"/>
              </w:rPr>
            </w:pPr>
            <w:r>
              <w:rPr>
                <w:rFonts w:eastAsia="仿宋_GB2312"/>
                <w:color w:val="000000"/>
                <w:szCs w:val="21"/>
              </w:rPr>
              <w:t>2</w:t>
            </w:r>
          </w:p>
        </w:tc>
        <w:tc>
          <w:tcPr>
            <w:tcW w:w="709" w:type="dxa"/>
            <w:vAlign w:val="center"/>
          </w:tcPr>
          <w:p>
            <w:pPr>
              <w:jc w:val="center"/>
              <w:rPr>
                <w:rFonts w:eastAsia="仿宋_GB2312"/>
                <w:color w:val="000000"/>
                <w:szCs w:val="21"/>
              </w:rPr>
            </w:pPr>
            <w:r>
              <w:rPr>
                <w:rFonts w:eastAsia="仿宋_GB2312"/>
                <w:color w:val="000000"/>
                <w:szCs w:val="21"/>
              </w:rPr>
              <w:t>秋</w:t>
            </w:r>
          </w:p>
        </w:tc>
        <w:tc>
          <w:tcPr>
            <w:tcW w:w="1134" w:type="dxa"/>
            <w:vMerge w:val="restart"/>
            <w:vAlign w:val="center"/>
          </w:tcPr>
          <w:p>
            <w:pPr>
              <w:jc w:val="center"/>
              <w:rPr>
                <w:rFonts w:eastAsia="仿宋_GB2312"/>
                <w:color w:val="000000"/>
                <w:szCs w:val="21"/>
              </w:rPr>
            </w:pPr>
            <w:r>
              <w:rPr>
                <w:rFonts w:eastAsia="仿宋_GB2312"/>
                <w:color w:val="000000"/>
                <w:szCs w:val="21"/>
              </w:rPr>
              <w:t>必修</w:t>
            </w:r>
          </w:p>
        </w:tc>
        <w:tc>
          <w:tcPr>
            <w:tcW w:w="567" w:type="dxa"/>
            <w:vMerge w:val="restart"/>
            <w:vAlign w:val="center"/>
          </w:tcPr>
          <w:p>
            <w:pPr>
              <w:jc w:val="center"/>
              <w:rPr>
                <w:rFonts w:eastAsia="仿宋_GB2312"/>
                <w:color w:val="000000"/>
                <w:szCs w:val="21"/>
              </w:rPr>
            </w:pPr>
            <w:r>
              <w:rPr>
                <w:rFonts w:eastAsia="仿宋_GB2312"/>
                <w:color w:val="000000"/>
                <w:szCs w:val="21"/>
              </w:rPr>
              <w:t>至少选</w:t>
            </w:r>
            <w:r>
              <w:rPr>
                <w:rFonts w:hint="eastAsia" w:eastAsia="仿宋_GB2312"/>
                <w:color w:val="000000"/>
                <w:szCs w:val="21"/>
              </w:rPr>
              <w:t>19</w:t>
            </w:r>
            <w:r>
              <w:rPr>
                <w:rFonts w:eastAsia="仿宋_GB2312"/>
                <w:color w:val="000000"/>
                <w:szCs w:val="21"/>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6" w:type="dxa"/>
            <w:vMerge w:val="continue"/>
            <w:vAlign w:val="center"/>
          </w:tcPr>
          <w:p>
            <w:pPr>
              <w:jc w:val="center"/>
            </w:pPr>
          </w:p>
        </w:tc>
        <w:tc>
          <w:tcPr>
            <w:tcW w:w="851" w:type="dxa"/>
            <w:vMerge w:val="continue"/>
            <w:vAlign w:val="center"/>
          </w:tcPr>
          <w:p>
            <w:pPr>
              <w:jc w:val="center"/>
            </w:pPr>
          </w:p>
        </w:tc>
        <w:tc>
          <w:tcPr>
            <w:tcW w:w="1417" w:type="dxa"/>
            <w:vAlign w:val="center"/>
          </w:tcPr>
          <w:p>
            <w:pPr>
              <w:jc w:val="center"/>
              <w:rPr>
                <w:rFonts w:eastAsia="仿宋_GB2312"/>
                <w:color w:val="000000"/>
                <w:szCs w:val="21"/>
              </w:rPr>
            </w:pPr>
            <w:r>
              <w:rPr>
                <w:rFonts w:hint="eastAsia" w:eastAsia="仿宋_GB2312"/>
                <w:color w:val="000000"/>
                <w:szCs w:val="21"/>
              </w:rPr>
              <w:t>S123A004</w:t>
            </w:r>
          </w:p>
        </w:tc>
        <w:tc>
          <w:tcPr>
            <w:tcW w:w="3402" w:type="dxa"/>
            <w:vAlign w:val="center"/>
          </w:tcPr>
          <w:p>
            <w:pPr>
              <w:jc w:val="left"/>
              <w:rPr>
                <w:rFonts w:eastAsia="仿宋_GB2312"/>
                <w:color w:val="000000"/>
                <w:szCs w:val="21"/>
              </w:rPr>
            </w:pPr>
            <w:r>
              <w:rPr>
                <w:rFonts w:eastAsia="仿宋_GB2312"/>
                <w:color w:val="000000"/>
                <w:szCs w:val="21"/>
              </w:rPr>
              <w:t>自然辩证法</w:t>
            </w:r>
            <w:r>
              <w:rPr>
                <w:rFonts w:eastAsia="仿宋_GB2312"/>
                <w:color w:val="000000"/>
              </w:rPr>
              <w:t>概论</w:t>
            </w:r>
          </w:p>
        </w:tc>
        <w:tc>
          <w:tcPr>
            <w:tcW w:w="425" w:type="dxa"/>
            <w:vAlign w:val="center"/>
          </w:tcPr>
          <w:p>
            <w:pPr>
              <w:jc w:val="center"/>
              <w:rPr>
                <w:rFonts w:eastAsia="仿宋_GB2312"/>
                <w:color w:val="000000"/>
                <w:szCs w:val="21"/>
              </w:rPr>
            </w:pPr>
            <w:r>
              <w:rPr>
                <w:rFonts w:eastAsia="仿宋_GB2312"/>
                <w:color w:val="000000"/>
                <w:szCs w:val="21"/>
              </w:rPr>
              <w:t>1</w:t>
            </w:r>
          </w:p>
        </w:tc>
        <w:tc>
          <w:tcPr>
            <w:tcW w:w="709" w:type="dxa"/>
            <w:vAlign w:val="center"/>
          </w:tcPr>
          <w:p>
            <w:pPr>
              <w:jc w:val="center"/>
              <w:rPr>
                <w:rFonts w:eastAsia="仿宋_GB2312"/>
                <w:color w:val="000000"/>
                <w:szCs w:val="21"/>
              </w:rPr>
            </w:pPr>
            <w:r>
              <w:rPr>
                <w:rFonts w:eastAsia="仿宋_GB2312"/>
                <w:color w:val="000000"/>
                <w:szCs w:val="21"/>
              </w:rPr>
              <w:t>秋</w:t>
            </w:r>
          </w:p>
        </w:tc>
        <w:tc>
          <w:tcPr>
            <w:tcW w:w="1134" w:type="dxa"/>
            <w:vMerge w:val="continue"/>
            <w:vAlign w:val="center"/>
          </w:tcPr>
          <w:p>
            <w:pPr>
              <w:jc w:val="center"/>
              <w:rPr>
                <w:rFonts w:eastAsia="仿宋_GB2312"/>
                <w:color w:val="000000"/>
                <w:szCs w:val="21"/>
              </w:rPr>
            </w:pPr>
          </w:p>
        </w:tc>
        <w:tc>
          <w:tcPr>
            <w:tcW w:w="567" w:type="dxa"/>
            <w:vMerge w:val="continue"/>
            <w:vAlign w:val="center"/>
          </w:tcPr>
          <w:p>
            <w:pPr>
              <w:ind w:left="113" w:right="113"/>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6" w:type="dxa"/>
            <w:vMerge w:val="continue"/>
            <w:vAlign w:val="center"/>
          </w:tcPr>
          <w:p>
            <w:pPr>
              <w:jc w:val="center"/>
            </w:pPr>
          </w:p>
        </w:tc>
        <w:tc>
          <w:tcPr>
            <w:tcW w:w="851" w:type="dxa"/>
            <w:vMerge w:val="continue"/>
            <w:vAlign w:val="center"/>
          </w:tcPr>
          <w:p>
            <w:pPr>
              <w:jc w:val="center"/>
            </w:pPr>
          </w:p>
        </w:tc>
        <w:tc>
          <w:tcPr>
            <w:tcW w:w="1417" w:type="dxa"/>
            <w:vAlign w:val="center"/>
          </w:tcPr>
          <w:p>
            <w:pPr>
              <w:jc w:val="center"/>
              <w:rPr>
                <w:rFonts w:eastAsia="仿宋_GB2312"/>
                <w:color w:val="000000"/>
                <w:szCs w:val="21"/>
              </w:rPr>
            </w:pPr>
            <w:r>
              <w:rPr>
                <w:rFonts w:hint="eastAsia" w:eastAsia="仿宋_GB2312"/>
                <w:color w:val="000000"/>
                <w:szCs w:val="21"/>
              </w:rPr>
              <w:t>S123C026</w:t>
            </w:r>
          </w:p>
        </w:tc>
        <w:tc>
          <w:tcPr>
            <w:tcW w:w="3402" w:type="dxa"/>
            <w:vAlign w:val="center"/>
          </w:tcPr>
          <w:p>
            <w:pPr>
              <w:jc w:val="left"/>
              <w:rPr>
                <w:rFonts w:eastAsia="仿宋_GB2312"/>
                <w:color w:val="000000"/>
                <w:szCs w:val="21"/>
              </w:rPr>
            </w:pPr>
            <w:r>
              <w:rPr>
                <w:rFonts w:hint="eastAsia" w:eastAsia="仿宋_GB2312"/>
                <w:color w:val="000000"/>
                <w:szCs w:val="21"/>
              </w:rPr>
              <w:t>工程伦理</w:t>
            </w:r>
          </w:p>
        </w:tc>
        <w:tc>
          <w:tcPr>
            <w:tcW w:w="425" w:type="dxa"/>
            <w:vAlign w:val="center"/>
          </w:tcPr>
          <w:p>
            <w:pPr>
              <w:jc w:val="center"/>
              <w:rPr>
                <w:rFonts w:eastAsia="仿宋_GB2312"/>
                <w:color w:val="000000"/>
                <w:szCs w:val="21"/>
              </w:rPr>
            </w:pPr>
            <w:r>
              <w:rPr>
                <w:rFonts w:hint="eastAsia" w:eastAsia="仿宋_GB2312"/>
                <w:color w:val="000000"/>
                <w:szCs w:val="21"/>
              </w:rPr>
              <w:t>1</w:t>
            </w:r>
          </w:p>
        </w:tc>
        <w:tc>
          <w:tcPr>
            <w:tcW w:w="709" w:type="dxa"/>
            <w:vAlign w:val="center"/>
          </w:tcPr>
          <w:p>
            <w:pPr>
              <w:jc w:val="center"/>
              <w:rPr>
                <w:rFonts w:eastAsia="仿宋_GB2312"/>
                <w:color w:val="000000"/>
                <w:szCs w:val="21"/>
              </w:rPr>
            </w:pPr>
            <w:r>
              <w:rPr>
                <w:rFonts w:eastAsia="仿宋_GB2312"/>
                <w:color w:val="000000"/>
                <w:szCs w:val="21"/>
              </w:rPr>
              <w:t>秋</w:t>
            </w:r>
          </w:p>
        </w:tc>
        <w:tc>
          <w:tcPr>
            <w:tcW w:w="1134" w:type="dxa"/>
            <w:vMerge w:val="continue"/>
            <w:vAlign w:val="center"/>
          </w:tcPr>
          <w:p>
            <w:pPr>
              <w:jc w:val="center"/>
              <w:rPr>
                <w:rFonts w:eastAsia="仿宋_GB2312"/>
                <w:color w:val="000000"/>
                <w:szCs w:val="21"/>
              </w:rPr>
            </w:pPr>
          </w:p>
        </w:tc>
        <w:tc>
          <w:tcPr>
            <w:tcW w:w="567" w:type="dxa"/>
            <w:vMerge w:val="continue"/>
            <w:vAlign w:val="center"/>
          </w:tcPr>
          <w:p>
            <w:pPr>
              <w:ind w:left="113" w:right="113"/>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6" w:type="dxa"/>
            <w:vMerge w:val="continue"/>
            <w:vAlign w:val="center"/>
          </w:tcPr>
          <w:p>
            <w:pPr>
              <w:jc w:val="center"/>
            </w:pPr>
          </w:p>
        </w:tc>
        <w:tc>
          <w:tcPr>
            <w:tcW w:w="851" w:type="dxa"/>
            <w:vMerge w:val="continue"/>
            <w:vAlign w:val="center"/>
          </w:tcPr>
          <w:p>
            <w:pPr>
              <w:jc w:val="center"/>
            </w:pPr>
          </w:p>
        </w:tc>
        <w:tc>
          <w:tcPr>
            <w:tcW w:w="1417" w:type="dxa"/>
            <w:vAlign w:val="center"/>
          </w:tcPr>
          <w:p>
            <w:pPr>
              <w:jc w:val="center"/>
              <w:rPr>
                <w:rFonts w:eastAsia="仿宋_GB2312"/>
                <w:color w:val="000000"/>
                <w:szCs w:val="21"/>
              </w:rPr>
            </w:pPr>
            <w:r>
              <w:rPr>
                <w:rFonts w:hint="eastAsia" w:eastAsia="仿宋_GB2312"/>
                <w:color w:val="000000"/>
                <w:szCs w:val="21"/>
              </w:rPr>
              <w:t>S114A006</w:t>
            </w:r>
          </w:p>
        </w:tc>
        <w:tc>
          <w:tcPr>
            <w:tcW w:w="3402" w:type="dxa"/>
            <w:vAlign w:val="center"/>
          </w:tcPr>
          <w:p>
            <w:pPr>
              <w:jc w:val="left"/>
              <w:rPr>
                <w:rFonts w:eastAsia="仿宋_GB2312"/>
                <w:color w:val="000000"/>
                <w:szCs w:val="21"/>
              </w:rPr>
            </w:pPr>
            <w:r>
              <w:rPr>
                <w:rFonts w:eastAsia="仿宋_GB2312"/>
                <w:color w:val="000000"/>
                <w:szCs w:val="21"/>
              </w:rPr>
              <w:t>硕士英语（必修）</w:t>
            </w:r>
          </w:p>
        </w:tc>
        <w:tc>
          <w:tcPr>
            <w:tcW w:w="425" w:type="dxa"/>
            <w:vAlign w:val="center"/>
          </w:tcPr>
          <w:p>
            <w:pPr>
              <w:jc w:val="center"/>
              <w:rPr>
                <w:rFonts w:eastAsia="仿宋_GB2312"/>
                <w:color w:val="000000"/>
                <w:szCs w:val="21"/>
              </w:rPr>
            </w:pPr>
            <w:r>
              <w:rPr>
                <w:rFonts w:hint="eastAsia" w:eastAsia="仿宋_GB2312"/>
                <w:color w:val="000000"/>
                <w:szCs w:val="21"/>
              </w:rPr>
              <w:t>2</w:t>
            </w:r>
          </w:p>
        </w:tc>
        <w:tc>
          <w:tcPr>
            <w:tcW w:w="709" w:type="dxa"/>
            <w:vAlign w:val="center"/>
          </w:tcPr>
          <w:p>
            <w:pPr>
              <w:jc w:val="center"/>
              <w:rPr>
                <w:rFonts w:eastAsia="仿宋_GB2312"/>
                <w:color w:val="000000"/>
                <w:szCs w:val="21"/>
              </w:rPr>
            </w:pPr>
            <w:r>
              <w:rPr>
                <w:rFonts w:hint="eastAsia" w:eastAsia="仿宋_GB2312"/>
                <w:color w:val="000000"/>
                <w:szCs w:val="21"/>
              </w:rPr>
              <w:t>春</w:t>
            </w:r>
            <w:r>
              <w:rPr>
                <w:rFonts w:eastAsia="仿宋_GB2312"/>
                <w:color w:val="000000"/>
                <w:szCs w:val="21"/>
              </w:rPr>
              <w:t>秋</w:t>
            </w:r>
          </w:p>
        </w:tc>
        <w:tc>
          <w:tcPr>
            <w:tcW w:w="1134" w:type="dxa"/>
            <w:vMerge w:val="restart"/>
            <w:vAlign w:val="center"/>
          </w:tcPr>
          <w:p>
            <w:pPr>
              <w:jc w:val="center"/>
              <w:rPr>
                <w:rFonts w:eastAsia="仿宋_GB2312"/>
                <w:color w:val="000000"/>
                <w:szCs w:val="21"/>
              </w:rPr>
            </w:pPr>
            <w:r>
              <w:rPr>
                <w:rFonts w:eastAsia="仿宋_GB2312"/>
                <w:color w:val="000000"/>
                <w:szCs w:val="21"/>
              </w:rPr>
              <w:t>限选1门</w:t>
            </w:r>
          </w:p>
          <w:p>
            <w:pPr>
              <w:jc w:val="center"/>
            </w:pPr>
            <w:r>
              <w:rPr>
                <w:rFonts w:eastAsia="仿宋_GB2312"/>
                <w:color w:val="000000"/>
                <w:szCs w:val="21"/>
              </w:rPr>
              <w:t>语种</w:t>
            </w:r>
          </w:p>
        </w:tc>
        <w:tc>
          <w:tcPr>
            <w:tcW w:w="567" w:type="dxa"/>
            <w:vMerge w:val="continue"/>
            <w:vAlign w:val="center"/>
          </w:tcPr>
          <w:p>
            <w:pPr>
              <w:ind w:left="113" w:right="113"/>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6" w:type="dxa"/>
            <w:vMerge w:val="continue"/>
            <w:vAlign w:val="center"/>
          </w:tcPr>
          <w:p>
            <w:pPr>
              <w:jc w:val="center"/>
            </w:pPr>
          </w:p>
        </w:tc>
        <w:tc>
          <w:tcPr>
            <w:tcW w:w="851" w:type="dxa"/>
            <w:vMerge w:val="continue"/>
            <w:vAlign w:val="center"/>
          </w:tcPr>
          <w:p>
            <w:pPr>
              <w:jc w:val="center"/>
            </w:pPr>
          </w:p>
        </w:tc>
        <w:tc>
          <w:tcPr>
            <w:tcW w:w="1417" w:type="dxa"/>
            <w:vAlign w:val="center"/>
          </w:tcPr>
          <w:p>
            <w:pPr>
              <w:jc w:val="center"/>
              <w:rPr>
                <w:rFonts w:eastAsia="仿宋_GB2312"/>
                <w:color w:val="000000"/>
                <w:szCs w:val="21"/>
              </w:rPr>
            </w:pPr>
            <w:r>
              <w:rPr>
                <w:rFonts w:hint="eastAsia" w:eastAsia="仿宋_GB2312"/>
                <w:color w:val="000000"/>
                <w:szCs w:val="21"/>
              </w:rPr>
              <w:t>S114A018/19</w:t>
            </w:r>
          </w:p>
        </w:tc>
        <w:tc>
          <w:tcPr>
            <w:tcW w:w="3402" w:type="dxa"/>
            <w:vAlign w:val="center"/>
          </w:tcPr>
          <w:p>
            <w:pPr>
              <w:jc w:val="left"/>
              <w:rPr>
                <w:rFonts w:eastAsia="仿宋_GB2312"/>
                <w:color w:val="000000"/>
                <w:szCs w:val="21"/>
              </w:rPr>
            </w:pPr>
            <w:r>
              <w:rPr>
                <w:rFonts w:eastAsia="仿宋_GB2312"/>
                <w:color w:val="000000"/>
                <w:szCs w:val="21"/>
              </w:rPr>
              <w:t>硕士外语（俄、日）</w:t>
            </w:r>
          </w:p>
        </w:tc>
        <w:tc>
          <w:tcPr>
            <w:tcW w:w="425" w:type="dxa"/>
            <w:vAlign w:val="center"/>
          </w:tcPr>
          <w:p>
            <w:pPr>
              <w:jc w:val="center"/>
              <w:rPr>
                <w:rFonts w:eastAsia="仿宋_GB2312"/>
                <w:color w:val="000000"/>
                <w:szCs w:val="21"/>
              </w:rPr>
            </w:pPr>
            <w:r>
              <w:rPr>
                <w:rFonts w:eastAsia="仿宋_GB2312"/>
                <w:color w:val="000000"/>
                <w:szCs w:val="21"/>
              </w:rPr>
              <w:t>2</w:t>
            </w:r>
          </w:p>
        </w:tc>
        <w:tc>
          <w:tcPr>
            <w:tcW w:w="709" w:type="dxa"/>
            <w:vAlign w:val="center"/>
          </w:tcPr>
          <w:p>
            <w:pPr>
              <w:jc w:val="center"/>
              <w:rPr>
                <w:rFonts w:eastAsia="仿宋_GB2312"/>
                <w:color w:val="000000"/>
                <w:szCs w:val="21"/>
              </w:rPr>
            </w:pPr>
            <w:r>
              <w:rPr>
                <w:rFonts w:eastAsia="仿宋_GB2312"/>
                <w:color w:val="000000"/>
                <w:szCs w:val="21"/>
              </w:rPr>
              <w:t>秋</w:t>
            </w:r>
          </w:p>
        </w:tc>
        <w:tc>
          <w:tcPr>
            <w:tcW w:w="1134" w:type="dxa"/>
            <w:vMerge w:val="continue"/>
            <w:vAlign w:val="center"/>
          </w:tcPr>
          <w:p>
            <w:pPr>
              <w:jc w:val="center"/>
              <w:rPr>
                <w:rFonts w:eastAsia="仿宋_GB2312"/>
                <w:color w:val="000000"/>
                <w:szCs w:val="21"/>
              </w:rPr>
            </w:pPr>
          </w:p>
        </w:tc>
        <w:tc>
          <w:tcPr>
            <w:tcW w:w="567" w:type="dxa"/>
            <w:vMerge w:val="continue"/>
            <w:vAlign w:val="center"/>
          </w:tcPr>
          <w:p>
            <w:pPr>
              <w:ind w:left="113" w:right="113"/>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426" w:type="dxa"/>
            <w:vMerge w:val="continue"/>
            <w:vAlign w:val="center"/>
          </w:tcPr>
          <w:p>
            <w:pPr>
              <w:jc w:val="center"/>
            </w:pPr>
          </w:p>
        </w:tc>
        <w:tc>
          <w:tcPr>
            <w:tcW w:w="851" w:type="dxa"/>
            <w:vMerge w:val="continue"/>
            <w:vAlign w:val="center"/>
          </w:tcPr>
          <w:p>
            <w:pPr>
              <w:jc w:val="center"/>
            </w:pPr>
          </w:p>
        </w:tc>
        <w:tc>
          <w:tcPr>
            <w:tcW w:w="1417" w:type="dxa"/>
            <w:vAlign w:val="center"/>
          </w:tcPr>
          <w:p>
            <w:pPr>
              <w:jc w:val="center"/>
              <w:rPr>
                <w:rFonts w:eastAsia="仿宋_GB2312"/>
                <w:color w:val="000000"/>
                <w:szCs w:val="21"/>
              </w:rPr>
            </w:pPr>
            <w:r>
              <w:rPr>
                <w:rFonts w:hint="eastAsia" w:eastAsia="仿宋_GB2312"/>
                <w:color w:val="000000"/>
                <w:szCs w:val="21"/>
              </w:rPr>
              <w:t>S104C057</w:t>
            </w:r>
          </w:p>
        </w:tc>
        <w:tc>
          <w:tcPr>
            <w:tcW w:w="3402" w:type="dxa"/>
            <w:vAlign w:val="center"/>
          </w:tcPr>
          <w:p>
            <w:pPr>
              <w:jc w:val="left"/>
              <w:rPr>
                <w:rFonts w:ascii="仿宋_GB2312" w:eastAsia="仿宋_GB2312"/>
                <w:color w:val="000000"/>
                <w:szCs w:val="21"/>
              </w:rPr>
            </w:pPr>
            <w:r>
              <w:rPr>
                <w:rFonts w:hint="eastAsia" w:ascii="仿宋_GB2312" w:eastAsia="仿宋_GB2312"/>
                <w:color w:val="000000"/>
                <w:szCs w:val="21"/>
              </w:rPr>
              <w:t>电类综合实验</w:t>
            </w:r>
          </w:p>
        </w:tc>
        <w:tc>
          <w:tcPr>
            <w:tcW w:w="425" w:type="dxa"/>
            <w:vAlign w:val="center"/>
          </w:tcPr>
          <w:p>
            <w:pPr>
              <w:jc w:val="center"/>
              <w:rPr>
                <w:rFonts w:ascii="仿宋_GB2312" w:eastAsia="仿宋_GB2312"/>
                <w:color w:val="000000"/>
                <w:szCs w:val="21"/>
              </w:rPr>
            </w:pPr>
            <w:r>
              <w:rPr>
                <w:rFonts w:hint="eastAsia" w:ascii="仿宋_GB2312" w:eastAsia="仿宋_GB2312"/>
                <w:color w:val="000000"/>
                <w:szCs w:val="21"/>
              </w:rPr>
              <w:t>1</w:t>
            </w:r>
          </w:p>
        </w:tc>
        <w:tc>
          <w:tcPr>
            <w:tcW w:w="709" w:type="dxa"/>
            <w:vAlign w:val="center"/>
          </w:tcPr>
          <w:p>
            <w:pPr>
              <w:jc w:val="center"/>
              <w:rPr>
                <w:rFonts w:ascii="仿宋_GB2312" w:eastAsia="仿宋_GB2312"/>
                <w:color w:val="000000"/>
                <w:szCs w:val="21"/>
              </w:rPr>
            </w:pPr>
            <w:r>
              <w:rPr>
                <w:rFonts w:hint="eastAsia" w:ascii="仿宋_GB2312" w:eastAsia="仿宋_GB2312"/>
                <w:color w:val="000000"/>
                <w:szCs w:val="21"/>
              </w:rPr>
              <w:t>春</w:t>
            </w:r>
          </w:p>
        </w:tc>
        <w:tc>
          <w:tcPr>
            <w:tcW w:w="1134" w:type="dxa"/>
            <w:vMerge w:val="restart"/>
            <w:vAlign w:val="center"/>
          </w:tcPr>
          <w:p>
            <w:pPr>
              <w:snapToGrid w:val="0"/>
              <w:jc w:val="center"/>
              <w:rPr>
                <w:rFonts w:ascii="仿宋_GB2312" w:eastAsia="仿宋_GB2312"/>
                <w:color w:val="000000"/>
                <w:szCs w:val="21"/>
              </w:rPr>
            </w:pPr>
            <w:r>
              <w:rPr>
                <w:rFonts w:hint="eastAsia" w:ascii="仿宋_GB2312" w:eastAsia="仿宋_GB2312"/>
                <w:color w:val="000000"/>
                <w:szCs w:val="21"/>
              </w:rPr>
              <w:t>仅限全日制学生选1门</w:t>
            </w:r>
          </w:p>
        </w:tc>
        <w:tc>
          <w:tcPr>
            <w:tcW w:w="567" w:type="dxa"/>
            <w:vMerge w:val="continue"/>
            <w:vAlign w:val="center"/>
          </w:tcPr>
          <w:p>
            <w:pPr>
              <w:ind w:left="113" w:right="113"/>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426" w:type="dxa"/>
            <w:vMerge w:val="continue"/>
            <w:vAlign w:val="center"/>
          </w:tcPr>
          <w:p>
            <w:pPr>
              <w:jc w:val="center"/>
            </w:pPr>
          </w:p>
        </w:tc>
        <w:tc>
          <w:tcPr>
            <w:tcW w:w="851" w:type="dxa"/>
            <w:vMerge w:val="continue"/>
            <w:vAlign w:val="center"/>
          </w:tcPr>
          <w:p>
            <w:pPr>
              <w:jc w:val="center"/>
            </w:pPr>
          </w:p>
        </w:tc>
        <w:tc>
          <w:tcPr>
            <w:tcW w:w="1417" w:type="dxa"/>
            <w:vAlign w:val="center"/>
          </w:tcPr>
          <w:p>
            <w:pPr>
              <w:jc w:val="center"/>
              <w:rPr>
                <w:rFonts w:eastAsia="仿宋_GB2312"/>
                <w:color w:val="000000"/>
                <w:szCs w:val="21"/>
              </w:rPr>
            </w:pPr>
            <w:r>
              <w:rPr>
                <w:rFonts w:hint="eastAsia" w:eastAsia="仿宋_GB2312"/>
                <w:color w:val="000000"/>
                <w:szCs w:val="21"/>
              </w:rPr>
              <w:t>S106C028</w:t>
            </w:r>
          </w:p>
        </w:tc>
        <w:tc>
          <w:tcPr>
            <w:tcW w:w="3402" w:type="dxa"/>
            <w:vAlign w:val="center"/>
          </w:tcPr>
          <w:p>
            <w:pPr>
              <w:jc w:val="left"/>
              <w:rPr>
                <w:rFonts w:ascii="仿宋_GB2312" w:eastAsia="仿宋_GB2312"/>
                <w:color w:val="000000"/>
                <w:szCs w:val="21"/>
              </w:rPr>
            </w:pPr>
            <w:r>
              <w:rPr>
                <w:rFonts w:hint="eastAsia" w:ascii="仿宋_GB2312" w:eastAsia="仿宋_GB2312"/>
                <w:color w:val="000000"/>
                <w:szCs w:val="21"/>
              </w:rPr>
              <w:t>网络工程</w:t>
            </w:r>
          </w:p>
        </w:tc>
        <w:tc>
          <w:tcPr>
            <w:tcW w:w="425" w:type="dxa"/>
            <w:vAlign w:val="center"/>
          </w:tcPr>
          <w:p>
            <w:pPr>
              <w:jc w:val="center"/>
              <w:rPr>
                <w:rFonts w:ascii="仿宋_GB2312" w:eastAsia="仿宋_GB2312"/>
                <w:color w:val="000000"/>
                <w:szCs w:val="21"/>
              </w:rPr>
            </w:pPr>
            <w:r>
              <w:rPr>
                <w:rFonts w:hint="eastAsia" w:ascii="仿宋_GB2312" w:eastAsia="仿宋_GB2312"/>
                <w:color w:val="000000"/>
                <w:szCs w:val="21"/>
              </w:rPr>
              <w:t>1</w:t>
            </w:r>
          </w:p>
        </w:tc>
        <w:tc>
          <w:tcPr>
            <w:tcW w:w="709" w:type="dxa"/>
            <w:vAlign w:val="center"/>
          </w:tcPr>
          <w:p>
            <w:pPr>
              <w:jc w:val="center"/>
              <w:rPr>
                <w:rFonts w:ascii="仿宋_GB2312" w:eastAsia="仿宋_GB2312"/>
                <w:color w:val="000000"/>
                <w:szCs w:val="21"/>
              </w:rPr>
            </w:pPr>
            <w:r>
              <w:rPr>
                <w:rFonts w:hint="eastAsia" w:ascii="仿宋_GB2312" w:eastAsia="仿宋_GB2312"/>
                <w:color w:val="000000"/>
                <w:szCs w:val="21"/>
              </w:rPr>
              <w:t>春</w:t>
            </w:r>
          </w:p>
        </w:tc>
        <w:tc>
          <w:tcPr>
            <w:tcW w:w="1134" w:type="dxa"/>
            <w:vMerge w:val="continue"/>
            <w:vAlign w:val="center"/>
          </w:tcPr>
          <w:p>
            <w:pPr>
              <w:jc w:val="center"/>
              <w:rPr>
                <w:rFonts w:eastAsia="仿宋_GB2312"/>
                <w:color w:val="000000"/>
                <w:szCs w:val="21"/>
              </w:rPr>
            </w:pPr>
          </w:p>
        </w:tc>
        <w:tc>
          <w:tcPr>
            <w:tcW w:w="567" w:type="dxa"/>
            <w:vMerge w:val="continue"/>
            <w:vAlign w:val="center"/>
          </w:tcPr>
          <w:p>
            <w:pPr>
              <w:ind w:left="113" w:right="113"/>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6" w:type="dxa"/>
            <w:vMerge w:val="continue"/>
            <w:vAlign w:val="center"/>
          </w:tcPr>
          <w:p>
            <w:pPr>
              <w:jc w:val="center"/>
            </w:pPr>
          </w:p>
        </w:tc>
        <w:tc>
          <w:tcPr>
            <w:tcW w:w="851" w:type="dxa"/>
            <w:vMerge w:val="restart"/>
            <w:vAlign w:val="center"/>
          </w:tcPr>
          <w:p>
            <w:pPr>
              <w:jc w:val="center"/>
              <w:rPr>
                <w:rFonts w:eastAsia="仿宋_GB2312"/>
                <w:color w:val="000000"/>
                <w:szCs w:val="21"/>
              </w:rPr>
            </w:pPr>
            <w:r>
              <w:rPr>
                <w:rFonts w:eastAsia="仿宋_GB2312"/>
                <w:color w:val="000000"/>
                <w:szCs w:val="21"/>
              </w:rPr>
              <w:t>基  础理论课</w:t>
            </w:r>
          </w:p>
        </w:tc>
        <w:tc>
          <w:tcPr>
            <w:tcW w:w="1417" w:type="dxa"/>
            <w:vAlign w:val="center"/>
          </w:tcPr>
          <w:p>
            <w:pPr>
              <w:jc w:val="center"/>
              <w:rPr>
                <w:rFonts w:eastAsia="仿宋_GB2312"/>
                <w:color w:val="000000"/>
                <w:szCs w:val="21"/>
              </w:rPr>
            </w:pPr>
            <w:r>
              <w:rPr>
                <w:rFonts w:eastAsia="仿宋_GB2312"/>
                <w:color w:val="000000"/>
                <w:szCs w:val="21"/>
              </w:rPr>
              <w:t>S113A019</w:t>
            </w:r>
          </w:p>
        </w:tc>
        <w:tc>
          <w:tcPr>
            <w:tcW w:w="3402" w:type="dxa"/>
            <w:vAlign w:val="center"/>
          </w:tcPr>
          <w:p>
            <w:pPr>
              <w:jc w:val="left"/>
              <w:rPr>
                <w:rFonts w:ascii="仿宋_GB2312" w:eastAsia="仿宋_GB2312"/>
                <w:color w:val="000000"/>
                <w:szCs w:val="21"/>
              </w:rPr>
            </w:pPr>
            <w:r>
              <w:rPr>
                <w:rFonts w:hint="eastAsia" w:ascii="仿宋_GB2312" w:eastAsia="仿宋_GB2312"/>
                <w:color w:val="000000"/>
                <w:szCs w:val="21"/>
              </w:rPr>
              <w:t>高等工程数学II</w:t>
            </w:r>
          </w:p>
        </w:tc>
        <w:tc>
          <w:tcPr>
            <w:tcW w:w="425" w:type="dxa"/>
          </w:tcPr>
          <w:p>
            <w:pPr>
              <w:jc w:val="center"/>
            </w:pPr>
            <w:r>
              <w:rPr>
                <w:rFonts w:eastAsia="仿宋_GB2312"/>
              </w:rPr>
              <w:t>2</w:t>
            </w:r>
          </w:p>
        </w:tc>
        <w:tc>
          <w:tcPr>
            <w:tcW w:w="709" w:type="dxa"/>
            <w:vAlign w:val="center"/>
          </w:tcPr>
          <w:p>
            <w:pPr>
              <w:jc w:val="center"/>
            </w:pPr>
            <w:r>
              <w:rPr>
                <w:rFonts w:eastAsia="仿宋_GB2312"/>
                <w:szCs w:val="21"/>
              </w:rPr>
              <w:t>秋</w:t>
            </w:r>
          </w:p>
        </w:tc>
        <w:tc>
          <w:tcPr>
            <w:tcW w:w="1134" w:type="dxa"/>
            <w:vMerge w:val="restart"/>
            <w:vAlign w:val="center"/>
          </w:tcPr>
          <w:p>
            <w:pPr>
              <w:jc w:val="center"/>
              <w:rPr>
                <w:rFonts w:eastAsia="仿宋_GB2312"/>
                <w:color w:val="000000"/>
                <w:szCs w:val="21"/>
              </w:rPr>
            </w:pPr>
            <w:r>
              <w:rPr>
                <w:rFonts w:eastAsia="仿宋_GB2312"/>
                <w:color w:val="000000"/>
                <w:szCs w:val="21"/>
              </w:rPr>
              <w:t>至少选</w:t>
            </w:r>
          </w:p>
          <w:p>
            <w:pPr>
              <w:jc w:val="center"/>
              <w:rPr>
                <w:rFonts w:eastAsia="仿宋_GB2312"/>
                <w:color w:val="000000"/>
                <w:szCs w:val="21"/>
              </w:rPr>
            </w:pPr>
            <w:r>
              <w:rPr>
                <w:rFonts w:eastAsia="仿宋_GB2312"/>
                <w:color w:val="000000"/>
                <w:szCs w:val="21"/>
              </w:rPr>
              <w:t>2门</w:t>
            </w:r>
          </w:p>
        </w:tc>
        <w:tc>
          <w:tcPr>
            <w:tcW w:w="567" w:type="dxa"/>
            <w:vMerge w:val="continue"/>
            <w:textDirection w:val="tbRlV"/>
            <w:vAlign w:val="center"/>
          </w:tcPr>
          <w:p>
            <w:pPr>
              <w:ind w:left="113" w:right="113"/>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6" w:type="dxa"/>
            <w:vMerge w:val="continue"/>
            <w:vAlign w:val="center"/>
          </w:tcPr>
          <w:p>
            <w:pPr>
              <w:jc w:val="center"/>
            </w:pPr>
          </w:p>
        </w:tc>
        <w:tc>
          <w:tcPr>
            <w:tcW w:w="851" w:type="dxa"/>
            <w:vMerge w:val="continue"/>
            <w:vAlign w:val="center"/>
          </w:tcPr>
          <w:p>
            <w:pPr>
              <w:jc w:val="center"/>
              <w:rPr>
                <w:rFonts w:eastAsia="仿宋_GB2312"/>
                <w:color w:val="000000"/>
                <w:szCs w:val="21"/>
              </w:rPr>
            </w:pPr>
          </w:p>
        </w:tc>
        <w:tc>
          <w:tcPr>
            <w:tcW w:w="1417" w:type="dxa"/>
            <w:vAlign w:val="center"/>
          </w:tcPr>
          <w:p>
            <w:pPr>
              <w:jc w:val="center"/>
            </w:pPr>
            <w:r>
              <w:rPr>
                <w:rFonts w:eastAsia="仿宋_GB2312"/>
              </w:rPr>
              <w:t>S103B024</w:t>
            </w:r>
          </w:p>
        </w:tc>
        <w:tc>
          <w:tcPr>
            <w:tcW w:w="3402" w:type="dxa"/>
            <w:vAlign w:val="center"/>
          </w:tcPr>
          <w:p>
            <w:pPr>
              <w:jc w:val="left"/>
            </w:pPr>
            <w:r>
              <w:rPr>
                <w:rFonts w:eastAsia="仿宋_GB2312"/>
                <w:szCs w:val="21"/>
              </w:rPr>
              <w:t>有机反应机理</w:t>
            </w:r>
          </w:p>
        </w:tc>
        <w:tc>
          <w:tcPr>
            <w:tcW w:w="425" w:type="dxa"/>
            <w:vAlign w:val="center"/>
          </w:tcPr>
          <w:p>
            <w:pPr>
              <w:jc w:val="center"/>
            </w:pPr>
            <w:r>
              <w:rPr>
                <w:rFonts w:eastAsia="仿宋_GB2312"/>
              </w:rPr>
              <w:t>3</w:t>
            </w:r>
          </w:p>
        </w:tc>
        <w:tc>
          <w:tcPr>
            <w:tcW w:w="709" w:type="dxa"/>
            <w:vAlign w:val="center"/>
          </w:tcPr>
          <w:p>
            <w:pPr>
              <w:jc w:val="center"/>
            </w:pPr>
            <w:r>
              <w:rPr>
                <w:rFonts w:eastAsia="仿宋_GB2312"/>
                <w:szCs w:val="21"/>
              </w:rPr>
              <w:t>秋</w:t>
            </w:r>
          </w:p>
        </w:tc>
        <w:tc>
          <w:tcPr>
            <w:tcW w:w="1134" w:type="dxa"/>
            <w:vMerge w:val="continue"/>
            <w:vAlign w:val="center"/>
          </w:tcPr>
          <w:p>
            <w:pPr>
              <w:jc w:val="center"/>
              <w:rPr>
                <w:rFonts w:eastAsia="仿宋_GB2312"/>
                <w:color w:val="000000"/>
                <w:szCs w:val="21"/>
              </w:rPr>
            </w:pPr>
          </w:p>
        </w:tc>
        <w:tc>
          <w:tcPr>
            <w:tcW w:w="567" w:type="dxa"/>
            <w:vMerge w:val="continue"/>
            <w:textDirection w:val="tbRlV"/>
            <w:vAlign w:val="center"/>
          </w:tcPr>
          <w:p>
            <w:pPr>
              <w:ind w:left="113" w:right="113"/>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6" w:type="dxa"/>
            <w:vMerge w:val="continue"/>
            <w:vAlign w:val="center"/>
          </w:tcPr>
          <w:p>
            <w:pPr>
              <w:jc w:val="center"/>
            </w:pPr>
          </w:p>
        </w:tc>
        <w:tc>
          <w:tcPr>
            <w:tcW w:w="851" w:type="dxa"/>
            <w:vMerge w:val="continue"/>
            <w:vAlign w:val="center"/>
          </w:tcPr>
          <w:p>
            <w:pPr>
              <w:jc w:val="center"/>
              <w:rPr>
                <w:rFonts w:eastAsia="仿宋_GB2312"/>
                <w:color w:val="000000"/>
                <w:szCs w:val="21"/>
              </w:rPr>
            </w:pPr>
          </w:p>
        </w:tc>
        <w:tc>
          <w:tcPr>
            <w:tcW w:w="1417" w:type="dxa"/>
            <w:vAlign w:val="center"/>
          </w:tcPr>
          <w:p>
            <w:pPr>
              <w:jc w:val="center"/>
            </w:pPr>
            <w:r>
              <w:rPr>
                <w:rFonts w:eastAsia="仿宋_GB2312"/>
              </w:rPr>
              <w:t>S103B008</w:t>
            </w:r>
          </w:p>
        </w:tc>
        <w:tc>
          <w:tcPr>
            <w:tcW w:w="3402" w:type="dxa"/>
            <w:vAlign w:val="center"/>
          </w:tcPr>
          <w:p>
            <w:pPr>
              <w:jc w:val="left"/>
            </w:pPr>
            <w:r>
              <w:rPr>
                <w:rFonts w:eastAsia="仿宋_GB2312"/>
                <w:szCs w:val="21"/>
              </w:rPr>
              <w:t>高等有机化学</w:t>
            </w:r>
          </w:p>
        </w:tc>
        <w:tc>
          <w:tcPr>
            <w:tcW w:w="425" w:type="dxa"/>
            <w:vAlign w:val="center"/>
          </w:tcPr>
          <w:p>
            <w:pPr>
              <w:jc w:val="center"/>
            </w:pPr>
            <w:r>
              <w:rPr>
                <w:rFonts w:eastAsia="仿宋_GB2312"/>
              </w:rPr>
              <w:t>2</w:t>
            </w:r>
          </w:p>
        </w:tc>
        <w:tc>
          <w:tcPr>
            <w:tcW w:w="709" w:type="dxa"/>
            <w:vAlign w:val="center"/>
          </w:tcPr>
          <w:p>
            <w:pPr>
              <w:jc w:val="center"/>
            </w:pPr>
            <w:r>
              <w:rPr>
                <w:rFonts w:eastAsia="仿宋_GB2312"/>
                <w:szCs w:val="21"/>
              </w:rPr>
              <w:t>秋</w:t>
            </w:r>
          </w:p>
        </w:tc>
        <w:tc>
          <w:tcPr>
            <w:tcW w:w="1134" w:type="dxa"/>
            <w:vMerge w:val="continue"/>
            <w:vAlign w:val="center"/>
          </w:tcPr>
          <w:p>
            <w:pPr>
              <w:jc w:val="center"/>
              <w:rPr>
                <w:rFonts w:eastAsia="仿宋_GB2312"/>
                <w:color w:val="000000"/>
                <w:szCs w:val="21"/>
              </w:rPr>
            </w:pPr>
          </w:p>
        </w:tc>
        <w:tc>
          <w:tcPr>
            <w:tcW w:w="567" w:type="dxa"/>
            <w:vMerge w:val="continue"/>
            <w:textDirection w:val="tbRlV"/>
            <w:vAlign w:val="center"/>
          </w:tcPr>
          <w:p>
            <w:pPr>
              <w:ind w:left="113" w:right="113"/>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6" w:type="dxa"/>
            <w:vMerge w:val="continue"/>
            <w:vAlign w:val="center"/>
          </w:tcPr>
          <w:p>
            <w:pPr>
              <w:jc w:val="center"/>
            </w:pPr>
          </w:p>
        </w:tc>
        <w:tc>
          <w:tcPr>
            <w:tcW w:w="851" w:type="dxa"/>
            <w:vMerge w:val="continue"/>
            <w:vAlign w:val="center"/>
          </w:tcPr>
          <w:p>
            <w:pPr>
              <w:jc w:val="center"/>
            </w:pPr>
          </w:p>
        </w:tc>
        <w:tc>
          <w:tcPr>
            <w:tcW w:w="1417" w:type="dxa"/>
            <w:vAlign w:val="center"/>
          </w:tcPr>
          <w:p>
            <w:pPr>
              <w:jc w:val="center"/>
            </w:pPr>
            <w:r>
              <w:rPr>
                <w:rFonts w:eastAsia="仿宋_GB2312"/>
              </w:rPr>
              <w:t>S103B002</w:t>
            </w:r>
          </w:p>
        </w:tc>
        <w:tc>
          <w:tcPr>
            <w:tcW w:w="3402" w:type="dxa"/>
            <w:vAlign w:val="center"/>
          </w:tcPr>
          <w:p>
            <w:pPr>
              <w:jc w:val="left"/>
            </w:pPr>
            <w:r>
              <w:rPr>
                <w:rFonts w:eastAsia="仿宋_GB2312"/>
                <w:szCs w:val="21"/>
              </w:rPr>
              <w:t>化学与材料学中的物理方法</w:t>
            </w:r>
          </w:p>
        </w:tc>
        <w:tc>
          <w:tcPr>
            <w:tcW w:w="425" w:type="dxa"/>
            <w:vAlign w:val="center"/>
          </w:tcPr>
          <w:p>
            <w:pPr>
              <w:jc w:val="center"/>
            </w:pPr>
            <w:r>
              <w:rPr>
                <w:rFonts w:eastAsia="仿宋_GB2312"/>
              </w:rPr>
              <w:t>3</w:t>
            </w:r>
          </w:p>
        </w:tc>
        <w:tc>
          <w:tcPr>
            <w:tcW w:w="709" w:type="dxa"/>
            <w:vAlign w:val="center"/>
          </w:tcPr>
          <w:p>
            <w:pPr>
              <w:jc w:val="center"/>
            </w:pPr>
            <w:r>
              <w:rPr>
                <w:rFonts w:eastAsia="仿宋_GB2312"/>
                <w:szCs w:val="21"/>
              </w:rPr>
              <w:t>秋</w:t>
            </w:r>
          </w:p>
        </w:tc>
        <w:tc>
          <w:tcPr>
            <w:tcW w:w="1134" w:type="dxa"/>
            <w:vMerge w:val="continue"/>
            <w:vAlign w:val="center"/>
          </w:tcPr>
          <w:p>
            <w:pPr>
              <w:jc w:val="center"/>
            </w:pPr>
          </w:p>
        </w:tc>
        <w:tc>
          <w:tcPr>
            <w:tcW w:w="567"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6" w:type="dxa"/>
            <w:vMerge w:val="continue"/>
            <w:vAlign w:val="center"/>
          </w:tcPr>
          <w:p>
            <w:pPr>
              <w:jc w:val="center"/>
            </w:pPr>
          </w:p>
        </w:tc>
        <w:tc>
          <w:tcPr>
            <w:tcW w:w="851" w:type="dxa"/>
            <w:vMerge w:val="restart"/>
            <w:vAlign w:val="center"/>
          </w:tcPr>
          <w:p>
            <w:pPr>
              <w:jc w:val="center"/>
              <w:rPr>
                <w:rFonts w:eastAsia="仿宋_GB2312"/>
                <w:color w:val="000000"/>
                <w:szCs w:val="21"/>
              </w:rPr>
            </w:pPr>
            <w:r>
              <w:rPr>
                <w:rFonts w:eastAsia="仿宋_GB2312"/>
                <w:color w:val="000000"/>
                <w:szCs w:val="21"/>
              </w:rPr>
              <w:t>工  程技  术</w:t>
            </w:r>
            <w:r>
              <w:rPr>
                <w:rFonts w:hint="eastAsia" w:eastAsia="仿宋_GB2312"/>
                <w:color w:val="000000"/>
                <w:szCs w:val="21"/>
              </w:rPr>
              <w:t>基础课</w:t>
            </w:r>
          </w:p>
        </w:tc>
        <w:tc>
          <w:tcPr>
            <w:tcW w:w="1417" w:type="dxa"/>
            <w:vAlign w:val="center"/>
          </w:tcPr>
          <w:p>
            <w:pPr>
              <w:jc w:val="center"/>
            </w:pPr>
            <w:r>
              <w:rPr>
                <w:rFonts w:eastAsia="仿宋_GB2312"/>
              </w:rPr>
              <w:t>S103C043</w:t>
            </w:r>
          </w:p>
        </w:tc>
        <w:tc>
          <w:tcPr>
            <w:tcW w:w="3402" w:type="dxa"/>
            <w:vAlign w:val="center"/>
          </w:tcPr>
          <w:p>
            <w:pPr>
              <w:jc w:val="left"/>
            </w:pPr>
            <w:r>
              <w:rPr>
                <w:rFonts w:eastAsia="仿宋_GB2312"/>
                <w:szCs w:val="21"/>
              </w:rPr>
              <w:t>有机合成方法</w:t>
            </w:r>
          </w:p>
        </w:tc>
        <w:tc>
          <w:tcPr>
            <w:tcW w:w="425" w:type="dxa"/>
            <w:vAlign w:val="center"/>
          </w:tcPr>
          <w:p>
            <w:pPr>
              <w:jc w:val="center"/>
            </w:pPr>
            <w:r>
              <w:rPr>
                <w:rFonts w:eastAsia="仿宋_GB2312"/>
              </w:rPr>
              <w:t>3</w:t>
            </w:r>
          </w:p>
        </w:tc>
        <w:tc>
          <w:tcPr>
            <w:tcW w:w="709" w:type="dxa"/>
            <w:vAlign w:val="center"/>
          </w:tcPr>
          <w:p>
            <w:pPr>
              <w:jc w:val="center"/>
            </w:pPr>
            <w:r>
              <w:rPr>
                <w:rFonts w:eastAsia="仿宋_GB2312"/>
                <w:szCs w:val="21"/>
              </w:rPr>
              <w:t>秋</w:t>
            </w:r>
          </w:p>
        </w:tc>
        <w:tc>
          <w:tcPr>
            <w:tcW w:w="1134" w:type="dxa"/>
            <w:vMerge w:val="restart"/>
            <w:vAlign w:val="center"/>
          </w:tcPr>
          <w:p>
            <w:pPr>
              <w:jc w:val="center"/>
              <w:rPr>
                <w:rFonts w:eastAsia="仿宋_GB2312"/>
                <w:color w:val="000000"/>
                <w:szCs w:val="21"/>
              </w:rPr>
            </w:pPr>
            <w:r>
              <w:rPr>
                <w:rFonts w:hint="eastAsia" w:eastAsia="仿宋_GB2312"/>
                <w:color w:val="000000"/>
                <w:szCs w:val="21"/>
              </w:rPr>
              <w:t>至少选</w:t>
            </w:r>
          </w:p>
          <w:p>
            <w:pPr>
              <w:jc w:val="center"/>
              <w:rPr>
                <w:rFonts w:eastAsia="仿宋_GB2312"/>
                <w:color w:val="000000"/>
                <w:szCs w:val="21"/>
              </w:rPr>
            </w:pPr>
            <w:r>
              <w:rPr>
                <w:rFonts w:eastAsia="仿宋_GB2312"/>
                <w:color w:val="000000"/>
                <w:szCs w:val="21"/>
              </w:rPr>
              <w:t>3</w:t>
            </w:r>
            <w:r>
              <w:rPr>
                <w:rFonts w:hint="eastAsia" w:eastAsia="仿宋_GB2312"/>
                <w:color w:val="000000"/>
                <w:szCs w:val="21"/>
              </w:rPr>
              <w:t>门</w:t>
            </w:r>
          </w:p>
        </w:tc>
        <w:tc>
          <w:tcPr>
            <w:tcW w:w="567"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6" w:type="dxa"/>
            <w:vMerge w:val="continue"/>
            <w:vAlign w:val="center"/>
          </w:tcPr>
          <w:p>
            <w:pPr>
              <w:jc w:val="center"/>
            </w:pPr>
          </w:p>
        </w:tc>
        <w:tc>
          <w:tcPr>
            <w:tcW w:w="851" w:type="dxa"/>
            <w:vMerge w:val="continue"/>
            <w:vAlign w:val="center"/>
          </w:tcPr>
          <w:p>
            <w:pPr>
              <w:jc w:val="center"/>
            </w:pPr>
          </w:p>
        </w:tc>
        <w:tc>
          <w:tcPr>
            <w:tcW w:w="1417" w:type="dxa"/>
            <w:vAlign w:val="center"/>
          </w:tcPr>
          <w:p>
            <w:pPr>
              <w:jc w:val="center"/>
            </w:pPr>
            <w:r>
              <w:rPr>
                <w:rFonts w:eastAsia="仿宋_GB2312"/>
              </w:rPr>
              <w:t>S103B025</w:t>
            </w:r>
          </w:p>
        </w:tc>
        <w:tc>
          <w:tcPr>
            <w:tcW w:w="3402" w:type="dxa"/>
            <w:vAlign w:val="center"/>
          </w:tcPr>
          <w:p>
            <w:pPr>
              <w:jc w:val="left"/>
            </w:pPr>
            <w:r>
              <w:rPr>
                <w:rFonts w:eastAsia="仿宋_GB2312"/>
                <w:szCs w:val="21"/>
              </w:rPr>
              <w:t>制药工艺与工程</w:t>
            </w:r>
          </w:p>
        </w:tc>
        <w:tc>
          <w:tcPr>
            <w:tcW w:w="425" w:type="dxa"/>
            <w:vAlign w:val="center"/>
          </w:tcPr>
          <w:p>
            <w:pPr>
              <w:jc w:val="center"/>
            </w:pPr>
            <w:r>
              <w:rPr>
                <w:rFonts w:eastAsia="仿宋_GB2312"/>
              </w:rPr>
              <w:t>2</w:t>
            </w:r>
          </w:p>
        </w:tc>
        <w:tc>
          <w:tcPr>
            <w:tcW w:w="709" w:type="dxa"/>
            <w:vAlign w:val="center"/>
          </w:tcPr>
          <w:p>
            <w:pPr>
              <w:jc w:val="center"/>
            </w:pPr>
            <w:r>
              <w:rPr>
                <w:rFonts w:eastAsia="仿宋_GB2312"/>
                <w:szCs w:val="21"/>
              </w:rPr>
              <w:t>春</w:t>
            </w:r>
          </w:p>
        </w:tc>
        <w:tc>
          <w:tcPr>
            <w:tcW w:w="1134" w:type="dxa"/>
            <w:vMerge w:val="continue"/>
            <w:vAlign w:val="center"/>
          </w:tcPr>
          <w:p>
            <w:pPr>
              <w:jc w:val="center"/>
            </w:pPr>
          </w:p>
        </w:tc>
        <w:tc>
          <w:tcPr>
            <w:tcW w:w="567"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6" w:type="dxa"/>
            <w:vMerge w:val="continue"/>
            <w:vAlign w:val="center"/>
          </w:tcPr>
          <w:p>
            <w:pPr>
              <w:jc w:val="center"/>
            </w:pPr>
          </w:p>
        </w:tc>
        <w:tc>
          <w:tcPr>
            <w:tcW w:w="851" w:type="dxa"/>
            <w:vMerge w:val="continue"/>
            <w:vAlign w:val="center"/>
          </w:tcPr>
          <w:p>
            <w:pPr>
              <w:jc w:val="center"/>
            </w:pPr>
          </w:p>
        </w:tc>
        <w:tc>
          <w:tcPr>
            <w:tcW w:w="1417" w:type="dxa"/>
            <w:vAlign w:val="center"/>
          </w:tcPr>
          <w:p>
            <w:pPr>
              <w:jc w:val="center"/>
            </w:pPr>
            <w:r>
              <w:rPr>
                <w:rFonts w:eastAsia="仿宋_GB2312"/>
              </w:rPr>
              <w:t>S103C040</w:t>
            </w:r>
          </w:p>
        </w:tc>
        <w:tc>
          <w:tcPr>
            <w:tcW w:w="3402" w:type="dxa"/>
            <w:vAlign w:val="center"/>
          </w:tcPr>
          <w:p>
            <w:pPr>
              <w:jc w:val="left"/>
            </w:pPr>
            <w:r>
              <w:rPr>
                <w:rFonts w:eastAsia="仿宋_GB2312"/>
                <w:szCs w:val="21"/>
              </w:rPr>
              <w:t>新药研究与开发</w:t>
            </w:r>
            <w:r>
              <w:rPr>
                <w:rFonts w:eastAsia="仿宋_GB2312"/>
                <w:bCs/>
                <w:szCs w:val="21"/>
              </w:rPr>
              <w:t xml:space="preserve"> </w:t>
            </w:r>
            <w:r>
              <w:rPr>
                <w:rFonts w:hint="eastAsia" w:ascii="宋体" w:hAnsi="宋体" w:cs="宋体"/>
                <w:b/>
                <w:bCs/>
                <w:szCs w:val="21"/>
              </w:rPr>
              <w:t>※</w:t>
            </w:r>
          </w:p>
        </w:tc>
        <w:tc>
          <w:tcPr>
            <w:tcW w:w="425" w:type="dxa"/>
            <w:vAlign w:val="center"/>
          </w:tcPr>
          <w:p>
            <w:pPr>
              <w:jc w:val="center"/>
            </w:pPr>
            <w:r>
              <w:rPr>
                <w:rFonts w:eastAsia="仿宋_GB2312"/>
              </w:rPr>
              <w:t>2</w:t>
            </w:r>
          </w:p>
        </w:tc>
        <w:tc>
          <w:tcPr>
            <w:tcW w:w="709" w:type="dxa"/>
            <w:vAlign w:val="center"/>
          </w:tcPr>
          <w:p>
            <w:pPr>
              <w:jc w:val="center"/>
            </w:pPr>
            <w:r>
              <w:rPr>
                <w:rFonts w:eastAsia="仿宋_GB2312"/>
                <w:szCs w:val="21"/>
              </w:rPr>
              <w:t>春</w:t>
            </w:r>
          </w:p>
        </w:tc>
        <w:tc>
          <w:tcPr>
            <w:tcW w:w="1134" w:type="dxa"/>
            <w:vMerge w:val="continue"/>
            <w:vAlign w:val="center"/>
          </w:tcPr>
          <w:p>
            <w:pPr>
              <w:jc w:val="center"/>
            </w:pPr>
          </w:p>
        </w:tc>
        <w:tc>
          <w:tcPr>
            <w:tcW w:w="567"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6" w:type="dxa"/>
            <w:vMerge w:val="continue"/>
            <w:vAlign w:val="center"/>
          </w:tcPr>
          <w:p>
            <w:pPr>
              <w:jc w:val="center"/>
            </w:pPr>
          </w:p>
        </w:tc>
        <w:tc>
          <w:tcPr>
            <w:tcW w:w="851" w:type="dxa"/>
            <w:vMerge w:val="continue"/>
            <w:vAlign w:val="center"/>
          </w:tcPr>
          <w:p>
            <w:pPr>
              <w:jc w:val="center"/>
            </w:pPr>
          </w:p>
        </w:tc>
        <w:tc>
          <w:tcPr>
            <w:tcW w:w="1417" w:type="dxa"/>
            <w:vAlign w:val="center"/>
          </w:tcPr>
          <w:p>
            <w:pPr>
              <w:jc w:val="center"/>
              <w:rPr>
                <w:rFonts w:eastAsia="仿宋_GB2312"/>
              </w:rPr>
            </w:pPr>
            <w:r>
              <w:rPr>
                <w:rFonts w:hint="eastAsia" w:eastAsia="仿宋_GB2312"/>
              </w:rPr>
              <w:t>S103B052</w:t>
            </w:r>
          </w:p>
        </w:tc>
        <w:tc>
          <w:tcPr>
            <w:tcW w:w="3402" w:type="dxa"/>
            <w:vAlign w:val="center"/>
          </w:tcPr>
          <w:p>
            <w:pPr>
              <w:jc w:val="left"/>
              <w:rPr>
                <w:rFonts w:eastAsia="仿宋_GB2312"/>
                <w:szCs w:val="21"/>
              </w:rPr>
            </w:pPr>
            <w:r>
              <w:rPr>
                <w:rFonts w:hint="eastAsia" w:eastAsia="仿宋_GB2312"/>
                <w:szCs w:val="21"/>
              </w:rPr>
              <w:t>高等药物化学</w:t>
            </w:r>
          </w:p>
        </w:tc>
        <w:tc>
          <w:tcPr>
            <w:tcW w:w="425" w:type="dxa"/>
            <w:vAlign w:val="center"/>
          </w:tcPr>
          <w:p>
            <w:pPr>
              <w:jc w:val="center"/>
              <w:rPr>
                <w:rFonts w:eastAsia="仿宋_GB2312"/>
              </w:rPr>
            </w:pPr>
            <w:r>
              <w:rPr>
                <w:rFonts w:hint="eastAsia" w:eastAsia="仿宋_GB2312"/>
              </w:rPr>
              <w:t>2</w:t>
            </w:r>
          </w:p>
        </w:tc>
        <w:tc>
          <w:tcPr>
            <w:tcW w:w="709" w:type="dxa"/>
            <w:vAlign w:val="center"/>
          </w:tcPr>
          <w:p>
            <w:pPr>
              <w:jc w:val="center"/>
              <w:rPr>
                <w:rFonts w:eastAsia="仿宋_GB2312"/>
                <w:szCs w:val="21"/>
              </w:rPr>
            </w:pPr>
            <w:r>
              <w:rPr>
                <w:rFonts w:hint="eastAsia" w:eastAsia="仿宋_GB2312"/>
                <w:szCs w:val="21"/>
              </w:rPr>
              <w:t>春</w:t>
            </w:r>
          </w:p>
        </w:tc>
        <w:tc>
          <w:tcPr>
            <w:tcW w:w="1134" w:type="dxa"/>
            <w:vMerge w:val="continue"/>
            <w:vAlign w:val="center"/>
          </w:tcPr>
          <w:p>
            <w:pPr>
              <w:jc w:val="center"/>
            </w:pPr>
          </w:p>
        </w:tc>
        <w:tc>
          <w:tcPr>
            <w:tcW w:w="567"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6" w:type="dxa"/>
            <w:vMerge w:val="continue"/>
            <w:textDirection w:val="tbRlV"/>
            <w:vAlign w:val="center"/>
          </w:tcPr>
          <w:p>
            <w:pPr>
              <w:ind w:left="113" w:right="113"/>
              <w:jc w:val="center"/>
              <w:rPr>
                <w:rFonts w:eastAsia="仿宋_GB2312"/>
                <w:color w:val="000000"/>
                <w:szCs w:val="21"/>
              </w:rPr>
            </w:pPr>
          </w:p>
        </w:tc>
        <w:tc>
          <w:tcPr>
            <w:tcW w:w="851" w:type="dxa"/>
            <w:vMerge w:val="restart"/>
            <w:vAlign w:val="center"/>
          </w:tcPr>
          <w:p>
            <w:pPr>
              <w:snapToGrid w:val="0"/>
              <w:jc w:val="center"/>
              <w:rPr>
                <w:rFonts w:eastAsia="仿宋_GB2312"/>
                <w:color w:val="000000"/>
                <w:szCs w:val="21"/>
              </w:rPr>
            </w:pPr>
            <w:r>
              <w:rPr>
                <w:rFonts w:hint="eastAsia" w:eastAsia="仿宋_GB2312"/>
                <w:color w:val="000000"/>
                <w:szCs w:val="21"/>
              </w:rPr>
              <w:t>工  程技  术实践课</w:t>
            </w:r>
          </w:p>
        </w:tc>
        <w:tc>
          <w:tcPr>
            <w:tcW w:w="1417" w:type="dxa"/>
            <w:vAlign w:val="center"/>
          </w:tcPr>
          <w:p>
            <w:pPr>
              <w:jc w:val="center"/>
            </w:pPr>
            <w:r>
              <w:rPr>
                <w:rFonts w:eastAsia="仿宋_GB2312"/>
              </w:rPr>
              <w:t>S103S005</w:t>
            </w:r>
          </w:p>
        </w:tc>
        <w:tc>
          <w:tcPr>
            <w:tcW w:w="3402" w:type="dxa"/>
            <w:vAlign w:val="center"/>
          </w:tcPr>
          <w:p>
            <w:pPr>
              <w:jc w:val="left"/>
            </w:pPr>
            <w:r>
              <w:rPr>
                <w:rFonts w:eastAsia="仿宋_GB2312"/>
                <w:szCs w:val="21"/>
              </w:rPr>
              <w:t>现代仪器分析实验</w:t>
            </w:r>
          </w:p>
        </w:tc>
        <w:tc>
          <w:tcPr>
            <w:tcW w:w="425" w:type="dxa"/>
            <w:vAlign w:val="center"/>
          </w:tcPr>
          <w:p>
            <w:pPr>
              <w:jc w:val="center"/>
            </w:pPr>
            <w:r>
              <w:rPr>
                <w:rFonts w:eastAsia="仿宋_GB2312"/>
              </w:rPr>
              <w:t>3</w:t>
            </w:r>
          </w:p>
        </w:tc>
        <w:tc>
          <w:tcPr>
            <w:tcW w:w="709" w:type="dxa"/>
            <w:vAlign w:val="center"/>
          </w:tcPr>
          <w:p>
            <w:pPr>
              <w:jc w:val="center"/>
            </w:pPr>
            <w:r>
              <w:rPr>
                <w:rFonts w:eastAsia="仿宋_GB2312"/>
                <w:szCs w:val="21"/>
              </w:rPr>
              <w:t>春秋</w:t>
            </w:r>
          </w:p>
        </w:tc>
        <w:tc>
          <w:tcPr>
            <w:tcW w:w="1134" w:type="dxa"/>
            <w:vMerge w:val="restart"/>
            <w:vAlign w:val="center"/>
          </w:tcPr>
          <w:p>
            <w:pPr>
              <w:jc w:val="center"/>
              <w:rPr>
                <w:rFonts w:eastAsia="仿宋_GB2312"/>
                <w:color w:val="000000"/>
                <w:szCs w:val="21"/>
              </w:rPr>
            </w:pPr>
            <w:r>
              <w:rPr>
                <w:rFonts w:eastAsia="仿宋_GB2312"/>
                <w:color w:val="000000"/>
                <w:szCs w:val="21"/>
              </w:rPr>
              <w:t>至少选</w:t>
            </w:r>
          </w:p>
          <w:p>
            <w:pPr>
              <w:jc w:val="center"/>
              <w:rPr>
                <w:rFonts w:eastAsia="仿宋_GB2312"/>
                <w:color w:val="000000"/>
                <w:szCs w:val="21"/>
              </w:rPr>
            </w:pPr>
            <w:r>
              <w:rPr>
                <w:rFonts w:eastAsia="仿宋_GB2312"/>
                <w:color w:val="000000"/>
                <w:szCs w:val="21"/>
              </w:rPr>
              <w:t>1门</w:t>
            </w:r>
          </w:p>
        </w:tc>
        <w:tc>
          <w:tcPr>
            <w:tcW w:w="567" w:type="dxa"/>
            <w:vMerge w:val="continue"/>
            <w:vAlign w:val="center"/>
          </w:tcPr>
          <w:p>
            <w:pPr>
              <w:jc w:val="center"/>
              <w:rPr>
                <w:rFonts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6" w:type="dxa"/>
            <w:vMerge w:val="continue"/>
            <w:textDirection w:val="tbRlV"/>
            <w:vAlign w:val="center"/>
          </w:tcPr>
          <w:p>
            <w:pPr>
              <w:ind w:left="113" w:right="113"/>
              <w:jc w:val="center"/>
              <w:rPr>
                <w:rFonts w:eastAsia="仿宋_GB2312"/>
                <w:color w:val="000000"/>
                <w:szCs w:val="21"/>
              </w:rPr>
            </w:pPr>
          </w:p>
        </w:tc>
        <w:tc>
          <w:tcPr>
            <w:tcW w:w="851" w:type="dxa"/>
            <w:vMerge w:val="continue"/>
            <w:vAlign w:val="center"/>
          </w:tcPr>
          <w:p>
            <w:pPr>
              <w:jc w:val="center"/>
              <w:rPr>
                <w:rFonts w:eastAsia="仿宋_GB2312"/>
                <w:color w:val="000000"/>
                <w:szCs w:val="21"/>
              </w:rPr>
            </w:pPr>
          </w:p>
        </w:tc>
        <w:tc>
          <w:tcPr>
            <w:tcW w:w="1417" w:type="dxa"/>
            <w:vAlign w:val="center"/>
          </w:tcPr>
          <w:p>
            <w:pPr>
              <w:jc w:val="center"/>
            </w:pPr>
            <w:r>
              <w:rPr>
                <w:rFonts w:eastAsia="仿宋_GB2312"/>
              </w:rPr>
              <w:t>S103S004</w:t>
            </w:r>
          </w:p>
        </w:tc>
        <w:tc>
          <w:tcPr>
            <w:tcW w:w="3402" w:type="dxa"/>
            <w:vAlign w:val="center"/>
          </w:tcPr>
          <w:p>
            <w:pPr>
              <w:jc w:val="left"/>
            </w:pPr>
            <w:r>
              <w:rPr>
                <w:rFonts w:eastAsia="仿宋_GB2312"/>
                <w:szCs w:val="21"/>
              </w:rPr>
              <w:t>化工过程设计</w:t>
            </w:r>
          </w:p>
        </w:tc>
        <w:tc>
          <w:tcPr>
            <w:tcW w:w="425" w:type="dxa"/>
            <w:vAlign w:val="center"/>
          </w:tcPr>
          <w:p>
            <w:pPr>
              <w:jc w:val="center"/>
            </w:pPr>
            <w:r>
              <w:rPr>
                <w:rFonts w:eastAsia="仿宋_GB2312"/>
              </w:rPr>
              <w:t>2</w:t>
            </w:r>
          </w:p>
        </w:tc>
        <w:tc>
          <w:tcPr>
            <w:tcW w:w="709" w:type="dxa"/>
            <w:vAlign w:val="center"/>
          </w:tcPr>
          <w:p>
            <w:pPr>
              <w:jc w:val="center"/>
            </w:pPr>
            <w:r>
              <w:rPr>
                <w:rFonts w:eastAsia="仿宋_GB2312"/>
                <w:szCs w:val="21"/>
              </w:rPr>
              <w:t>秋</w:t>
            </w:r>
          </w:p>
        </w:tc>
        <w:tc>
          <w:tcPr>
            <w:tcW w:w="1134" w:type="dxa"/>
            <w:vMerge w:val="continue"/>
            <w:vAlign w:val="center"/>
          </w:tcPr>
          <w:p>
            <w:pPr>
              <w:jc w:val="center"/>
              <w:rPr>
                <w:rFonts w:eastAsia="仿宋_GB2312"/>
                <w:color w:val="000000"/>
                <w:szCs w:val="21"/>
              </w:rPr>
            </w:pPr>
          </w:p>
        </w:tc>
        <w:tc>
          <w:tcPr>
            <w:tcW w:w="567" w:type="dxa"/>
            <w:vMerge w:val="continue"/>
            <w:vAlign w:val="center"/>
          </w:tcPr>
          <w:p>
            <w:pPr>
              <w:jc w:val="center"/>
              <w:rPr>
                <w:rFonts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6" w:type="dxa"/>
            <w:vMerge w:val="restart"/>
            <w:textDirection w:val="tbRlV"/>
            <w:vAlign w:val="center"/>
          </w:tcPr>
          <w:p>
            <w:pPr>
              <w:ind w:left="113" w:right="113"/>
              <w:jc w:val="center"/>
              <w:rPr>
                <w:rFonts w:eastAsia="仿宋_GB2312"/>
                <w:color w:val="000000"/>
                <w:szCs w:val="21"/>
              </w:rPr>
            </w:pPr>
            <w:r>
              <w:rPr>
                <w:rFonts w:eastAsia="仿宋_GB2312"/>
                <w:color w:val="000000"/>
                <w:szCs w:val="21"/>
              </w:rPr>
              <w:t>选  修  模  块</w:t>
            </w:r>
          </w:p>
        </w:tc>
        <w:tc>
          <w:tcPr>
            <w:tcW w:w="851" w:type="dxa"/>
            <w:vMerge w:val="restart"/>
            <w:vAlign w:val="center"/>
          </w:tcPr>
          <w:p>
            <w:pPr>
              <w:jc w:val="center"/>
              <w:rPr>
                <w:rFonts w:eastAsia="仿宋_GB2312"/>
                <w:color w:val="000000"/>
                <w:szCs w:val="21"/>
              </w:rPr>
            </w:pPr>
            <w:r>
              <w:rPr>
                <w:rFonts w:eastAsia="仿宋_GB2312"/>
                <w:color w:val="000000"/>
                <w:szCs w:val="21"/>
              </w:rPr>
              <w:t>专  业选修课</w:t>
            </w:r>
          </w:p>
        </w:tc>
        <w:tc>
          <w:tcPr>
            <w:tcW w:w="1417" w:type="dxa"/>
            <w:vAlign w:val="center"/>
          </w:tcPr>
          <w:p>
            <w:pPr>
              <w:jc w:val="center"/>
            </w:pPr>
            <w:r>
              <w:rPr>
                <w:rFonts w:eastAsia="仿宋_GB2312"/>
              </w:rPr>
              <w:t>S103C03</w:t>
            </w:r>
            <w:r>
              <w:rPr>
                <w:rFonts w:hint="eastAsia" w:eastAsia="仿宋_GB2312"/>
              </w:rPr>
              <w:t>5</w:t>
            </w:r>
          </w:p>
        </w:tc>
        <w:tc>
          <w:tcPr>
            <w:tcW w:w="3402" w:type="dxa"/>
            <w:vAlign w:val="center"/>
          </w:tcPr>
          <w:p>
            <w:pPr>
              <w:jc w:val="left"/>
            </w:pPr>
            <w:r>
              <w:rPr>
                <w:rFonts w:eastAsia="仿宋_GB2312"/>
                <w:szCs w:val="21"/>
              </w:rPr>
              <w:t>精细化学品化学结构与性能</w:t>
            </w:r>
          </w:p>
        </w:tc>
        <w:tc>
          <w:tcPr>
            <w:tcW w:w="425" w:type="dxa"/>
            <w:vAlign w:val="center"/>
          </w:tcPr>
          <w:p>
            <w:pPr>
              <w:jc w:val="center"/>
            </w:pPr>
            <w:r>
              <w:rPr>
                <w:rFonts w:eastAsia="仿宋_GB2312"/>
              </w:rPr>
              <w:t>2</w:t>
            </w:r>
          </w:p>
        </w:tc>
        <w:tc>
          <w:tcPr>
            <w:tcW w:w="709" w:type="dxa"/>
            <w:vAlign w:val="center"/>
          </w:tcPr>
          <w:p>
            <w:pPr>
              <w:jc w:val="center"/>
            </w:pPr>
            <w:r>
              <w:rPr>
                <w:rFonts w:eastAsia="仿宋_GB2312"/>
                <w:szCs w:val="21"/>
              </w:rPr>
              <w:t>秋</w:t>
            </w:r>
          </w:p>
        </w:tc>
        <w:tc>
          <w:tcPr>
            <w:tcW w:w="1134" w:type="dxa"/>
            <w:vMerge w:val="restart"/>
            <w:vAlign w:val="center"/>
          </w:tcPr>
          <w:p>
            <w:pPr>
              <w:jc w:val="center"/>
              <w:rPr>
                <w:rFonts w:eastAsia="仿宋_GB2312"/>
                <w:color w:val="000000"/>
                <w:szCs w:val="21"/>
              </w:rPr>
            </w:pPr>
            <w:r>
              <w:rPr>
                <w:rFonts w:eastAsia="仿宋_GB2312"/>
                <w:color w:val="000000"/>
                <w:szCs w:val="21"/>
              </w:rPr>
              <w:t>从本模块课程或从学校其它课程中至少选</w:t>
            </w:r>
            <w:r>
              <w:rPr>
                <w:rFonts w:hint="eastAsia" w:eastAsia="仿宋_GB2312"/>
                <w:color w:val="000000"/>
                <w:szCs w:val="21"/>
              </w:rPr>
              <w:t>4</w:t>
            </w:r>
            <w:r>
              <w:rPr>
                <w:rFonts w:eastAsia="仿宋_GB2312"/>
                <w:color w:val="000000"/>
                <w:szCs w:val="21"/>
              </w:rPr>
              <w:t>门</w:t>
            </w:r>
          </w:p>
        </w:tc>
        <w:tc>
          <w:tcPr>
            <w:tcW w:w="567" w:type="dxa"/>
            <w:vMerge w:val="restart"/>
            <w:vAlign w:val="center"/>
          </w:tcPr>
          <w:p>
            <w:pPr>
              <w:jc w:val="center"/>
              <w:rPr>
                <w:rFonts w:eastAsia="仿宋_GB2312"/>
                <w:color w:val="000000"/>
                <w:szCs w:val="21"/>
              </w:rPr>
            </w:pPr>
            <w:r>
              <w:rPr>
                <w:rFonts w:eastAsia="仿宋_GB2312"/>
                <w:color w:val="000000"/>
                <w:szCs w:val="21"/>
              </w:rPr>
              <w:t>至少选</w:t>
            </w:r>
          </w:p>
          <w:p>
            <w:pPr>
              <w:jc w:val="center"/>
              <w:rPr>
                <w:rFonts w:eastAsia="仿宋_GB2312"/>
                <w:color w:val="000000"/>
                <w:szCs w:val="21"/>
              </w:rPr>
            </w:pPr>
            <w:r>
              <w:rPr>
                <w:rFonts w:hint="eastAsia" w:eastAsia="仿宋_GB2312"/>
                <w:color w:val="000000"/>
                <w:szCs w:val="21"/>
              </w:rPr>
              <w:t>8</w:t>
            </w:r>
          </w:p>
          <w:p>
            <w:pPr>
              <w:jc w:val="center"/>
              <w:rPr>
                <w:rFonts w:eastAsia="仿宋_GB2312"/>
                <w:color w:val="000000"/>
                <w:szCs w:val="21"/>
              </w:rPr>
            </w:pPr>
            <w:r>
              <w:rPr>
                <w:rFonts w:eastAsia="仿宋_GB2312"/>
                <w:color w:val="000000"/>
                <w:szCs w:val="21"/>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6" w:type="dxa"/>
            <w:vMerge w:val="continue"/>
            <w:vAlign w:val="center"/>
          </w:tcPr>
          <w:p>
            <w:pPr>
              <w:jc w:val="center"/>
            </w:pPr>
          </w:p>
        </w:tc>
        <w:tc>
          <w:tcPr>
            <w:tcW w:w="851" w:type="dxa"/>
            <w:vMerge w:val="continue"/>
            <w:vAlign w:val="center"/>
          </w:tcPr>
          <w:p>
            <w:pPr>
              <w:jc w:val="center"/>
            </w:pPr>
          </w:p>
        </w:tc>
        <w:tc>
          <w:tcPr>
            <w:tcW w:w="1417" w:type="dxa"/>
            <w:vAlign w:val="center"/>
          </w:tcPr>
          <w:p>
            <w:pPr>
              <w:jc w:val="center"/>
            </w:pPr>
            <w:r>
              <w:rPr>
                <w:rFonts w:eastAsia="仿宋_GB2312"/>
              </w:rPr>
              <w:t>S103C016</w:t>
            </w:r>
          </w:p>
        </w:tc>
        <w:tc>
          <w:tcPr>
            <w:tcW w:w="3402" w:type="dxa"/>
            <w:vAlign w:val="center"/>
          </w:tcPr>
          <w:p>
            <w:pPr>
              <w:jc w:val="left"/>
            </w:pPr>
            <w:r>
              <w:rPr>
                <w:rFonts w:eastAsia="仿宋_GB2312"/>
                <w:szCs w:val="21"/>
              </w:rPr>
              <w:t>金属有机化学</w:t>
            </w:r>
          </w:p>
        </w:tc>
        <w:tc>
          <w:tcPr>
            <w:tcW w:w="425" w:type="dxa"/>
            <w:vAlign w:val="center"/>
          </w:tcPr>
          <w:p>
            <w:pPr>
              <w:jc w:val="center"/>
            </w:pPr>
            <w:r>
              <w:rPr>
                <w:rFonts w:eastAsia="仿宋_GB2312"/>
              </w:rPr>
              <w:t>2</w:t>
            </w:r>
          </w:p>
        </w:tc>
        <w:tc>
          <w:tcPr>
            <w:tcW w:w="709" w:type="dxa"/>
            <w:vAlign w:val="center"/>
          </w:tcPr>
          <w:p>
            <w:pPr>
              <w:jc w:val="center"/>
            </w:pPr>
            <w:r>
              <w:rPr>
                <w:rFonts w:eastAsia="仿宋_GB2312"/>
                <w:szCs w:val="21"/>
              </w:rPr>
              <w:t>秋</w:t>
            </w:r>
          </w:p>
        </w:tc>
        <w:tc>
          <w:tcPr>
            <w:tcW w:w="1134" w:type="dxa"/>
            <w:vMerge w:val="continue"/>
            <w:vAlign w:val="center"/>
          </w:tcPr>
          <w:p>
            <w:pPr>
              <w:jc w:val="center"/>
            </w:pPr>
          </w:p>
        </w:tc>
        <w:tc>
          <w:tcPr>
            <w:tcW w:w="567"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6" w:type="dxa"/>
            <w:vMerge w:val="continue"/>
            <w:vAlign w:val="center"/>
          </w:tcPr>
          <w:p>
            <w:pPr>
              <w:jc w:val="center"/>
            </w:pPr>
          </w:p>
        </w:tc>
        <w:tc>
          <w:tcPr>
            <w:tcW w:w="851" w:type="dxa"/>
            <w:vMerge w:val="continue"/>
            <w:vAlign w:val="center"/>
          </w:tcPr>
          <w:p>
            <w:pPr>
              <w:jc w:val="center"/>
            </w:pPr>
          </w:p>
        </w:tc>
        <w:tc>
          <w:tcPr>
            <w:tcW w:w="1417" w:type="dxa"/>
            <w:vAlign w:val="center"/>
          </w:tcPr>
          <w:p>
            <w:pPr>
              <w:jc w:val="center"/>
            </w:pPr>
            <w:r>
              <w:rPr>
                <w:rFonts w:eastAsia="仿宋_GB2312"/>
              </w:rPr>
              <w:t>B103Z006</w:t>
            </w:r>
          </w:p>
        </w:tc>
        <w:tc>
          <w:tcPr>
            <w:tcW w:w="3402" w:type="dxa"/>
            <w:vAlign w:val="center"/>
          </w:tcPr>
          <w:p>
            <w:pPr>
              <w:jc w:val="left"/>
            </w:pPr>
            <w:r>
              <w:rPr>
                <w:rFonts w:eastAsia="仿宋_GB2312"/>
                <w:szCs w:val="21"/>
              </w:rPr>
              <w:t>现代有机催化原理和方法</w:t>
            </w:r>
          </w:p>
        </w:tc>
        <w:tc>
          <w:tcPr>
            <w:tcW w:w="425" w:type="dxa"/>
            <w:vAlign w:val="center"/>
          </w:tcPr>
          <w:p>
            <w:pPr>
              <w:jc w:val="center"/>
            </w:pPr>
            <w:r>
              <w:rPr>
                <w:rFonts w:eastAsia="仿宋_GB2312"/>
              </w:rPr>
              <w:t>2</w:t>
            </w:r>
          </w:p>
        </w:tc>
        <w:tc>
          <w:tcPr>
            <w:tcW w:w="709" w:type="dxa"/>
            <w:vAlign w:val="center"/>
          </w:tcPr>
          <w:p>
            <w:pPr>
              <w:jc w:val="center"/>
            </w:pPr>
            <w:r>
              <w:rPr>
                <w:rFonts w:eastAsia="仿宋_GB2312"/>
                <w:szCs w:val="21"/>
              </w:rPr>
              <w:t>秋</w:t>
            </w:r>
          </w:p>
        </w:tc>
        <w:tc>
          <w:tcPr>
            <w:tcW w:w="1134" w:type="dxa"/>
            <w:vMerge w:val="continue"/>
            <w:vAlign w:val="center"/>
          </w:tcPr>
          <w:p>
            <w:pPr>
              <w:jc w:val="center"/>
            </w:pPr>
          </w:p>
        </w:tc>
        <w:tc>
          <w:tcPr>
            <w:tcW w:w="567"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6" w:type="dxa"/>
            <w:vMerge w:val="continue"/>
            <w:vAlign w:val="center"/>
          </w:tcPr>
          <w:p>
            <w:pPr>
              <w:jc w:val="center"/>
            </w:pPr>
          </w:p>
        </w:tc>
        <w:tc>
          <w:tcPr>
            <w:tcW w:w="851" w:type="dxa"/>
            <w:vMerge w:val="continue"/>
            <w:vAlign w:val="center"/>
          </w:tcPr>
          <w:p>
            <w:pPr>
              <w:jc w:val="center"/>
            </w:pPr>
          </w:p>
        </w:tc>
        <w:tc>
          <w:tcPr>
            <w:tcW w:w="1417" w:type="dxa"/>
            <w:vAlign w:val="center"/>
          </w:tcPr>
          <w:p>
            <w:pPr>
              <w:jc w:val="center"/>
            </w:pPr>
            <w:r>
              <w:rPr>
                <w:rFonts w:eastAsia="仿宋_GB2312"/>
              </w:rPr>
              <w:t>S103C041</w:t>
            </w:r>
          </w:p>
        </w:tc>
        <w:tc>
          <w:tcPr>
            <w:tcW w:w="3402" w:type="dxa"/>
            <w:vAlign w:val="center"/>
          </w:tcPr>
          <w:p>
            <w:pPr>
              <w:jc w:val="left"/>
            </w:pPr>
            <w:r>
              <w:rPr>
                <w:rFonts w:eastAsia="仿宋_GB2312"/>
                <w:szCs w:val="21"/>
              </w:rPr>
              <w:t xml:space="preserve">药用高分子材料 </w:t>
            </w:r>
          </w:p>
        </w:tc>
        <w:tc>
          <w:tcPr>
            <w:tcW w:w="425" w:type="dxa"/>
            <w:vAlign w:val="center"/>
          </w:tcPr>
          <w:p>
            <w:pPr>
              <w:jc w:val="center"/>
            </w:pPr>
            <w:r>
              <w:rPr>
                <w:rFonts w:eastAsia="仿宋_GB2312"/>
              </w:rPr>
              <w:t>2</w:t>
            </w:r>
          </w:p>
        </w:tc>
        <w:tc>
          <w:tcPr>
            <w:tcW w:w="709" w:type="dxa"/>
            <w:vAlign w:val="center"/>
          </w:tcPr>
          <w:p>
            <w:pPr>
              <w:jc w:val="center"/>
            </w:pPr>
            <w:r>
              <w:rPr>
                <w:rFonts w:eastAsia="仿宋_GB2312"/>
                <w:szCs w:val="21"/>
              </w:rPr>
              <w:t>春</w:t>
            </w:r>
          </w:p>
        </w:tc>
        <w:tc>
          <w:tcPr>
            <w:tcW w:w="1134" w:type="dxa"/>
            <w:vMerge w:val="continue"/>
            <w:vAlign w:val="center"/>
          </w:tcPr>
          <w:p>
            <w:pPr>
              <w:jc w:val="center"/>
            </w:pPr>
          </w:p>
        </w:tc>
        <w:tc>
          <w:tcPr>
            <w:tcW w:w="567"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6" w:type="dxa"/>
            <w:vMerge w:val="continue"/>
            <w:vAlign w:val="center"/>
          </w:tcPr>
          <w:p>
            <w:pPr>
              <w:jc w:val="center"/>
            </w:pPr>
          </w:p>
        </w:tc>
        <w:tc>
          <w:tcPr>
            <w:tcW w:w="851" w:type="dxa"/>
            <w:vMerge w:val="continue"/>
            <w:vAlign w:val="center"/>
          </w:tcPr>
          <w:p>
            <w:pPr>
              <w:jc w:val="center"/>
            </w:pPr>
          </w:p>
        </w:tc>
        <w:tc>
          <w:tcPr>
            <w:tcW w:w="1417" w:type="dxa"/>
            <w:vAlign w:val="center"/>
          </w:tcPr>
          <w:p>
            <w:pPr>
              <w:jc w:val="center"/>
            </w:pPr>
            <w:r>
              <w:rPr>
                <w:rFonts w:eastAsia="仿宋_GB2312"/>
              </w:rPr>
              <w:t>S103B012</w:t>
            </w:r>
          </w:p>
        </w:tc>
        <w:tc>
          <w:tcPr>
            <w:tcW w:w="3402" w:type="dxa"/>
            <w:vAlign w:val="center"/>
          </w:tcPr>
          <w:p>
            <w:pPr>
              <w:jc w:val="left"/>
            </w:pPr>
            <w:r>
              <w:rPr>
                <w:rFonts w:eastAsia="仿宋_GB2312"/>
                <w:szCs w:val="21"/>
              </w:rPr>
              <w:t>催化理论</w:t>
            </w:r>
          </w:p>
        </w:tc>
        <w:tc>
          <w:tcPr>
            <w:tcW w:w="425" w:type="dxa"/>
            <w:vAlign w:val="center"/>
          </w:tcPr>
          <w:p>
            <w:pPr>
              <w:jc w:val="center"/>
            </w:pPr>
            <w:r>
              <w:rPr>
                <w:rFonts w:eastAsia="仿宋_GB2312"/>
              </w:rPr>
              <w:t>2</w:t>
            </w:r>
          </w:p>
        </w:tc>
        <w:tc>
          <w:tcPr>
            <w:tcW w:w="709" w:type="dxa"/>
            <w:vAlign w:val="center"/>
          </w:tcPr>
          <w:p>
            <w:pPr>
              <w:jc w:val="center"/>
            </w:pPr>
            <w:r>
              <w:rPr>
                <w:rFonts w:eastAsia="仿宋_GB2312"/>
                <w:szCs w:val="21"/>
              </w:rPr>
              <w:t>秋</w:t>
            </w:r>
          </w:p>
        </w:tc>
        <w:tc>
          <w:tcPr>
            <w:tcW w:w="1134" w:type="dxa"/>
            <w:vMerge w:val="continue"/>
            <w:vAlign w:val="center"/>
          </w:tcPr>
          <w:p>
            <w:pPr>
              <w:jc w:val="center"/>
            </w:pPr>
          </w:p>
        </w:tc>
        <w:tc>
          <w:tcPr>
            <w:tcW w:w="567"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6" w:type="dxa"/>
            <w:vMerge w:val="continue"/>
            <w:vAlign w:val="center"/>
          </w:tcPr>
          <w:p>
            <w:pPr>
              <w:jc w:val="center"/>
            </w:pPr>
          </w:p>
        </w:tc>
        <w:tc>
          <w:tcPr>
            <w:tcW w:w="851" w:type="dxa"/>
            <w:vMerge w:val="continue"/>
            <w:vAlign w:val="center"/>
          </w:tcPr>
          <w:p>
            <w:pPr>
              <w:jc w:val="center"/>
            </w:pPr>
          </w:p>
        </w:tc>
        <w:tc>
          <w:tcPr>
            <w:tcW w:w="1417" w:type="dxa"/>
            <w:vAlign w:val="center"/>
          </w:tcPr>
          <w:p>
            <w:pPr>
              <w:jc w:val="center"/>
            </w:pPr>
            <w:r>
              <w:rPr>
                <w:rFonts w:eastAsia="仿宋_GB2312"/>
              </w:rPr>
              <w:t>S103C009</w:t>
            </w:r>
          </w:p>
        </w:tc>
        <w:tc>
          <w:tcPr>
            <w:tcW w:w="3402" w:type="dxa"/>
            <w:vAlign w:val="center"/>
          </w:tcPr>
          <w:p>
            <w:pPr>
              <w:jc w:val="left"/>
            </w:pPr>
            <w:r>
              <w:rPr>
                <w:rFonts w:eastAsia="仿宋_GB2312"/>
                <w:kern w:val="0"/>
                <w:szCs w:val="21"/>
                <w:u w:val="single" w:color="FFFFFF"/>
              </w:rPr>
              <w:t>Organic Reactions</w:t>
            </w:r>
            <w:r>
              <w:rPr>
                <w:rFonts w:eastAsia="仿宋_GB2312"/>
                <w:bCs/>
                <w:szCs w:val="21"/>
              </w:rPr>
              <w:t xml:space="preserve"> </w:t>
            </w:r>
            <w:r>
              <w:rPr>
                <w:rFonts w:hint="eastAsia" w:ascii="宋体" w:hAnsi="宋体" w:cs="宋体"/>
                <w:b/>
                <w:bCs/>
                <w:szCs w:val="21"/>
              </w:rPr>
              <w:t>※</w:t>
            </w:r>
          </w:p>
        </w:tc>
        <w:tc>
          <w:tcPr>
            <w:tcW w:w="425" w:type="dxa"/>
            <w:vAlign w:val="center"/>
          </w:tcPr>
          <w:p>
            <w:pPr>
              <w:jc w:val="center"/>
            </w:pPr>
            <w:r>
              <w:rPr>
                <w:rFonts w:eastAsia="仿宋_GB2312"/>
              </w:rPr>
              <w:t>2</w:t>
            </w:r>
          </w:p>
        </w:tc>
        <w:tc>
          <w:tcPr>
            <w:tcW w:w="709" w:type="dxa"/>
            <w:vAlign w:val="center"/>
          </w:tcPr>
          <w:p>
            <w:pPr>
              <w:jc w:val="center"/>
            </w:pPr>
            <w:r>
              <w:rPr>
                <w:rFonts w:hint="eastAsia" w:eastAsia="仿宋_GB2312"/>
                <w:szCs w:val="21"/>
              </w:rPr>
              <w:t>春</w:t>
            </w:r>
          </w:p>
        </w:tc>
        <w:tc>
          <w:tcPr>
            <w:tcW w:w="1134" w:type="dxa"/>
            <w:vMerge w:val="continue"/>
            <w:vAlign w:val="center"/>
          </w:tcPr>
          <w:p>
            <w:pPr>
              <w:jc w:val="center"/>
            </w:pPr>
          </w:p>
        </w:tc>
        <w:tc>
          <w:tcPr>
            <w:tcW w:w="567"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6" w:type="dxa"/>
            <w:vMerge w:val="continue"/>
            <w:vAlign w:val="center"/>
          </w:tcPr>
          <w:p>
            <w:pPr>
              <w:jc w:val="center"/>
            </w:pPr>
          </w:p>
        </w:tc>
        <w:tc>
          <w:tcPr>
            <w:tcW w:w="851" w:type="dxa"/>
            <w:vMerge w:val="continue"/>
            <w:vAlign w:val="center"/>
          </w:tcPr>
          <w:p>
            <w:pPr>
              <w:jc w:val="center"/>
            </w:pPr>
          </w:p>
        </w:tc>
        <w:tc>
          <w:tcPr>
            <w:tcW w:w="1417" w:type="dxa"/>
            <w:vAlign w:val="center"/>
          </w:tcPr>
          <w:p>
            <w:pPr>
              <w:jc w:val="center"/>
            </w:pPr>
            <w:r>
              <w:rPr>
                <w:rFonts w:eastAsia="仿宋_GB2312"/>
              </w:rPr>
              <w:t>S103C001</w:t>
            </w:r>
          </w:p>
        </w:tc>
        <w:tc>
          <w:tcPr>
            <w:tcW w:w="3402" w:type="dxa"/>
            <w:vAlign w:val="center"/>
          </w:tcPr>
          <w:p>
            <w:pPr>
              <w:jc w:val="left"/>
            </w:pPr>
            <w:r>
              <w:rPr>
                <w:rFonts w:eastAsia="仿宋_GB2312"/>
                <w:kern w:val="0"/>
                <w:szCs w:val="21"/>
                <w:u w:val="single" w:color="FFFFFF"/>
              </w:rPr>
              <w:t>Catalysis in Asymmetric Synthesis</w:t>
            </w:r>
          </w:p>
        </w:tc>
        <w:tc>
          <w:tcPr>
            <w:tcW w:w="425" w:type="dxa"/>
            <w:vAlign w:val="center"/>
          </w:tcPr>
          <w:p>
            <w:pPr>
              <w:jc w:val="center"/>
            </w:pPr>
            <w:r>
              <w:rPr>
                <w:rFonts w:eastAsia="仿宋_GB2312"/>
              </w:rPr>
              <w:t>2</w:t>
            </w:r>
          </w:p>
        </w:tc>
        <w:tc>
          <w:tcPr>
            <w:tcW w:w="709" w:type="dxa"/>
            <w:vAlign w:val="center"/>
          </w:tcPr>
          <w:p>
            <w:pPr>
              <w:jc w:val="center"/>
            </w:pPr>
            <w:r>
              <w:rPr>
                <w:rFonts w:hint="eastAsia" w:eastAsia="仿宋_GB2312"/>
                <w:szCs w:val="21"/>
              </w:rPr>
              <w:t>秋</w:t>
            </w:r>
          </w:p>
        </w:tc>
        <w:tc>
          <w:tcPr>
            <w:tcW w:w="1134" w:type="dxa"/>
            <w:vMerge w:val="continue"/>
            <w:vAlign w:val="center"/>
          </w:tcPr>
          <w:p>
            <w:pPr>
              <w:jc w:val="center"/>
            </w:pPr>
          </w:p>
        </w:tc>
        <w:tc>
          <w:tcPr>
            <w:tcW w:w="567"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6" w:type="dxa"/>
            <w:vMerge w:val="continue"/>
            <w:vAlign w:val="center"/>
          </w:tcPr>
          <w:p>
            <w:pPr>
              <w:jc w:val="center"/>
            </w:pPr>
          </w:p>
        </w:tc>
        <w:tc>
          <w:tcPr>
            <w:tcW w:w="851" w:type="dxa"/>
            <w:vMerge w:val="continue"/>
            <w:vAlign w:val="center"/>
          </w:tcPr>
          <w:p>
            <w:pPr>
              <w:jc w:val="center"/>
            </w:pPr>
          </w:p>
        </w:tc>
        <w:tc>
          <w:tcPr>
            <w:tcW w:w="1417" w:type="dxa"/>
            <w:vAlign w:val="center"/>
          </w:tcPr>
          <w:p>
            <w:pPr>
              <w:jc w:val="center"/>
            </w:pPr>
            <w:r>
              <w:rPr>
                <w:rFonts w:eastAsia="仿宋_GB2312"/>
              </w:rPr>
              <w:t>S103C002</w:t>
            </w:r>
          </w:p>
        </w:tc>
        <w:tc>
          <w:tcPr>
            <w:tcW w:w="3402" w:type="dxa"/>
            <w:vAlign w:val="center"/>
          </w:tcPr>
          <w:p>
            <w:pPr>
              <w:jc w:val="left"/>
            </w:pPr>
            <w:r>
              <w:rPr>
                <w:rFonts w:eastAsia="仿宋_GB2312"/>
                <w:kern w:val="0"/>
                <w:szCs w:val="21"/>
                <w:u w:val="single" w:color="FFFFFF"/>
              </w:rPr>
              <w:t>Progress in Biological Techniques</w:t>
            </w:r>
          </w:p>
        </w:tc>
        <w:tc>
          <w:tcPr>
            <w:tcW w:w="425" w:type="dxa"/>
            <w:vAlign w:val="center"/>
          </w:tcPr>
          <w:p>
            <w:pPr>
              <w:jc w:val="center"/>
            </w:pPr>
            <w:r>
              <w:rPr>
                <w:rFonts w:eastAsia="仿宋_GB2312"/>
              </w:rPr>
              <w:t>2</w:t>
            </w:r>
          </w:p>
        </w:tc>
        <w:tc>
          <w:tcPr>
            <w:tcW w:w="709" w:type="dxa"/>
            <w:vAlign w:val="center"/>
          </w:tcPr>
          <w:p>
            <w:pPr>
              <w:jc w:val="center"/>
            </w:pPr>
            <w:r>
              <w:rPr>
                <w:rFonts w:eastAsia="仿宋_GB2312"/>
                <w:szCs w:val="21"/>
              </w:rPr>
              <w:t>秋</w:t>
            </w:r>
          </w:p>
        </w:tc>
        <w:tc>
          <w:tcPr>
            <w:tcW w:w="1134" w:type="dxa"/>
            <w:vMerge w:val="continue"/>
            <w:vAlign w:val="center"/>
          </w:tcPr>
          <w:p>
            <w:pPr>
              <w:jc w:val="center"/>
              <w:rPr>
                <w:rFonts w:eastAsia="仿宋_GB2312"/>
                <w:color w:val="000000"/>
                <w:szCs w:val="21"/>
              </w:rPr>
            </w:pPr>
          </w:p>
        </w:tc>
        <w:tc>
          <w:tcPr>
            <w:tcW w:w="567"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426" w:type="dxa"/>
            <w:vMerge w:val="continue"/>
            <w:vAlign w:val="center"/>
          </w:tcPr>
          <w:p>
            <w:pPr>
              <w:jc w:val="center"/>
            </w:pPr>
          </w:p>
        </w:tc>
        <w:tc>
          <w:tcPr>
            <w:tcW w:w="851" w:type="dxa"/>
            <w:vAlign w:val="center"/>
          </w:tcPr>
          <w:p>
            <w:pPr>
              <w:jc w:val="center"/>
              <w:rPr>
                <w:rFonts w:ascii="仿宋_GB2312" w:eastAsia="仿宋_GB2312"/>
                <w:color w:val="000000"/>
                <w:szCs w:val="21"/>
              </w:rPr>
            </w:pPr>
            <w:r>
              <w:rPr>
                <w:rFonts w:hint="eastAsia" w:ascii="仿宋_GB2312" w:eastAsia="仿宋_GB2312"/>
                <w:color w:val="000000"/>
                <w:szCs w:val="21"/>
              </w:rPr>
              <w:t>选  修英  语</w:t>
            </w:r>
          </w:p>
        </w:tc>
        <w:tc>
          <w:tcPr>
            <w:tcW w:w="1417" w:type="dxa"/>
            <w:vAlign w:val="center"/>
          </w:tcPr>
          <w:p>
            <w:pPr>
              <w:jc w:val="center"/>
              <w:rPr>
                <w:rFonts w:eastAsia="仿宋_GB2312"/>
                <w:color w:val="000000"/>
                <w:szCs w:val="21"/>
              </w:rPr>
            </w:pPr>
            <w:r>
              <w:rPr>
                <w:rFonts w:hint="eastAsia" w:eastAsia="仿宋_GB2312"/>
                <w:color w:val="000000"/>
                <w:szCs w:val="21"/>
              </w:rPr>
              <w:t>S114A016</w:t>
            </w:r>
          </w:p>
        </w:tc>
        <w:tc>
          <w:tcPr>
            <w:tcW w:w="3402" w:type="dxa"/>
            <w:vAlign w:val="center"/>
          </w:tcPr>
          <w:p>
            <w:pPr>
              <w:jc w:val="left"/>
              <w:rPr>
                <w:rFonts w:eastAsia="仿宋_GB2312"/>
                <w:color w:val="000000"/>
                <w:szCs w:val="21"/>
              </w:rPr>
            </w:pPr>
            <w:r>
              <w:rPr>
                <w:rFonts w:hint="eastAsia" w:eastAsia="仿宋_GB2312"/>
                <w:color w:val="000000"/>
                <w:szCs w:val="21"/>
              </w:rPr>
              <w:t>硕士英语（选修）</w:t>
            </w:r>
          </w:p>
        </w:tc>
        <w:tc>
          <w:tcPr>
            <w:tcW w:w="425" w:type="dxa"/>
            <w:vAlign w:val="center"/>
          </w:tcPr>
          <w:p>
            <w:pPr>
              <w:jc w:val="center"/>
              <w:rPr>
                <w:rFonts w:eastAsia="仿宋_GB2312"/>
                <w:color w:val="000000"/>
                <w:szCs w:val="21"/>
              </w:rPr>
            </w:pPr>
            <w:r>
              <w:rPr>
                <w:rFonts w:hint="eastAsia" w:eastAsia="仿宋_GB2312"/>
                <w:color w:val="000000"/>
                <w:szCs w:val="21"/>
              </w:rPr>
              <w:t>2</w:t>
            </w:r>
          </w:p>
        </w:tc>
        <w:tc>
          <w:tcPr>
            <w:tcW w:w="709" w:type="dxa"/>
            <w:vAlign w:val="center"/>
          </w:tcPr>
          <w:p>
            <w:pPr>
              <w:jc w:val="center"/>
              <w:rPr>
                <w:rFonts w:eastAsia="仿宋_GB2312"/>
                <w:color w:val="000000"/>
                <w:szCs w:val="21"/>
              </w:rPr>
            </w:pPr>
            <w:r>
              <w:rPr>
                <w:rFonts w:hint="eastAsia" w:eastAsia="仿宋_GB2312"/>
                <w:color w:val="000000"/>
                <w:szCs w:val="21"/>
              </w:rPr>
              <w:t>春</w:t>
            </w:r>
          </w:p>
        </w:tc>
        <w:tc>
          <w:tcPr>
            <w:tcW w:w="1134" w:type="dxa"/>
            <w:vMerge w:val="continue"/>
            <w:vAlign w:val="center"/>
          </w:tcPr>
          <w:p>
            <w:pPr>
              <w:jc w:val="center"/>
            </w:pPr>
          </w:p>
        </w:tc>
        <w:tc>
          <w:tcPr>
            <w:tcW w:w="567"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6" w:type="dxa"/>
            <w:vMerge w:val="continue"/>
            <w:vAlign w:val="center"/>
          </w:tcPr>
          <w:p>
            <w:pPr>
              <w:jc w:val="center"/>
            </w:pPr>
          </w:p>
        </w:tc>
        <w:tc>
          <w:tcPr>
            <w:tcW w:w="851" w:type="dxa"/>
            <w:vAlign w:val="center"/>
          </w:tcPr>
          <w:p>
            <w:pPr>
              <w:snapToGrid w:val="0"/>
              <w:jc w:val="center"/>
              <w:rPr>
                <w:rFonts w:ascii="仿宋_GB2312" w:eastAsia="仿宋_GB2312"/>
                <w:color w:val="000000"/>
                <w:szCs w:val="21"/>
              </w:rPr>
            </w:pPr>
            <w:r>
              <w:rPr>
                <w:rFonts w:hint="eastAsia" w:ascii="仿宋_GB2312" w:eastAsia="仿宋_GB2312"/>
                <w:szCs w:val="21"/>
              </w:rPr>
              <w:t>创新创业与公共素养</w:t>
            </w:r>
          </w:p>
        </w:tc>
        <w:tc>
          <w:tcPr>
            <w:tcW w:w="1417" w:type="dxa"/>
            <w:vAlign w:val="center"/>
          </w:tcPr>
          <w:p>
            <w:pPr>
              <w:jc w:val="center"/>
              <w:rPr>
                <w:rFonts w:eastAsia="仿宋_GB2312"/>
                <w:color w:val="000000"/>
                <w:szCs w:val="21"/>
              </w:rPr>
            </w:pPr>
            <w:r>
              <w:rPr>
                <w:rFonts w:hint="eastAsia" w:eastAsia="仿宋_GB2312"/>
                <w:color w:val="000000"/>
                <w:szCs w:val="21"/>
              </w:rPr>
              <w:t>S2440005</w:t>
            </w:r>
          </w:p>
        </w:tc>
        <w:tc>
          <w:tcPr>
            <w:tcW w:w="3402" w:type="dxa"/>
            <w:vAlign w:val="center"/>
          </w:tcPr>
          <w:p>
            <w:pPr>
              <w:jc w:val="left"/>
              <w:rPr>
                <w:rFonts w:eastAsia="仿宋_GB2312"/>
                <w:color w:val="000000"/>
                <w:szCs w:val="21"/>
              </w:rPr>
            </w:pPr>
            <w:r>
              <w:rPr>
                <w:rFonts w:hint="eastAsia" w:eastAsia="仿宋_GB2312"/>
                <w:color w:val="000000"/>
                <w:szCs w:val="21"/>
              </w:rPr>
              <w:t>创新创业（选修）</w:t>
            </w:r>
          </w:p>
        </w:tc>
        <w:tc>
          <w:tcPr>
            <w:tcW w:w="425" w:type="dxa"/>
            <w:vAlign w:val="center"/>
          </w:tcPr>
          <w:p>
            <w:pPr>
              <w:jc w:val="center"/>
              <w:rPr>
                <w:rFonts w:eastAsia="仿宋_GB2312"/>
                <w:color w:val="000000"/>
                <w:szCs w:val="21"/>
              </w:rPr>
            </w:pPr>
            <w:r>
              <w:rPr>
                <w:rFonts w:hint="eastAsia" w:eastAsia="仿宋_GB2312"/>
                <w:color w:val="000000"/>
                <w:szCs w:val="21"/>
              </w:rPr>
              <w:t>1</w:t>
            </w:r>
          </w:p>
        </w:tc>
        <w:tc>
          <w:tcPr>
            <w:tcW w:w="709" w:type="dxa"/>
            <w:vAlign w:val="center"/>
          </w:tcPr>
          <w:p>
            <w:pPr>
              <w:jc w:val="center"/>
              <w:rPr>
                <w:rFonts w:eastAsia="仿宋_GB2312"/>
                <w:color w:val="000000"/>
                <w:szCs w:val="21"/>
              </w:rPr>
            </w:pPr>
            <w:r>
              <w:rPr>
                <w:rFonts w:hint="eastAsia" w:eastAsia="仿宋_GB2312"/>
                <w:color w:val="000000"/>
                <w:szCs w:val="21"/>
              </w:rPr>
              <w:t>春</w:t>
            </w:r>
          </w:p>
        </w:tc>
        <w:tc>
          <w:tcPr>
            <w:tcW w:w="1134" w:type="dxa"/>
            <w:vMerge w:val="continue"/>
            <w:vAlign w:val="center"/>
          </w:tcPr>
          <w:p>
            <w:pPr>
              <w:jc w:val="center"/>
            </w:pPr>
          </w:p>
        </w:tc>
        <w:tc>
          <w:tcPr>
            <w:tcW w:w="567" w:type="dxa"/>
            <w:vMerge w:val="continue"/>
            <w:vAlign w:val="center"/>
          </w:tcPr>
          <w:p>
            <w:pPr>
              <w:jc w:val="center"/>
            </w:pPr>
          </w:p>
        </w:tc>
      </w:tr>
    </w:tbl>
    <w:p>
      <w:pPr>
        <w:ind w:firstLine="413" w:firstLineChars="196"/>
        <w:rPr>
          <w:rFonts w:eastAsia="仿宋_GB2312"/>
          <w:b/>
          <w:szCs w:val="21"/>
        </w:rPr>
      </w:pPr>
      <w:r>
        <w:rPr>
          <w:rFonts w:eastAsia="仿宋_GB2312"/>
          <w:b/>
          <w:szCs w:val="21"/>
        </w:rPr>
        <w:t>跨学科或以同等学力身份入学的硕士研究生必须加修由导师指定的本科层次主干课程（至少2门</w:t>
      </w:r>
      <w:r>
        <w:rPr>
          <w:rFonts w:hint="eastAsia" w:eastAsia="仿宋_GB2312"/>
          <w:b/>
          <w:szCs w:val="21"/>
        </w:rPr>
        <w:t>）</w:t>
      </w:r>
      <w:r>
        <w:rPr>
          <w:rFonts w:eastAsia="仿宋_GB2312"/>
          <w:b/>
          <w:szCs w:val="21"/>
        </w:rPr>
        <w:t>，并列入培养计划，计成绩，不计学分</w:t>
      </w:r>
      <w:r>
        <w:rPr>
          <w:rFonts w:hint="eastAsia" w:eastAsia="仿宋_GB2312"/>
          <w:b/>
          <w:szCs w:val="21"/>
        </w:rPr>
        <w:t>，</w:t>
      </w:r>
      <w:r>
        <w:rPr>
          <w:rFonts w:eastAsia="仿宋_GB2312"/>
          <w:b/>
          <w:szCs w:val="21"/>
        </w:rPr>
        <w:t>详见附表。</w:t>
      </w:r>
    </w:p>
    <w:p>
      <w:pPr>
        <w:spacing w:line="320" w:lineRule="exact"/>
        <w:jc w:val="center"/>
      </w:pPr>
      <w:r>
        <w:rPr>
          <w:rFonts w:eastAsia="仿宋_GB2312"/>
          <w:b/>
          <w:szCs w:val="21"/>
        </w:rPr>
        <w:t>附表：建议加修课程清单</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1"/>
        <w:gridCol w:w="1388"/>
        <w:gridCol w:w="3096"/>
        <w:gridCol w:w="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91" w:type="dxa"/>
            <w:vAlign w:val="center"/>
          </w:tcPr>
          <w:p>
            <w:pPr>
              <w:jc w:val="center"/>
              <w:rPr>
                <w:rFonts w:eastAsia="仿宋_GB2312"/>
                <w:b/>
                <w:kern w:val="0"/>
                <w:szCs w:val="21"/>
              </w:rPr>
            </w:pPr>
            <w:r>
              <w:rPr>
                <w:rFonts w:eastAsia="仿宋_GB2312"/>
                <w:b/>
                <w:kern w:val="0"/>
                <w:szCs w:val="21"/>
              </w:rPr>
              <w:t>序号</w:t>
            </w:r>
          </w:p>
        </w:tc>
        <w:tc>
          <w:tcPr>
            <w:tcW w:w="1388" w:type="dxa"/>
            <w:vAlign w:val="center"/>
          </w:tcPr>
          <w:p>
            <w:pPr>
              <w:jc w:val="center"/>
              <w:rPr>
                <w:rFonts w:eastAsia="仿宋_GB2312"/>
                <w:b/>
                <w:kern w:val="0"/>
                <w:szCs w:val="21"/>
              </w:rPr>
            </w:pPr>
            <w:r>
              <w:rPr>
                <w:rFonts w:eastAsia="仿宋_GB2312"/>
                <w:b/>
                <w:kern w:val="0"/>
                <w:szCs w:val="21"/>
              </w:rPr>
              <w:t>课程编号</w:t>
            </w:r>
          </w:p>
        </w:tc>
        <w:tc>
          <w:tcPr>
            <w:tcW w:w="3096" w:type="dxa"/>
            <w:vAlign w:val="center"/>
          </w:tcPr>
          <w:p>
            <w:pPr>
              <w:jc w:val="center"/>
              <w:rPr>
                <w:rFonts w:eastAsia="仿宋_GB2312"/>
                <w:b/>
                <w:kern w:val="0"/>
                <w:szCs w:val="21"/>
              </w:rPr>
            </w:pPr>
            <w:r>
              <w:rPr>
                <w:rFonts w:eastAsia="仿宋_GB2312"/>
                <w:b/>
                <w:kern w:val="0"/>
                <w:szCs w:val="21"/>
              </w:rPr>
              <w:t>课程名称</w:t>
            </w:r>
          </w:p>
        </w:tc>
        <w:tc>
          <w:tcPr>
            <w:tcW w:w="890" w:type="dxa"/>
            <w:vAlign w:val="center"/>
          </w:tcPr>
          <w:p>
            <w:pPr>
              <w:jc w:val="center"/>
              <w:rPr>
                <w:rFonts w:eastAsia="仿宋_GB2312"/>
                <w:b/>
                <w:kern w:val="0"/>
                <w:szCs w:val="21"/>
              </w:rPr>
            </w:pPr>
            <w:r>
              <w:rPr>
                <w:rFonts w:eastAsia="仿宋_GB2312"/>
                <w:b/>
                <w:kern w:val="0"/>
                <w:szCs w:val="21"/>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91" w:type="dxa"/>
            <w:vAlign w:val="center"/>
          </w:tcPr>
          <w:p>
            <w:pPr>
              <w:jc w:val="center"/>
              <w:rPr>
                <w:rFonts w:eastAsia="仿宋_GB2312"/>
                <w:kern w:val="0"/>
                <w:szCs w:val="21"/>
              </w:rPr>
            </w:pPr>
            <w:r>
              <w:rPr>
                <w:rFonts w:eastAsia="仿宋_GB2312"/>
                <w:kern w:val="0"/>
                <w:szCs w:val="21"/>
              </w:rPr>
              <w:t>1</w:t>
            </w:r>
          </w:p>
        </w:tc>
        <w:tc>
          <w:tcPr>
            <w:tcW w:w="1388" w:type="dxa"/>
            <w:vAlign w:val="center"/>
          </w:tcPr>
          <w:p>
            <w:pPr>
              <w:jc w:val="center"/>
              <w:rPr>
                <w:rFonts w:eastAsia="仿宋_GB2312"/>
                <w:kern w:val="0"/>
                <w:szCs w:val="21"/>
              </w:rPr>
            </w:pPr>
            <w:r>
              <w:rPr>
                <w:rFonts w:eastAsia="仿宋_GB2312"/>
                <w:kern w:val="0"/>
                <w:szCs w:val="21"/>
              </w:rPr>
              <w:t>03033702</w:t>
            </w:r>
          </w:p>
        </w:tc>
        <w:tc>
          <w:tcPr>
            <w:tcW w:w="3096" w:type="dxa"/>
            <w:vAlign w:val="center"/>
          </w:tcPr>
          <w:p>
            <w:pPr>
              <w:pStyle w:val="39"/>
              <w:rPr>
                <w:rFonts w:ascii="Times New Roman" w:eastAsia="仿宋_GB2312" w:cs="Times New Roman"/>
                <w:color w:val="auto"/>
                <w:kern w:val="2"/>
                <w:sz w:val="21"/>
                <w:szCs w:val="21"/>
              </w:rPr>
            </w:pPr>
            <w:r>
              <w:rPr>
                <w:rFonts w:ascii="Times New Roman" w:eastAsia="仿宋_GB2312" w:cs="Times New Roman"/>
                <w:color w:val="auto"/>
                <w:sz w:val="21"/>
                <w:szCs w:val="21"/>
              </w:rPr>
              <w:t>药理学</w:t>
            </w:r>
          </w:p>
        </w:tc>
        <w:tc>
          <w:tcPr>
            <w:tcW w:w="890" w:type="dxa"/>
            <w:vAlign w:val="center"/>
          </w:tcPr>
          <w:p>
            <w:pPr>
              <w:pStyle w:val="39"/>
              <w:jc w:val="center"/>
              <w:rPr>
                <w:rFonts w:ascii="Times New Roman" w:eastAsia="仿宋_GB2312" w:cs="Times New Roman"/>
                <w:color w:val="auto"/>
                <w:kern w:val="2"/>
                <w:sz w:val="21"/>
                <w:szCs w:val="21"/>
              </w:rPr>
            </w:pPr>
            <w:r>
              <w:rPr>
                <w:rFonts w:ascii="Times New Roman" w:eastAsia="仿宋_GB2312" w:cs="Times New Roman"/>
                <w:color w:val="auto"/>
                <w:kern w:val="2"/>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91" w:type="dxa"/>
            <w:vAlign w:val="center"/>
          </w:tcPr>
          <w:p>
            <w:pPr>
              <w:pStyle w:val="39"/>
              <w:jc w:val="center"/>
              <w:rPr>
                <w:rFonts w:ascii="Times New Roman" w:eastAsia="仿宋_GB2312" w:cs="Times New Roman"/>
                <w:color w:val="auto"/>
                <w:sz w:val="21"/>
                <w:szCs w:val="21"/>
              </w:rPr>
            </w:pPr>
            <w:r>
              <w:rPr>
                <w:rFonts w:ascii="Times New Roman" w:eastAsia="仿宋_GB2312" w:cs="Times New Roman"/>
                <w:color w:val="auto"/>
                <w:sz w:val="21"/>
                <w:szCs w:val="21"/>
              </w:rPr>
              <w:t>2</w:t>
            </w:r>
          </w:p>
        </w:tc>
        <w:tc>
          <w:tcPr>
            <w:tcW w:w="1388" w:type="dxa"/>
            <w:vAlign w:val="center"/>
          </w:tcPr>
          <w:p>
            <w:pPr>
              <w:pStyle w:val="39"/>
              <w:jc w:val="center"/>
              <w:rPr>
                <w:rFonts w:ascii="Times New Roman" w:eastAsia="仿宋_GB2312" w:cs="Times New Roman"/>
                <w:color w:val="auto"/>
                <w:sz w:val="21"/>
                <w:szCs w:val="21"/>
              </w:rPr>
            </w:pPr>
            <w:r>
              <w:rPr>
                <w:rFonts w:ascii="Times New Roman" w:eastAsia="仿宋_GB2312" w:cs="Times New Roman"/>
                <w:color w:val="auto"/>
                <w:sz w:val="21"/>
                <w:szCs w:val="21"/>
              </w:rPr>
              <w:t>03033903</w:t>
            </w:r>
          </w:p>
        </w:tc>
        <w:tc>
          <w:tcPr>
            <w:tcW w:w="3096" w:type="dxa"/>
            <w:vAlign w:val="center"/>
          </w:tcPr>
          <w:p>
            <w:pPr>
              <w:pStyle w:val="39"/>
              <w:rPr>
                <w:rFonts w:ascii="Times New Roman" w:eastAsia="仿宋_GB2312" w:cs="Times New Roman"/>
                <w:color w:val="auto"/>
                <w:sz w:val="21"/>
                <w:szCs w:val="21"/>
              </w:rPr>
            </w:pPr>
            <w:r>
              <w:rPr>
                <w:rFonts w:ascii="Times New Roman" w:eastAsia="仿宋_GB2312" w:cs="Times New Roman"/>
                <w:color w:val="auto"/>
                <w:sz w:val="21"/>
                <w:szCs w:val="21"/>
              </w:rPr>
              <w:t>药物化学</w:t>
            </w:r>
          </w:p>
        </w:tc>
        <w:tc>
          <w:tcPr>
            <w:tcW w:w="890" w:type="dxa"/>
            <w:vAlign w:val="center"/>
          </w:tcPr>
          <w:p>
            <w:pPr>
              <w:pStyle w:val="39"/>
              <w:jc w:val="center"/>
              <w:rPr>
                <w:rFonts w:ascii="Times New Roman" w:eastAsia="仿宋_GB2312" w:cs="Times New Roman"/>
                <w:color w:val="auto"/>
                <w:sz w:val="21"/>
                <w:szCs w:val="21"/>
              </w:rPr>
            </w:pPr>
            <w:r>
              <w:rPr>
                <w:rFonts w:ascii="Times New Roman" w:eastAsia="仿宋_GB2312" w:cs="Times New Roman"/>
                <w:color w:val="auto"/>
                <w:sz w:val="21"/>
                <w:szCs w:val="21"/>
              </w:rPr>
              <w:t>3</w:t>
            </w:r>
          </w:p>
        </w:tc>
      </w:tr>
    </w:tbl>
    <w:p>
      <w:pPr>
        <w:ind w:firstLine="422" w:firstLineChars="200"/>
        <w:rPr>
          <w:b/>
          <w:bCs/>
          <w:color w:val="000000"/>
          <w:szCs w:val="21"/>
        </w:rPr>
      </w:pPr>
    </w:p>
    <w:p>
      <w:pPr>
        <w:ind w:firstLine="422" w:firstLineChars="200"/>
        <w:rPr>
          <w:b/>
          <w:bCs/>
          <w:color w:val="000000"/>
          <w:szCs w:val="21"/>
        </w:rPr>
      </w:pPr>
      <w:r>
        <w:rPr>
          <w:rFonts w:hint="eastAsia"/>
          <w:b/>
          <w:bCs/>
          <w:color w:val="000000"/>
          <w:szCs w:val="21"/>
        </w:rPr>
        <w:t>六、专业实践</w:t>
      </w:r>
    </w:p>
    <w:p>
      <w:pPr>
        <w:ind w:firstLine="420" w:firstLineChars="200"/>
        <w:rPr>
          <w:kern w:val="0"/>
          <w:szCs w:val="21"/>
        </w:rPr>
      </w:pPr>
      <w:r>
        <w:rPr>
          <w:rFonts w:hint="eastAsia"/>
          <w:kern w:val="0"/>
          <w:szCs w:val="21"/>
        </w:rPr>
        <w:t>专业实践是工程类硕士专业学位研究生获得实践经验，提高实践能力的重要环节。研究生应开展专业实践，可采用集中实践和分段实践相结合的方式。具有</w:t>
      </w:r>
      <w:r>
        <w:rPr>
          <w:kern w:val="0"/>
          <w:szCs w:val="21"/>
        </w:rPr>
        <w:t>2</w:t>
      </w:r>
      <w:r>
        <w:rPr>
          <w:rFonts w:hint="eastAsia"/>
          <w:kern w:val="0"/>
          <w:szCs w:val="21"/>
        </w:rPr>
        <w:t>年及以上企业工作经历的工程项士专业学位研究生专业实践时间应不少于</w:t>
      </w:r>
      <w:r>
        <w:rPr>
          <w:kern w:val="0"/>
          <w:szCs w:val="21"/>
        </w:rPr>
        <w:t>6</w:t>
      </w:r>
      <w:r>
        <w:rPr>
          <w:rFonts w:hint="eastAsia"/>
          <w:kern w:val="0"/>
          <w:szCs w:val="21"/>
        </w:rPr>
        <w:t>个月，不具有</w:t>
      </w:r>
      <w:r>
        <w:rPr>
          <w:kern w:val="0"/>
          <w:szCs w:val="21"/>
        </w:rPr>
        <w:t>2</w:t>
      </w:r>
      <w:r>
        <w:rPr>
          <w:rFonts w:hint="eastAsia"/>
          <w:kern w:val="0"/>
          <w:szCs w:val="21"/>
        </w:rPr>
        <w:t>年企业工作经历的硕士专业学位研究生专业实践时间应不少于</w:t>
      </w:r>
      <w:r>
        <w:rPr>
          <w:kern w:val="0"/>
          <w:szCs w:val="21"/>
        </w:rPr>
        <w:t>1</w:t>
      </w:r>
      <w:r>
        <w:rPr>
          <w:rFonts w:hint="eastAsia"/>
          <w:kern w:val="0"/>
          <w:szCs w:val="21"/>
        </w:rPr>
        <w:t>年。非全日制硕士专业学位研究生专业实践可结合自身工作岗位任务开展。实践环节主要依托项目现场或实践单位（实践基地）对学生进行主题明确、内容明确、计划明确的系统化实践训练。专业实践环节可与学位论文工作相结合，学生可以参与学校导师与企事业单位的合作项目。</w:t>
      </w:r>
    </w:p>
    <w:p>
      <w:pPr>
        <w:ind w:firstLine="420" w:firstLineChars="200"/>
        <w:rPr>
          <w:kern w:val="0"/>
          <w:szCs w:val="21"/>
        </w:rPr>
      </w:pPr>
      <w:r>
        <w:rPr>
          <w:rFonts w:hint="eastAsia"/>
          <w:color w:val="000000"/>
          <w:szCs w:val="21"/>
        </w:rPr>
        <w:t>研究生</w:t>
      </w:r>
      <w:r>
        <w:rPr>
          <w:color w:val="000000"/>
          <w:szCs w:val="21"/>
        </w:rPr>
        <w:t>外出</w:t>
      </w:r>
      <w:r>
        <w:rPr>
          <w:rFonts w:hint="eastAsia"/>
          <w:color w:val="000000"/>
          <w:szCs w:val="21"/>
        </w:rPr>
        <w:t>实践</w:t>
      </w:r>
      <w:r>
        <w:rPr>
          <w:color w:val="000000"/>
          <w:szCs w:val="21"/>
        </w:rPr>
        <w:t>须</w:t>
      </w:r>
      <w:r>
        <w:rPr>
          <w:rFonts w:hint="eastAsia"/>
          <w:color w:val="000000"/>
          <w:szCs w:val="21"/>
        </w:rPr>
        <w:t>在</w:t>
      </w:r>
      <w:r>
        <w:rPr>
          <w:color w:val="000000"/>
          <w:szCs w:val="21"/>
        </w:rPr>
        <w:t>导师</w:t>
      </w:r>
      <w:r>
        <w:rPr>
          <w:rFonts w:hint="eastAsia"/>
          <w:color w:val="000000"/>
          <w:szCs w:val="21"/>
        </w:rPr>
        <w:t>指导下</w:t>
      </w:r>
      <w:r>
        <w:rPr>
          <w:color w:val="000000"/>
          <w:szCs w:val="21"/>
        </w:rPr>
        <w:t>，</w:t>
      </w:r>
      <w:r>
        <w:rPr>
          <w:rFonts w:hint="eastAsia"/>
          <w:color w:val="000000"/>
          <w:szCs w:val="21"/>
        </w:rPr>
        <w:t>做出实践</w:t>
      </w:r>
      <w:r>
        <w:rPr>
          <w:color w:val="000000"/>
          <w:szCs w:val="21"/>
        </w:rPr>
        <w:t>计划安排，</w:t>
      </w:r>
      <w:r>
        <w:rPr>
          <w:rFonts w:hint="eastAsia"/>
          <w:color w:val="000000"/>
          <w:szCs w:val="21"/>
        </w:rPr>
        <w:t>经学院批准后成行，实践</w:t>
      </w:r>
      <w:r>
        <w:rPr>
          <w:color w:val="000000"/>
          <w:szCs w:val="21"/>
        </w:rPr>
        <w:t>结束须提交《南京理工大学研究生</w:t>
      </w:r>
      <w:r>
        <w:rPr>
          <w:rFonts w:hint="eastAsia"/>
          <w:color w:val="000000"/>
          <w:szCs w:val="21"/>
        </w:rPr>
        <w:t>实践</w:t>
      </w:r>
      <w:r>
        <w:rPr>
          <w:color w:val="000000"/>
          <w:szCs w:val="21"/>
        </w:rPr>
        <w:t>鉴定表》。</w:t>
      </w:r>
      <w:r>
        <w:rPr>
          <w:rFonts w:hint="eastAsia"/>
          <w:color w:val="000000"/>
          <w:szCs w:val="21"/>
        </w:rPr>
        <w:t>研究生</w:t>
      </w:r>
      <w:r>
        <w:rPr>
          <w:color w:val="000000"/>
          <w:szCs w:val="21"/>
        </w:rPr>
        <w:t>外出</w:t>
      </w:r>
      <w:r>
        <w:rPr>
          <w:rFonts w:hint="eastAsia"/>
          <w:color w:val="000000"/>
          <w:szCs w:val="21"/>
        </w:rPr>
        <w:t>实践</w:t>
      </w:r>
      <w:r>
        <w:rPr>
          <w:color w:val="000000"/>
          <w:szCs w:val="21"/>
        </w:rPr>
        <w:t>相关程序详见《南京理工大学研究生外出</w:t>
      </w:r>
      <w:r>
        <w:rPr>
          <w:rFonts w:hint="eastAsia"/>
          <w:color w:val="000000"/>
          <w:szCs w:val="21"/>
        </w:rPr>
        <w:t>实践</w:t>
      </w:r>
      <w:r>
        <w:rPr>
          <w:color w:val="000000"/>
          <w:szCs w:val="21"/>
        </w:rPr>
        <w:t>管理办法》。专业实践</w:t>
      </w:r>
      <w:r>
        <w:rPr>
          <w:rFonts w:hint="eastAsia"/>
          <w:color w:val="000000"/>
          <w:szCs w:val="21"/>
        </w:rPr>
        <w:t>计15个学分。</w:t>
      </w:r>
    </w:p>
    <w:p>
      <w:pPr>
        <w:ind w:firstLine="420" w:firstLineChars="200"/>
        <w:rPr>
          <w:kern w:val="0"/>
          <w:szCs w:val="21"/>
        </w:rPr>
      </w:pPr>
      <w:r>
        <w:rPr>
          <w:rFonts w:hint="eastAsia"/>
          <w:kern w:val="0"/>
          <w:szCs w:val="21"/>
        </w:rPr>
        <w:t>研究生不参加专业实践或参加实践考核未通过，不得申请学位论文答辩和毕业。</w:t>
      </w:r>
    </w:p>
    <w:p>
      <w:pPr>
        <w:ind w:firstLine="422" w:firstLineChars="200"/>
        <w:rPr>
          <w:b/>
          <w:bCs/>
          <w:color w:val="000000"/>
          <w:szCs w:val="21"/>
        </w:rPr>
      </w:pPr>
      <w:r>
        <w:rPr>
          <w:rFonts w:hint="eastAsia"/>
          <w:b/>
          <w:bCs/>
          <w:color w:val="000000"/>
          <w:szCs w:val="21"/>
        </w:rPr>
        <w:t>七、开题报告</w:t>
      </w:r>
    </w:p>
    <w:p>
      <w:pPr>
        <w:ind w:firstLine="420" w:firstLineChars="200"/>
        <w:rPr>
          <w:kern w:val="0"/>
          <w:szCs w:val="21"/>
        </w:rPr>
      </w:pPr>
      <w:r>
        <w:rPr>
          <w:rFonts w:hint="eastAsia"/>
          <w:kern w:val="0"/>
          <w:szCs w:val="21"/>
        </w:rPr>
        <w:t>学位论文开题是研究生培养过程中的重要环节。研究生应在双导师的指导下确定研究方向，在课程学习的同时，通过查阅文献、收集资料和调查研究后确定研究课题，撰写开题报告。全日制硕士研究生论文开题必须在第三学期内完成，非全日制硕士研究生论文开题必须在第四学期结束前完成。开题报告内容包括：文献综述，研究目标、方法及预期效果等。字数应不少于</w:t>
      </w:r>
      <w:r>
        <w:rPr>
          <w:kern w:val="0"/>
          <w:szCs w:val="21"/>
        </w:rPr>
        <w:t>8000</w:t>
      </w:r>
      <w:r>
        <w:rPr>
          <w:rFonts w:hint="eastAsia"/>
          <w:kern w:val="0"/>
          <w:szCs w:val="21"/>
        </w:rPr>
        <w:t>字，其中文献综述</w:t>
      </w:r>
      <w:r>
        <w:rPr>
          <w:kern w:val="0"/>
          <w:szCs w:val="21"/>
        </w:rPr>
        <w:t>5000</w:t>
      </w:r>
      <w:r>
        <w:rPr>
          <w:rFonts w:hint="eastAsia"/>
          <w:kern w:val="0"/>
          <w:szCs w:val="21"/>
        </w:rPr>
        <w:t>字左右；要求查阅不少于</w:t>
      </w:r>
      <w:r>
        <w:rPr>
          <w:kern w:val="0"/>
          <w:szCs w:val="21"/>
        </w:rPr>
        <w:t>40</w:t>
      </w:r>
      <w:r>
        <w:rPr>
          <w:rFonts w:hint="eastAsia"/>
          <w:kern w:val="0"/>
          <w:szCs w:val="21"/>
        </w:rPr>
        <w:t>篇与选题相关的专业文献，其中外文文献不少于总数的</w:t>
      </w:r>
      <w:r>
        <w:rPr>
          <w:kern w:val="0"/>
          <w:szCs w:val="21"/>
        </w:rPr>
        <w:t>1/3</w:t>
      </w:r>
      <w:r>
        <w:rPr>
          <w:rFonts w:hint="eastAsia"/>
          <w:kern w:val="0"/>
          <w:szCs w:val="21"/>
        </w:rPr>
        <w:t>，近五年的文献不少于总数的</w:t>
      </w:r>
      <w:r>
        <w:rPr>
          <w:kern w:val="0"/>
          <w:szCs w:val="21"/>
        </w:rPr>
        <w:t>1/3</w:t>
      </w:r>
      <w:r>
        <w:rPr>
          <w:rFonts w:hint="eastAsia"/>
          <w:kern w:val="0"/>
          <w:szCs w:val="21"/>
        </w:rPr>
        <w:t>。应在一定范围内作口头报告。</w:t>
      </w:r>
    </w:p>
    <w:p>
      <w:pPr>
        <w:ind w:firstLine="420" w:firstLineChars="200"/>
        <w:rPr>
          <w:kern w:val="0"/>
          <w:szCs w:val="21"/>
        </w:rPr>
      </w:pPr>
      <w:r>
        <w:rPr>
          <w:rFonts w:hint="eastAsia"/>
          <w:kern w:val="0"/>
          <w:szCs w:val="21"/>
        </w:rPr>
        <w:t>开题报告要求详见《南京理工大学研究生学位论文选题、开题及撰写的规定》。</w:t>
      </w:r>
    </w:p>
    <w:p>
      <w:pPr>
        <w:ind w:firstLine="422" w:firstLineChars="200"/>
        <w:rPr>
          <w:b/>
          <w:bCs/>
          <w:color w:val="000000"/>
          <w:szCs w:val="21"/>
        </w:rPr>
      </w:pPr>
      <w:r>
        <w:rPr>
          <w:rFonts w:hint="eastAsia"/>
          <w:b/>
          <w:bCs/>
          <w:color w:val="000000"/>
          <w:szCs w:val="21"/>
        </w:rPr>
        <w:t>八、科研实践能力</w:t>
      </w:r>
    </w:p>
    <w:p>
      <w:pPr>
        <w:ind w:firstLine="420" w:firstLineChars="200"/>
        <w:rPr>
          <w:kern w:val="0"/>
          <w:szCs w:val="21"/>
        </w:rPr>
      </w:pPr>
      <w:r>
        <w:rPr>
          <w:kern w:val="0"/>
          <w:szCs w:val="21"/>
        </w:rPr>
        <w:t>1</w:t>
      </w:r>
      <w:r>
        <w:rPr>
          <w:rFonts w:hint="eastAsia"/>
          <w:kern w:val="0"/>
          <w:szCs w:val="21"/>
        </w:rPr>
        <w:t>．能熟练地查阅研究课题所涉及的文献及相关工程领域资料，进行一定的综合分析，并从中选择较合适的技术方案与导师进行讨论；</w:t>
      </w:r>
    </w:p>
    <w:p>
      <w:pPr>
        <w:ind w:firstLine="420" w:firstLineChars="200"/>
        <w:rPr>
          <w:kern w:val="0"/>
          <w:szCs w:val="21"/>
        </w:rPr>
      </w:pPr>
      <w:r>
        <w:rPr>
          <w:kern w:val="0"/>
          <w:szCs w:val="21"/>
        </w:rPr>
        <w:t>2</w:t>
      </w:r>
      <w:r>
        <w:rPr>
          <w:rFonts w:hint="eastAsia"/>
          <w:kern w:val="0"/>
          <w:szCs w:val="21"/>
        </w:rPr>
        <w:t>．在导师指导下能进行研究或工程技术方案的制定；</w:t>
      </w:r>
    </w:p>
    <w:p>
      <w:pPr>
        <w:ind w:firstLine="420" w:firstLineChars="200"/>
        <w:rPr>
          <w:kern w:val="0"/>
          <w:szCs w:val="21"/>
        </w:rPr>
      </w:pPr>
      <w:r>
        <w:rPr>
          <w:kern w:val="0"/>
          <w:szCs w:val="21"/>
        </w:rPr>
        <w:t>3</w:t>
      </w:r>
      <w:r>
        <w:rPr>
          <w:rFonts w:hint="eastAsia"/>
          <w:kern w:val="0"/>
          <w:szCs w:val="21"/>
        </w:rPr>
        <w:t>．按要求进行课题准备工作，合理地进行实验操作并能正确地观察和记录实验现象；</w:t>
      </w:r>
    </w:p>
    <w:p>
      <w:pPr>
        <w:ind w:firstLine="420" w:firstLineChars="200"/>
        <w:rPr>
          <w:kern w:val="0"/>
          <w:szCs w:val="21"/>
        </w:rPr>
      </w:pPr>
      <w:r>
        <w:rPr>
          <w:kern w:val="0"/>
          <w:szCs w:val="21"/>
        </w:rPr>
        <w:t>4</w:t>
      </w:r>
      <w:r>
        <w:rPr>
          <w:rFonts w:hint="eastAsia"/>
          <w:kern w:val="0"/>
          <w:szCs w:val="21"/>
        </w:rPr>
        <w:t>．能合理地对实验中出现的问题进行分析，在导师的指导下并通过文献资料的查阅解决实验过程的问题；</w:t>
      </w:r>
    </w:p>
    <w:p>
      <w:pPr>
        <w:ind w:firstLine="420" w:firstLineChars="200"/>
        <w:rPr>
          <w:kern w:val="0"/>
          <w:szCs w:val="21"/>
        </w:rPr>
      </w:pPr>
      <w:r>
        <w:rPr>
          <w:kern w:val="0"/>
          <w:szCs w:val="21"/>
        </w:rPr>
        <w:t>5</w:t>
      </w:r>
      <w:r>
        <w:rPr>
          <w:rFonts w:hint="eastAsia"/>
          <w:kern w:val="0"/>
          <w:szCs w:val="21"/>
        </w:rPr>
        <w:t>．能合理地对实验工作进行总结，并按要求撰写学位论文和学术论文；</w:t>
      </w:r>
    </w:p>
    <w:p>
      <w:pPr>
        <w:ind w:firstLine="420" w:firstLineChars="200"/>
        <w:rPr>
          <w:kern w:val="0"/>
          <w:szCs w:val="21"/>
        </w:rPr>
      </w:pPr>
      <w:r>
        <w:rPr>
          <w:kern w:val="0"/>
          <w:szCs w:val="21"/>
        </w:rPr>
        <w:t>6</w:t>
      </w:r>
      <w:r>
        <w:rPr>
          <w:rFonts w:hint="eastAsia"/>
          <w:kern w:val="0"/>
          <w:szCs w:val="21"/>
        </w:rPr>
        <w:t>．研究生在校学习期间发表一定数量的与学位论文相关的学术论文等学术成果，具体要求详见《南京理工大学关于研究生发表学术论文要求的规定》。</w:t>
      </w:r>
    </w:p>
    <w:p>
      <w:pPr>
        <w:ind w:firstLine="422" w:firstLineChars="200"/>
        <w:rPr>
          <w:b/>
          <w:bCs/>
          <w:color w:val="000000"/>
          <w:szCs w:val="21"/>
        </w:rPr>
      </w:pPr>
      <w:r>
        <w:rPr>
          <w:rFonts w:hint="eastAsia"/>
          <w:b/>
          <w:bCs/>
          <w:color w:val="000000"/>
          <w:szCs w:val="21"/>
        </w:rPr>
        <w:t>九、学位论文</w:t>
      </w:r>
    </w:p>
    <w:p>
      <w:pPr>
        <w:ind w:firstLine="420" w:firstLineChars="200"/>
        <w:rPr>
          <w:kern w:val="0"/>
          <w:szCs w:val="21"/>
        </w:rPr>
      </w:pPr>
      <w:r>
        <w:rPr>
          <w:rFonts w:hint="eastAsia"/>
          <w:kern w:val="0"/>
          <w:szCs w:val="21"/>
        </w:rPr>
        <w:t>论文选题应来源于生产实际或具有明确的工程技术背景，如新技术、新工艺、新设备、新材料、新产品的研制与开发。论文的内容可以是：工程设计与研究、技术研究或技术改造方案研究、工程应用软件开发、工程管理等。论文应具备一定的技术含量和工作量，体现作者综合运用科学理论、方法和技术手段解决工程技术问题的能力，并有一定的理论基础，具有先进性、实用性。</w:t>
      </w:r>
    </w:p>
    <w:p>
      <w:pPr>
        <w:ind w:firstLine="420" w:firstLineChars="200"/>
        <w:rPr>
          <w:kern w:val="0"/>
          <w:szCs w:val="21"/>
        </w:rPr>
      </w:pPr>
      <w:r>
        <w:rPr>
          <w:rFonts w:hint="eastAsia"/>
          <w:kern w:val="0"/>
          <w:szCs w:val="21"/>
        </w:rPr>
        <w:t>学位论文在导师或导师组指导下由研究生独立完成。（非全日制工硕论文要求参考全日制工硕）</w:t>
      </w:r>
    </w:p>
    <w:p>
      <w:pPr>
        <w:spacing w:line="370" w:lineRule="exact"/>
        <w:ind w:firstLine="412"/>
        <w:rPr>
          <w:b/>
          <w:szCs w:val="21"/>
        </w:rPr>
      </w:pPr>
      <w:r>
        <w:rPr>
          <w:rFonts w:hint="eastAsia"/>
          <w:kern w:val="0"/>
          <w:szCs w:val="21"/>
        </w:rPr>
        <w:t>学位论文要求详见《南京理工大学全日制硕士专业学位研究生学位论文工作暂行规定》和《南京理工大学全日制硕士专业学位论文撰写要求》。</w:t>
      </w:r>
    </w:p>
    <w:p>
      <w:pPr>
        <w:rPr>
          <w:rFonts w:eastAsia="仿宋_GB2312"/>
          <w:b/>
          <w:szCs w:val="21"/>
        </w:rPr>
      </w:pPr>
    </w:p>
    <w:p>
      <w:pPr>
        <w:widowControl/>
        <w:jc w:val="left"/>
        <w:rPr>
          <w:rFonts w:eastAsia="仿宋_GB2312"/>
          <w:b/>
          <w:szCs w:val="21"/>
        </w:rPr>
      </w:pPr>
      <w:r>
        <w:rPr>
          <w:rFonts w:eastAsia="仿宋_GB2312"/>
          <w:b/>
          <w:szCs w:val="21"/>
        </w:rPr>
        <w:br w:type="page"/>
      </w:r>
    </w:p>
    <w:p>
      <w:pPr>
        <w:spacing w:line="440" w:lineRule="exact"/>
        <w:jc w:val="center"/>
        <w:rPr>
          <w:rFonts w:eastAsia="黑体"/>
          <w:color w:val="000000"/>
          <w:sz w:val="32"/>
          <w:szCs w:val="32"/>
        </w:rPr>
      </w:pPr>
      <w:bookmarkStart w:id="105" w:name="_Toc395150703"/>
      <w:bookmarkStart w:id="106" w:name="_Toc395156197"/>
      <w:bookmarkStart w:id="107" w:name="_Toc523047743"/>
      <w:bookmarkStart w:id="108" w:name="_Toc397712778"/>
      <w:r>
        <w:rPr>
          <w:rFonts w:hint="eastAsia" w:eastAsia="黑体"/>
          <w:color w:val="000000"/>
          <w:sz w:val="32"/>
          <w:szCs w:val="32"/>
        </w:rPr>
        <w:t>生物与医药</w:t>
      </w:r>
    </w:p>
    <w:p>
      <w:pPr>
        <w:spacing w:line="440" w:lineRule="exact"/>
        <w:jc w:val="center"/>
        <w:rPr>
          <w:rFonts w:eastAsia="仿宋_GB2312"/>
          <w:color w:val="000000"/>
          <w:sz w:val="32"/>
          <w:szCs w:val="32"/>
        </w:rPr>
      </w:pPr>
      <w:r>
        <w:rPr>
          <w:rFonts w:eastAsia="仿宋_GB2312"/>
          <w:color w:val="000000"/>
          <w:sz w:val="32"/>
          <w:szCs w:val="32"/>
        </w:rPr>
        <w:t>Biology and medicine</w:t>
      </w:r>
    </w:p>
    <w:p>
      <w:pPr>
        <w:spacing w:line="440" w:lineRule="exact"/>
        <w:jc w:val="center"/>
        <w:rPr>
          <w:color w:val="000000"/>
          <w:szCs w:val="21"/>
        </w:rPr>
      </w:pPr>
      <w:r>
        <w:rPr>
          <w:rFonts w:hint="eastAsia"/>
          <w:color w:val="000000"/>
          <w:szCs w:val="21"/>
        </w:rPr>
        <w:t>（代码：</w:t>
      </w:r>
      <w:r>
        <w:rPr>
          <w:color w:val="000000"/>
          <w:szCs w:val="21"/>
        </w:rPr>
        <w:t>08</w:t>
      </w:r>
      <w:r>
        <w:rPr>
          <w:rFonts w:hint="eastAsia"/>
          <w:color w:val="000000"/>
          <w:szCs w:val="21"/>
        </w:rPr>
        <w:t>60）</w:t>
      </w:r>
    </w:p>
    <w:p>
      <w:pPr>
        <w:pStyle w:val="3"/>
        <w:spacing w:before="0" w:after="0" w:line="240" w:lineRule="auto"/>
        <w:jc w:val="center"/>
        <w:rPr>
          <w:rFonts w:ascii="黑体" w:hAnsi="黑体" w:eastAsia="黑体"/>
          <w:b w:val="0"/>
        </w:rPr>
      </w:pPr>
      <w:bookmarkStart w:id="109" w:name="_Toc49671953"/>
      <w:r>
        <w:rPr>
          <w:rFonts w:hint="eastAsia" w:ascii="黑体" w:hAnsi="黑体" w:eastAsia="黑体"/>
          <w:b w:val="0"/>
        </w:rPr>
        <w:t>生物工程</w:t>
      </w:r>
      <w:bookmarkEnd w:id="105"/>
      <w:bookmarkEnd w:id="106"/>
      <w:bookmarkEnd w:id="107"/>
      <w:bookmarkEnd w:id="108"/>
      <w:bookmarkEnd w:id="109"/>
    </w:p>
    <w:p>
      <w:pPr>
        <w:spacing w:line="440" w:lineRule="exact"/>
        <w:jc w:val="center"/>
        <w:rPr>
          <w:rFonts w:eastAsia="仿宋_GB2312"/>
          <w:color w:val="000000"/>
          <w:sz w:val="32"/>
          <w:szCs w:val="32"/>
        </w:rPr>
      </w:pPr>
      <w:r>
        <w:rPr>
          <w:rFonts w:eastAsia="仿宋_GB2312"/>
          <w:color w:val="000000"/>
          <w:sz w:val="32"/>
          <w:szCs w:val="32"/>
        </w:rPr>
        <w:t>Bioengineering</w:t>
      </w:r>
    </w:p>
    <w:p>
      <w:pPr>
        <w:jc w:val="center"/>
        <w:rPr>
          <w:rFonts w:eastAsia="仿宋_GB2312"/>
          <w:szCs w:val="21"/>
        </w:rPr>
      </w:pPr>
    </w:p>
    <w:p>
      <w:pPr>
        <w:ind w:firstLine="422" w:firstLineChars="200"/>
        <w:rPr>
          <w:b/>
          <w:bCs/>
          <w:szCs w:val="21"/>
        </w:rPr>
      </w:pPr>
      <w:r>
        <w:rPr>
          <w:b/>
          <w:bCs/>
          <w:szCs w:val="21"/>
        </w:rPr>
        <w:t>一、培养</w:t>
      </w:r>
      <w:r>
        <w:rPr>
          <w:b/>
          <w:bCs/>
          <w:color w:val="000000"/>
          <w:szCs w:val="21"/>
        </w:rPr>
        <w:t>目标</w:t>
      </w:r>
    </w:p>
    <w:p>
      <w:pPr>
        <w:ind w:firstLine="420" w:firstLineChars="200"/>
        <w:rPr>
          <w:kern w:val="0"/>
          <w:szCs w:val="21"/>
        </w:rPr>
      </w:pPr>
      <w:r>
        <w:rPr>
          <w:rFonts w:hint="eastAsia"/>
          <w:kern w:val="0"/>
          <w:szCs w:val="21"/>
        </w:rPr>
        <w:t>工程类硕士专业学位获得者应拥护中国共产党的领导，热爱祖国，遵纪守法，具有服务国家和人民的高度社会责任感、良好的职业道德和创业精神、科学严谨和求真务实的学习态度和工作作风，身心健康；</w:t>
      </w:r>
      <w:r>
        <w:rPr>
          <w:kern w:val="0"/>
          <w:szCs w:val="21"/>
        </w:rPr>
        <w:t>掌握生物工程领域的基础理论</w:t>
      </w:r>
      <w:r>
        <w:rPr>
          <w:rFonts w:hint="eastAsia"/>
          <w:kern w:val="0"/>
          <w:szCs w:val="21"/>
        </w:rPr>
        <w:t>和专业知识</w:t>
      </w:r>
      <w:r>
        <w:rPr>
          <w:kern w:val="0"/>
          <w:szCs w:val="21"/>
        </w:rPr>
        <w:t>，</w:t>
      </w:r>
      <w:r>
        <w:rPr>
          <w:rFonts w:hint="eastAsia"/>
          <w:kern w:val="0"/>
          <w:szCs w:val="21"/>
        </w:rPr>
        <w:t>熟悉生物工程行业领域的相关规范，</w:t>
      </w:r>
      <w:r>
        <w:rPr>
          <w:kern w:val="0"/>
          <w:szCs w:val="21"/>
        </w:rPr>
        <w:t>在生物工程领域</w:t>
      </w:r>
      <w:r>
        <w:rPr>
          <w:rFonts w:hint="eastAsia"/>
          <w:kern w:val="0"/>
          <w:szCs w:val="21"/>
        </w:rPr>
        <w:t>的某一方向</w:t>
      </w:r>
      <w:r>
        <w:rPr>
          <w:kern w:val="0"/>
          <w:szCs w:val="21"/>
        </w:rPr>
        <w:t>具有独立从事</w:t>
      </w:r>
      <w:r>
        <w:rPr>
          <w:rFonts w:hint="eastAsia"/>
          <w:kern w:val="0"/>
          <w:szCs w:val="21"/>
        </w:rPr>
        <w:t>工程规划、</w:t>
      </w:r>
      <w:r>
        <w:rPr>
          <w:kern w:val="0"/>
          <w:szCs w:val="21"/>
        </w:rPr>
        <w:t>工程设计、工程实施，工程研究、工程开发、工程管理等</w:t>
      </w:r>
      <w:r>
        <w:rPr>
          <w:rFonts w:hint="eastAsia"/>
          <w:kern w:val="0"/>
          <w:szCs w:val="21"/>
        </w:rPr>
        <w:t>专门技术工作的</w:t>
      </w:r>
      <w:r>
        <w:rPr>
          <w:kern w:val="0"/>
          <w:szCs w:val="21"/>
        </w:rPr>
        <w:t>能力，</w:t>
      </w:r>
      <w:r>
        <w:rPr>
          <w:rFonts w:hint="eastAsia"/>
          <w:kern w:val="0"/>
          <w:szCs w:val="21"/>
        </w:rPr>
        <w:t>具有良好的职业素养；</w:t>
      </w:r>
      <w:r>
        <w:rPr>
          <w:kern w:val="0"/>
          <w:szCs w:val="21"/>
        </w:rPr>
        <w:t>掌握一门外国语。</w:t>
      </w:r>
    </w:p>
    <w:p>
      <w:pPr>
        <w:ind w:firstLine="422" w:firstLineChars="200"/>
        <w:rPr>
          <w:b/>
          <w:bCs/>
          <w:szCs w:val="21"/>
        </w:rPr>
      </w:pPr>
      <w:r>
        <w:rPr>
          <w:b/>
          <w:bCs/>
          <w:szCs w:val="21"/>
        </w:rPr>
        <w:t>二、研究</w:t>
      </w:r>
      <w:r>
        <w:rPr>
          <w:b/>
          <w:bCs/>
          <w:color w:val="000000"/>
          <w:szCs w:val="21"/>
        </w:rPr>
        <w:t>方向</w:t>
      </w:r>
    </w:p>
    <w:p>
      <w:pPr>
        <w:ind w:firstLine="420" w:firstLineChars="200"/>
        <w:rPr>
          <w:kern w:val="0"/>
          <w:szCs w:val="21"/>
        </w:rPr>
      </w:pPr>
      <w:r>
        <w:rPr>
          <w:kern w:val="0"/>
          <w:szCs w:val="21"/>
        </w:rPr>
        <w:t>1．生物资源工程</w:t>
      </w:r>
    </w:p>
    <w:p>
      <w:pPr>
        <w:ind w:firstLine="420" w:firstLineChars="200"/>
        <w:rPr>
          <w:kern w:val="0"/>
          <w:szCs w:val="21"/>
        </w:rPr>
      </w:pPr>
      <w:r>
        <w:rPr>
          <w:kern w:val="0"/>
          <w:szCs w:val="21"/>
        </w:rPr>
        <w:t>2．微生物发酵工程</w:t>
      </w:r>
    </w:p>
    <w:p>
      <w:pPr>
        <w:ind w:firstLine="420" w:firstLineChars="200"/>
        <w:rPr>
          <w:kern w:val="0"/>
          <w:szCs w:val="21"/>
        </w:rPr>
      </w:pPr>
      <w:r>
        <w:rPr>
          <w:kern w:val="0"/>
          <w:szCs w:val="21"/>
        </w:rPr>
        <w:t>3．生物催化与生物化学工程</w:t>
      </w:r>
    </w:p>
    <w:p>
      <w:pPr>
        <w:ind w:firstLine="420" w:firstLineChars="200"/>
        <w:rPr>
          <w:kern w:val="0"/>
          <w:szCs w:val="21"/>
        </w:rPr>
      </w:pPr>
      <w:r>
        <w:rPr>
          <w:kern w:val="0"/>
          <w:szCs w:val="21"/>
        </w:rPr>
        <w:t>4．生化分离技术</w:t>
      </w:r>
    </w:p>
    <w:p>
      <w:pPr>
        <w:ind w:firstLine="420" w:firstLineChars="200"/>
        <w:rPr>
          <w:kern w:val="0"/>
          <w:szCs w:val="21"/>
        </w:rPr>
      </w:pPr>
      <w:r>
        <w:rPr>
          <w:kern w:val="0"/>
          <w:szCs w:val="21"/>
        </w:rPr>
        <w:t>5．生物传感与纳米技术</w:t>
      </w:r>
    </w:p>
    <w:p>
      <w:pPr>
        <w:ind w:firstLine="422" w:firstLineChars="200"/>
        <w:rPr>
          <w:b/>
          <w:bCs/>
          <w:szCs w:val="21"/>
        </w:rPr>
      </w:pPr>
      <w:r>
        <w:rPr>
          <w:b/>
          <w:bCs/>
          <w:szCs w:val="21"/>
        </w:rPr>
        <w:t>三、学制和</w:t>
      </w:r>
      <w:r>
        <w:rPr>
          <w:b/>
          <w:bCs/>
          <w:color w:val="000000"/>
          <w:szCs w:val="21"/>
        </w:rPr>
        <w:t>学分</w:t>
      </w:r>
    </w:p>
    <w:p>
      <w:pPr>
        <w:ind w:firstLine="420" w:firstLineChars="200"/>
        <w:rPr>
          <w:kern w:val="0"/>
          <w:szCs w:val="21"/>
        </w:rPr>
      </w:pPr>
      <w:r>
        <w:rPr>
          <w:kern w:val="0"/>
          <w:szCs w:val="21"/>
        </w:rPr>
        <w:t>全日制硕士研究生实行以2.5年为主的弹性学制，最长学习年限为5年。</w:t>
      </w:r>
    </w:p>
    <w:p>
      <w:pPr>
        <w:ind w:firstLine="420" w:firstLineChars="200"/>
        <w:rPr>
          <w:kern w:val="0"/>
          <w:szCs w:val="21"/>
        </w:rPr>
      </w:pPr>
      <w:r>
        <w:rPr>
          <w:kern w:val="0"/>
          <w:szCs w:val="21"/>
        </w:rPr>
        <w:t>非全日制硕士研究生实行以3年为主的弹性学制，最长学习年限为5年。</w:t>
      </w:r>
    </w:p>
    <w:p>
      <w:pPr>
        <w:ind w:firstLine="420" w:firstLineChars="200"/>
        <w:rPr>
          <w:kern w:val="0"/>
          <w:szCs w:val="21"/>
        </w:rPr>
      </w:pPr>
      <w:r>
        <w:rPr>
          <w:kern w:val="0"/>
          <w:szCs w:val="21"/>
        </w:rPr>
        <w:t>研究生须完成不少于74学分的学习计划，其中课程学习不少于28学分，专业实践15学分，论文选题开题1学分，学位论文30学分</w:t>
      </w:r>
      <w:r>
        <w:rPr>
          <w:rFonts w:hint="eastAsia"/>
          <w:kern w:val="0"/>
          <w:szCs w:val="21"/>
        </w:rPr>
        <w:t>，且</w:t>
      </w:r>
      <w:r>
        <w:rPr>
          <w:kern w:val="0"/>
          <w:szCs w:val="21"/>
        </w:rPr>
        <w:t>必修不少于2学分全英语专业课。</w:t>
      </w:r>
    </w:p>
    <w:p>
      <w:pPr>
        <w:ind w:firstLine="422" w:firstLineChars="200"/>
        <w:rPr>
          <w:b/>
          <w:bCs/>
          <w:szCs w:val="21"/>
        </w:rPr>
      </w:pPr>
      <w:r>
        <w:rPr>
          <w:b/>
          <w:bCs/>
          <w:szCs w:val="21"/>
        </w:rPr>
        <w:t>四、</w:t>
      </w:r>
      <w:r>
        <w:rPr>
          <w:b/>
          <w:szCs w:val="21"/>
        </w:rPr>
        <w:t>培养</w:t>
      </w:r>
      <w:r>
        <w:rPr>
          <w:b/>
          <w:bCs/>
          <w:color w:val="000000"/>
          <w:szCs w:val="21"/>
        </w:rPr>
        <w:t>方式</w:t>
      </w:r>
    </w:p>
    <w:p>
      <w:pPr>
        <w:ind w:firstLine="420" w:firstLineChars="200"/>
        <w:rPr>
          <w:kern w:val="0"/>
          <w:szCs w:val="21"/>
        </w:rPr>
      </w:pPr>
      <w:r>
        <w:rPr>
          <w:rFonts w:hint="eastAsia"/>
          <w:kern w:val="0"/>
          <w:szCs w:val="21"/>
        </w:rPr>
        <w:t>工程类硕士生培养分课程学习、专业实践、项目研究与学位论文三大部分：课程学习主要在校内完成，校企联合课程、案例课程以及职业素养课程可在培养单位或企业开展；专业实践是工程类硕士专业学位研究生获得实践经验，提高实践能力的重要环节；项目研究与学位论文可以在学校或实践单位完成，一般应与专业实践相结合，时间不少于1年。</w:t>
      </w:r>
    </w:p>
    <w:p>
      <w:pPr>
        <w:ind w:firstLine="420" w:firstLineChars="200"/>
        <w:rPr>
          <w:kern w:val="0"/>
          <w:szCs w:val="21"/>
        </w:rPr>
      </w:pPr>
      <w:r>
        <w:rPr>
          <w:rFonts w:hint="eastAsia"/>
          <w:kern w:val="0"/>
          <w:szCs w:val="21"/>
        </w:rPr>
        <w:t>工程类硕士生指导实行导师组指导制，加强对工程类硕士专业学位研究生培养全过程的指导。导师组由培养单位具有较高学术水平和丰富指导经验的教师，以及来自企业具有丰富工程实践经验的专家组成。</w:t>
      </w:r>
      <w:r>
        <w:rPr>
          <w:kern w:val="0"/>
          <w:szCs w:val="21"/>
        </w:rPr>
        <w:t>吸收不同学科领域的专家、学者和实践领域有丰富经验的专业人员组成指导小组，共同承担</w:t>
      </w:r>
      <w:r>
        <w:rPr>
          <w:rFonts w:hint="eastAsia"/>
          <w:kern w:val="0"/>
          <w:szCs w:val="21"/>
        </w:rPr>
        <w:t>研究生</w:t>
      </w:r>
      <w:r>
        <w:rPr>
          <w:kern w:val="0"/>
          <w:szCs w:val="21"/>
        </w:rPr>
        <w:t>的培养工作。</w:t>
      </w:r>
    </w:p>
    <w:p>
      <w:pPr>
        <w:ind w:firstLine="422" w:firstLineChars="200"/>
        <w:rPr>
          <w:b/>
          <w:bCs/>
          <w:szCs w:val="21"/>
        </w:rPr>
      </w:pPr>
      <w:r>
        <w:rPr>
          <w:b/>
          <w:bCs/>
          <w:szCs w:val="21"/>
        </w:rPr>
        <w:t>五、课程</w:t>
      </w:r>
      <w:r>
        <w:rPr>
          <w:b/>
          <w:bCs/>
          <w:color w:val="000000"/>
          <w:szCs w:val="21"/>
        </w:rPr>
        <w:t>设置</w:t>
      </w:r>
    </w:p>
    <w:p>
      <w:pPr>
        <w:ind w:firstLine="420" w:firstLineChars="200"/>
        <w:rPr>
          <w:kern w:val="0"/>
          <w:szCs w:val="21"/>
        </w:rPr>
      </w:pPr>
      <w:r>
        <w:rPr>
          <w:kern w:val="0"/>
          <w:szCs w:val="21"/>
        </w:rPr>
        <w:t>课程设置及选课要求参见设置表</w:t>
      </w:r>
      <w:r>
        <w:rPr>
          <w:rFonts w:hint="eastAsia"/>
          <w:kern w:val="0"/>
          <w:szCs w:val="21"/>
        </w:rPr>
        <w:t>。全日制</w:t>
      </w:r>
      <w:r>
        <w:rPr>
          <w:kern w:val="0"/>
          <w:szCs w:val="21"/>
        </w:rPr>
        <w:t>工程</w:t>
      </w:r>
      <w:r>
        <w:rPr>
          <w:rFonts w:hint="eastAsia"/>
          <w:kern w:val="0"/>
          <w:szCs w:val="21"/>
        </w:rPr>
        <w:t>类</w:t>
      </w:r>
      <w:r>
        <w:rPr>
          <w:kern w:val="0"/>
          <w:szCs w:val="21"/>
        </w:rPr>
        <w:t>硕士生课程学习原则上在第一学年内完成。</w:t>
      </w:r>
      <w:r>
        <w:rPr>
          <w:rFonts w:hint="eastAsia"/>
          <w:kern w:val="0"/>
          <w:szCs w:val="21"/>
        </w:rPr>
        <w:t>非全日制</w:t>
      </w:r>
      <w:r>
        <w:rPr>
          <w:kern w:val="0"/>
          <w:szCs w:val="21"/>
        </w:rPr>
        <w:t>工程</w:t>
      </w:r>
      <w:r>
        <w:rPr>
          <w:rFonts w:hint="eastAsia"/>
          <w:kern w:val="0"/>
          <w:szCs w:val="21"/>
        </w:rPr>
        <w:t>类</w:t>
      </w:r>
      <w:r>
        <w:rPr>
          <w:kern w:val="0"/>
          <w:szCs w:val="21"/>
        </w:rPr>
        <w:t>硕士生课程学习原则上在</w:t>
      </w:r>
      <w:r>
        <w:rPr>
          <w:rFonts w:hint="eastAsia"/>
          <w:kern w:val="0"/>
          <w:szCs w:val="21"/>
        </w:rPr>
        <w:t>两学年内完成。</w:t>
      </w:r>
    </w:p>
    <w:p>
      <w:pPr>
        <w:ind w:firstLine="420" w:firstLineChars="200"/>
        <w:rPr>
          <w:kern w:val="0"/>
          <w:szCs w:val="21"/>
        </w:rPr>
      </w:pPr>
    </w:p>
    <w:p>
      <w:pPr>
        <w:ind w:firstLine="420" w:firstLineChars="200"/>
        <w:rPr>
          <w:kern w:val="0"/>
          <w:szCs w:val="21"/>
        </w:rPr>
      </w:pPr>
    </w:p>
    <w:p>
      <w:pPr>
        <w:ind w:firstLine="420" w:firstLineChars="200"/>
        <w:rPr>
          <w:kern w:val="0"/>
          <w:szCs w:val="21"/>
        </w:rPr>
      </w:pPr>
    </w:p>
    <w:p>
      <w:pPr>
        <w:ind w:firstLine="420" w:firstLineChars="200"/>
        <w:rPr>
          <w:kern w:val="0"/>
          <w:szCs w:val="21"/>
        </w:rPr>
      </w:pPr>
    </w:p>
    <w:p>
      <w:pPr>
        <w:ind w:firstLine="420" w:firstLineChars="200"/>
        <w:rPr>
          <w:kern w:val="0"/>
          <w:szCs w:val="21"/>
        </w:rPr>
      </w:pPr>
    </w:p>
    <w:p>
      <w:pPr>
        <w:ind w:firstLine="420" w:firstLineChars="200"/>
        <w:rPr>
          <w:kern w:val="0"/>
          <w:szCs w:val="21"/>
        </w:rPr>
      </w:pPr>
    </w:p>
    <w:p>
      <w:pPr>
        <w:jc w:val="center"/>
        <w:rPr>
          <w:b/>
          <w:bCs/>
          <w:color w:val="000000"/>
          <w:szCs w:val="21"/>
        </w:rPr>
      </w:pPr>
      <w:r>
        <w:rPr>
          <w:b/>
          <w:bCs/>
          <w:color w:val="000000"/>
          <w:szCs w:val="21"/>
        </w:rPr>
        <w:t>生物工程领域课程设置表（表中标注“</w:t>
      </w:r>
      <w:r>
        <w:rPr>
          <w:rFonts w:hint="eastAsia"/>
          <w:b/>
          <w:bCs/>
          <w:color w:val="000000"/>
          <w:szCs w:val="21"/>
        </w:rPr>
        <w:t>※</w:t>
      </w:r>
      <w:r>
        <w:rPr>
          <w:b/>
          <w:bCs/>
          <w:color w:val="000000"/>
          <w:szCs w:val="21"/>
        </w:rPr>
        <w:t>”的课程为与企事业单位共建课程）</w:t>
      </w:r>
    </w:p>
    <w:tbl>
      <w:tblPr>
        <w:tblStyle w:val="20"/>
        <w:tblW w:w="91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851"/>
        <w:gridCol w:w="1301"/>
        <w:gridCol w:w="3402"/>
        <w:gridCol w:w="426"/>
        <w:gridCol w:w="708"/>
        <w:gridCol w:w="1418"/>
        <w:gridCol w:w="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vAlign w:val="center"/>
          </w:tcPr>
          <w:p>
            <w:pPr>
              <w:jc w:val="center"/>
            </w:pPr>
          </w:p>
        </w:tc>
        <w:tc>
          <w:tcPr>
            <w:tcW w:w="851" w:type="dxa"/>
            <w:vAlign w:val="center"/>
          </w:tcPr>
          <w:p>
            <w:pPr>
              <w:snapToGrid w:val="0"/>
              <w:jc w:val="center"/>
              <w:rPr>
                <w:rFonts w:eastAsia="仿宋_GB2312"/>
                <w:b/>
                <w:szCs w:val="21"/>
              </w:rPr>
            </w:pPr>
            <w:r>
              <w:rPr>
                <w:rFonts w:eastAsia="仿宋_GB2312"/>
                <w:b/>
                <w:szCs w:val="21"/>
              </w:rPr>
              <w:t>课程</w:t>
            </w:r>
          </w:p>
          <w:p>
            <w:pPr>
              <w:snapToGrid w:val="0"/>
              <w:jc w:val="center"/>
            </w:pPr>
            <w:r>
              <w:rPr>
                <w:rFonts w:eastAsia="仿宋_GB2312"/>
                <w:b/>
                <w:szCs w:val="21"/>
              </w:rPr>
              <w:t>类型</w:t>
            </w:r>
          </w:p>
        </w:tc>
        <w:tc>
          <w:tcPr>
            <w:tcW w:w="1301" w:type="dxa"/>
            <w:vAlign w:val="center"/>
          </w:tcPr>
          <w:p>
            <w:pPr>
              <w:snapToGrid w:val="0"/>
              <w:jc w:val="center"/>
              <w:rPr>
                <w:rFonts w:eastAsia="仿宋_GB2312"/>
                <w:b/>
                <w:szCs w:val="21"/>
              </w:rPr>
            </w:pPr>
            <w:r>
              <w:rPr>
                <w:rFonts w:eastAsia="仿宋_GB2312"/>
                <w:b/>
                <w:szCs w:val="21"/>
              </w:rPr>
              <w:t>课程编号</w:t>
            </w:r>
          </w:p>
        </w:tc>
        <w:tc>
          <w:tcPr>
            <w:tcW w:w="3402" w:type="dxa"/>
            <w:vAlign w:val="center"/>
          </w:tcPr>
          <w:p>
            <w:pPr>
              <w:snapToGrid w:val="0"/>
              <w:jc w:val="center"/>
              <w:rPr>
                <w:rFonts w:eastAsia="仿宋_GB2312"/>
                <w:b/>
                <w:szCs w:val="21"/>
              </w:rPr>
            </w:pPr>
            <w:r>
              <w:rPr>
                <w:rFonts w:eastAsia="仿宋_GB2312"/>
                <w:b/>
                <w:szCs w:val="21"/>
              </w:rPr>
              <w:t>课程名称</w:t>
            </w:r>
          </w:p>
        </w:tc>
        <w:tc>
          <w:tcPr>
            <w:tcW w:w="426" w:type="dxa"/>
            <w:vAlign w:val="center"/>
          </w:tcPr>
          <w:p>
            <w:pPr>
              <w:snapToGrid w:val="0"/>
              <w:jc w:val="center"/>
              <w:rPr>
                <w:rFonts w:eastAsia="仿宋_GB2312"/>
                <w:b/>
                <w:szCs w:val="21"/>
              </w:rPr>
            </w:pPr>
            <w:r>
              <w:rPr>
                <w:rFonts w:eastAsia="仿宋_GB2312"/>
                <w:b/>
                <w:szCs w:val="21"/>
              </w:rPr>
              <w:t>学分</w:t>
            </w:r>
          </w:p>
        </w:tc>
        <w:tc>
          <w:tcPr>
            <w:tcW w:w="708" w:type="dxa"/>
            <w:vAlign w:val="center"/>
          </w:tcPr>
          <w:p>
            <w:pPr>
              <w:snapToGrid w:val="0"/>
              <w:jc w:val="center"/>
              <w:rPr>
                <w:rFonts w:eastAsia="仿宋_GB2312"/>
                <w:b/>
                <w:szCs w:val="21"/>
              </w:rPr>
            </w:pPr>
            <w:r>
              <w:rPr>
                <w:rFonts w:eastAsia="仿宋_GB2312"/>
                <w:b/>
                <w:szCs w:val="21"/>
              </w:rPr>
              <w:t>开课学期</w:t>
            </w:r>
          </w:p>
        </w:tc>
        <w:tc>
          <w:tcPr>
            <w:tcW w:w="1998" w:type="dxa"/>
            <w:gridSpan w:val="2"/>
            <w:vAlign w:val="center"/>
          </w:tcPr>
          <w:p>
            <w:pPr>
              <w:snapToGrid w:val="0"/>
              <w:jc w:val="center"/>
              <w:rPr>
                <w:rFonts w:eastAsia="仿宋_GB2312"/>
                <w:b/>
                <w:szCs w:val="21"/>
              </w:rPr>
            </w:pPr>
            <w:r>
              <w:rPr>
                <w:rFonts w:eastAsia="仿宋_GB2312"/>
                <w:b/>
                <w:szCs w:val="21"/>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6" w:type="dxa"/>
            <w:vMerge w:val="restart"/>
            <w:textDirection w:val="tbRlV"/>
            <w:vAlign w:val="center"/>
          </w:tcPr>
          <w:p>
            <w:pPr>
              <w:ind w:left="113" w:right="113"/>
              <w:jc w:val="center"/>
              <w:rPr>
                <w:rFonts w:eastAsia="仿宋_GB2312"/>
                <w:szCs w:val="21"/>
              </w:rPr>
            </w:pPr>
            <w:r>
              <w:rPr>
                <w:rFonts w:eastAsia="仿宋_GB2312"/>
                <w:szCs w:val="21"/>
              </w:rPr>
              <w:t>必  修  模  块</w:t>
            </w:r>
          </w:p>
        </w:tc>
        <w:tc>
          <w:tcPr>
            <w:tcW w:w="851" w:type="dxa"/>
            <w:vMerge w:val="restart"/>
            <w:vAlign w:val="center"/>
          </w:tcPr>
          <w:p>
            <w:pPr>
              <w:jc w:val="center"/>
              <w:rPr>
                <w:rFonts w:eastAsia="仿宋_GB2312"/>
                <w:szCs w:val="21"/>
              </w:rPr>
            </w:pPr>
            <w:r>
              <w:rPr>
                <w:rFonts w:eastAsia="仿宋_GB2312"/>
              </w:rPr>
              <w:t>公  共基础课</w:t>
            </w:r>
          </w:p>
        </w:tc>
        <w:tc>
          <w:tcPr>
            <w:tcW w:w="1301" w:type="dxa"/>
            <w:vAlign w:val="center"/>
          </w:tcPr>
          <w:p>
            <w:pPr>
              <w:jc w:val="center"/>
              <w:rPr>
                <w:rFonts w:eastAsia="仿宋_GB2312"/>
                <w:szCs w:val="21"/>
              </w:rPr>
            </w:pPr>
            <w:r>
              <w:rPr>
                <w:rFonts w:hint="eastAsia" w:eastAsia="仿宋_GB2312"/>
                <w:szCs w:val="21"/>
              </w:rPr>
              <w:t>S123A003</w:t>
            </w:r>
          </w:p>
        </w:tc>
        <w:tc>
          <w:tcPr>
            <w:tcW w:w="3402" w:type="dxa"/>
            <w:vAlign w:val="center"/>
          </w:tcPr>
          <w:p>
            <w:pPr>
              <w:jc w:val="left"/>
              <w:rPr>
                <w:rFonts w:eastAsia="仿宋_GB2312"/>
                <w:szCs w:val="21"/>
              </w:rPr>
            </w:pPr>
            <w:r>
              <w:rPr>
                <w:rFonts w:eastAsia="仿宋_GB2312"/>
                <w:szCs w:val="21"/>
              </w:rPr>
              <w:t>中国特色社会主义理论与实践研究</w:t>
            </w:r>
          </w:p>
        </w:tc>
        <w:tc>
          <w:tcPr>
            <w:tcW w:w="426" w:type="dxa"/>
            <w:vAlign w:val="center"/>
          </w:tcPr>
          <w:p>
            <w:pPr>
              <w:jc w:val="center"/>
              <w:rPr>
                <w:rFonts w:eastAsia="仿宋_GB2312"/>
                <w:szCs w:val="21"/>
              </w:rPr>
            </w:pPr>
            <w:r>
              <w:rPr>
                <w:rFonts w:eastAsia="仿宋_GB2312"/>
                <w:szCs w:val="21"/>
              </w:rPr>
              <w:t>2</w:t>
            </w:r>
          </w:p>
        </w:tc>
        <w:tc>
          <w:tcPr>
            <w:tcW w:w="708" w:type="dxa"/>
            <w:vAlign w:val="center"/>
          </w:tcPr>
          <w:p>
            <w:pPr>
              <w:jc w:val="center"/>
              <w:rPr>
                <w:rFonts w:eastAsia="仿宋_GB2312"/>
                <w:szCs w:val="21"/>
              </w:rPr>
            </w:pPr>
            <w:r>
              <w:rPr>
                <w:rFonts w:eastAsia="仿宋_GB2312"/>
                <w:szCs w:val="21"/>
              </w:rPr>
              <w:t>秋</w:t>
            </w:r>
          </w:p>
        </w:tc>
        <w:tc>
          <w:tcPr>
            <w:tcW w:w="1418" w:type="dxa"/>
            <w:vMerge w:val="restart"/>
            <w:vAlign w:val="center"/>
          </w:tcPr>
          <w:p>
            <w:pPr>
              <w:jc w:val="center"/>
              <w:rPr>
                <w:rFonts w:eastAsia="仿宋_GB2312"/>
                <w:szCs w:val="21"/>
              </w:rPr>
            </w:pPr>
            <w:r>
              <w:rPr>
                <w:rFonts w:eastAsia="仿宋_GB2312"/>
                <w:szCs w:val="21"/>
              </w:rPr>
              <w:t>必修</w:t>
            </w:r>
          </w:p>
        </w:tc>
        <w:tc>
          <w:tcPr>
            <w:tcW w:w="580" w:type="dxa"/>
            <w:vMerge w:val="restart"/>
            <w:vAlign w:val="center"/>
          </w:tcPr>
          <w:p>
            <w:pPr>
              <w:jc w:val="center"/>
              <w:rPr>
                <w:rFonts w:eastAsia="仿宋_GB2312"/>
                <w:szCs w:val="21"/>
              </w:rPr>
            </w:pPr>
            <w:r>
              <w:rPr>
                <w:rFonts w:eastAsia="仿宋_GB2312"/>
                <w:szCs w:val="21"/>
              </w:rPr>
              <w:t>至少选</w:t>
            </w:r>
            <w:r>
              <w:rPr>
                <w:rFonts w:hint="eastAsia" w:eastAsia="仿宋_GB2312"/>
                <w:szCs w:val="21"/>
              </w:rPr>
              <w:t>19</w:t>
            </w:r>
            <w:r>
              <w:rPr>
                <w:rFonts w:eastAsia="仿宋_GB2312"/>
                <w:szCs w:val="21"/>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6" w:type="dxa"/>
            <w:vMerge w:val="continue"/>
            <w:vAlign w:val="center"/>
          </w:tcPr>
          <w:p>
            <w:pPr>
              <w:jc w:val="center"/>
            </w:pPr>
          </w:p>
        </w:tc>
        <w:tc>
          <w:tcPr>
            <w:tcW w:w="851" w:type="dxa"/>
            <w:vMerge w:val="continue"/>
            <w:vAlign w:val="center"/>
          </w:tcPr>
          <w:p>
            <w:pPr>
              <w:jc w:val="center"/>
            </w:pPr>
          </w:p>
        </w:tc>
        <w:tc>
          <w:tcPr>
            <w:tcW w:w="1301" w:type="dxa"/>
            <w:vAlign w:val="center"/>
          </w:tcPr>
          <w:p>
            <w:pPr>
              <w:jc w:val="center"/>
              <w:rPr>
                <w:rFonts w:eastAsia="仿宋_GB2312"/>
                <w:szCs w:val="21"/>
              </w:rPr>
            </w:pPr>
            <w:r>
              <w:rPr>
                <w:rFonts w:hint="eastAsia" w:eastAsia="仿宋_GB2312"/>
                <w:szCs w:val="21"/>
              </w:rPr>
              <w:t>S123A004</w:t>
            </w:r>
          </w:p>
        </w:tc>
        <w:tc>
          <w:tcPr>
            <w:tcW w:w="3402" w:type="dxa"/>
            <w:vAlign w:val="center"/>
          </w:tcPr>
          <w:p>
            <w:pPr>
              <w:jc w:val="left"/>
              <w:rPr>
                <w:rFonts w:eastAsia="仿宋_GB2312"/>
                <w:szCs w:val="21"/>
              </w:rPr>
            </w:pPr>
            <w:r>
              <w:rPr>
                <w:rFonts w:eastAsia="仿宋_GB2312"/>
                <w:szCs w:val="21"/>
              </w:rPr>
              <w:t>自然辩证法</w:t>
            </w:r>
            <w:r>
              <w:rPr>
                <w:rFonts w:eastAsia="仿宋_GB2312"/>
              </w:rPr>
              <w:t>概论</w:t>
            </w:r>
          </w:p>
        </w:tc>
        <w:tc>
          <w:tcPr>
            <w:tcW w:w="426" w:type="dxa"/>
            <w:vAlign w:val="center"/>
          </w:tcPr>
          <w:p>
            <w:pPr>
              <w:jc w:val="center"/>
              <w:rPr>
                <w:rFonts w:eastAsia="仿宋_GB2312"/>
                <w:szCs w:val="21"/>
              </w:rPr>
            </w:pPr>
            <w:r>
              <w:rPr>
                <w:rFonts w:eastAsia="仿宋_GB2312"/>
                <w:szCs w:val="21"/>
              </w:rPr>
              <w:t>1</w:t>
            </w:r>
          </w:p>
        </w:tc>
        <w:tc>
          <w:tcPr>
            <w:tcW w:w="708" w:type="dxa"/>
            <w:vAlign w:val="center"/>
          </w:tcPr>
          <w:p>
            <w:pPr>
              <w:jc w:val="center"/>
              <w:rPr>
                <w:rFonts w:eastAsia="仿宋_GB2312"/>
                <w:szCs w:val="21"/>
              </w:rPr>
            </w:pPr>
            <w:r>
              <w:rPr>
                <w:rFonts w:eastAsia="仿宋_GB2312"/>
                <w:szCs w:val="21"/>
              </w:rPr>
              <w:t>秋</w:t>
            </w:r>
          </w:p>
        </w:tc>
        <w:tc>
          <w:tcPr>
            <w:tcW w:w="1418" w:type="dxa"/>
            <w:vMerge w:val="continue"/>
            <w:vAlign w:val="center"/>
          </w:tcPr>
          <w:p>
            <w:pPr>
              <w:jc w:val="center"/>
              <w:rPr>
                <w:rFonts w:eastAsia="仿宋_GB2312"/>
                <w:szCs w:val="21"/>
              </w:rPr>
            </w:pPr>
          </w:p>
        </w:tc>
        <w:tc>
          <w:tcPr>
            <w:tcW w:w="580" w:type="dxa"/>
            <w:vMerge w:val="continue"/>
            <w:vAlign w:val="center"/>
          </w:tcPr>
          <w:p>
            <w:pPr>
              <w:ind w:left="113" w:right="113"/>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6" w:type="dxa"/>
            <w:vMerge w:val="continue"/>
            <w:vAlign w:val="center"/>
          </w:tcPr>
          <w:p>
            <w:pPr>
              <w:jc w:val="center"/>
            </w:pPr>
          </w:p>
        </w:tc>
        <w:tc>
          <w:tcPr>
            <w:tcW w:w="851" w:type="dxa"/>
            <w:vMerge w:val="continue"/>
            <w:vAlign w:val="center"/>
          </w:tcPr>
          <w:p>
            <w:pPr>
              <w:jc w:val="center"/>
            </w:pPr>
          </w:p>
        </w:tc>
        <w:tc>
          <w:tcPr>
            <w:tcW w:w="1301" w:type="dxa"/>
            <w:vAlign w:val="center"/>
          </w:tcPr>
          <w:p>
            <w:pPr>
              <w:jc w:val="center"/>
              <w:rPr>
                <w:rFonts w:eastAsia="仿宋_GB2312"/>
                <w:szCs w:val="21"/>
              </w:rPr>
            </w:pPr>
            <w:r>
              <w:rPr>
                <w:rFonts w:hint="eastAsia" w:eastAsia="仿宋_GB2312"/>
                <w:szCs w:val="21"/>
              </w:rPr>
              <w:t>S123C026</w:t>
            </w:r>
          </w:p>
        </w:tc>
        <w:tc>
          <w:tcPr>
            <w:tcW w:w="3402" w:type="dxa"/>
            <w:vAlign w:val="center"/>
          </w:tcPr>
          <w:p>
            <w:pPr>
              <w:jc w:val="left"/>
              <w:rPr>
                <w:rFonts w:eastAsia="仿宋_GB2312"/>
                <w:szCs w:val="21"/>
              </w:rPr>
            </w:pPr>
            <w:r>
              <w:rPr>
                <w:rFonts w:hint="eastAsia" w:eastAsia="仿宋_GB2312"/>
                <w:szCs w:val="21"/>
              </w:rPr>
              <w:t>工程伦理</w:t>
            </w:r>
          </w:p>
        </w:tc>
        <w:tc>
          <w:tcPr>
            <w:tcW w:w="426" w:type="dxa"/>
            <w:vAlign w:val="center"/>
          </w:tcPr>
          <w:p>
            <w:pPr>
              <w:jc w:val="center"/>
              <w:rPr>
                <w:rFonts w:eastAsia="仿宋_GB2312"/>
                <w:szCs w:val="21"/>
              </w:rPr>
            </w:pPr>
            <w:r>
              <w:rPr>
                <w:rFonts w:hint="eastAsia" w:eastAsia="仿宋_GB2312"/>
                <w:szCs w:val="21"/>
              </w:rPr>
              <w:t>1</w:t>
            </w:r>
          </w:p>
        </w:tc>
        <w:tc>
          <w:tcPr>
            <w:tcW w:w="708" w:type="dxa"/>
            <w:vAlign w:val="center"/>
          </w:tcPr>
          <w:p>
            <w:pPr>
              <w:jc w:val="center"/>
              <w:rPr>
                <w:rFonts w:eastAsia="仿宋_GB2312"/>
                <w:szCs w:val="21"/>
              </w:rPr>
            </w:pPr>
            <w:r>
              <w:rPr>
                <w:rFonts w:eastAsia="仿宋_GB2312"/>
                <w:szCs w:val="21"/>
              </w:rPr>
              <w:t>秋</w:t>
            </w:r>
          </w:p>
        </w:tc>
        <w:tc>
          <w:tcPr>
            <w:tcW w:w="1418" w:type="dxa"/>
            <w:vMerge w:val="continue"/>
            <w:vAlign w:val="center"/>
          </w:tcPr>
          <w:p>
            <w:pPr>
              <w:jc w:val="center"/>
              <w:rPr>
                <w:rFonts w:eastAsia="仿宋_GB2312"/>
                <w:szCs w:val="21"/>
              </w:rPr>
            </w:pPr>
          </w:p>
        </w:tc>
        <w:tc>
          <w:tcPr>
            <w:tcW w:w="580" w:type="dxa"/>
            <w:vMerge w:val="continue"/>
            <w:vAlign w:val="center"/>
          </w:tcPr>
          <w:p>
            <w:pPr>
              <w:ind w:left="113" w:right="113"/>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6" w:type="dxa"/>
            <w:vMerge w:val="continue"/>
            <w:vAlign w:val="center"/>
          </w:tcPr>
          <w:p>
            <w:pPr>
              <w:jc w:val="center"/>
            </w:pPr>
          </w:p>
        </w:tc>
        <w:tc>
          <w:tcPr>
            <w:tcW w:w="851" w:type="dxa"/>
            <w:vMerge w:val="continue"/>
            <w:vAlign w:val="center"/>
          </w:tcPr>
          <w:p>
            <w:pPr>
              <w:jc w:val="center"/>
            </w:pPr>
          </w:p>
        </w:tc>
        <w:tc>
          <w:tcPr>
            <w:tcW w:w="1301" w:type="dxa"/>
            <w:vAlign w:val="center"/>
          </w:tcPr>
          <w:p>
            <w:pPr>
              <w:jc w:val="center"/>
              <w:rPr>
                <w:rFonts w:eastAsia="仿宋_GB2312"/>
                <w:szCs w:val="21"/>
              </w:rPr>
            </w:pPr>
            <w:r>
              <w:rPr>
                <w:rFonts w:hint="eastAsia" w:eastAsia="仿宋_GB2312"/>
                <w:szCs w:val="21"/>
              </w:rPr>
              <w:t>S114A006</w:t>
            </w:r>
          </w:p>
        </w:tc>
        <w:tc>
          <w:tcPr>
            <w:tcW w:w="3402" w:type="dxa"/>
            <w:vAlign w:val="center"/>
          </w:tcPr>
          <w:p>
            <w:pPr>
              <w:jc w:val="left"/>
              <w:rPr>
                <w:rFonts w:eastAsia="仿宋_GB2312"/>
                <w:szCs w:val="21"/>
              </w:rPr>
            </w:pPr>
            <w:r>
              <w:rPr>
                <w:rFonts w:eastAsia="仿宋_GB2312"/>
                <w:szCs w:val="21"/>
              </w:rPr>
              <w:t>硕士英语（必修）</w:t>
            </w:r>
          </w:p>
        </w:tc>
        <w:tc>
          <w:tcPr>
            <w:tcW w:w="426" w:type="dxa"/>
            <w:vAlign w:val="center"/>
          </w:tcPr>
          <w:p>
            <w:pPr>
              <w:jc w:val="center"/>
              <w:rPr>
                <w:rFonts w:eastAsia="仿宋_GB2312"/>
                <w:szCs w:val="21"/>
              </w:rPr>
            </w:pPr>
            <w:r>
              <w:rPr>
                <w:rFonts w:hint="eastAsia" w:eastAsia="仿宋_GB2312"/>
                <w:szCs w:val="21"/>
              </w:rPr>
              <w:t>2</w:t>
            </w:r>
          </w:p>
        </w:tc>
        <w:tc>
          <w:tcPr>
            <w:tcW w:w="708" w:type="dxa"/>
            <w:vAlign w:val="center"/>
          </w:tcPr>
          <w:p>
            <w:pPr>
              <w:jc w:val="center"/>
              <w:rPr>
                <w:rFonts w:eastAsia="仿宋_GB2312"/>
                <w:szCs w:val="21"/>
              </w:rPr>
            </w:pPr>
            <w:r>
              <w:rPr>
                <w:rFonts w:hint="eastAsia" w:eastAsia="仿宋_GB2312"/>
                <w:szCs w:val="21"/>
              </w:rPr>
              <w:t>春</w:t>
            </w:r>
            <w:r>
              <w:rPr>
                <w:rFonts w:eastAsia="仿宋_GB2312"/>
                <w:szCs w:val="21"/>
              </w:rPr>
              <w:t>秋</w:t>
            </w:r>
          </w:p>
        </w:tc>
        <w:tc>
          <w:tcPr>
            <w:tcW w:w="1418" w:type="dxa"/>
            <w:vMerge w:val="restart"/>
            <w:vAlign w:val="center"/>
          </w:tcPr>
          <w:p>
            <w:pPr>
              <w:jc w:val="center"/>
              <w:rPr>
                <w:rFonts w:eastAsia="仿宋_GB2312"/>
                <w:szCs w:val="21"/>
              </w:rPr>
            </w:pPr>
            <w:r>
              <w:rPr>
                <w:rFonts w:eastAsia="仿宋_GB2312"/>
                <w:szCs w:val="21"/>
              </w:rPr>
              <w:t>限选1门</w:t>
            </w:r>
          </w:p>
          <w:p>
            <w:pPr>
              <w:jc w:val="center"/>
            </w:pPr>
            <w:r>
              <w:rPr>
                <w:rFonts w:eastAsia="仿宋_GB2312"/>
                <w:szCs w:val="21"/>
              </w:rPr>
              <w:t>语种</w:t>
            </w:r>
          </w:p>
        </w:tc>
        <w:tc>
          <w:tcPr>
            <w:tcW w:w="580" w:type="dxa"/>
            <w:vMerge w:val="continue"/>
            <w:vAlign w:val="center"/>
          </w:tcPr>
          <w:p>
            <w:pPr>
              <w:ind w:left="113" w:right="113"/>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6" w:type="dxa"/>
            <w:vMerge w:val="continue"/>
            <w:vAlign w:val="center"/>
          </w:tcPr>
          <w:p>
            <w:pPr>
              <w:jc w:val="center"/>
            </w:pPr>
          </w:p>
        </w:tc>
        <w:tc>
          <w:tcPr>
            <w:tcW w:w="851" w:type="dxa"/>
            <w:vMerge w:val="continue"/>
            <w:vAlign w:val="center"/>
          </w:tcPr>
          <w:p>
            <w:pPr>
              <w:jc w:val="center"/>
            </w:pPr>
          </w:p>
        </w:tc>
        <w:tc>
          <w:tcPr>
            <w:tcW w:w="1301" w:type="dxa"/>
            <w:vAlign w:val="center"/>
          </w:tcPr>
          <w:p>
            <w:pPr>
              <w:jc w:val="center"/>
              <w:rPr>
                <w:rFonts w:eastAsia="仿宋_GB2312"/>
                <w:sz w:val="18"/>
                <w:szCs w:val="18"/>
              </w:rPr>
            </w:pPr>
            <w:r>
              <w:rPr>
                <w:rFonts w:hint="eastAsia" w:eastAsia="仿宋_GB2312"/>
                <w:sz w:val="18"/>
                <w:szCs w:val="18"/>
              </w:rPr>
              <w:t>S114A018/19</w:t>
            </w:r>
          </w:p>
        </w:tc>
        <w:tc>
          <w:tcPr>
            <w:tcW w:w="3402" w:type="dxa"/>
            <w:vAlign w:val="center"/>
          </w:tcPr>
          <w:p>
            <w:pPr>
              <w:jc w:val="left"/>
              <w:rPr>
                <w:rFonts w:eastAsia="仿宋_GB2312"/>
                <w:szCs w:val="21"/>
              </w:rPr>
            </w:pPr>
            <w:r>
              <w:rPr>
                <w:rFonts w:eastAsia="仿宋_GB2312"/>
                <w:szCs w:val="21"/>
              </w:rPr>
              <w:t>硕士外语（俄、日）</w:t>
            </w:r>
          </w:p>
        </w:tc>
        <w:tc>
          <w:tcPr>
            <w:tcW w:w="426" w:type="dxa"/>
            <w:vAlign w:val="center"/>
          </w:tcPr>
          <w:p>
            <w:pPr>
              <w:jc w:val="center"/>
              <w:rPr>
                <w:rFonts w:eastAsia="仿宋_GB2312"/>
                <w:szCs w:val="21"/>
              </w:rPr>
            </w:pPr>
            <w:r>
              <w:rPr>
                <w:rFonts w:eastAsia="仿宋_GB2312"/>
                <w:szCs w:val="21"/>
              </w:rPr>
              <w:t>2</w:t>
            </w:r>
          </w:p>
        </w:tc>
        <w:tc>
          <w:tcPr>
            <w:tcW w:w="708" w:type="dxa"/>
            <w:vAlign w:val="center"/>
          </w:tcPr>
          <w:p>
            <w:pPr>
              <w:jc w:val="center"/>
              <w:rPr>
                <w:rFonts w:eastAsia="仿宋_GB2312"/>
                <w:szCs w:val="21"/>
              </w:rPr>
            </w:pPr>
            <w:r>
              <w:rPr>
                <w:rFonts w:eastAsia="仿宋_GB2312"/>
                <w:szCs w:val="21"/>
              </w:rPr>
              <w:t>秋</w:t>
            </w:r>
          </w:p>
        </w:tc>
        <w:tc>
          <w:tcPr>
            <w:tcW w:w="1418" w:type="dxa"/>
            <w:vMerge w:val="continue"/>
            <w:vAlign w:val="center"/>
          </w:tcPr>
          <w:p>
            <w:pPr>
              <w:jc w:val="center"/>
              <w:rPr>
                <w:rFonts w:eastAsia="仿宋_GB2312"/>
                <w:szCs w:val="21"/>
              </w:rPr>
            </w:pPr>
          </w:p>
        </w:tc>
        <w:tc>
          <w:tcPr>
            <w:tcW w:w="580" w:type="dxa"/>
            <w:vMerge w:val="continue"/>
            <w:vAlign w:val="center"/>
          </w:tcPr>
          <w:p>
            <w:pPr>
              <w:ind w:left="113" w:right="113"/>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6" w:type="dxa"/>
            <w:vMerge w:val="continue"/>
            <w:vAlign w:val="center"/>
          </w:tcPr>
          <w:p>
            <w:pPr>
              <w:jc w:val="center"/>
            </w:pPr>
          </w:p>
        </w:tc>
        <w:tc>
          <w:tcPr>
            <w:tcW w:w="851" w:type="dxa"/>
            <w:vMerge w:val="continue"/>
            <w:vAlign w:val="center"/>
          </w:tcPr>
          <w:p>
            <w:pPr>
              <w:jc w:val="center"/>
            </w:pPr>
          </w:p>
        </w:tc>
        <w:tc>
          <w:tcPr>
            <w:tcW w:w="1301" w:type="dxa"/>
            <w:vAlign w:val="center"/>
          </w:tcPr>
          <w:p>
            <w:pPr>
              <w:jc w:val="center"/>
              <w:rPr>
                <w:rFonts w:eastAsia="仿宋_GB2312"/>
                <w:szCs w:val="21"/>
              </w:rPr>
            </w:pPr>
            <w:r>
              <w:rPr>
                <w:rFonts w:hint="eastAsia" w:eastAsia="仿宋_GB2312"/>
                <w:szCs w:val="21"/>
              </w:rPr>
              <w:t>S104C057</w:t>
            </w:r>
          </w:p>
        </w:tc>
        <w:tc>
          <w:tcPr>
            <w:tcW w:w="3402" w:type="dxa"/>
            <w:vAlign w:val="center"/>
          </w:tcPr>
          <w:p>
            <w:pPr>
              <w:jc w:val="left"/>
              <w:rPr>
                <w:rFonts w:ascii="仿宋_GB2312" w:eastAsia="仿宋_GB2312"/>
                <w:szCs w:val="21"/>
              </w:rPr>
            </w:pPr>
            <w:r>
              <w:rPr>
                <w:rFonts w:hint="eastAsia" w:ascii="仿宋_GB2312" w:eastAsia="仿宋_GB2312"/>
                <w:szCs w:val="21"/>
              </w:rPr>
              <w:t>电类综合实验</w:t>
            </w:r>
          </w:p>
        </w:tc>
        <w:tc>
          <w:tcPr>
            <w:tcW w:w="426" w:type="dxa"/>
            <w:vAlign w:val="center"/>
          </w:tcPr>
          <w:p>
            <w:pPr>
              <w:jc w:val="center"/>
              <w:rPr>
                <w:rFonts w:ascii="仿宋_GB2312" w:eastAsia="仿宋_GB2312"/>
                <w:szCs w:val="21"/>
              </w:rPr>
            </w:pPr>
            <w:r>
              <w:rPr>
                <w:rFonts w:hint="eastAsia" w:ascii="仿宋_GB2312" w:eastAsia="仿宋_GB2312"/>
                <w:szCs w:val="21"/>
              </w:rPr>
              <w:t>1</w:t>
            </w:r>
          </w:p>
        </w:tc>
        <w:tc>
          <w:tcPr>
            <w:tcW w:w="708" w:type="dxa"/>
            <w:vAlign w:val="center"/>
          </w:tcPr>
          <w:p>
            <w:pPr>
              <w:jc w:val="center"/>
              <w:rPr>
                <w:rFonts w:ascii="仿宋_GB2312" w:eastAsia="仿宋_GB2312"/>
                <w:szCs w:val="21"/>
              </w:rPr>
            </w:pPr>
            <w:r>
              <w:rPr>
                <w:rFonts w:hint="eastAsia" w:ascii="仿宋_GB2312" w:eastAsia="仿宋_GB2312"/>
                <w:szCs w:val="21"/>
              </w:rPr>
              <w:t>春</w:t>
            </w:r>
          </w:p>
        </w:tc>
        <w:tc>
          <w:tcPr>
            <w:tcW w:w="1418" w:type="dxa"/>
            <w:vMerge w:val="restart"/>
            <w:vAlign w:val="center"/>
          </w:tcPr>
          <w:p>
            <w:pPr>
              <w:jc w:val="center"/>
              <w:rPr>
                <w:rFonts w:ascii="仿宋_GB2312" w:eastAsia="仿宋_GB2312"/>
                <w:szCs w:val="21"/>
              </w:rPr>
            </w:pPr>
            <w:r>
              <w:rPr>
                <w:rFonts w:hint="eastAsia" w:ascii="仿宋_GB2312" w:eastAsia="仿宋_GB2312"/>
                <w:szCs w:val="21"/>
              </w:rPr>
              <w:t>仅限全日制学生选1门</w:t>
            </w:r>
          </w:p>
        </w:tc>
        <w:tc>
          <w:tcPr>
            <w:tcW w:w="580" w:type="dxa"/>
            <w:vMerge w:val="continue"/>
            <w:vAlign w:val="center"/>
          </w:tcPr>
          <w:p>
            <w:pPr>
              <w:ind w:left="113" w:right="113"/>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6" w:type="dxa"/>
            <w:vMerge w:val="continue"/>
            <w:vAlign w:val="center"/>
          </w:tcPr>
          <w:p>
            <w:pPr>
              <w:jc w:val="center"/>
            </w:pPr>
          </w:p>
        </w:tc>
        <w:tc>
          <w:tcPr>
            <w:tcW w:w="851" w:type="dxa"/>
            <w:vMerge w:val="continue"/>
            <w:vAlign w:val="center"/>
          </w:tcPr>
          <w:p>
            <w:pPr>
              <w:jc w:val="center"/>
            </w:pPr>
          </w:p>
        </w:tc>
        <w:tc>
          <w:tcPr>
            <w:tcW w:w="1301" w:type="dxa"/>
            <w:vAlign w:val="center"/>
          </w:tcPr>
          <w:p>
            <w:pPr>
              <w:jc w:val="center"/>
              <w:rPr>
                <w:rFonts w:eastAsia="仿宋_GB2312"/>
                <w:szCs w:val="21"/>
              </w:rPr>
            </w:pPr>
            <w:r>
              <w:rPr>
                <w:rFonts w:hint="eastAsia" w:eastAsia="仿宋_GB2312"/>
                <w:szCs w:val="21"/>
              </w:rPr>
              <w:t>S106C028</w:t>
            </w:r>
          </w:p>
        </w:tc>
        <w:tc>
          <w:tcPr>
            <w:tcW w:w="3402" w:type="dxa"/>
            <w:vAlign w:val="center"/>
          </w:tcPr>
          <w:p>
            <w:pPr>
              <w:jc w:val="left"/>
              <w:rPr>
                <w:rFonts w:ascii="仿宋_GB2312" w:eastAsia="仿宋_GB2312"/>
                <w:szCs w:val="21"/>
              </w:rPr>
            </w:pPr>
            <w:r>
              <w:rPr>
                <w:rFonts w:hint="eastAsia" w:ascii="仿宋_GB2312" w:eastAsia="仿宋_GB2312"/>
                <w:szCs w:val="21"/>
              </w:rPr>
              <w:t>网络工程</w:t>
            </w:r>
          </w:p>
        </w:tc>
        <w:tc>
          <w:tcPr>
            <w:tcW w:w="426" w:type="dxa"/>
            <w:vAlign w:val="center"/>
          </w:tcPr>
          <w:p>
            <w:pPr>
              <w:jc w:val="center"/>
              <w:rPr>
                <w:rFonts w:ascii="仿宋_GB2312" w:eastAsia="仿宋_GB2312"/>
                <w:szCs w:val="21"/>
              </w:rPr>
            </w:pPr>
            <w:r>
              <w:rPr>
                <w:rFonts w:hint="eastAsia" w:ascii="仿宋_GB2312" w:eastAsia="仿宋_GB2312"/>
                <w:szCs w:val="21"/>
              </w:rPr>
              <w:t>1</w:t>
            </w:r>
          </w:p>
        </w:tc>
        <w:tc>
          <w:tcPr>
            <w:tcW w:w="708" w:type="dxa"/>
            <w:vAlign w:val="center"/>
          </w:tcPr>
          <w:p>
            <w:pPr>
              <w:jc w:val="center"/>
              <w:rPr>
                <w:rFonts w:ascii="仿宋_GB2312" w:eastAsia="仿宋_GB2312"/>
                <w:szCs w:val="21"/>
              </w:rPr>
            </w:pPr>
            <w:r>
              <w:rPr>
                <w:rFonts w:hint="eastAsia" w:ascii="仿宋_GB2312" w:eastAsia="仿宋_GB2312"/>
                <w:szCs w:val="21"/>
              </w:rPr>
              <w:t>春</w:t>
            </w:r>
          </w:p>
        </w:tc>
        <w:tc>
          <w:tcPr>
            <w:tcW w:w="1418" w:type="dxa"/>
            <w:vMerge w:val="continue"/>
            <w:vAlign w:val="center"/>
          </w:tcPr>
          <w:p>
            <w:pPr>
              <w:jc w:val="center"/>
              <w:rPr>
                <w:rFonts w:eastAsia="仿宋_GB2312"/>
                <w:szCs w:val="21"/>
              </w:rPr>
            </w:pPr>
          </w:p>
        </w:tc>
        <w:tc>
          <w:tcPr>
            <w:tcW w:w="580" w:type="dxa"/>
            <w:vMerge w:val="continue"/>
            <w:vAlign w:val="center"/>
          </w:tcPr>
          <w:p>
            <w:pPr>
              <w:ind w:left="113" w:right="113"/>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6" w:type="dxa"/>
            <w:vMerge w:val="continue"/>
            <w:vAlign w:val="center"/>
          </w:tcPr>
          <w:p>
            <w:pPr>
              <w:jc w:val="center"/>
            </w:pPr>
          </w:p>
        </w:tc>
        <w:tc>
          <w:tcPr>
            <w:tcW w:w="851" w:type="dxa"/>
            <w:vMerge w:val="restart"/>
            <w:vAlign w:val="center"/>
          </w:tcPr>
          <w:p>
            <w:pPr>
              <w:jc w:val="center"/>
              <w:rPr>
                <w:rFonts w:eastAsia="仿宋_GB2312"/>
                <w:szCs w:val="21"/>
              </w:rPr>
            </w:pPr>
            <w:r>
              <w:rPr>
                <w:rFonts w:eastAsia="仿宋_GB2312"/>
                <w:szCs w:val="21"/>
              </w:rPr>
              <w:t>基  础理论课</w:t>
            </w:r>
          </w:p>
        </w:tc>
        <w:tc>
          <w:tcPr>
            <w:tcW w:w="1301" w:type="dxa"/>
            <w:vAlign w:val="center"/>
          </w:tcPr>
          <w:p>
            <w:pPr>
              <w:jc w:val="center"/>
              <w:rPr>
                <w:rFonts w:eastAsia="仿宋_GB2312"/>
                <w:szCs w:val="21"/>
              </w:rPr>
            </w:pPr>
            <w:r>
              <w:rPr>
                <w:rFonts w:eastAsia="仿宋_GB2312"/>
                <w:szCs w:val="21"/>
              </w:rPr>
              <w:t>S113A019</w:t>
            </w:r>
          </w:p>
        </w:tc>
        <w:tc>
          <w:tcPr>
            <w:tcW w:w="3402" w:type="dxa"/>
            <w:vAlign w:val="center"/>
          </w:tcPr>
          <w:p>
            <w:pPr>
              <w:jc w:val="left"/>
              <w:rPr>
                <w:rFonts w:eastAsia="仿宋_GB2312"/>
                <w:szCs w:val="21"/>
              </w:rPr>
            </w:pPr>
            <w:r>
              <w:rPr>
                <w:rFonts w:hint="eastAsia" w:eastAsia="仿宋_GB2312"/>
                <w:szCs w:val="21"/>
              </w:rPr>
              <w:t>高等工程数学</w:t>
            </w:r>
            <w:r>
              <w:rPr>
                <w:rFonts w:eastAsia="仿宋_GB2312"/>
                <w:szCs w:val="21"/>
              </w:rPr>
              <w:t>II</w:t>
            </w:r>
          </w:p>
        </w:tc>
        <w:tc>
          <w:tcPr>
            <w:tcW w:w="426" w:type="dxa"/>
            <w:vAlign w:val="center"/>
          </w:tcPr>
          <w:p>
            <w:pPr>
              <w:jc w:val="center"/>
              <w:rPr>
                <w:rFonts w:eastAsia="仿宋_GB2312"/>
                <w:szCs w:val="21"/>
              </w:rPr>
            </w:pPr>
            <w:r>
              <w:rPr>
                <w:rFonts w:eastAsia="仿宋_GB2312"/>
                <w:kern w:val="0"/>
                <w:szCs w:val="21"/>
              </w:rPr>
              <w:t>2</w:t>
            </w:r>
          </w:p>
        </w:tc>
        <w:tc>
          <w:tcPr>
            <w:tcW w:w="708" w:type="dxa"/>
            <w:vAlign w:val="center"/>
          </w:tcPr>
          <w:p>
            <w:pPr>
              <w:jc w:val="center"/>
              <w:rPr>
                <w:rFonts w:eastAsia="仿宋_GB2312"/>
                <w:szCs w:val="21"/>
              </w:rPr>
            </w:pPr>
            <w:r>
              <w:rPr>
                <w:rFonts w:hint="eastAsia" w:eastAsia="仿宋_GB2312"/>
                <w:szCs w:val="21"/>
              </w:rPr>
              <w:t>秋</w:t>
            </w:r>
          </w:p>
        </w:tc>
        <w:tc>
          <w:tcPr>
            <w:tcW w:w="1418" w:type="dxa"/>
            <w:vMerge w:val="restart"/>
            <w:vAlign w:val="center"/>
          </w:tcPr>
          <w:p>
            <w:pPr>
              <w:jc w:val="center"/>
              <w:rPr>
                <w:rFonts w:eastAsia="仿宋_GB2312"/>
                <w:szCs w:val="21"/>
              </w:rPr>
            </w:pPr>
            <w:r>
              <w:rPr>
                <w:rFonts w:eastAsia="仿宋_GB2312"/>
                <w:szCs w:val="21"/>
              </w:rPr>
              <w:t>至少选</w:t>
            </w:r>
          </w:p>
          <w:p>
            <w:pPr>
              <w:jc w:val="center"/>
              <w:rPr>
                <w:rFonts w:eastAsia="仿宋_GB2312"/>
                <w:szCs w:val="21"/>
              </w:rPr>
            </w:pPr>
            <w:r>
              <w:rPr>
                <w:rFonts w:eastAsia="仿宋_GB2312"/>
                <w:szCs w:val="21"/>
              </w:rPr>
              <w:t>2门</w:t>
            </w:r>
          </w:p>
        </w:tc>
        <w:tc>
          <w:tcPr>
            <w:tcW w:w="580" w:type="dxa"/>
            <w:vMerge w:val="continue"/>
            <w:textDirection w:val="tbRlV"/>
            <w:vAlign w:val="center"/>
          </w:tcPr>
          <w:p>
            <w:pPr>
              <w:ind w:left="113" w:right="113"/>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6" w:type="dxa"/>
            <w:vMerge w:val="continue"/>
            <w:vAlign w:val="center"/>
          </w:tcPr>
          <w:p>
            <w:pPr>
              <w:jc w:val="center"/>
            </w:pPr>
          </w:p>
        </w:tc>
        <w:tc>
          <w:tcPr>
            <w:tcW w:w="851" w:type="dxa"/>
            <w:vMerge w:val="continue"/>
            <w:vAlign w:val="center"/>
          </w:tcPr>
          <w:p>
            <w:pPr>
              <w:jc w:val="center"/>
            </w:pPr>
          </w:p>
        </w:tc>
        <w:tc>
          <w:tcPr>
            <w:tcW w:w="1301" w:type="dxa"/>
            <w:vAlign w:val="center"/>
          </w:tcPr>
          <w:p>
            <w:pPr>
              <w:jc w:val="center"/>
              <w:rPr>
                <w:sz w:val="24"/>
              </w:rPr>
            </w:pPr>
            <w:r>
              <w:t>S113A005</w:t>
            </w:r>
          </w:p>
        </w:tc>
        <w:tc>
          <w:tcPr>
            <w:tcW w:w="3402" w:type="dxa"/>
            <w:vAlign w:val="center"/>
          </w:tcPr>
          <w:p>
            <w:pPr>
              <w:jc w:val="left"/>
              <w:rPr>
                <w:rFonts w:eastAsia="仿宋_GB2312"/>
                <w:szCs w:val="21"/>
              </w:rPr>
            </w:pPr>
            <w:r>
              <w:rPr>
                <w:rFonts w:hint="eastAsia" w:eastAsia="仿宋_GB2312"/>
                <w:szCs w:val="21"/>
              </w:rPr>
              <w:t>高等数值分析</w:t>
            </w:r>
          </w:p>
        </w:tc>
        <w:tc>
          <w:tcPr>
            <w:tcW w:w="426" w:type="dxa"/>
            <w:vAlign w:val="center"/>
          </w:tcPr>
          <w:p>
            <w:pPr>
              <w:jc w:val="center"/>
              <w:rPr>
                <w:rFonts w:eastAsia="仿宋_GB2312"/>
                <w:szCs w:val="21"/>
              </w:rPr>
            </w:pPr>
            <w:r>
              <w:rPr>
                <w:rFonts w:eastAsia="仿宋_GB2312"/>
                <w:szCs w:val="21"/>
              </w:rPr>
              <w:t>3</w:t>
            </w:r>
          </w:p>
        </w:tc>
        <w:tc>
          <w:tcPr>
            <w:tcW w:w="708" w:type="dxa"/>
            <w:vAlign w:val="center"/>
          </w:tcPr>
          <w:p>
            <w:pPr>
              <w:jc w:val="center"/>
              <w:rPr>
                <w:rFonts w:eastAsia="仿宋_GB2312"/>
                <w:szCs w:val="21"/>
              </w:rPr>
            </w:pPr>
            <w:r>
              <w:rPr>
                <w:rFonts w:hint="eastAsia" w:eastAsia="仿宋_GB2312"/>
                <w:szCs w:val="21"/>
              </w:rPr>
              <w:t>春</w:t>
            </w:r>
          </w:p>
        </w:tc>
        <w:tc>
          <w:tcPr>
            <w:tcW w:w="1418" w:type="dxa"/>
            <w:vMerge w:val="continue"/>
            <w:vAlign w:val="center"/>
          </w:tcPr>
          <w:p>
            <w:pPr>
              <w:jc w:val="center"/>
            </w:pPr>
          </w:p>
        </w:tc>
        <w:tc>
          <w:tcPr>
            <w:tcW w:w="580"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6" w:type="dxa"/>
            <w:vMerge w:val="continue"/>
            <w:vAlign w:val="center"/>
          </w:tcPr>
          <w:p>
            <w:pPr>
              <w:jc w:val="center"/>
            </w:pPr>
          </w:p>
        </w:tc>
        <w:tc>
          <w:tcPr>
            <w:tcW w:w="851" w:type="dxa"/>
            <w:vMerge w:val="continue"/>
            <w:vAlign w:val="center"/>
          </w:tcPr>
          <w:p>
            <w:pPr>
              <w:jc w:val="center"/>
            </w:pPr>
          </w:p>
        </w:tc>
        <w:tc>
          <w:tcPr>
            <w:tcW w:w="1301" w:type="dxa"/>
            <w:vAlign w:val="center"/>
          </w:tcPr>
          <w:p>
            <w:pPr>
              <w:jc w:val="center"/>
              <w:rPr>
                <w:sz w:val="24"/>
              </w:rPr>
            </w:pPr>
            <w:r>
              <w:t>S113A012</w:t>
            </w:r>
          </w:p>
        </w:tc>
        <w:tc>
          <w:tcPr>
            <w:tcW w:w="3402" w:type="dxa"/>
            <w:vAlign w:val="center"/>
          </w:tcPr>
          <w:p>
            <w:pPr>
              <w:jc w:val="left"/>
              <w:rPr>
                <w:rFonts w:eastAsia="仿宋_GB2312"/>
                <w:szCs w:val="21"/>
              </w:rPr>
            </w:pPr>
            <w:r>
              <w:rPr>
                <w:rFonts w:hint="eastAsia" w:eastAsia="仿宋_GB2312"/>
                <w:szCs w:val="21"/>
              </w:rPr>
              <w:t>现代分析基础</w:t>
            </w:r>
          </w:p>
        </w:tc>
        <w:tc>
          <w:tcPr>
            <w:tcW w:w="426" w:type="dxa"/>
            <w:vAlign w:val="center"/>
          </w:tcPr>
          <w:p>
            <w:pPr>
              <w:jc w:val="center"/>
              <w:rPr>
                <w:rFonts w:eastAsia="仿宋_GB2312"/>
                <w:szCs w:val="21"/>
              </w:rPr>
            </w:pPr>
            <w:r>
              <w:rPr>
                <w:rFonts w:eastAsia="仿宋_GB2312"/>
                <w:szCs w:val="21"/>
              </w:rPr>
              <w:t>2</w:t>
            </w:r>
          </w:p>
        </w:tc>
        <w:tc>
          <w:tcPr>
            <w:tcW w:w="708" w:type="dxa"/>
            <w:vAlign w:val="center"/>
          </w:tcPr>
          <w:p>
            <w:pPr>
              <w:jc w:val="center"/>
              <w:rPr>
                <w:rFonts w:eastAsia="仿宋_GB2312"/>
                <w:szCs w:val="21"/>
              </w:rPr>
            </w:pPr>
            <w:r>
              <w:rPr>
                <w:rFonts w:hint="eastAsia" w:eastAsia="仿宋_GB2312"/>
                <w:szCs w:val="21"/>
              </w:rPr>
              <w:t>秋</w:t>
            </w:r>
          </w:p>
        </w:tc>
        <w:tc>
          <w:tcPr>
            <w:tcW w:w="1418" w:type="dxa"/>
            <w:vMerge w:val="continue"/>
            <w:vAlign w:val="center"/>
          </w:tcPr>
          <w:p>
            <w:pPr>
              <w:jc w:val="center"/>
            </w:pPr>
          </w:p>
        </w:tc>
        <w:tc>
          <w:tcPr>
            <w:tcW w:w="580"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6" w:type="dxa"/>
            <w:vMerge w:val="continue"/>
            <w:vAlign w:val="center"/>
          </w:tcPr>
          <w:p>
            <w:pPr>
              <w:jc w:val="center"/>
            </w:pPr>
          </w:p>
        </w:tc>
        <w:tc>
          <w:tcPr>
            <w:tcW w:w="851" w:type="dxa"/>
            <w:vMerge w:val="continue"/>
            <w:vAlign w:val="center"/>
          </w:tcPr>
          <w:p>
            <w:pPr>
              <w:jc w:val="center"/>
            </w:pPr>
          </w:p>
        </w:tc>
        <w:tc>
          <w:tcPr>
            <w:tcW w:w="1301" w:type="dxa"/>
            <w:vAlign w:val="center"/>
          </w:tcPr>
          <w:p>
            <w:pPr>
              <w:jc w:val="center"/>
              <w:rPr>
                <w:rFonts w:eastAsia="仿宋_GB2312"/>
              </w:rPr>
            </w:pPr>
            <w:r>
              <w:rPr>
                <w:rFonts w:eastAsia="仿宋_GB2312"/>
              </w:rPr>
              <w:t>S103B002</w:t>
            </w:r>
          </w:p>
        </w:tc>
        <w:tc>
          <w:tcPr>
            <w:tcW w:w="3402" w:type="dxa"/>
            <w:vAlign w:val="center"/>
          </w:tcPr>
          <w:p>
            <w:pPr>
              <w:jc w:val="left"/>
              <w:rPr>
                <w:rFonts w:eastAsia="仿宋_GB2312"/>
                <w:szCs w:val="21"/>
              </w:rPr>
            </w:pPr>
            <w:r>
              <w:rPr>
                <w:rFonts w:hint="eastAsia" w:eastAsia="仿宋_GB2312"/>
                <w:szCs w:val="21"/>
              </w:rPr>
              <w:t>化学与材料学中的物理方法</w:t>
            </w:r>
          </w:p>
        </w:tc>
        <w:tc>
          <w:tcPr>
            <w:tcW w:w="426" w:type="dxa"/>
            <w:vAlign w:val="center"/>
          </w:tcPr>
          <w:p>
            <w:pPr>
              <w:jc w:val="center"/>
              <w:rPr>
                <w:rFonts w:eastAsia="仿宋_GB2312"/>
              </w:rPr>
            </w:pPr>
            <w:r>
              <w:rPr>
                <w:rFonts w:eastAsia="仿宋_GB2312"/>
              </w:rPr>
              <w:t>3</w:t>
            </w:r>
          </w:p>
        </w:tc>
        <w:tc>
          <w:tcPr>
            <w:tcW w:w="708" w:type="dxa"/>
            <w:vAlign w:val="center"/>
          </w:tcPr>
          <w:p>
            <w:pPr>
              <w:jc w:val="center"/>
              <w:rPr>
                <w:rFonts w:eastAsia="仿宋_GB2312"/>
                <w:szCs w:val="21"/>
              </w:rPr>
            </w:pPr>
            <w:r>
              <w:rPr>
                <w:rFonts w:hint="eastAsia" w:eastAsia="仿宋_GB2312"/>
                <w:szCs w:val="21"/>
              </w:rPr>
              <w:t>秋</w:t>
            </w:r>
          </w:p>
        </w:tc>
        <w:tc>
          <w:tcPr>
            <w:tcW w:w="1418" w:type="dxa"/>
            <w:vMerge w:val="continue"/>
            <w:vAlign w:val="center"/>
          </w:tcPr>
          <w:p>
            <w:pPr>
              <w:jc w:val="center"/>
              <w:rPr>
                <w:rFonts w:eastAsia="仿宋_GB2312"/>
                <w:szCs w:val="21"/>
              </w:rPr>
            </w:pPr>
          </w:p>
        </w:tc>
        <w:tc>
          <w:tcPr>
            <w:tcW w:w="580"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6" w:type="dxa"/>
            <w:vMerge w:val="continue"/>
            <w:vAlign w:val="center"/>
          </w:tcPr>
          <w:p>
            <w:pPr>
              <w:jc w:val="center"/>
            </w:pPr>
          </w:p>
        </w:tc>
        <w:tc>
          <w:tcPr>
            <w:tcW w:w="851" w:type="dxa"/>
            <w:vMerge w:val="restart"/>
            <w:vAlign w:val="center"/>
          </w:tcPr>
          <w:p>
            <w:pPr>
              <w:pStyle w:val="10"/>
              <w:jc w:val="center"/>
            </w:pPr>
            <w:r>
              <w:rPr>
                <w:rFonts w:eastAsia="仿宋_GB2312"/>
                <w:szCs w:val="21"/>
              </w:rPr>
              <w:t>工  程技  术基础课</w:t>
            </w:r>
          </w:p>
        </w:tc>
        <w:tc>
          <w:tcPr>
            <w:tcW w:w="1301" w:type="dxa"/>
            <w:vAlign w:val="center"/>
          </w:tcPr>
          <w:p>
            <w:pPr>
              <w:jc w:val="center"/>
              <w:rPr>
                <w:rFonts w:eastAsia="仿宋_GB2312"/>
              </w:rPr>
            </w:pPr>
            <w:r>
              <w:rPr>
                <w:rFonts w:eastAsia="仿宋_GB2312"/>
              </w:rPr>
              <w:t>S102B004</w:t>
            </w:r>
          </w:p>
        </w:tc>
        <w:tc>
          <w:tcPr>
            <w:tcW w:w="3402" w:type="dxa"/>
            <w:vAlign w:val="center"/>
          </w:tcPr>
          <w:p>
            <w:pPr>
              <w:jc w:val="left"/>
              <w:rPr>
                <w:rFonts w:eastAsia="仿宋_GB2312"/>
                <w:szCs w:val="21"/>
              </w:rPr>
            </w:pPr>
            <w:r>
              <w:rPr>
                <w:rFonts w:hint="eastAsia" w:eastAsia="仿宋_GB2312"/>
                <w:szCs w:val="21"/>
              </w:rPr>
              <w:t>生物化学与分子生物学</w:t>
            </w:r>
          </w:p>
        </w:tc>
        <w:tc>
          <w:tcPr>
            <w:tcW w:w="426" w:type="dxa"/>
            <w:vAlign w:val="center"/>
          </w:tcPr>
          <w:p>
            <w:pPr>
              <w:jc w:val="center"/>
              <w:rPr>
                <w:rFonts w:eastAsia="仿宋_GB2312"/>
              </w:rPr>
            </w:pPr>
            <w:r>
              <w:rPr>
                <w:rFonts w:eastAsia="仿宋_GB2312"/>
              </w:rPr>
              <w:t>3</w:t>
            </w:r>
          </w:p>
        </w:tc>
        <w:tc>
          <w:tcPr>
            <w:tcW w:w="708" w:type="dxa"/>
            <w:vAlign w:val="center"/>
          </w:tcPr>
          <w:p>
            <w:pPr>
              <w:jc w:val="center"/>
              <w:rPr>
                <w:rFonts w:eastAsia="仿宋_GB2312"/>
                <w:szCs w:val="21"/>
              </w:rPr>
            </w:pPr>
            <w:r>
              <w:rPr>
                <w:rFonts w:hint="eastAsia" w:eastAsia="仿宋_GB2312"/>
                <w:szCs w:val="21"/>
              </w:rPr>
              <w:t>秋</w:t>
            </w:r>
          </w:p>
        </w:tc>
        <w:tc>
          <w:tcPr>
            <w:tcW w:w="1418" w:type="dxa"/>
            <w:vMerge w:val="restart"/>
            <w:vAlign w:val="center"/>
          </w:tcPr>
          <w:p>
            <w:pPr>
              <w:jc w:val="center"/>
              <w:rPr>
                <w:rFonts w:eastAsia="仿宋_GB2312"/>
                <w:szCs w:val="21"/>
              </w:rPr>
            </w:pPr>
            <w:r>
              <w:rPr>
                <w:rFonts w:eastAsia="仿宋_GB2312"/>
                <w:szCs w:val="21"/>
              </w:rPr>
              <w:t>至少选</w:t>
            </w:r>
          </w:p>
          <w:p>
            <w:pPr>
              <w:jc w:val="center"/>
              <w:rPr>
                <w:rFonts w:eastAsia="仿宋_GB2312"/>
                <w:szCs w:val="21"/>
              </w:rPr>
            </w:pPr>
            <w:r>
              <w:rPr>
                <w:rFonts w:hint="eastAsia" w:eastAsia="仿宋_GB2312"/>
                <w:szCs w:val="21"/>
              </w:rPr>
              <w:t>3</w:t>
            </w:r>
            <w:r>
              <w:rPr>
                <w:rFonts w:eastAsia="仿宋_GB2312"/>
                <w:szCs w:val="21"/>
              </w:rPr>
              <w:t>门</w:t>
            </w:r>
          </w:p>
        </w:tc>
        <w:tc>
          <w:tcPr>
            <w:tcW w:w="580"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6" w:type="dxa"/>
            <w:vMerge w:val="continue"/>
            <w:vAlign w:val="center"/>
          </w:tcPr>
          <w:p>
            <w:pPr>
              <w:jc w:val="center"/>
            </w:pPr>
          </w:p>
        </w:tc>
        <w:tc>
          <w:tcPr>
            <w:tcW w:w="851" w:type="dxa"/>
            <w:vMerge w:val="continue"/>
            <w:vAlign w:val="center"/>
          </w:tcPr>
          <w:p>
            <w:pPr>
              <w:pStyle w:val="10"/>
              <w:jc w:val="center"/>
            </w:pPr>
          </w:p>
        </w:tc>
        <w:tc>
          <w:tcPr>
            <w:tcW w:w="1301" w:type="dxa"/>
            <w:vAlign w:val="center"/>
          </w:tcPr>
          <w:p>
            <w:pPr>
              <w:jc w:val="center"/>
              <w:rPr>
                <w:rFonts w:eastAsia="仿宋_GB2312"/>
              </w:rPr>
            </w:pPr>
            <w:r>
              <w:rPr>
                <w:rFonts w:eastAsia="仿宋_GB2312"/>
              </w:rPr>
              <w:t>S102C010</w:t>
            </w:r>
          </w:p>
        </w:tc>
        <w:tc>
          <w:tcPr>
            <w:tcW w:w="3402" w:type="dxa"/>
            <w:vAlign w:val="center"/>
          </w:tcPr>
          <w:p>
            <w:pPr>
              <w:jc w:val="left"/>
              <w:rPr>
                <w:rFonts w:eastAsia="仿宋_GB2312"/>
                <w:szCs w:val="21"/>
              </w:rPr>
            </w:pPr>
            <w:r>
              <w:rPr>
                <w:rFonts w:hint="eastAsia" w:eastAsia="仿宋_GB2312"/>
                <w:szCs w:val="21"/>
              </w:rPr>
              <w:t>生物催化与生物转化</w:t>
            </w:r>
          </w:p>
        </w:tc>
        <w:tc>
          <w:tcPr>
            <w:tcW w:w="426" w:type="dxa"/>
            <w:vAlign w:val="center"/>
          </w:tcPr>
          <w:p>
            <w:pPr>
              <w:jc w:val="center"/>
              <w:rPr>
                <w:rFonts w:eastAsia="仿宋_GB2312"/>
              </w:rPr>
            </w:pPr>
            <w:r>
              <w:rPr>
                <w:rFonts w:eastAsia="仿宋_GB2312"/>
              </w:rPr>
              <w:t>2</w:t>
            </w:r>
          </w:p>
        </w:tc>
        <w:tc>
          <w:tcPr>
            <w:tcW w:w="708" w:type="dxa"/>
            <w:vAlign w:val="center"/>
          </w:tcPr>
          <w:p>
            <w:pPr>
              <w:jc w:val="center"/>
              <w:rPr>
                <w:rFonts w:eastAsia="仿宋_GB2312"/>
                <w:szCs w:val="21"/>
              </w:rPr>
            </w:pPr>
            <w:r>
              <w:rPr>
                <w:rFonts w:hint="eastAsia" w:eastAsia="仿宋_GB2312"/>
                <w:szCs w:val="21"/>
              </w:rPr>
              <w:t>春</w:t>
            </w:r>
          </w:p>
        </w:tc>
        <w:tc>
          <w:tcPr>
            <w:tcW w:w="1418" w:type="dxa"/>
            <w:vMerge w:val="continue"/>
            <w:vAlign w:val="center"/>
          </w:tcPr>
          <w:p>
            <w:pPr>
              <w:jc w:val="center"/>
            </w:pPr>
          </w:p>
        </w:tc>
        <w:tc>
          <w:tcPr>
            <w:tcW w:w="580"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6" w:type="dxa"/>
            <w:vMerge w:val="continue"/>
            <w:vAlign w:val="center"/>
          </w:tcPr>
          <w:p>
            <w:pPr>
              <w:jc w:val="center"/>
            </w:pPr>
          </w:p>
        </w:tc>
        <w:tc>
          <w:tcPr>
            <w:tcW w:w="851" w:type="dxa"/>
            <w:vMerge w:val="continue"/>
            <w:vAlign w:val="center"/>
          </w:tcPr>
          <w:p>
            <w:pPr>
              <w:pStyle w:val="10"/>
              <w:jc w:val="center"/>
            </w:pPr>
          </w:p>
        </w:tc>
        <w:tc>
          <w:tcPr>
            <w:tcW w:w="1301" w:type="dxa"/>
            <w:vAlign w:val="center"/>
          </w:tcPr>
          <w:p>
            <w:pPr>
              <w:jc w:val="center"/>
              <w:rPr>
                <w:rFonts w:eastAsia="仿宋_GB2312"/>
              </w:rPr>
            </w:pPr>
            <w:r>
              <w:rPr>
                <w:rFonts w:eastAsia="仿宋_GB2312"/>
              </w:rPr>
              <w:t>S102B001</w:t>
            </w:r>
          </w:p>
        </w:tc>
        <w:tc>
          <w:tcPr>
            <w:tcW w:w="3402" w:type="dxa"/>
            <w:vAlign w:val="center"/>
          </w:tcPr>
          <w:p>
            <w:pPr>
              <w:jc w:val="left"/>
              <w:rPr>
                <w:rFonts w:eastAsia="仿宋_GB2312"/>
                <w:szCs w:val="21"/>
              </w:rPr>
            </w:pPr>
            <w:r>
              <w:rPr>
                <w:rFonts w:hint="eastAsia" w:eastAsia="仿宋_GB2312"/>
                <w:szCs w:val="21"/>
              </w:rPr>
              <w:t>生物分离工程</w:t>
            </w:r>
          </w:p>
        </w:tc>
        <w:tc>
          <w:tcPr>
            <w:tcW w:w="426" w:type="dxa"/>
            <w:vAlign w:val="center"/>
          </w:tcPr>
          <w:p>
            <w:pPr>
              <w:jc w:val="center"/>
              <w:rPr>
                <w:rFonts w:eastAsia="仿宋_GB2312"/>
              </w:rPr>
            </w:pPr>
            <w:r>
              <w:rPr>
                <w:rFonts w:eastAsia="仿宋_GB2312"/>
              </w:rPr>
              <w:t>2</w:t>
            </w:r>
          </w:p>
        </w:tc>
        <w:tc>
          <w:tcPr>
            <w:tcW w:w="708" w:type="dxa"/>
            <w:vAlign w:val="center"/>
          </w:tcPr>
          <w:p>
            <w:pPr>
              <w:jc w:val="center"/>
              <w:rPr>
                <w:rFonts w:eastAsia="仿宋_GB2312"/>
                <w:szCs w:val="21"/>
              </w:rPr>
            </w:pPr>
            <w:r>
              <w:rPr>
                <w:rFonts w:hint="eastAsia" w:eastAsia="仿宋_GB2312"/>
                <w:szCs w:val="21"/>
              </w:rPr>
              <w:t>秋</w:t>
            </w:r>
          </w:p>
        </w:tc>
        <w:tc>
          <w:tcPr>
            <w:tcW w:w="1418" w:type="dxa"/>
            <w:vMerge w:val="continue"/>
            <w:vAlign w:val="center"/>
          </w:tcPr>
          <w:p>
            <w:pPr>
              <w:jc w:val="center"/>
            </w:pPr>
          </w:p>
        </w:tc>
        <w:tc>
          <w:tcPr>
            <w:tcW w:w="580"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6" w:type="dxa"/>
            <w:vMerge w:val="continue"/>
            <w:vAlign w:val="center"/>
          </w:tcPr>
          <w:p>
            <w:pPr>
              <w:jc w:val="center"/>
            </w:pPr>
          </w:p>
        </w:tc>
        <w:tc>
          <w:tcPr>
            <w:tcW w:w="851" w:type="dxa"/>
            <w:vMerge w:val="continue"/>
            <w:vAlign w:val="center"/>
          </w:tcPr>
          <w:p>
            <w:pPr>
              <w:pStyle w:val="10"/>
              <w:jc w:val="center"/>
            </w:pPr>
          </w:p>
        </w:tc>
        <w:tc>
          <w:tcPr>
            <w:tcW w:w="1301" w:type="dxa"/>
            <w:vAlign w:val="center"/>
          </w:tcPr>
          <w:p>
            <w:pPr>
              <w:jc w:val="center"/>
              <w:rPr>
                <w:rFonts w:eastAsia="仿宋_GB2312"/>
                <w:szCs w:val="21"/>
              </w:rPr>
            </w:pPr>
            <w:r>
              <w:rPr>
                <w:rFonts w:eastAsia="仿宋_GB2312"/>
                <w:szCs w:val="21"/>
              </w:rPr>
              <w:t>S102C048</w:t>
            </w:r>
          </w:p>
        </w:tc>
        <w:tc>
          <w:tcPr>
            <w:tcW w:w="3402" w:type="dxa"/>
            <w:vAlign w:val="center"/>
          </w:tcPr>
          <w:p>
            <w:pPr>
              <w:jc w:val="left"/>
              <w:rPr>
                <w:rFonts w:eastAsia="仿宋_GB2312"/>
                <w:szCs w:val="21"/>
              </w:rPr>
            </w:pPr>
            <w:r>
              <w:rPr>
                <w:rFonts w:hint="eastAsia" w:eastAsia="仿宋_GB2312"/>
                <w:szCs w:val="21"/>
              </w:rPr>
              <w:t>生物工程前沿技术</w:t>
            </w:r>
          </w:p>
        </w:tc>
        <w:tc>
          <w:tcPr>
            <w:tcW w:w="426" w:type="dxa"/>
            <w:vAlign w:val="center"/>
          </w:tcPr>
          <w:p>
            <w:pPr>
              <w:jc w:val="center"/>
              <w:rPr>
                <w:rFonts w:eastAsia="仿宋_GB2312"/>
                <w:szCs w:val="21"/>
              </w:rPr>
            </w:pPr>
            <w:r>
              <w:rPr>
                <w:rFonts w:eastAsia="仿宋_GB2312"/>
                <w:szCs w:val="21"/>
              </w:rPr>
              <w:t>2</w:t>
            </w:r>
          </w:p>
        </w:tc>
        <w:tc>
          <w:tcPr>
            <w:tcW w:w="708" w:type="dxa"/>
            <w:vAlign w:val="center"/>
          </w:tcPr>
          <w:p>
            <w:pPr>
              <w:jc w:val="center"/>
              <w:rPr>
                <w:rFonts w:eastAsia="仿宋_GB2312"/>
                <w:szCs w:val="21"/>
              </w:rPr>
            </w:pPr>
            <w:r>
              <w:rPr>
                <w:rFonts w:hint="eastAsia" w:eastAsia="仿宋_GB2312"/>
                <w:szCs w:val="21"/>
              </w:rPr>
              <w:t>春</w:t>
            </w:r>
          </w:p>
        </w:tc>
        <w:tc>
          <w:tcPr>
            <w:tcW w:w="1418" w:type="dxa"/>
            <w:vMerge w:val="continue"/>
            <w:vAlign w:val="center"/>
          </w:tcPr>
          <w:p>
            <w:pPr>
              <w:jc w:val="center"/>
            </w:pPr>
          </w:p>
        </w:tc>
        <w:tc>
          <w:tcPr>
            <w:tcW w:w="580"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6" w:type="dxa"/>
            <w:vMerge w:val="continue"/>
            <w:vAlign w:val="center"/>
          </w:tcPr>
          <w:p>
            <w:pPr>
              <w:jc w:val="center"/>
            </w:pPr>
          </w:p>
        </w:tc>
        <w:tc>
          <w:tcPr>
            <w:tcW w:w="851" w:type="dxa"/>
            <w:vMerge w:val="continue"/>
            <w:vAlign w:val="center"/>
          </w:tcPr>
          <w:p>
            <w:pPr>
              <w:pStyle w:val="10"/>
              <w:jc w:val="center"/>
            </w:pPr>
          </w:p>
        </w:tc>
        <w:tc>
          <w:tcPr>
            <w:tcW w:w="1301" w:type="dxa"/>
            <w:vAlign w:val="center"/>
          </w:tcPr>
          <w:p>
            <w:pPr>
              <w:jc w:val="center"/>
              <w:rPr>
                <w:rFonts w:eastAsia="仿宋_GB2312"/>
              </w:rPr>
            </w:pPr>
            <w:r>
              <w:rPr>
                <w:rFonts w:eastAsia="仿宋_GB2312"/>
              </w:rPr>
              <w:t>B103C005</w:t>
            </w:r>
          </w:p>
        </w:tc>
        <w:tc>
          <w:tcPr>
            <w:tcW w:w="3402" w:type="dxa"/>
            <w:vAlign w:val="center"/>
          </w:tcPr>
          <w:p>
            <w:pPr>
              <w:jc w:val="left"/>
              <w:rPr>
                <w:rFonts w:eastAsia="仿宋_GB2312"/>
                <w:szCs w:val="21"/>
              </w:rPr>
            </w:pPr>
            <w:r>
              <w:rPr>
                <w:rFonts w:hint="eastAsia" w:eastAsia="仿宋_GB2312"/>
                <w:szCs w:val="21"/>
              </w:rPr>
              <w:t>微生物工程</w:t>
            </w:r>
          </w:p>
        </w:tc>
        <w:tc>
          <w:tcPr>
            <w:tcW w:w="426" w:type="dxa"/>
            <w:vAlign w:val="center"/>
          </w:tcPr>
          <w:p>
            <w:pPr>
              <w:jc w:val="center"/>
              <w:rPr>
                <w:rFonts w:eastAsia="仿宋_GB2312"/>
              </w:rPr>
            </w:pPr>
            <w:r>
              <w:rPr>
                <w:rFonts w:eastAsia="仿宋_GB2312"/>
              </w:rPr>
              <w:t>2</w:t>
            </w:r>
          </w:p>
        </w:tc>
        <w:tc>
          <w:tcPr>
            <w:tcW w:w="708" w:type="dxa"/>
            <w:vAlign w:val="center"/>
          </w:tcPr>
          <w:p>
            <w:pPr>
              <w:jc w:val="center"/>
              <w:rPr>
                <w:rFonts w:eastAsia="仿宋_GB2312"/>
                <w:szCs w:val="21"/>
              </w:rPr>
            </w:pPr>
            <w:r>
              <w:rPr>
                <w:rFonts w:hint="eastAsia" w:eastAsia="仿宋_GB2312"/>
                <w:szCs w:val="21"/>
              </w:rPr>
              <w:t>秋</w:t>
            </w:r>
          </w:p>
        </w:tc>
        <w:tc>
          <w:tcPr>
            <w:tcW w:w="1418" w:type="dxa"/>
            <w:vMerge w:val="continue"/>
            <w:vAlign w:val="center"/>
          </w:tcPr>
          <w:p>
            <w:pPr>
              <w:jc w:val="center"/>
            </w:pPr>
          </w:p>
        </w:tc>
        <w:tc>
          <w:tcPr>
            <w:tcW w:w="580"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6" w:type="dxa"/>
            <w:vMerge w:val="continue"/>
            <w:vAlign w:val="center"/>
          </w:tcPr>
          <w:p>
            <w:pPr>
              <w:jc w:val="center"/>
            </w:pPr>
          </w:p>
        </w:tc>
        <w:tc>
          <w:tcPr>
            <w:tcW w:w="851" w:type="dxa"/>
            <w:vMerge w:val="continue"/>
            <w:vAlign w:val="center"/>
          </w:tcPr>
          <w:p>
            <w:pPr>
              <w:pStyle w:val="10"/>
              <w:jc w:val="center"/>
            </w:pPr>
          </w:p>
        </w:tc>
        <w:tc>
          <w:tcPr>
            <w:tcW w:w="1301" w:type="dxa"/>
            <w:vAlign w:val="center"/>
          </w:tcPr>
          <w:p>
            <w:pPr>
              <w:jc w:val="center"/>
              <w:rPr>
                <w:rFonts w:eastAsia="仿宋_GB2312"/>
              </w:rPr>
            </w:pPr>
            <w:r>
              <w:rPr>
                <w:rFonts w:eastAsia="仿宋_GB2312"/>
              </w:rPr>
              <w:t>S102B008</w:t>
            </w:r>
          </w:p>
        </w:tc>
        <w:tc>
          <w:tcPr>
            <w:tcW w:w="3402" w:type="dxa"/>
            <w:vAlign w:val="center"/>
          </w:tcPr>
          <w:p>
            <w:pPr>
              <w:jc w:val="left"/>
              <w:rPr>
                <w:rFonts w:eastAsia="仿宋_GB2312"/>
                <w:szCs w:val="21"/>
              </w:rPr>
            </w:pPr>
            <w:r>
              <w:rPr>
                <w:rFonts w:hint="eastAsia" w:eastAsia="仿宋_GB2312"/>
                <w:szCs w:val="21"/>
              </w:rPr>
              <w:t>细胞工程</w:t>
            </w:r>
          </w:p>
        </w:tc>
        <w:tc>
          <w:tcPr>
            <w:tcW w:w="426" w:type="dxa"/>
            <w:vAlign w:val="center"/>
          </w:tcPr>
          <w:p>
            <w:pPr>
              <w:jc w:val="center"/>
              <w:rPr>
                <w:rFonts w:eastAsia="仿宋_GB2312"/>
              </w:rPr>
            </w:pPr>
            <w:r>
              <w:rPr>
                <w:rFonts w:eastAsia="仿宋_GB2312"/>
              </w:rPr>
              <w:t>2</w:t>
            </w:r>
          </w:p>
        </w:tc>
        <w:tc>
          <w:tcPr>
            <w:tcW w:w="708" w:type="dxa"/>
            <w:vAlign w:val="center"/>
          </w:tcPr>
          <w:p>
            <w:pPr>
              <w:jc w:val="center"/>
              <w:rPr>
                <w:rFonts w:eastAsia="仿宋_GB2312"/>
                <w:szCs w:val="21"/>
              </w:rPr>
            </w:pPr>
            <w:r>
              <w:rPr>
                <w:rFonts w:hint="eastAsia" w:eastAsia="仿宋_GB2312"/>
                <w:szCs w:val="21"/>
              </w:rPr>
              <w:t>春</w:t>
            </w:r>
          </w:p>
        </w:tc>
        <w:tc>
          <w:tcPr>
            <w:tcW w:w="1418" w:type="dxa"/>
            <w:vMerge w:val="continue"/>
            <w:vAlign w:val="center"/>
          </w:tcPr>
          <w:p>
            <w:pPr>
              <w:jc w:val="center"/>
            </w:pPr>
          </w:p>
        </w:tc>
        <w:tc>
          <w:tcPr>
            <w:tcW w:w="580"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6" w:type="dxa"/>
            <w:vMerge w:val="continue"/>
            <w:vAlign w:val="center"/>
          </w:tcPr>
          <w:p>
            <w:pPr>
              <w:jc w:val="center"/>
            </w:pPr>
          </w:p>
        </w:tc>
        <w:tc>
          <w:tcPr>
            <w:tcW w:w="851" w:type="dxa"/>
            <w:vMerge w:val="continue"/>
            <w:vAlign w:val="center"/>
          </w:tcPr>
          <w:p>
            <w:pPr>
              <w:pStyle w:val="10"/>
              <w:jc w:val="center"/>
            </w:pPr>
          </w:p>
        </w:tc>
        <w:tc>
          <w:tcPr>
            <w:tcW w:w="1301" w:type="dxa"/>
            <w:vAlign w:val="center"/>
          </w:tcPr>
          <w:p>
            <w:pPr>
              <w:jc w:val="center"/>
              <w:rPr>
                <w:rFonts w:eastAsia="仿宋_GB2312"/>
              </w:rPr>
            </w:pPr>
            <w:r>
              <w:rPr>
                <w:rFonts w:eastAsia="仿宋_GB2312"/>
              </w:rPr>
              <w:t>S102C037</w:t>
            </w:r>
          </w:p>
        </w:tc>
        <w:tc>
          <w:tcPr>
            <w:tcW w:w="3402" w:type="dxa"/>
            <w:vAlign w:val="center"/>
          </w:tcPr>
          <w:p>
            <w:pPr>
              <w:jc w:val="left"/>
              <w:rPr>
                <w:rFonts w:eastAsia="仿宋_GB2312"/>
                <w:szCs w:val="21"/>
              </w:rPr>
            </w:pPr>
            <w:r>
              <w:rPr>
                <w:rFonts w:hint="eastAsia" w:eastAsia="仿宋_GB2312"/>
                <w:szCs w:val="21"/>
              </w:rPr>
              <w:t>生物传感技术</w:t>
            </w:r>
          </w:p>
        </w:tc>
        <w:tc>
          <w:tcPr>
            <w:tcW w:w="426" w:type="dxa"/>
            <w:vAlign w:val="center"/>
          </w:tcPr>
          <w:p>
            <w:pPr>
              <w:jc w:val="center"/>
              <w:rPr>
                <w:rFonts w:eastAsia="仿宋_GB2312"/>
              </w:rPr>
            </w:pPr>
            <w:r>
              <w:rPr>
                <w:rFonts w:eastAsia="仿宋_GB2312"/>
              </w:rPr>
              <w:t>2</w:t>
            </w:r>
          </w:p>
        </w:tc>
        <w:tc>
          <w:tcPr>
            <w:tcW w:w="708" w:type="dxa"/>
            <w:vAlign w:val="center"/>
          </w:tcPr>
          <w:p>
            <w:pPr>
              <w:jc w:val="center"/>
              <w:rPr>
                <w:rFonts w:eastAsia="仿宋_GB2312"/>
                <w:szCs w:val="21"/>
              </w:rPr>
            </w:pPr>
            <w:r>
              <w:rPr>
                <w:rFonts w:hint="eastAsia" w:eastAsia="仿宋_GB2312"/>
                <w:szCs w:val="21"/>
              </w:rPr>
              <w:t>秋</w:t>
            </w:r>
          </w:p>
        </w:tc>
        <w:tc>
          <w:tcPr>
            <w:tcW w:w="1418" w:type="dxa"/>
            <w:vMerge w:val="continue"/>
            <w:vAlign w:val="center"/>
          </w:tcPr>
          <w:p>
            <w:pPr>
              <w:jc w:val="center"/>
            </w:pPr>
          </w:p>
        </w:tc>
        <w:tc>
          <w:tcPr>
            <w:tcW w:w="580"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 w:type="dxa"/>
            <w:vMerge w:val="continue"/>
            <w:textDirection w:val="tbRlV"/>
            <w:vAlign w:val="center"/>
          </w:tcPr>
          <w:p>
            <w:pPr>
              <w:ind w:left="113" w:right="113"/>
              <w:jc w:val="center"/>
              <w:rPr>
                <w:rFonts w:eastAsia="仿宋_GB2312"/>
                <w:szCs w:val="21"/>
              </w:rPr>
            </w:pPr>
          </w:p>
        </w:tc>
        <w:tc>
          <w:tcPr>
            <w:tcW w:w="851" w:type="dxa"/>
            <w:vMerge w:val="restart"/>
            <w:vAlign w:val="center"/>
          </w:tcPr>
          <w:p>
            <w:pPr>
              <w:jc w:val="center"/>
              <w:rPr>
                <w:rFonts w:eastAsia="仿宋_GB2312"/>
                <w:szCs w:val="21"/>
              </w:rPr>
            </w:pPr>
            <w:r>
              <w:rPr>
                <w:rFonts w:eastAsia="仿宋_GB2312"/>
                <w:szCs w:val="21"/>
              </w:rPr>
              <w:t>工  程技  术实践课</w:t>
            </w:r>
          </w:p>
        </w:tc>
        <w:tc>
          <w:tcPr>
            <w:tcW w:w="1301" w:type="dxa"/>
            <w:vAlign w:val="center"/>
          </w:tcPr>
          <w:p>
            <w:pPr>
              <w:jc w:val="center"/>
              <w:rPr>
                <w:rFonts w:eastAsia="仿宋_GB2312"/>
              </w:rPr>
            </w:pPr>
            <w:r>
              <w:rPr>
                <w:rFonts w:eastAsia="仿宋_GB2312"/>
              </w:rPr>
              <w:t>S102S001</w:t>
            </w:r>
          </w:p>
        </w:tc>
        <w:tc>
          <w:tcPr>
            <w:tcW w:w="3402" w:type="dxa"/>
            <w:vAlign w:val="center"/>
          </w:tcPr>
          <w:p>
            <w:pPr>
              <w:jc w:val="left"/>
              <w:rPr>
                <w:rFonts w:eastAsia="仿宋_GB2312"/>
                <w:szCs w:val="21"/>
              </w:rPr>
            </w:pPr>
            <w:r>
              <w:rPr>
                <w:rFonts w:hint="eastAsia" w:eastAsia="仿宋_GB2312"/>
                <w:szCs w:val="21"/>
              </w:rPr>
              <w:t>高级微生物实验技术</w:t>
            </w:r>
          </w:p>
        </w:tc>
        <w:tc>
          <w:tcPr>
            <w:tcW w:w="426" w:type="dxa"/>
            <w:vAlign w:val="center"/>
          </w:tcPr>
          <w:p>
            <w:pPr>
              <w:jc w:val="center"/>
              <w:rPr>
                <w:rFonts w:eastAsia="仿宋_GB2312"/>
              </w:rPr>
            </w:pPr>
            <w:r>
              <w:rPr>
                <w:rFonts w:eastAsia="仿宋_GB2312"/>
              </w:rPr>
              <w:t>2</w:t>
            </w:r>
          </w:p>
        </w:tc>
        <w:tc>
          <w:tcPr>
            <w:tcW w:w="708" w:type="dxa"/>
            <w:vAlign w:val="center"/>
          </w:tcPr>
          <w:p>
            <w:pPr>
              <w:jc w:val="center"/>
              <w:rPr>
                <w:rFonts w:eastAsia="仿宋_GB2312"/>
                <w:szCs w:val="21"/>
              </w:rPr>
            </w:pPr>
            <w:r>
              <w:rPr>
                <w:rFonts w:hint="eastAsia" w:eastAsia="仿宋_GB2312"/>
                <w:szCs w:val="21"/>
              </w:rPr>
              <w:t>春</w:t>
            </w:r>
          </w:p>
        </w:tc>
        <w:tc>
          <w:tcPr>
            <w:tcW w:w="1418" w:type="dxa"/>
            <w:vMerge w:val="restart"/>
            <w:vAlign w:val="center"/>
          </w:tcPr>
          <w:p>
            <w:pPr>
              <w:jc w:val="center"/>
              <w:rPr>
                <w:rFonts w:eastAsia="仿宋_GB2312"/>
                <w:szCs w:val="21"/>
              </w:rPr>
            </w:pPr>
            <w:r>
              <w:rPr>
                <w:rFonts w:eastAsia="仿宋_GB2312"/>
                <w:szCs w:val="21"/>
              </w:rPr>
              <w:t>至少选</w:t>
            </w:r>
          </w:p>
          <w:p>
            <w:pPr>
              <w:jc w:val="center"/>
              <w:rPr>
                <w:rFonts w:eastAsia="仿宋_GB2312"/>
                <w:szCs w:val="21"/>
              </w:rPr>
            </w:pPr>
            <w:r>
              <w:rPr>
                <w:rFonts w:eastAsia="仿宋_GB2312"/>
                <w:szCs w:val="21"/>
              </w:rPr>
              <w:t>1门</w:t>
            </w:r>
          </w:p>
        </w:tc>
        <w:tc>
          <w:tcPr>
            <w:tcW w:w="580" w:type="dxa"/>
            <w:vMerge w:val="continue"/>
            <w:vAlign w:val="center"/>
          </w:tcPr>
          <w:p>
            <w:pPr>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 w:type="dxa"/>
            <w:vMerge w:val="continue"/>
            <w:textDirection w:val="tbRlV"/>
            <w:vAlign w:val="center"/>
          </w:tcPr>
          <w:p>
            <w:pPr>
              <w:ind w:left="113" w:right="113"/>
              <w:jc w:val="center"/>
              <w:rPr>
                <w:rFonts w:eastAsia="仿宋_GB2312"/>
                <w:szCs w:val="21"/>
              </w:rPr>
            </w:pPr>
          </w:p>
        </w:tc>
        <w:tc>
          <w:tcPr>
            <w:tcW w:w="851" w:type="dxa"/>
            <w:vMerge w:val="continue"/>
            <w:vAlign w:val="center"/>
          </w:tcPr>
          <w:p>
            <w:pPr>
              <w:jc w:val="center"/>
              <w:rPr>
                <w:rFonts w:eastAsia="仿宋_GB2312"/>
                <w:szCs w:val="21"/>
              </w:rPr>
            </w:pPr>
          </w:p>
        </w:tc>
        <w:tc>
          <w:tcPr>
            <w:tcW w:w="1301" w:type="dxa"/>
            <w:vAlign w:val="center"/>
          </w:tcPr>
          <w:p>
            <w:pPr>
              <w:jc w:val="center"/>
              <w:rPr>
                <w:rFonts w:eastAsia="仿宋_GB2312"/>
              </w:rPr>
            </w:pPr>
            <w:r>
              <w:rPr>
                <w:rFonts w:eastAsia="仿宋_GB2312"/>
              </w:rPr>
              <w:t>S102S004</w:t>
            </w:r>
          </w:p>
        </w:tc>
        <w:tc>
          <w:tcPr>
            <w:tcW w:w="3402" w:type="dxa"/>
            <w:vAlign w:val="center"/>
          </w:tcPr>
          <w:p>
            <w:pPr>
              <w:jc w:val="left"/>
              <w:rPr>
                <w:rFonts w:eastAsia="仿宋_GB2312"/>
                <w:szCs w:val="21"/>
              </w:rPr>
            </w:pPr>
            <w:r>
              <w:rPr>
                <w:rFonts w:hint="eastAsia" w:eastAsia="仿宋_GB2312"/>
                <w:szCs w:val="21"/>
              </w:rPr>
              <w:t>生物化工工艺设计</w:t>
            </w:r>
            <w:r>
              <w:rPr>
                <w:rFonts w:hint="eastAsia" w:ascii="宋体" w:hAnsi="宋体" w:cs="宋体"/>
                <w:b/>
                <w:bCs/>
                <w:szCs w:val="21"/>
              </w:rPr>
              <w:t>※</w:t>
            </w:r>
          </w:p>
        </w:tc>
        <w:tc>
          <w:tcPr>
            <w:tcW w:w="426" w:type="dxa"/>
            <w:vAlign w:val="center"/>
          </w:tcPr>
          <w:p>
            <w:pPr>
              <w:jc w:val="center"/>
              <w:rPr>
                <w:rFonts w:eastAsia="仿宋_GB2312"/>
              </w:rPr>
            </w:pPr>
            <w:r>
              <w:rPr>
                <w:rFonts w:eastAsia="仿宋_GB2312"/>
              </w:rPr>
              <w:t>2</w:t>
            </w:r>
          </w:p>
        </w:tc>
        <w:tc>
          <w:tcPr>
            <w:tcW w:w="708" w:type="dxa"/>
            <w:vAlign w:val="center"/>
          </w:tcPr>
          <w:p>
            <w:pPr>
              <w:jc w:val="center"/>
              <w:rPr>
                <w:rFonts w:eastAsia="仿宋_GB2312"/>
                <w:szCs w:val="21"/>
              </w:rPr>
            </w:pPr>
            <w:r>
              <w:rPr>
                <w:rFonts w:hint="eastAsia" w:eastAsia="仿宋_GB2312"/>
                <w:szCs w:val="21"/>
              </w:rPr>
              <w:t>春</w:t>
            </w:r>
          </w:p>
        </w:tc>
        <w:tc>
          <w:tcPr>
            <w:tcW w:w="1418" w:type="dxa"/>
            <w:vMerge w:val="continue"/>
            <w:vAlign w:val="center"/>
          </w:tcPr>
          <w:p>
            <w:pPr>
              <w:jc w:val="center"/>
              <w:rPr>
                <w:rFonts w:eastAsia="仿宋_GB2312"/>
                <w:szCs w:val="21"/>
              </w:rPr>
            </w:pPr>
          </w:p>
        </w:tc>
        <w:tc>
          <w:tcPr>
            <w:tcW w:w="580" w:type="dxa"/>
            <w:vMerge w:val="continue"/>
            <w:vAlign w:val="center"/>
          </w:tcPr>
          <w:p>
            <w:pPr>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6" w:type="dxa"/>
            <w:vMerge w:val="restart"/>
            <w:textDirection w:val="tbRlV"/>
            <w:vAlign w:val="center"/>
          </w:tcPr>
          <w:p>
            <w:pPr>
              <w:ind w:left="113" w:right="113"/>
              <w:jc w:val="center"/>
              <w:rPr>
                <w:rFonts w:eastAsia="仿宋_GB2312"/>
                <w:szCs w:val="21"/>
              </w:rPr>
            </w:pPr>
            <w:r>
              <w:rPr>
                <w:rFonts w:eastAsia="仿宋_GB2312"/>
                <w:szCs w:val="21"/>
              </w:rPr>
              <w:t>选  修  模  块</w:t>
            </w:r>
          </w:p>
        </w:tc>
        <w:tc>
          <w:tcPr>
            <w:tcW w:w="851" w:type="dxa"/>
            <w:vMerge w:val="restart"/>
            <w:vAlign w:val="center"/>
          </w:tcPr>
          <w:p>
            <w:pPr>
              <w:jc w:val="center"/>
              <w:rPr>
                <w:rFonts w:eastAsia="仿宋_GB2312"/>
                <w:szCs w:val="21"/>
              </w:rPr>
            </w:pPr>
            <w:r>
              <w:rPr>
                <w:rFonts w:eastAsia="仿宋_GB2312"/>
                <w:szCs w:val="21"/>
              </w:rPr>
              <w:t>专  业选修课</w:t>
            </w:r>
          </w:p>
        </w:tc>
        <w:tc>
          <w:tcPr>
            <w:tcW w:w="1301" w:type="dxa"/>
            <w:vAlign w:val="center"/>
          </w:tcPr>
          <w:p>
            <w:pPr>
              <w:jc w:val="center"/>
              <w:rPr>
                <w:rFonts w:eastAsia="仿宋_GB2312"/>
              </w:rPr>
            </w:pPr>
            <w:r>
              <w:rPr>
                <w:rFonts w:eastAsia="仿宋_GB2312"/>
              </w:rPr>
              <w:t>S102C018</w:t>
            </w:r>
          </w:p>
        </w:tc>
        <w:tc>
          <w:tcPr>
            <w:tcW w:w="3402" w:type="dxa"/>
            <w:vAlign w:val="center"/>
          </w:tcPr>
          <w:p>
            <w:pPr>
              <w:jc w:val="left"/>
              <w:rPr>
                <w:rFonts w:eastAsia="仿宋_GB2312"/>
                <w:szCs w:val="21"/>
              </w:rPr>
            </w:pPr>
            <w:r>
              <w:rPr>
                <w:rFonts w:hint="eastAsia" w:eastAsia="仿宋_GB2312"/>
                <w:szCs w:val="21"/>
              </w:rPr>
              <w:t>现代生物技术</w:t>
            </w:r>
          </w:p>
        </w:tc>
        <w:tc>
          <w:tcPr>
            <w:tcW w:w="426" w:type="dxa"/>
            <w:vAlign w:val="center"/>
          </w:tcPr>
          <w:p>
            <w:pPr>
              <w:jc w:val="center"/>
              <w:rPr>
                <w:rFonts w:eastAsia="仿宋_GB2312"/>
              </w:rPr>
            </w:pPr>
            <w:r>
              <w:rPr>
                <w:rFonts w:eastAsia="仿宋_GB2312"/>
              </w:rPr>
              <w:t>2</w:t>
            </w:r>
          </w:p>
        </w:tc>
        <w:tc>
          <w:tcPr>
            <w:tcW w:w="708" w:type="dxa"/>
            <w:vAlign w:val="center"/>
          </w:tcPr>
          <w:p>
            <w:pPr>
              <w:jc w:val="center"/>
              <w:rPr>
                <w:rFonts w:eastAsia="仿宋_GB2312"/>
                <w:szCs w:val="21"/>
              </w:rPr>
            </w:pPr>
            <w:r>
              <w:rPr>
                <w:rFonts w:hint="eastAsia" w:eastAsia="仿宋_GB2312"/>
                <w:szCs w:val="21"/>
              </w:rPr>
              <w:t>春</w:t>
            </w:r>
          </w:p>
        </w:tc>
        <w:tc>
          <w:tcPr>
            <w:tcW w:w="1418" w:type="dxa"/>
            <w:vMerge w:val="restart"/>
            <w:vAlign w:val="center"/>
          </w:tcPr>
          <w:p>
            <w:pPr>
              <w:jc w:val="center"/>
              <w:rPr>
                <w:rFonts w:eastAsia="仿宋_GB2312"/>
                <w:szCs w:val="21"/>
              </w:rPr>
            </w:pPr>
            <w:r>
              <w:rPr>
                <w:rFonts w:eastAsia="仿宋_GB2312"/>
                <w:szCs w:val="21"/>
              </w:rPr>
              <w:t>从本模块课程或从学校其它课程中至少选</w:t>
            </w:r>
            <w:r>
              <w:rPr>
                <w:rFonts w:hint="eastAsia" w:eastAsia="仿宋_GB2312"/>
                <w:szCs w:val="21"/>
              </w:rPr>
              <w:t>4</w:t>
            </w:r>
            <w:r>
              <w:rPr>
                <w:rFonts w:eastAsia="仿宋_GB2312"/>
                <w:szCs w:val="21"/>
              </w:rPr>
              <w:t>门</w:t>
            </w:r>
          </w:p>
        </w:tc>
        <w:tc>
          <w:tcPr>
            <w:tcW w:w="580" w:type="dxa"/>
            <w:vMerge w:val="restart"/>
            <w:vAlign w:val="center"/>
          </w:tcPr>
          <w:p>
            <w:pPr>
              <w:jc w:val="center"/>
              <w:rPr>
                <w:rFonts w:eastAsia="仿宋_GB2312"/>
                <w:szCs w:val="21"/>
              </w:rPr>
            </w:pPr>
            <w:r>
              <w:rPr>
                <w:rFonts w:eastAsia="仿宋_GB2312"/>
                <w:szCs w:val="21"/>
              </w:rPr>
              <w:t>至少选</w:t>
            </w:r>
          </w:p>
          <w:p>
            <w:pPr>
              <w:jc w:val="center"/>
              <w:rPr>
                <w:rFonts w:eastAsia="仿宋_GB2312"/>
                <w:szCs w:val="21"/>
              </w:rPr>
            </w:pPr>
            <w:r>
              <w:rPr>
                <w:rFonts w:hint="eastAsia" w:eastAsia="仿宋_GB2312"/>
                <w:szCs w:val="21"/>
              </w:rPr>
              <w:t>8</w:t>
            </w:r>
          </w:p>
          <w:p>
            <w:pPr>
              <w:jc w:val="center"/>
              <w:rPr>
                <w:rFonts w:eastAsia="仿宋_GB2312"/>
                <w:szCs w:val="21"/>
              </w:rPr>
            </w:pPr>
            <w:r>
              <w:rPr>
                <w:rFonts w:eastAsia="仿宋_GB2312"/>
                <w:szCs w:val="21"/>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6" w:type="dxa"/>
            <w:vMerge w:val="continue"/>
            <w:vAlign w:val="center"/>
          </w:tcPr>
          <w:p>
            <w:pPr>
              <w:jc w:val="center"/>
            </w:pPr>
          </w:p>
        </w:tc>
        <w:tc>
          <w:tcPr>
            <w:tcW w:w="851" w:type="dxa"/>
            <w:vMerge w:val="continue"/>
            <w:vAlign w:val="center"/>
          </w:tcPr>
          <w:p>
            <w:pPr>
              <w:jc w:val="center"/>
            </w:pPr>
          </w:p>
        </w:tc>
        <w:tc>
          <w:tcPr>
            <w:tcW w:w="1301" w:type="dxa"/>
            <w:vAlign w:val="center"/>
          </w:tcPr>
          <w:p>
            <w:pPr>
              <w:jc w:val="center"/>
              <w:rPr>
                <w:rFonts w:eastAsia="仿宋_GB2312"/>
              </w:rPr>
            </w:pPr>
            <w:r>
              <w:rPr>
                <w:rFonts w:eastAsia="仿宋_GB2312"/>
              </w:rPr>
              <w:t>S102C012</w:t>
            </w:r>
          </w:p>
        </w:tc>
        <w:tc>
          <w:tcPr>
            <w:tcW w:w="3402" w:type="dxa"/>
            <w:vAlign w:val="center"/>
          </w:tcPr>
          <w:p>
            <w:pPr>
              <w:jc w:val="left"/>
              <w:rPr>
                <w:rFonts w:eastAsia="仿宋_GB2312"/>
                <w:szCs w:val="21"/>
              </w:rPr>
            </w:pPr>
            <w:r>
              <w:rPr>
                <w:rFonts w:hint="eastAsia" w:eastAsia="仿宋_GB2312"/>
                <w:szCs w:val="21"/>
              </w:rPr>
              <w:t>生物反应器</w:t>
            </w:r>
          </w:p>
        </w:tc>
        <w:tc>
          <w:tcPr>
            <w:tcW w:w="426" w:type="dxa"/>
            <w:vAlign w:val="center"/>
          </w:tcPr>
          <w:p>
            <w:pPr>
              <w:jc w:val="center"/>
              <w:rPr>
                <w:rFonts w:eastAsia="仿宋_GB2312"/>
              </w:rPr>
            </w:pPr>
            <w:r>
              <w:rPr>
                <w:rFonts w:eastAsia="仿宋_GB2312"/>
              </w:rPr>
              <w:t>2</w:t>
            </w:r>
          </w:p>
        </w:tc>
        <w:tc>
          <w:tcPr>
            <w:tcW w:w="708" w:type="dxa"/>
            <w:vAlign w:val="center"/>
          </w:tcPr>
          <w:p>
            <w:pPr>
              <w:jc w:val="center"/>
              <w:rPr>
                <w:rFonts w:eastAsia="仿宋_GB2312"/>
                <w:szCs w:val="21"/>
              </w:rPr>
            </w:pPr>
            <w:r>
              <w:rPr>
                <w:rFonts w:hint="eastAsia" w:eastAsia="仿宋_GB2312"/>
                <w:szCs w:val="21"/>
              </w:rPr>
              <w:t>秋</w:t>
            </w:r>
          </w:p>
        </w:tc>
        <w:tc>
          <w:tcPr>
            <w:tcW w:w="1418" w:type="dxa"/>
            <w:vMerge w:val="continue"/>
            <w:vAlign w:val="center"/>
          </w:tcPr>
          <w:p>
            <w:pPr>
              <w:jc w:val="center"/>
            </w:pPr>
          </w:p>
        </w:tc>
        <w:tc>
          <w:tcPr>
            <w:tcW w:w="580"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6" w:type="dxa"/>
            <w:vMerge w:val="continue"/>
            <w:vAlign w:val="center"/>
          </w:tcPr>
          <w:p>
            <w:pPr>
              <w:jc w:val="center"/>
            </w:pPr>
          </w:p>
        </w:tc>
        <w:tc>
          <w:tcPr>
            <w:tcW w:w="851" w:type="dxa"/>
            <w:vMerge w:val="continue"/>
            <w:vAlign w:val="center"/>
          </w:tcPr>
          <w:p>
            <w:pPr>
              <w:jc w:val="center"/>
            </w:pPr>
          </w:p>
        </w:tc>
        <w:tc>
          <w:tcPr>
            <w:tcW w:w="1301" w:type="dxa"/>
            <w:vAlign w:val="center"/>
          </w:tcPr>
          <w:p>
            <w:pPr>
              <w:jc w:val="center"/>
              <w:rPr>
                <w:rFonts w:eastAsia="仿宋_GB2312"/>
              </w:rPr>
            </w:pPr>
            <w:r>
              <w:rPr>
                <w:rFonts w:eastAsia="仿宋_GB2312"/>
              </w:rPr>
              <w:t>S102C001</w:t>
            </w:r>
          </w:p>
        </w:tc>
        <w:tc>
          <w:tcPr>
            <w:tcW w:w="3402" w:type="dxa"/>
            <w:vAlign w:val="center"/>
          </w:tcPr>
          <w:p>
            <w:pPr>
              <w:jc w:val="left"/>
              <w:rPr>
                <w:rFonts w:eastAsia="仿宋_GB2312"/>
                <w:szCs w:val="21"/>
              </w:rPr>
            </w:pPr>
            <w:r>
              <w:rPr>
                <w:rFonts w:eastAsia="仿宋_GB2312"/>
                <w:szCs w:val="21"/>
              </w:rPr>
              <w:t>Protein Engineering</w:t>
            </w:r>
          </w:p>
        </w:tc>
        <w:tc>
          <w:tcPr>
            <w:tcW w:w="426" w:type="dxa"/>
            <w:vAlign w:val="center"/>
          </w:tcPr>
          <w:p>
            <w:pPr>
              <w:jc w:val="center"/>
              <w:rPr>
                <w:rFonts w:eastAsia="仿宋_GB2312"/>
              </w:rPr>
            </w:pPr>
            <w:r>
              <w:rPr>
                <w:rFonts w:eastAsia="仿宋_GB2312"/>
              </w:rPr>
              <w:t>2</w:t>
            </w:r>
          </w:p>
        </w:tc>
        <w:tc>
          <w:tcPr>
            <w:tcW w:w="708" w:type="dxa"/>
            <w:vAlign w:val="center"/>
          </w:tcPr>
          <w:p>
            <w:pPr>
              <w:jc w:val="center"/>
              <w:rPr>
                <w:rFonts w:eastAsia="仿宋_GB2312"/>
                <w:szCs w:val="21"/>
              </w:rPr>
            </w:pPr>
            <w:r>
              <w:rPr>
                <w:rFonts w:hint="eastAsia" w:eastAsia="仿宋_GB2312"/>
                <w:szCs w:val="21"/>
              </w:rPr>
              <w:t>秋</w:t>
            </w:r>
          </w:p>
        </w:tc>
        <w:tc>
          <w:tcPr>
            <w:tcW w:w="1418" w:type="dxa"/>
            <w:vMerge w:val="continue"/>
            <w:vAlign w:val="center"/>
          </w:tcPr>
          <w:p>
            <w:pPr>
              <w:jc w:val="center"/>
            </w:pPr>
          </w:p>
        </w:tc>
        <w:tc>
          <w:tcPr>
            <w:tcW w:w="580"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6" w:type="dxa"/>
            <w:vMerge w:val="continue"/>
            <w:vAlign w:val="center"/>
          </w:tcPr>
          <w:p>
            <w:pPr>
              <w:jc w:val="center"/>
            </w:pPr>
          </w:p>
        </w:tc>
        <w:tc>
          <w:tcPr>
            <w:tcW w:w="851" w:type="dxa"/>
            <w:vMerge w:val="continue"/>
            <w:vAlign w:val="center"/>
          </w:tcPr>
          <w:p>
            <w:pPr>
              <w:jc w:val="center"/>
            </w:pPr>
          </w:p>
        </w:tc>
        <w:tc>
          <w:tcPr>
            <w:tcW w:w="1301" w:type="dxa"/>
            <w:vAlign w:val="center"/>
          </w:tcPr>
          <w:p>
            <w:pPr>
              <w:jc w:val="center"/>
              <w:rPr>
                <w:rFonts w:eastAsia="仿宋_GB2312"/>
              </w:rPr>
            </w:pPr>
            <w:r>
              <w:rPr>
                <w:rFonts w:eastAsia="仿宋_GB2312"/>
              </w:rPr>
              <w:t>S102C046</w:t>
            </w:r>
          </w:p>
        </w:tc>
        <w:tc>
          <w:tcPr>
            <w:tcW w:w="3402" w:type="dxa"/>
            <w:vAlign w:val="center"/>
          </w:tcPr>
          <w:p>
            <w:pPr>
              <w:jc w:val="left"/>
              <w:rPr>
                <w:rFonts w:eastAsia="仿宋_GB2312"/>
                <w:szCs w:val="21"/>
              </w:rPr>
            </w:pPr>
            <w:r>
              <w:rPr>
                <w:rFonts w:hint="eastAsia" w:eastAsia="仿宋_GB2312"/>
                <w:szCs w:val="21"/>
              </w:rPr>
              <w:t>发酵工程控制</w:t>
            </w:r>
            <w:r>
              <w:rPr>
                <w:rFonts w:hint="eastAsia" w:ascii="宋体" w:hAnsi="宋体" w:cs="宋体"/>
                <w:b/>
                <w:bCs/>
                <w:szCs w:val="21"/>
              </w:rPr>
              <w:t>※</w:t>
            </w:r>
          </w:p>
        </w:tc>
        <w:tc>
          <w:tcPr>
            <w:tcW w:w="426" w:type="dxa"/>
            <w:vAlign w:val="center"/>
          </w:tcPr>
          <w:p>
            <w:pPr>
              <w:jc w:val="center"/>
              <w:rPr>
                <w:rFonts w:eastAsia="仿宋_GB2312"/>
              </w:rPr>
            </w:pPr>
            <w:r>
              <w:rPr>
                <w:rFonts w:eastAsia="仿宋_GB2312"/>
              </w:rPr>
              <w:t>2</w:t>
            </w:r>
          </w:p>
        </w:tc>
        <w:tc>
          <w:tcPr>
            <w:tcW w:w="708" w:type="dxa"/>
            <w:vAlign w:val="center"/>
          </w:tcPr>
          <w:p>
            <w:pPr>
              <w:jc w:val="center"/>
              <w:rPr>
                <w:rFonts w:eastAsia="仿宋_GB2312"/>
                <w:szCs w:val="21"/>
              </w:rPr>
            </w:pPr>
            <w:r>
              <w:rPr>
                <w:rFonts w:hint="eastAsia" w:eastAsia="仿宋_GB2312"/>
                <w:szCs w:val="21"/>
              </w:rPr>
              <w:t>秋</w:t>
            </w:r>
          </w:p>
        </w:tc>
        <w:tc>
          <w:tcPr>
            <w:tcW w:w="1418" w:type="dxa"/>
            <w:vMerge w:val="continue"/>
            <w:vAlign w:val="center"/>
          </w:tcPr>
          <w:p>
            <w:pPr>
              <w:jc w:val="center"/>
            </w:pPr>
          </w:p>
        </w:tc>
        <w:tc>
          <w:tcPr>
            <w:tcW w:w="580"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6" w:type="dxa"/>
            <w:vMerge w:val="continue"/>
            <w:vAlign w:val="center"/>
          </w:tcPr>
          <w:p>
            <w:pPr>
              <w:jc w:val="center"/>
            </w:pPr>
          </w:p>
        </w:tc>
        <w:tc>
          <w:tcPr>
            <w:tcW w:w="851" w:type="dxa"/>
            <w:vMerge w:val="continue"/>
            <w:vAlign w:val="center"/>
          </w:tcPr>
          <w:p>
            <w:pPr>
              <w:jc w:val="center"/>
            </w:pPr>
          </w:p>
        </w:tc>
        <w:tc>
          <w:tcPr>
            <w:tcW w:w="1301" w:type="dxa"/>
            <w:vAlign w:val="center"/>
          </w:tcPr>
          <w:p>
            <w:pPr>
              <w:jc w:val="center"/>
              <w:rPr>
                <w:rFonts w:eastAsia="仿宋_GB2312"/>
              </w:rPr>
            </w:pPr>
            <w:r>
              <w:rPr>
                <w:rFonts w:eastAsia="仿宋_GB2312"/>
              </w:rPr>
              <w:t>S102C009</w:t>
            </w:r>
          </w:p>
        </w:tc>
        <w:tc>
          <w:tcPr>
            <w:tcW w:w="3402" w:type="dxa"/>
            <w:vAlign w:val="center"/>
          </w:tcPr>
          <w:p>
            <w:pPr>
              <w:jc w:val="left"/>
              <w:rPr>
                <w:rFonts w:eastAsia="仿宋_GB2312"/>
                <w:szCs w:val="21"/>
              </w:rPr>
            </w:pPr>
            <w:r>
              <w:rPr>
                <w:rFonts w:hint="eastAsia" w:eastAsia="仿宋_GB2312"/>
                <w:szCs w:val="21"/>
              </w:rPr>
              <w:t>医学生物化学</w:t>
            </w:r>
          </w:p>
        </w:tc>
        <w:tc>
          <w:tcPr>
            <w:tcW w:w="426" w:type="dxa"/>
            <w:vAlign w:val="center"/>
          </w:tcPr>
          <w:p>
            <w:pPr>
              <w:jc w:val="center"/>
              <w:rPr>
                <w:rFonts w:eastAsia="仿宋_GB2312"/>
              </w:rPr>
            </w:pPr>
            <w:r>
              <w:rPr>
                <w:rFonts w:eastAsia="仿宋_GB2312"/>
              </w:rPr>
              <w:t>2</w:t>
            </w:r>
          </w:p>
        </w:tc>
        <w:tc>
          <w:tcPr>
            <w:tcW w:w="708" w:type="dxa"/>
            <w:vAlign w:val="center"/>
          </w:tcPr>
          <w:p>
            <w:pPr>
              <w:jc w:val="center"/>
              <w:rPr>
                <w:rFonts w:eastAsia="仿宋_GB2312"/>
                <w:szCs w:val="21"/>
              </w:rPr>
            </w:pPr>
            <w:r>
              <w:rPr>
                <w:rFonts w:hint="eastAsia" w:eastAsia="仿宋_GB2312"/>
                <w:szCs w:val="21"/>
              </w:rPr>
              <w:t>春</w:t>
            </w:r>
          </w:p>
        </w:tc>
        <w:tc>
          <w:tcPr>
            <w:tcW w:w="1418" w:type="dxa"/>
            <w:vMerge w:val="continue"/>
            <w:vAlign w:val="center"/>
          </w:tcPr>
          <w:p>
            <w:pPr>
              <w:jc w:val="center"/>
            </w:pPr>
          </w:p>
        </w:tc>
        <w:tc>
          <w:tcPr>
            <w:tcW w:w="580"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6" w:type="dxa"/>
            <w:vMerge w:val="continue"/>
            <w:vAlign w:val="center"/>
          </w:tcPr>
          <w:p>
            <w:pPr>
              <w:jc w:val="center"/>
            </w:pPr>
          </w:p>
        </w:tc>
        <w:tc>
          <w:tcPr>
            <w:tcW w:w="851" w:type="dxa"/>
            <w:vMerge w:val="continue"/>
            <w:vAlign w:val="center"/>
          </w:tcPr>
          <w:p>
            <w:pPr>
              <w:jc w:val="center"/>
            </w:pPr>
          </w:p>
        </w:tc>
        <w:tc>
          <w:tcPr>
            <w:tcW w:w="1301" w:type="dxa"/>
            <w:vAlign w:val="center"/>
          </w:tcPr>
          <w:p>
            <w:pPr>
              <w:jc w:val="center"/>
              <w:rPr>
                <w:rFonts w:eastAsia="仿宋_GB2312"/>
              </w:rPr>
            </w:pPr>
            <w:r>
              <w:rPr>
                <w:rFonts w:eastAsia="仿宋_GB2312"/>
              </w:rPr>
              <w:t>S102C006</w:t>
            </w:r>
          </w:p>
        </w:tc>
        <w:tc>
          <w:tcPr>
            <w:tcW w:w="3402" w:type="dxa"/>
            <w:vAlign w:val="center"/>
          </w:tcPr>
          <w:p>
            <w:pPr>
              <w:jc w:val="left"/>
              <w:rPr>
                <w:rFonts w:eastAsia="仿宋_GB2312"/>
                <w:szCs w:val="21"/>
              </w:rPr>
            </w:pPr>
            <w:r>
              <w:rPr>
                <w:rFonts w:hint="eastAsia" w:eastAsia="仿宋_GB2312"/>
                <w:szCs w:val="21"/>
              </w:rPr>
              <w:t>生物信息学</w:t>
            </w:r>
          </w:p>
        </w:tc>
        <w:tc>
          <w:tcPr>
            <w:tcW w:w="426" w:type="dxa"/>
            <w:vAlign w:val="center"/>
          </w:tcPr>
          <w:p>
            <w:pPr>
              <w:jc w:val="center"/>
              <w:rPr>
                <w:rFonts w:eastAsia="仿宋_GB2312"/>
              </w:rPr>
            </w:pPr>
            <w:r>
              <w:rPr>
                <w:rFonts w:eastAsia="仿宋_GB2312"/>
              </w:rPr>
              <w:t>2</w:t>
            </w:r>
          </w:p>
        </w:tc>
        <w:tc>
          <w:tcPr>
            <w:tcW w:w="708" w:type="dxa"/>
            <w:vAlign w:val="center"/>
          </w:tcPr>
          <w:p>
            <w:pPr>
              <w:jc w:val="center"/>
              <w:rPr>
                <w:rFonts w:eastAsia="仿宋_GB2312"/>
                <w:szCs w:val="21"/>
              </w:rPr>
            </w:pPr>
            <w:r>
              <w:rPr>
                <w:rFonts w:hint="eastAsia" w:eastAsia="仿宋_GB2312"/>
                <w:szCs w:val="21"/>
              </w:rPr>
              <w:t>春</w:t>
            </w:r>
          </w:p>
        </w:tc>
        <w:tc>
          <w:tcPr>
            <w:tcW w:w="1418" w:type="dxa"/>
            <w:vMerge w:val="continue"/>
            <w:vAlign w:val="center"/>
          </w:tcPr>
          <w:p>
            <w:pPr>
              <w:jc w:val="center"/>
            </w:pPr>
          </w:p>
        </w:tc>
        <w:tc>
          <w:tcPr>
            <w:tcW w:w="580"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6" w:type="dxa"/>
            <w:vMerge w:val="continue"/>
            <w:vAlign w:val="center"/>
          </w:tcPr>
          <w:p>
            <w:pPr>
              <w:jc w:val="center"/>
            </w:pPr>
          </w:p>
        </w:tc>
        <w:tc>
          <w:tcPr>
            <w:tcW w:w="851" w:type="dxa"/>
            <w:vMerge w:val="continue"/>
            <w:vAlign w:val="center"/>
          </w:tcPr>
          <w:p>
            <w:pPr>
              <w:jc w:val="center"/>
            </w:pPr>
          </w:p>
        </w:tc>
        <w:tc>
          <w:tcPr>
            <w:tcW w:w="1301" w:type="dxa"/>
            <w:vAlign w:val="center"/>
          </w:tcPr>
          <w:p>
            <w:pPr>
              <w:jc w:val="center"/>
              <w:rPr>
                <w:rFonts w:eastAsia="仿宋_GB2312"/>
              </w:rPr>
            </w:pPr>
            <w:r>
              <w:rPr>
                <w:rFonts w:eastAsia="仿宋_GB2312"/>
              </w:rPr>
              <w:t>S102C040</w:t>
            </w:r>
          </w:p>
        </w:tc>
        <w:tc>
          <w:tcPr>
            <w:tcW w:w="3402" w:type="dxa"/>
            <w:vAlign w:val="center"/>
          </w:tcPr>
          <w:p>
            <w:pPr>
              <w:jc w:val="left"/>
              <w:rPr>
                <w:rFonts w:eastAsia="仿宋_GB2312"/>
                <w:szCs w:val="21"/>
              </w:rPr>
            </w:pPr>
            <w:r>
              <w:rPr>
                <w:rFonts w:eastAsia="仿宋_GB2312"/>
                <w:szCs w:val="21"/>
              </w:rPr>
              <w:t>Cell Engineering</w:t>
            </w:r>
          </w:p>
        </w:tc>
        <w:tc>
          <w:tcPr>
            <w:tcW w:w="426" w:type="dxa"/>
            <w:vAlign w:val="center"/>
          </w:tcPr>
          <w:p>
            <w:pPr>
              <w:jc w:val="center"/>
              <w:rPr>
                <w:rFonts w:eastAsia="仿宋_GB2312"/>
              </w:rPr>
            </w:pPr>
            <w:r>
              <w:rPr>
                <w:rFonts w:eastAsia="仿宋_GB2312"/>
              </w:rPr>
              <w:t>2</w:t>
            </w:r>
          </w:p>
        </w:tc>
        <w:tc>
          <w:tcPr>
            <w:tcW w:w="708" w:type="dxa"/>
            <w:vAlign w:val="center"/>
          </w:tcPr>
          <w:p>
            <w:pPr>
              <w:jc w:val="center"/>
              <w:rPr>
                <w:rFonts w:eastAsia="仿宋_GB2312"/>
                <w:szCs w:val="21"/>
              </w:rPr>
            </w:pPr>
            <w:r>
              <w:rPr>
                <w:rFonts w:hint="eastAsia" w:eastAsia="仿宋_GB2312"/>
                <w:szCs w:val="21"/>
              </w:rPr>
              <w:t>春</w:t>
            </w:r>
          </w:p>
        </w:tc>
        <w:tc>
          <w:tcPr>
            <w:tcW w:w="1418" w:type="dxa"/>
            <w:vMerge w:val="continue"/>
            <w:vAlign w:val="center"/>
          </w:tcPr>
          <w:p>
            <w:pPr>
              <w:jc w:val="center"/>
            </w:pPr>
          </w:p>
        </w:tc>
        <w:tc>
          <w:tcPr>
            <w:tcW w:w="580"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6" w:type="dxa"/>
            <w:vMerge w:val="continue"/>
            <w:vAlign w:val="center"/>
          </w:tcPr>
          <w:p>
            <w:pPr>
              <w:jc w:val="center"/>
            </w:pPr>
          </w:p>
        </w:tc>
        <w:tc>
          <w:tcPr>
            <w:tcW w:w="851" w:type="dxa"/>
            <w:vMerge w:val="continue"/>
            <w:vAlign w:val="center"/>
          </w:tcPr>
          <w:p>
            <w:pPr>
              <w:jc w:val="center"/>
            </w:pPr>
          </w:p>
        </w:tc>
        <w:tc>
          <w:tcPr>
            <w:tcW w:w="1301" w:type="dxa"/>
            <w:vAlign w:val="center"/>
          </w:tcPr>
          <w:p>
            <w:pPr>
              <w:jc w:val="center"/>
              <w:rPr>
                <w:rFonts w:eastAsia="仿宋_GB2312"/>
              </w:rPr>
            </w:pPr>
            <w:r>
              <w:rPr>
                <w:rFonts w:eastAsia="仿宋_GB2312"/>
              </w:rPr>
              <w:t>S102C041</w:t>
            </w:r>
          </w:p>
        </w:tc>
        <w:tc>
          <w:tcPr>
            <w:tcW w:w="3402" w:type="dxa"/>
            <w:vAlign w:val="center"/>
          </w:tcPr>
          <w:p>
            <w:pPr>
              <w:jc w:val="left"/>
              <w:rPr>
                <w:rFonts w:eastAsia="仿宋_GB2312"/>
                <w:szCs w:val="21"/>
              </w:rPr>
            </w:pPr>
            <w:r>
              <w:rPr>
                <w:rFonts w:eastAsia="仿宋_GB2312"/>
                <w:szCs w:val="21"/>
              </w:rPr>
              <w:t>Enzyme Engineering</w:t>
            </w:r>
          </w:p>
        </w:tc>
        <w:tc>
          <w:tcPr>
            <w:tcW w:w="426" w:type="dxa"/>
            <w:vAlign w:val="center"/>
          </w:tcPr>
          <w:p>
            <w:pPr>
              <w:jc w:val="center"/>
              <w:rPr>
                <w:rFonts w:eastAsia="仿宋_GB2312"/>
              </w:rPr>
            </w:pPr>
            <w:r>
              <w:rPr>
                <w:rFonts w:eastAsia="仿宋_GB2312"/>
              </w:rPr>
              <w:t>2</w:t>
            </w:r>
          </w:p>
        </w:tc>
        <w:tc>
          <w:tcPr>
            <w:tcW w:w="708" w:type="dxa"/>
            <w:vAlign w:val="center"/>
          </w:tcPr>
          <w:p>
            <w:pPr>
              <w:jc w:val="center"/>
              <w:rPr>
                <w:rFonts w:eastAsia="仿宋_GB2312"/>
                <w:szCs w:val="21"/>
              </w:rPr>
            </w:pPr>
            <w:r>
              <w:rPr>
                <w:rFonts w:hint="eastAsia" w:eastAsia="仿宋_GB2312"/>
                <w:szCs w:val="21"/>
              </w:rPr>
              <w:t>春</w:t>
            </w:r>
          </w:p>
        </w:tc>
        <w:tc>
          <w:tcPr>
            <w:tcW w:w="1418" w:type="dxa"/>
            <w:vMerge w:val="continue"/>
            <w:vAlign w:val="center"/>
          </w:tcPr>
          <w:p>
            <w:pPr>
              <w:jc w:val="center"/>
            </w:pPr>
          </w:p>
        </w:tc>
        <w:tc>
          <w:tcPr>
            <w:tcW w:w="580"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6" w:type="dxa"/>
            <w:vMerge w:val="continue"/>
            <w:vAlign w:val="center"/>
          </w:tcPr>
          <w:p>
            <w:pPr>
              <w:jc w:val="center"/>
            </w:pPr>
          </w:p>
        </w:tc>
        <w:tc>
          <w:tcPr>
            <w:tcW w:w="851" w:type="dxa"/>
            <w:vMerge w:val="continue"/>
            <w:vAlign w:val="center"/>
          </w:tcPr>
          <w:p>
            <w:pPr>
              <w:jc w:val="center"/>
            </w:pPr>
          </w:p>
        </w:tc>
        <w:tc>
          <w:tcPr>
            <w:tcW w:w="1301" w:type="dxa"/>
            <w:vAlign w:val="center"/>
          </w:tcPr>
          <w:p>
            <w:pPr>
              <w:jc w:val="center"/>
              <w:rPr>
                <w:rFonts w:eastAsia="仿宋_GB2312"/>
              </w:rPr>
            </w:pPr>
            <w:r>
              <w:rPr>
                <w:rFonts w:eastAsia="仿宋_GB2312"/>
              </w:rPr>
              <w:t>S102C014</w:t>
            </w:r>
          </w:p>
        </w:tc>
        <w:tc>
          <w:tcPr>
            <w:tcW w:w="3402" w:type="dxa"/>
            <w:vAlign w:val="center"/>
          </w:tcPr>
          <w:p>
            <w:pPr>
              <w:jc w:val="left"/>
              <w:rPr>
                <w:rFonts w:eastAsia="仿宋_GB2312"/>
                <w:szCs w:val="21"/>
              </w:rPr>
            </w:pPr>
            <w:r>
              <w:rPr>
                <w:rFonts w:hint="eastAsia" w:eastAsia="仿宋_GB2312"/>
                <w:szCs w:val="21"/>
              </w:rPr>
              <w:t>生物实验数据分析</w:t>
            </w:r>
          </w:p>
        </w:tc>
        <w:tc>
          <w:tcPr>
            <w:tcW w:w="426" w:type="dxa"/>
            <w:vAlign w:val="center"/>
          </w:tcPr>
          <w:p>
            <w:pPr>
              <w:jc w:val="center"/>
              <w:rPr>
                <w:rFonts w:eastAsia="仿宋_GB2312"/>
              </w:rPr>
            </w:pPr>
            <w:r>
              <w:rPr>
                <w:rFonts w:eastAsia="仿宋_GB2312"/>
              </w:rPr>
              <w:t>2</w:t>
            </w:r>
          </w:p>
        </w:tc>
        <w:tc>
          <w:tcPr>
            <w:tcW w:w="708" w:type="dxa"/>
            <w:vAlign w:val="center"/>
          </w:tcPr>
          <w:p>
            <w:pPr>
              <w:jc w:val="center"/>
              <w:rPr>
                <w:rFonts w:eastAsia="仿宋_GB2312"/>
                <w:szCs w:val="21"/>
              </w:rPr>
            </w:pPr>
            <w:r>
              <w:rPr>
                <w:rFonts w:hint="eastAsia" w:eastAsia="仿宋_GB2312"/>
                <w:szCs w:val="21"/>
              </w:rPr>
              <w:t>春</w:t>
            </w:r>
          </w:p>
        </w:tc>
        <w:tc>
          <w:tcPr>
            <w:tcW w:w="1418" w:type="dxa"/>
            <w:vMerge w:val="continue"/>
            <w:vAlign w:val="center"/>
          </w:tcPr>
          <w:p>
            <w:pPr>
              <w:jc w:val="center"/>
              <w:rPr>
                <w:rFonts w:eastAsia="仿宋_GB2312"/>
                <w:szCs w:val="21"/>
              </w:rPr>
            </w:pPr>
          </w:p>
        </w:tc>
        <w:tc>
          <w:tcPr>
            <w:tcW w:w="580"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26" w:type="dxa"/>
            <w:vMerge w:val="continue"/>
            <w:vAlign w:val="center"/>
          </w:tcPr>
          <w:p>
            <w:pPr>
              <w:jc w:val="center"/>
            </w:pPr>
          </w:p>
        </w:tc>
        <w:tc>
          <w:tcPr>
            <w:tcW w:w="851" w:type="dxa"/>
            <w:vAlign w:val="center"/>
          </w:tcPr>
          <w:p>
            <w:pPr>
              <w:jc w:val="center"/>
              <w:rPr>
                <w:rFonts w:ascii="仿宋_GB2312" w:eastAsia="仿宋_GB2312"/>
                <w:szCs w:val="21"/>
              </w:rPr>
            </w:pPr>
            <w:r>
              <w:rPr>
                <w:rFonts w:hint="eastAsia" w:ascii="仿宋_GB2312" w:eastAsia="仿宋_GB2312"/>
                <w:szCs w:val="21"/>
              </w:rPr>
              <w:t>选  修英  语</w:t>
            </w:r>
          </w:p>
        </w:tc>
        <w:tc>
          <w:tcPr>
            <w:tcW w:w="1301" w:type="dxa"/>
            <w:vAlign w:val="center"/>
          </w:tcPr>
          <w:p>
            <w:pPr>
              <w:jc w:val="center"/>
              <w:rPr>
                <w:rFonts w:eastAsia="仿宋_GB2312"/>
                <w:szCs w:val="21"/>
              </w:rPr>
            </w:pPr>
            <w:r>
              <w:rPr>
                <w:rFonts w:hint="eastAsia" w:eastAsia="仿宋_GB2312"/>
                <w:szCs w:val="21"/>
              </w:rPr>
              <w:t>S114A016</w:t>
            </w:r>
          </w:p>
        </w:tc>
        <w:tc>
          <w:tcPr>
            <w:tcW w:w="3402" w:type="dxa"/>
            <w:vAlign w:val="center"/>
          </w:tcPr>
          <w:p>
            <w:pPr>
              <w:jc w:val="left"/>
              <w:rPr>
                <w:rFonts w:eastAsia="仿宋_GB2312"/>
                <w:szCs w:val="21"/>
              </w:rPr>
            </w:pPr>
            <w:r>
              <w:rPr>
                <w:rFonts w:hint="eastAsia" w:eastAsia="仿宋_GB2312"/>
                <w:szCs w:val="21"/>
              </w:rPr>
              <w:t>硕士英语（选修）</w:t>
            </w:r>
          </w:p>
        </w:tc>
        <w:tc>
          <w:tcPr>
            <w:tcW w:w="426" w:type="dxa"/>
            <w:vAlign w:val="center"/>
          </w:tcPr>
          <w:p>
            <w:pPr>
              <w:jc w:val="center"/>
              <w:rPr>
                <w:rFonts w:eastAsia="仿宋_GB2312"/>
                <w:szCs w:val="21"/>
              </w:rPr>
            </w:pPr>
            <w:r>
              <w:rPr>
                <w:rFonts w:hint="eastAsia" w:eastAsia="仿宋_GB2312"/>
                <w:szCs w:val="21"/>
              </w:rPr>
              <w:t>2</w:t>
            </w:r>
          </w:p>
        </w:tc>
        <w:tc>
          <w:tcPr>
            <w:tcW w:w="708" w:type="dxa"/>
            <w:vAlign w:val="center"/>
          </w:tcPr>
          <w:p>
            <w:pPr>
              <w:jc w:val="center"/>
              <w:rPr>
                <w:rFonts w:eastAsia="仿宋_GB2312"/>
                <w:szCs w:val="21"/>
              </w:rPr>
            </w:pPr>
            <w:r>
              <w:rPr>
                <w:rFonts w:hint="eastAsia" w:eastAsia="仿宋_GB2312"/>
                <w:szCs w:val="21"/>
              </w:rPr>
              <w:t>春</w:t>
            </w:r>
          </w:p>
        </w:tc>
        <w:tc>
          <w:tcPr>
            <w:tcW w:w="1418" w:type="dxa"/>
            <w:vMerge w:val="continue"/>
            <w:vAlign w:val="center"/>
          </w:tcPr>
          <w:p>
            <w:pPr>
              <w:jc w:val="center"/>
            </w:pPr>
          </w:p>
        </w:tc>
        <w:tc>
          <w:tcPr>
            <w:tcW w:w="580"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6" w:type="dxa"/>
            <w:vMerge w:val="continue"/>
            <w:vAlign w:val="center"/>
          </w:tcPr>
          <w:p>
            <w:pPr>
              <w:jc w:val="center"/>
            </w:pPr>
          </w:p>
        </w:tc>
        <w:tc>
          <w:tcPr>
            <w:tcW w:w="851" w:type="dxa"/>
            <w:vAlign w:val="center"/>
          </w:tcPr>
          <w:p>
            <w:pPr>
              <w:jc w:val="center"/>
              <w:rPr>
                <w:rFonts w:ascii="仿宋_GB2312" w:eastAsia="仿宋_GB2312"/>
                <w:szCs w:val="21"/>
              </w:rPr>
            </w:pPr>
            <w:r>
              <w:rPr>
                <w:rFonts w:hint="eastAsia" w:ascii="仿宋_GB2312" w:eastAsia="仿宋_GB2312"/>
                <w:szCs w:val="21"/>
              </w:rPr>
              <w:t>创新创业与公共素养</w:t>
            </w:r>
          </w:p>
        </w:tc>
        <w:tc>
          <w:tcPr>
            <w:tcW w:w="1301" w:type="dxa"/>
            <w:vAlign w:val="center"/>
          </w:tcPr>
          <w:p>
            <w:pPr>
              <w:jc w:val="center"/>
              <w:rPr>
                <w:rFonts w:eastAsia="仿宋_GB2312"/>
                <w:szCs w:val="21"/>
              </w:rPr>
            </w:pPr>
            <w:r>
              <w:rPr>
                <w:rFonts w:hint="eastAsia" w:eastAsia="仿宋_GB2312"/>
                <w:szCs w:val="21"/>
              </w:rPr>
              <w:t>S2440005</w:t>
            </w:r>
          </w:p>
        </w:tc>
        <w:tc>
          <w:tcPr>
            <w:tcW w:w="3402" w:type="dxa"/>
            <w:vAlign w:val="center"/>
          </w:tcPr>
          <w:p>
            <w:pPr>
              <w:jc w:val="left"/>
              <w:rPr>
                <w:rFonts w:eastAsia="仿宋_GB2312"/>
                <w:szCs w:val="21"/>
              </w:rPr>
            </w:pPr>
            <w:r>
              <w:rPr>
                <w:rFonts w:hint="eastAsia" w:eastAsia="仿宋_GB2312"/>
                <w:szCs w:val="21"/>
              </w:rPr>
              <w:t>创新创业（选修）</w:t>
            </w:r>
          </w:p>
        </w:tc>
        <w:tc>
          <w:tcPr>
            <w:tcW w:w="426" w:type="dxa"/>
            <w:vAlign w:val="center"/>
          </w:tcPr>
          <w:p>
            <w:pPr>
              <w:jc w:val="center"/>
              <w:rPr>
                <w:rFonts w:eastAsia="仿宋_GB2312"/>
                <w:szCs w:val="21"/>
              </w:rPr>
            </w:pPr>
            <w:r>
              <w:rPr>
                <w:rFonts w:hint="eastAsia" w:eastAsia="仿宋_GB2312"/>
                <w:szCs w:val="21"/>
              </w:rPr>
              <w:t>1</w:t>
            </w:r>
          </w:p>
        </w:tc>
        <w:tc>
          <w:tcPr>
            <w:tcW w:w="708" w:type="dxa"/>
            <w:vAlign w:val="center"/>
          </w:tcPr>
          <w:p>
            <w:pPr>
              <w:jc w:val="center"/>
              <w:rPr>
                <w:rFonts w:eastAsia="仿宋_GB2312"/>
                <w:szCs w:val="21"/>
              </w:rPr>
            </w:pPr>
            <w:r>
              <w:rPr>
                <w:rFonts w:hint="eastAsia" w:eastAsia="仿宋_GB2312"/>
                <w:szCs w:val="21"/>
              </w:rPr>
              <w:t>春</w:t>
            </w:r>
          </w:p>
        </w:tc>
        <w:tc>
          <w:tcPr>
            <w:tcW w:w="1418" w:type="dxa"/>
            <w:vMerge w:val="continue"/>
            <w:vAlign w:val="center"/>
          </w:tcPr>
          <w:p>
            <w:pPr>
              <w:jc w:val="center"/>
            </w:pPr>
          </w:p>
        </w:tc>
        <w:tc>
          <w:tcPr>
            <w:tcW w:w="580" w:type="dxa"/>
            <w:vMerge w:val="continue"/>
            <w:vAlign w:val="center"/>
          </w:tcPr>
          <w:p>
            <w:pPr>
              <w:jc w:val="center"/>
            </w:pPr>
          </w:p>
        </w:tc>
      </w:tr>
    </w:tbl>
    <w:p>
      <w:pPr>
        <w:spacing w:line="300" w:lineRule="exact"/>
        <w:rPr>
          <w:rFonts w:eastAsia="仿宋_GB2312"/>
          <w:b/>
          <w:szCs w:val="21"/>
        </w:rPr>
      </w:pPr>
      <w:r>
        <w:rPr>
          <w:rFonts w:hint="eastAsia" w:eastAsia="仿宋_GB2312"/>
          <w:b/>
          <w:szCs w:val="21"/>
        </w:rPr>
        <w:t>跨学科或以同等学力身份入学的硕士研究生必须加修由导师指定的本科层次主干课程（至少</w:t>
      </w:r>
      <w:r>
        <w:rPr>
          <w:rFonts w:eastAsia="仿宋_GB2312"/>
          <w:b/>
          <w:szCs w:val="21"/>
        </w:rPr>
        <w:t>2</w:t>
      </w:r>
      <w:r>
        <w:rPr>
          <w:rFonts w:hint="eastAsia" w:eastAsia="仿宋_GB2312"/>
          <w:b/>
          <w:szCs w:val="21"/>
        </w:rPr>
        <w:t>门），不计学分。</w:t>
      </w:r>
    </w:p>
    <w:p>
      <w:pPr>
        <w:spacing w:line="300" w:lineRule="exact"/>
        <w:rPr>
          <w:rFonts w:eastAsia="仿宋_GB2312"/>
          <w:b/>
          <w:szCs w:val="21"/>
        </w:rPr>
      </w:pPr>
    </w:p>
    <w:p>
      <w:pPr>
        <w:ind w:firstLine="422" w:firstLineChars="200"/>
        <w:rPr>
          <w:rFonts w:ascii="宋体" w:hAnsi="宋体"/>
          <w:b/>
          <w:bCs/>
          <w:szCs w:val="21"/>
        </w:rPr>
      </w:pPr>
      <w:r>
        <w:rPr>
          <w:rFonts w:hint="eastAsia" w:ascii="宋体" w:hAnsi="宋体"/>
          <w:b/>
          <w:bCs/>
          <w:szCs w:val="21"/>
        </w:rPr>
        <w:t>六、专业实践</w:t>
      </w:r>
    </w:p>
    <w:p>
      <w:pPr>
        <w:ind w:firstLine="420" w:firstLineChars="200"/>
        <w:rPr>
          <w:kern w:val="0"/>
          <w:szCs w:val="21"/>
        </w:rPr>
      </w:pPr>
      <w:r>
        <w:rPr>
          <w:rFonts w:hint="eastAsia"/>
          <w:kern w:val="0"/>
          <w:szCs w:val="21"/>
        </w:rPr>
        <w:t>专业实践是工程类硕士专业学位研究生获得实践经验，提高实践能力的重要环节。专业实践应有明确的任务要求和考核指标，实践成果能够反映工程类硕士专业学位研究生在工程能力和工程素养方面取得的成效。专业实践可采用集中实践和分段实践相结合的方式。具有2年及以上企业工作经历的工程类项士专业学位研究生专业实践时间应不少于6个月，不具有2年企业工作经历的工程类硕士专业学位研究生专业实践时间应不少于1年。非全日制工程类硕士专业学位研究生专业实践可结合自身工作岗位任务开展。</w:t>
      </w:r>
    </w:p>
    <w:p>
      <w:pPr>
        <w:ind w:firstLine="420" w:firstLineChars="200"/>
        <w:rPr>
          <w:kern w:val="0"/>
          <w:szCs w:val="21"/>
        </w:rPr>
      </w:pPr>
      <w:r>
        <w:rPr>
          <w:rFonts w:hint="eastAsia"/>
          <w:kern w:val="0"/>
          <w:szCs w:val="21"/>
        </w:rPr>
        <w:t>研究生</w:t>
      </w:r>
      <w:r>
        <w:rPr>
          <w:kern w:val="0"/>
          <w:szCs w:val="21"/>
        </w:rPr>
        <w:t>外出</w:t>
      </w:r>
      <w:r>
        <w:rPr>
          <w:rFonts w:hint="eastAsia"/>
          <w:kern w:val="0"/>
          <w:szCs w:val="21"/>
        </w:rPr>
        <w:t>实践</w:t>
      </w:r>
      <w:r>
        <w:rPr>
          <w:kern w:val="0"/>
          <w:szCs w:val="21"/>
        </w:rPr>
        <w:t>须</w:t>
      </w:r>
      <w:r>
        <w:rPr>
          <w:rFonts w:hint="eastAsia"/>
          <w:kern w:val="0"/>
          <w:szCs w:val="21"/>
        </w:rPr>
        <w:t>在</w:t>
      </w:r>
      <w:r>
        <w:rPr>
          <w:kern w:val="0"/>
          <w:szCs w:val="21"/>
        </w:rPr>
        <w:t>导师</w:t>
      </w:r>
      <w:r>
        <w:rPr>
          <w:rFonts w:hint="eastAsia"/>
          <w:kern w:val="0"/>
          <w:szCs w:val="21"/>
        </w:rPr>
        <w:t>指导下</w:t>
      </w:r>
      <w:r>
        <w:rPr>
          <w:kern w:val="0"/>
          <w:szCs w:val="21"/>
        </w:rPr>
        <w:t>，</w:t>
      </w:r>
      <w:r>
        <w:rPr>
          <w:rFonts w:hint="eastAsia"/>
          <w:kern w:val="0"/>
          <w:szCs w:val="21"/>
        </w:rPr>
        <w:t>做出实践</w:t>
      </w:r>
      <w:r>
        <w:rPr>
          <w:kern w:val="0"/>
          <w:szCs w:val="21"/>
        </w:rPr>
        <w:t>计划安排，</w:t>
      </w:r>
      <w:r>
        <w:rPr>
          <w:rFonts w:hint="eastAsia"/>
          <w:kern w:val="0"/>
          <w:szCs w:val="21"/>
        </w:rPr>
        <w:t>经学院批准后成行，实践</w:t>
      </w:r>
      <w:r>
        <w:rPr>
          <w:kern w:val="0"/>
          <w:szCs w:val="21"/>
        </w:rPr>
        <w:t>结束须提交《南京理工大学研究生</w:t>
      </w:r>
      <w:r>
        <w:rPr>
          <w:rFonts w:hint="eastAsia"/>
          <w:kern w:val="0"/>
          <w:szCs w:val="21"/>
        </w:rPr>
        <w:t>实践</w:t>
      </w:r>
      <w:r>
        <w:rPr>
          <w:kern w:val="0"/>
          <w:szCs w:val="21"/>
        </w:rPr>
        <w:t>鉴定表》。</w:t>
      </w:r>
      <w:r>
        <w:rPr>
          <w:rFonts w:hint="eastAsia"/>
          <w:kern w:val="0"/>
          <w:szCs w:val="21"/>
        </w:rPr>
        <w:t>研究生</w:t>
      </w:r>
      <w:r>
        <w:rPr>
          <w:kern w:val="0"/>
          <w:szCs w:val="21"/>
        </w:rPr>
        <w:t>外出</w:t>
      </w:r>
      <w:r>
        <w:rPr>
          <w:rFonts w:hint="eastAsia"/>
          <w:kern w:val="0"/>
          <w:szCs w:val="21"/>
        </w:rPr>
        <w:t>实践</w:t>
      </w:r>
      <w:r>
        <w:rPr>
          <w:kern w:val="0"/>
          <w:szCs w:val="21"/>
        </w:rPr>
        <w:t>相关程序详见《南京理工大学研究生外出</w:t>
      </w:r>
      <w:r>
        <w:rPr>
          <w:rFonts w:hint="eastAsia"/>
          <w:kern w:val="0"/>
          <w:szCs w:val="21"/>
        </w:rPr>
        <w:t>实践</w:t>
      </w:r>
      <w:r>
        <w:rPr>
          <w:kern w:val="0"/>
          <w:szCs w:val="21"/>
        </w:rPr>
        <w:t>管理办法》。专业实践</w:t>
      </w:r>
      <w:r>
        <w:rPr>
          <w:rFonts w:hint="eastAsia"/>
          <w:kern w:val="0"/>
          <w:szCs w:val="21"/>
        </w:rPr>
        <w:t>计15个学分。</w:t>
      </w:r>
    </w:p>
    <w:p>
      <w:pPr>
        <w:ind w:firstLine="422" w:firstLineChars="200"/>
        <w:rPr>
          <w:rFonts w:ascii="宋体" w:hAnsi="宋体"/>
          <w:b/>
          <w:bCs/>
          <w:szCs w:val="21"/>
        </w:rPr>
      </w:pPr>
      <w:r>
        <w:rPr>
          <w:rFonts w:hint="eastAsia" w:ascii="宋体" w:hAnsi="宋体"/>
          <w:b/>
          <w:bCs/>
          <w:szCs w:val="21"/>
        </w:rPr>
        <w:t>七、开题报告</w:t>
      </w:r>
    </w:p>
    <w:p>
      <w:pPr>
        <w:ind w:firstLine="420" w:firstLineChars="200"/>
        <w:rPr>
          <w:kern w:val="0"/>
          <w:szCs w:val="21"/>
        </w:rPr>
      </w:pPr>
      <w:r>
        <w:rPr>
          <w:rFonts w:hint="eastAsia"/>
          <w:kern w:val="0"/>
          <w:szCs w:val="21"/>
        </w:rPr>
        <w:t>学位论文选题应来源于应用课题或现实问题，必须要有明确的工程背景和应用价值。研究生应在导师的指导下确定研究方向，通过查阅文献、收集资料和调查研究后确定研究课题，写出选题文献综述。全日制研究生论文开题必须在第三学期内完成，非全日制研究生论文开题必须在第四学期结束前完成。开题报告字数应不少于</w:t>
      </w:r>
      <w:r>
        <w:rPr>
          <w:kern w:val="0"/>
          <w:szCs w:val="21"/>
        </w:rPr>
        <w:t>8000</w:t>
      </w:r>
      <w:r>
        <w:rPr>
          <w:rFonts w:hint="eastAsia"/>
          <w:kern w:val="0"/>
          <w:szCs w:val="21"/>
        </w:rPr>
        <w:t>字，其中文献综述</w:t>
      </w:r>
      <w:r>
        <w:rPr>
          <w:kern w:val="0"/>
          <w:szCs w:val="21"/>
        </w:rPr>
        <w:t>5000</w:t>
      </w:r>
      <w:r>
        <w:rPr>
          <w:rFonts w:hint="eastAsia"/>
          <w:kern w:val="0"/>
          <w:szCs w:val="21"/>
        </w:rPr>
        <w:t>字左右；查阅不少于</w:t>
      </w:r>
      <w:r>
        <w:rPr>
          <w:kern w:val="0"/>
          <w:szCs w:val="21"/>
        </w:rPr>
        <w:t>40</w:t>
      </w:r>
      <w:r>
        <w:rPr>
          <w:rFonts w:hint="eastAsia"/>
          <w:kern w:val="0"/>
          <w:szCs w:val="21"/>
        </w:rPr>
        <w:t>篇与选题相关的专业文献，其中外文文献不少于总数的</w:t>
      </w:r>
      <w:r>
        <w:rPr>
          <w:kern w:val="0"/>
          <w:szCs w:val="21"/>
        </w:rPr>
        <w:t>1/3</w:t>
      </w:r>
      <w:r>
        <w:rPr>
          <w:rFonts w:hint="eastAsia"/>
          <w:kern w:val="0"/>
          <w:szCs w:val="21"/>
        </w:rPr>
        <w:t>，近五年的文献不少于总数的</w:t>
      </w:r>
      <w:r>
        <w:rPr>
          <w:kern w:val="0"/>
          <w:szCs w:val="21"/>
        </w:rPr>
        <w:t>1/3</w:t>
      </w:r>
      <w:r>
        <w:rPr>
          <w:rFonts w:hint="eastAsia"/>
          <w:kern w:val="0"/>
          <w:szCs w:val="21"/>
        </w:rPr>
        <w:t>。</w:t>
      </w:r>
    </w:p>
    <w:p>
      <w:pPr>
        <w:ind w:firstLine="420" w:firstLineChars="200"/>
        <w:rPr>
          <w:kern w:val="0"/>
          <w:szCs w:val="21"/>
        </w:rPr>
      </w:pPr>
      <w:r>
        <w:rPr>
          <w:rFonts w:hint="eastAsia"/>
          <w:kern w:val="0"/>
          <w:szCs w:val="21"/>
        </w:rPr>
        <w:t>开题报告要求详见《南京理工大学全日制硕士专业学位研究生学位论文工作暂行规定》。</w:t>
      </w:r>
    </w:p>
    <w:p>
      <w:pPr>
        <w:ind w:firstLine="422" w:firstLineChars="200"/>
        <w:rPr>
          <w:rFonts w:ascii="宋体" w:hAnsi="宋体"/>
          <w:b/>
          <w:bCs/>
          <w:szCs w:val="21"/>
        </w:rPr>
      </w:pPr>
      <w:r>
        <w:rPr>
          <w:rFonts w:hint="eastAsia" w:ascii="宋体" w:hAnsi="宋体"/>
          <w:b/>
          <w:bCs/>
          <w:szCs w:val="21"/>
        </w:rPr>
        <w:t>八、科研实践能力</w:t>
      </w:r>
    </w:p>
    <w:p>
      <w:pPr>
        <w:ind w:firstLine="420" w:firstLineChars="200"/>
        <w:rPr>
          <w:kern w:val="0"/>
          <w:szCs w:val="21"/>
        </w:rPr>
      </w:pPr>
      <w:r>
        <w:rPr>
          <w:rFonts w:hint="eastAsia"/>
          <w:kern w:val="0"/>
          <w:szCs w:val="21"/>
        </w:rPr>
        <w:t>研究生在校学习期间发表一定数量的与学位论文相关的学术论文等学术成果，具体要求详见《南京理工大学关于研究生发表学术论文要求的规定》。</w:t>
      </w:r>
    </w:p>
    <w:p>
      <w:pPr>
        <w:ind w:firstLine="422" w:firstLineChars="200"/>
        <w:rPr>
          <w:rFonts w:ascii="宋体" w:hAnsi="宋体"/>
          <w:b/>
          <w:bCs/>
          <w:szCs w:val="21"/>
        </w:rPr>
      </w:pPr>
      <w:r>
        <w:rPr>
          <w:rFonts w:hint="eastAsia" w:ascii="宋体" w:hAnsi="宋体"/>
          <w:b/>
          <w:bCs/>
          <w:szCs w:val="21"/>
        </w:rPr>
        <w:t>九、学位</w:t>
      </w:r>
      <w:r>
        <w:rPr>
          <w:rFonts w:hint="eastAsia"/>
          <w:b/>
          <w:bCs/>
          <w:color w:val="000000"/>
          <w:szCs w:val="21"/>
        </w:rPr>
        <w:t>论文</w:t>
      </w:r>
    </w:p>
    <w:p>
      <w:pPr>
        <w:ind w:firstLine="420" w:firstLineChars="200"/>
        <w:rPr>
          <w:kern w:val="0"/>
          <w:szCs w:val="21"/>
        </w:rPr>
      </w:pPr>
      <w:r>
        <w:rPr>
          <w:rFonts w:hint="eastAsia"/>
          <w:kern w:val="0"/>
          <w:szCs w:val="21"/>
        </w:rPr>
        <w:t>学位论文在导师或导师组指导下由研究生独立完成。</w:t>
      </w:r>
    </w:p>
    <w:p>
      <w:pPr>
        <w:ind w:firstLine="420" w:firstLineChars="200"/>
        <w:rPr>
          <w:kern w:val="0"/>
          <w:szCs w:val="21"/>
        </w:rPr>
      </w:pPr>
      <w:r>
        <w:rPr>
          <w:rFonts w:hint="eastAsia"/>
          <w:kern w:val="0"/>
          <w:szCs w:val="21"/>
        </w:rPr>
        <w:t>为确保学位论文质量，要求论文送审前在本学科范围内公开举行预答辩，预答辩由导师组成员和相关学科专家组成，专家组应对学位论文进行严格评审，提出具体的评价和修改意见。不通过者限期修改，由原专家组成员重新评审，仍未通过者论文不予外审。</w:t>
      </w:r>
    </w:p>
    <w:p>
      <w:pPr>
        <w:ind w:firstLine="420" w:firstLineChars="200"/>
        <w:rPr>
          <w:kern w:val="0"/>
          <w:szCs w:val="21"/>
        </w:rPr>
      </w:pPr>
      <w:r>
        <w:rPr>
          <w:rFonts w:hint="eastAsia"/>
          <w:kern w:val="0"/>
          <w:szCs w:val="21"/>
        </w:rPr>
        <w:t>学位论文除经导师写出详细的评阅意见外，还应有</w:t>
      </w:r>
      <w:r>
        <w:rPr>
          <w:kern w:val="0"/>
          <w:szCs w:val="21"/>
        </w:rPr>
        <w:t>2</w:t>
      </w:r>
      <w:r>
        <w:rPr>
          <w:rFonts w:hint="eastAsia"/>
          <w:kern w:val="0"/>
          <w:szCs w:val="21"/>
        </w:rPr>
        <w:t>位本领域或相近领域的专家评阅。答辩委员会应由本领域相关的专家组成。修满规定学分，并通过论文答辩者，经学校学位评定委员会审核，授予工程类硕士专业学位。</w:t>
      </w:r>
    </w:p>
    <w:p>
      <w:pPr>
        <w:ind w:firstLine="420" w:firstLineChars="200"/>
        <w:rPr>
          <w:kern w:val="0"/>
          <w:szCs w:val="21"/>
        </w:rPr>
      </w:pPr>
      <w:r>
        <w:rPr>
          <w:rFonts w:hint="eastAsia"/>
          <w:kern w:val="0"/>
          <w:szCs w:val="21"/>
        </w:rPr>
        <w:t>学位论文要求详见《南京理工大学全日制硕士专业学位研究生学位论文工作暂行规定》和《南京理工大学全日制硕士专业学位论文撰写要求》。</w:t>
      </w:r>
    </w:p>
    <w:p>
      <w:pPr>
        <w:ind w:firstLine="420" w:firstLineChars="200"/>
        <w:rPr>
          <w:rFonts w:ascii="宋体" w:hAnsi="宋体"/>
        </w:rPr>
      </w:pPr>
      <w:r>
        <w:rPr>
          <w:rFonts w:hint="eastAsia" w:ascii="宋体" w:hAnsi="宋体"/>
        </w:rPr>
        <w:t xml:space="preserve"> </w:t>
      </w:r>
    </w:p>
    <w:p>
      <w:pPr>
        <w:widowControl/>
        <w:jc w:val="left"/>
        <w:rPr>
          <w:rFonts w:eastAsia="黑体"/>
          <w:b/>
          <w:bCs/>
          <w:kern w:val="44"/>
          <w:sz w:val="32"/>
          <w:szCs w:val="32"/>
        </w:rPr>
      </w:pPr>
    </w:p>
    <w:p>
      <w:pPr>
        <w:widowControl/>
        <w:jc w:val="left"/>
        <w:rPr>
          <w:rFonts w:eastAsia="仿宋_GB2312"/>
          <w:b/>
          <w:szCs w:val="21"/>
        </w:rPr>
      </w:pPr>
      <w:r>
        <w:rPr>
          <w:rFonts w:eastAsia="仿宋_GB2312"/>
          <w:b/>
          <w:szCs w:val="21"/>
        </w:rPr>
        <w:br w:type="page"/>
      </w:r>
    </w:p>
    <w:p>
      <w:pPr>
        <w:pStyle w:val="2"/>
        <w:spacing w:before="0" w:after="0" w:line="240" w:lineRule="auto"/>
        <w:jc w:val="center"/>
        <w:rPr>
          <w:rFonts w:ascii="黑体" w:hAnsi="黑体" w:eastAsia="黑体"/>
          <w:b w:val="0"/>
          <w:sz w:val="32"/>
          <w:szCs w:val="32"/>
        </w:rPr>
      </w:pPr>
      <w:bookmarkStart w:id="110" w:name="_Toc523047732"/>
      <w:bookmarkStart w:id="111" w:name="_Toc49671954"/>
      <w:r>
        <w:rPr>
          <w:rFonts w:hint="eastAsia" w:ascii="黑体" w:hAnsi="黑体" w:eastAsia="黑体"/>
          <w:b w:val="0"/>
          <w:sz w:val="32"/>
          <w:szCs w:val="32"/>
        </w:rPr>
        <w:t>交通运输</w:t>
      </w:r>
      <w:bookmarkEnd w:id="110"/>
      <w:bookmarkEnd w:id="111"/>
    </w:p>
    <w:p>
      <w:pPr>
        <w:spacing w:line="440" w:lineRule="exact"/>
        <w:jc w:val="center"/>
        <w:rPr>
          <w:rFonts w:eastAsia="仿宋_GB2312"/>
          <w:color w:val="000000"/>
          <w:sz w:val="32"/>
          <w:szCs w:val="32"/>
        </w:rPr>
      </w:pPr>
      <w:r>
        <w:rPr>
          <w:rFonts w:eastAsia="仿宋_GB2312"/>
          <w:color w:val="000000"/>
          <w:sz w:val="32"/>
          <w:szCs w:val="32"/>
        </w:rPr>
        <w:t>Traffic and Transportation</w:t>
      </w:r>
    </w:p>
    <w:p>
      <w:pPr>
        <w:spacing w:line="440" w:lineRule="exact"/>
        <w:jc w:val="center"/>
        <w:rPr>
          <w:color w:val="000000"/>
          <w:szCs w:val="21"/>
        </w:rPr>
      </w:pPr>
      <w:r>
        <w:rPr>
          <w:rFonts w:hint="eastAsia"/>
          <w:color w:val="000000"/>
          <w:szCs w:val="21"/>
        </w:rPr>
        <w:t>（代码：</w:t>
      </w:r>
      <w:r>
        <w:rPr>
          <w:color w:val="000000"/>
          <w:szCs w:val="21"/>
        </w:rPr>
        <w:t>08</w:t>
      </w:r>
      <w:r>
        <w:rPr>
          <w:rFonts w:hint="eastAsia"/>
          <w:color w:val="000000"/>
          <w:szCs w:val="21"/>
        </w:rPr>
        <w:t>61）</w:t>
      </w:r>
    </w:p>
    <w:p>
      <w:pPr>
        <w:jc w:val="center"/>
        <w:rPr>
          <w:rFonts w:eastAsia="仿宋_GB2312"/>
          <w:szCs w:val="21"/>
        </w:rPr>
      </w:pPr>
    </w:p>
    <w:p>
      <w:pPr>
        <w:ind w:firstLine="422" w:firstLineChars="200"/>
        <w:rPr>
          <w:b/>
          <w:bCs/>
          <w:color w:val="000000"/>
          <w:szCs w:val="21"/>
        </w:rPr>
      </w:pPr>
      <w:r>
        <w:rPr>
          <w:rFonts w:hint="eastAsia"/>
          <w:b/>
          <w:bCs/>
          <w:color w:val="000000"/>
          <w:szCs w:val="21"/>
        </w:rPr>
        <w:t>一、培养目标</w:t>
      </w:r>
    </w:p>
    <w:p>
      <w:pPr>
        <w:ind w:firstLine="420" w:firstLineChars="200"/>
        <w:rPr>
          <w:kern w:val="0"/>
          <w:szCs w:val="21"/>
        </w:rPr>
      </w:pPr>
      <w:r>
        <w:rPr>
          <w:rFonts w:hint="eastAsia"/>
          <w:kern w:val="0"/>
          <w:szCs w:val="21"/>
        </w:rPr>
        <w:t>交通运输是包含人、车、路、环境及能源为一体的综合性学科，兼有社会科学与自然科学多重特点。交通运输领域主要研究道路交通和轨道交通相关的基本理论、技术、方法和应用，以寻求交通通畅、安全、快捷、经济、舒适、节能及低公害的交通系统规划、设计、建设与管理方案。</w:t>
      </w:r>
    </w:p>
    <w:p>
      <w:pPr>
        <w:ind w:firstLine="420" w:firstLineChars="200"/>
        <w:rPr>
          <w:kern w:val="0"/>
          <w:szCs w:val="21"/>
        </w:rPr>
      </w:pPr>
      <w:r>
        <w:rPr>
          <w:rFonts w:hint="eastAsia"/>
          <w:kern w:val="0"/>
          <w:szCs w:val="21"/>
        </w:rPr>
        <w:t>交通运输专业</w:t>
      </w:r>
      <w:r>
        <w:rPr>
          <w:kern w:val="0"/>
          <w:szCs w:val="21"/>
        </w:rPr>
        <w:t>学位获得者应</w:t>
      </w:r>
      <w:r>
        <w:rPr>
          <w:rFonts w:hint="eastAsia"/>
          <w:kern w:val="0"/>
          <w:szCs w:val="21"/>
        </w:rPr>
        <w:t>拥护中国共产党的领导，热爱祖国，遵纪守法，具有服务国家和人民的高度社会责任感、良好的职业道德和创业精神、科学严谨和求真务实的学习态度和工作作风，身心健康；交通运输领域的基础理论、方法和技术，培养从事智能交通、轨道交通、交通安全、交通规划与管理、载运工具、应急交通与军事交通等方向的高层次应用型人才；具有从事交通控制系统、交通运营管理系统、交通设施管理系统等的开发设计能力，以及交通运输组织管理能力；更重要的是应具有一定的实践工作经验，能解决交通运输中出现的实际问题；较熟练地掌握一门外语，能够顺利阅读交通运输领域的科技资料及文献；能适应我国社会主义经济建设的需要，适应科研和工程技术发展的需要；具有创新能力、实践能力和创业精神。</w:t>
      </w:r>
    </w:p>
    <w:p>
      <w:pPr>
        <w:ind w:firstLine="422" w:firstLineChars="200"/>
        <w:rPr>
          <w:b/>
          <w:bCs/>
          <w:color w:val="000000"/>
          <w:szCs w:val="21"/>
        </w:rPr>
      </w:pPr>
      <w:r>
        <w:rPr>
          <w:rFonts w:hint="eastAsia"/>
          <w:b/>
          <w:bCs/>
          <w:color w:val="000000"/>
          <w:szCs w:val="21"/>
        </w:rPr>
        <w:t>二、研究方向</w:t>
      </w:r>
    </w:p>
    <w:p>
      <w:pPr>
        <w:ind w:firstLine="420" w:firstLineChars="200"/>
        <w:rPr>
          <w:kern w:val="0"/>
          <w:szCs w:val="21"/>
        </w:rPr>
      </w:pPr>
      <w:r>
        <w:rPr>
          <w:rFonts w:hint="eastAsia"/>
          <w:kern w:val="0"/>
          <w:szCs w:val="21"/>
        </w:rPr>
        <w:t>交通运输以交通工程学和运输工程学为基础，研究领域包括交通信息感知、交通控制工程、道路交通安全工程、轨道交通安全工程、轨道交通运行故障诊断、载运工具维修管理等，与信息工程、控制工程、系统工程、计算机技术等密切相关。本领域研究方向有：</w:t>
      </w:r>
    </w:p>
    <w:p>
      <w:pPr>
        <w:ind w:firstLine="420" w:firstLineChars="200"/>
        <w:rPr>
          <w:kern w:val="0"/>
          <w:szCs w:val="21"/>
        </w:rPr>
      </w:pPr>
      <w:r>
        <w:rPr>
          <w:kern w:val="0"/>
          <w:szCs w:val="21"/>
        </w:rPr>
        <w:t>1</w:t>
      </w:r>
      <w:r>
        <w:rPr>
          <w:rFonts w:hint="eastAsia"/>
          <w:kern w:val="0"/>
          <w:szCs w:val="21"/>
        </w:rPr>
        <w:t>．交通信息感知与分析</w:t>
      </w:r>
    </w:p>
    <w:p>
      <w:pPr>
        <w:ind w:firstLine="420" w:firstLineChars="200"/>
        <w:rPr>
          <w:kern w:val="0"/>
          <w:szCs w:val="21"/>
        </w:rPr>
      </w:pPr>
      <w:r>
        <w:rPr>
          <w:kern w:val="0"/>
          <w:szCs w:val="21"/>
        </w:rPr>
        <w:t>2</w:t>
      </w:r>
      <w:r>
        <w:rPr>
          <w:rFonts w:hint="eastAsia"/>
          <w:kern w:val="0"/>
          <w:szCs w:val="21"/>
        </w:rPr>
        <w:t>．道路交通安全与控制</w:t>
      </w:r>
    </w:p>
    <w:p>
      <w:pPr>
        <w:ind w:firstLine="420" w:firstLineChars="200"/>
        <w:rPr>
          <w:kern w:val="0"/>
          <w:szCs w:val="21"/>
        </w:rPr>
      </w:pPr>
      <w:r>
        <w:rPr>
          <w:kern w:val="0"/>
          <w:szCs w:val="21"/>
        </w:rPr>
        <w:t>3</w:t>
      </w:r>
      <w:r>
        <w:rPr>
          <w:rFonts w:hint="eastAsia"/>
          <w:kern w:val="0"/>
          <w:szCs w:val="21"/>
        </w:rPr>
        <w:t>．轨道交通安全与故障诊断</w:t>
      </w:r>
    </w:p>
    <w:p>
      <w:pPr>
        <w:ind w:firstLine="420" w:firstLineChars="200"/>
        <w:rPr>
          <w:kern w:val="0"/>
          <w:szCs w:val="21"/>
        </w:rPr>
      </w:pPr>
      <w:r>
        <w:rPr>
          <w:kern w:val="0"/>
          <w:szCs w:val="21"/>
        </w:rPr>
        <w:t>4</w:t>
      </w:r>
      <w:r>
        <w:rPr>
          <w:rFonts w:hint="eastAsia"/>
          <w:kern w:val="0"/>
          <w:szCs w:val="21"/>
        </w:rPr>
        <w:t>．交通运输规划与管理</w:t>
      </w:r>
    </w:p>
    <w:p>
      <w:pPr>
        <w:ind w:firstLine="420" w:firstLineChars="200"/>
        <w:rPr>
          <w:kern w:val="0"/>
          <w:szCs w:val="21"/>
        </w:rPr>
      </w:pPr>
      <w:r>
        <w:rPr>
          <w:kern w:val="0"/>
          <w:szCs w:val="21"/>
        </w:rPr>
        <w:t>5</w:t>
      </w:r>
      <w:r>
        <w:rPr>
          <w:rFonts w:hint="eastAsia"/>
          <w:kern w:val="0"/>
          <w:szCs w:val="21"/>
        </w:rPr>
        <w:t>．载运工具运用与维修管理</w:t>
      </w:r>
    </w:p>
    <w:p>
      <w:pPr>
        <w:ind w:firstLine="420" w:firstLineChars="200"/>
        <w:rPr>
          <w:kern w:val="0"/>
          <w:szCs w:val="21"/>
        </w:rPr>
      </w:pPr>
      <w:r>
        <w:rPr>
          <w:rFonts w:hint="eastAsia"/>
          <w:kern w:val="0"/>
          <w:szCs w:val="21"/>
        </w:rPr>
        <w:t>6．应急交通与军事交通</w:t>
      </w:r>
    </w:p>
    <w:p>
      <w:pPr>
        <w:ind w:firstLine="422" w:firstLineChars="200"/>
        <w:rPr>
          <w:b/>
          <w:bCs/>
          <w:color w:val="000000"/>
          <w:szCs w:val="21"/>
        </w:rPr>
      </w:pPr>
      <w:r>
        <w:rPr>
          <w:rFonts w:hint="eastAsia"/>
          <w:b/>
          <w:bCs/>
          <w:color w:val="000000"/>
          <w:szCs w:val="21"/>
        </w:rPr>
        <w:t>三、学制和学分</w:t>
      </w:r>
    </w:p>
    <w:p>
      <w:pPr>
        <w:ind w:firstLine="420" w:firstLineChars="200"/>
        <w:rPr>
          <w:kern w:val="0"/>
          <w:szCs w:val="21"/>
        </w:rPr>
      </w:pPr>
      <w:r>
        <w:rPr>
          <w:rFonts w:hint="eastAsia"/>
          <w:kern w:val="0"/>
          <w:szCs w:val="21"/>
        </w:rPr>
        <w:t>全日制硕士研究生培养实行以</w:t>
      </w:r>
      <w:r>
        <w:rPr>
          <w:kern w:val="0"/>
          <w:szCs w:val="21"/>
        </w:rPr>
        <w:t>2.5</w:t>
      </w:r>
      <w:r>
        <w:rPr>
          <w:rFonts w:hint="eastAsia"/>
          <w:kern w:val="0"/>
          <w:szCs w:val="21"/>
        </w:rPr>
        <w:t>为主的弹性学制，最长学习年限为</w:t>
      </w:r>
      <w:r>
        <w:rPr>
          <w:kern w:val="0"/>
          <w:szCs w:val="21"/>
        </w:rPr>
        <w:t>5</w:t>
      </w:r>
      <w:r>
        <w:rPr>
          <w:rFonts w:hint="eastAsia"/>
          <w:kern w:val="0"/>
          <w:szCs w:val="21"/>
        </w:rPr>
        <w:t>年。</w:t>
      </w:r>
    </w:p>
    <w:p>
      <w:pPr>
        <w:ind w:firstLine="420" w:firstLineChars="200"/>
        <w:rPr>
          <w:kern w:val="0"/>
          <w:szCs w:val="21"/>
        </w:rPr>
      </w:pPr>
      <w:r>
        <w:rPr>
          <w:rFonts w:hint="eastAsia"/>
          <w:kern w:val="0"/>
          <w:szCs w:val="21"/>
        </w:rPr>
        <w:t>非全日制硕士研究生实行以</w:t>
      </w:r>
      <w:r>
        <w:rPr>
          <w:kern w:val="0"/>
          <w:szCs w:val="21"/>
        </w:rPr>
        <w:t>3</w:t>
      </w:r>
      <w:r>
        <w:rPr>
          <w:rFonts w:hint="eastAsia"/>
          <w:kern w:val="0"/>
          <w:szCs w:val="21"/>
        </w:rPr>
        <w:t>年为主的弹性学制，最长学习年限为</w:t>
      </w:r>
      <w:r>
        <w:rPr>
          <w:kern w:val="0"/>
          <w:szCs w:val="21"/>
        </w:rPr>
        <w:t>5</w:t>
      </w:r>
      <w:r>
        <w:rPr>
          <w:rFonts w:hint="eastAsia"/>
          <w:kern w:val="0"/>
          <w:szCs w:val="21"/>
        </w:rPr>
        <w:t>年。</w:t>
      </w:r>
    </w:p>
    <w:p>
      <w:pPr>
        <w:ind w:firstLine="420" w:firstLineChars="200"/>
        <w:rPr>
          <w:kern w:val="0"/>
          <w:szCs w:val="21"/>
        </w:rPr>
      </w:pPr>
      <w:r>
        <w:rPr>
          <w:rFonts w:hint="eastAsia"/>
          <w:kern w:val="0"/>
          <w:szCs w:val="21"/>
        </w:rPr>
        <w:t>研究生学习计划总学分不得少于</w:t>
      </w:r>
      <w:r>
        <w:rPr>
          <w:kern w:val="0"/>
          <w:szCs w:val="21"/>
        </w:rPr>
        <w:t>74</w:t>
      </w:r>
      <w:r>
        <w:rPr>
          <w:rFonts w:hint="eastAsia"/>
          <w:kern w:val="0"/>
          <w:szCs w:val="21"/>
        </w:rPr>
        <w:t>学分，其中课程学习不少于</w:t>
      </w:r>
      <w:r>
        <w:rPr>
          <w:kern w:val="0"/>
          <w:szCs w:val="21"/>
        </w:rPr>
        <w:t>28</w:t>
      </w:r>
      <w:r>
        <w:rPr>
          <w:rFonts w:hint="eastAsia"/>
          <w:kern w:val="0"/>
          <w:szCs w:val="21"/>
        </w:rPr>
        <w:t>学分，专业实践</w:t>
      </w:r>
      <w:r>
        <w:rPr>
          <w:kern w:val="0"/>
          <w:szCs w:val="21"/>
        </w:rPr>
        <w:t>15</w:t>
      </w:r>
      <w:r>
        <w:rPr>
          <w:rFonts w:hint="eastAsia"/>
          <w:kern w:val="0"/>
          <w:szCs w:val="21"/>
        </w:rPr>
        <w:t>学分，论文选题开题</w:t>
      </w:r>
      <w:r>
        <w:rPr>
          <w:kern w:val="0"/>
          <w:szCs w:val="21"/>
        </w:rPr>
        <w:t>1</w:t>
      </w:r>
      <w:r>
        <w:rPr>
          <w:rFonts w:hint="eastAsia"/>
          <w:kern w:val="0"/>
          <w:szCs w:val="21"/>
        </w:rPr>
        <w:t>学分，学位论文</w:t>
      </w:r>
      <w:r>
        <w:rPr>
          <w:kern w:val="0"/>
          <w:szCs w:val="21"/>
        </w:rPr>
        <w:t>30</w:t>
      </w:r>
      <w:r>
        <w:rPr>
          <w:rFonts w:hint="eastAsia"/>
          <w:kern w:val="0"/>
          <w:szCs w:val="21"/>
        </w:rPr>
        <w:t>学分，且必修不少于</w:t>
      </w:r>
      <w:r>
        <w:rPr>
          <w:kern w:val="0"/>
          <w:szCs w:val="21"/>
        </w:rPr>
        <w:t>2</w:t>
      </w:r>
      <w:r>
        <w:rPr>
          <w:rFonts w:hint="eastAsia"/>
          <w:kern w:val="0"/>
          <w:szCs w:val="21"/>
        </w:rPr>
        <w:t>学分全英语专业课。</w:t>
      </w:r>
    </w:p>
    <w:p>
      <w:pPr>
        <w:ind w:firstLine="422" w:firstLineChars="200"/>
        <w:rPr>
          <w:b/>
          <w:bCs/>
          <w:color w:val="000000"/>
          <w:szCs w:val="21"/>
        </w:rPr>
      </w:pPr>
      <w:r>
        <w:rPr>
          <w:rFonts w:hint="eastAsia"/>
          <w:b/>
          <w:bCs/>
          <w:color w:val="000000"/>
          <w:szCs w:val="21"/>
        </w:rPr>
        <w:t>四、培养方式</w:t>
      </w:r>
    </w:p>
    <w:p>
      <w:pPr>
        <w:ind w:firstLine="420" w:firstLineChars="200"/>
        <w:rPr>
          <w:kern w:val="0"/>
          <w:szCs w:val="21"/>
        </w:rPr>
      </w:pPr>
      <w:r>
        <w:rPr>
          <w:rFonts w:hint="eastAsia"/>
          <w:kern w:val="0"/>
          <w:szCs w:val="21"/>
        </w:rPr>
        <w:t>交通运输专业学位研究生的人才培养，紧密结合交通运输领域实际应用和发展前景，立足于社会的人才需求，结合工程应用，重点培养智能交通、轨道交通、交通安全、交通规划与管理、载运工具等方向的高层次应用型人才。积极开展与企业间的互动培养，通过联合培养和创新基地的建设，鼓励学生到企业、研究院（所）进行联合科研攻关，解决生产和管理中的实际问题。</w:t>
      </w:r>
    </w:p>
    <w:p>
      <w:pPr>
        <w:ind w:firstLine="420" w:firstLineChars="200"/>
        <w:rPr>
          <w:kern w:val="0"/>
          <w:szCs w:val="21"/>
        </w:rPr>
      </w:pPr>
      <w:r>
        <w:rPr>
          <w:rFonts w:hint="eastAsia"/>
          <w:kern w:val="0"/>
          <w:szCs w:val="21"/>
        </w:rPr>
        <w:t>培养分课程学习、专业实践、项目研究与学位论文三大部分：课程学习主要在校内完成，校企联合课程、案例课程以及职业素养课程可在培养单位或企业开展；专业实践是工程类硕士专业学位研究生获得实践经验，提高实践能力的重要环节；</w:t>
      </w:r>
      <w:r>
        <w:rPr>
          <w:kern w:val="0"/>
          <w:szCs w:val="21"/>
        </w:rPr>
        <w:t>项目研究与学位论文可以在学校或</w:t>
      </w:r>
      <w:r>
        <w:rPr>
          <w:rFonts w:hint="eastAsia"/>
          <w:kern w:val="0"/>
          <w:szCs w:val="21"/>
        </w:rPr>
        <w:t>实践</w:t>
      </w:r>
      <w:r>
        <w:rPr>
          <w:kern w:val="0"/>
          <w:szCs w:val="21"/>
        </w:rPr>
        <w:t>单位完成</w:t>
      </w:r>
      <w:r>
        <w:rPr>
          <w:rFonts w:hint="eastAsia"/>
          <w:kern w:val="0"/>
          <w:szCs w:val="21"/>
        </w:rPr>
        <w:t>，一般应与专业实践相结合，时间不少于1年。</w:t>
      </w:r>
    </w:p>
    <w:p>
      <w:pPr>
        <w:ind w:firstLine="420" w:firstLineChars="200"/>
        <w:rPr>
          <w:kern w:val="0"/>
          <w:szCs w:val="21"/>
        </w:rPr>
      </w:pPr>
      <w:r>
        <w:rPr>
          <w:rFonts w:hint="eastAsia"/>
          <w:kern w:val="0"/>
          <w:szCs w:val="21"/>
        </w:rPr>
        <w:t>工程类硕士专业学位研究生的指导实行导师组指导制，加强对工程类硕士专业学位研究生培养全过程的指导。导师组由培养单位具有较高学术水平和丰富指导经验的教师，以及来自企业具有丰富工程实践经验的专家组成。</w:t>
      </w:r>
    </w:p>
    <w:p>
      <w:pPr>
        <w:ind w:firstLine="422" w:firstLineChars="200"/>
        <w:rPr>
          <w:b/>
          <w:bCs/>
          <w:color w:val="000000"/>
          <w:szCs w:val="21"/>
        </w:rPr>
      </w:pPr>
      <w:r>
        <w:rPr>
          <w:rFonts w:hint="eastAsia"/>
          <w:b/>
          <w:bCs/>
          <w:color w:val="000000"/>
          <w:szCs w:val="21"/>
        </w:rPr>
        <w:t>五、课程设置</w:t>
      </w:r>
    </w:p>
    <w:p>
      <w:pPr>
        <w:ind w:firstLine="420" w:firstLineChars="200"/>
        <w:rPr>
          <w:kern w:val="0"/>
          <w:szCs w:val="21"/>
        </w:rPr>
      </w:pPr>
      <w:r>
        <w:rPr>
          <w:rFonts w:hint="eastAsia"/>
          <w:kern w:val="0"/>
          <w:szCs w:val="21"/>
        </w:rPr>
        <w:t>课程设置详见课程设置表。全日制</w:t>
      </w:r>
      <w:r>
        <w:rPr>
          <w:kern w:val="0"/>
          <w:szCs w:val="21"/>
        </w:rPr>
        <w:t>工程</w:t>
      </w:r>
      <w:r>
        <w:rPr>
          <w:rFonts w:hint="eastAsia"/>
          <w:kern w:val="0"/>
          <w:szCs w:val="21"/>
        </w:rPr>
        <w:t>类</w:t>
      </w:r>
      <w:r>
        <w:rPr>
          <w:kern w:val="0"/>
          <w:szCs w:val="21"/>
        </w:rPr>
        <w:t>硕士生课程学习原则上在第一学年内完成。</w:t>
      </w:r>
      <w:r>
        <w:rPr>
          <w:rFonts w:hint="eastAsia"/>
          <w:kern w:val="0"/>
          <w:szCs w:val="21"/>
        </w:rPr>
        <w:t>非全日制</w:t>
      </w:r>
      <w:r>
        <w:rPr>
          <w:kern w:val="0"/>
          <w:szCs w:val="21"/>
        </w:rPr>
        <w:t>工程</w:t>
      </w:r>
      <w:r>
        <w:rPr>
          <w:rFonts w:hint="eastAsia"/>
          <w:kern w:val="0"/>
          <w:szCs w:val="21"/>
        </w:rPr>
        <w:t>类</w:t>
      </w:r>
      <w:r>
        <w:rPr>
          <w:kern w:val="0"/>
          <w:szCs w:val="21"/>
        </w:rPr>
        <w:t>硕士生课程学习原则上在</w:t>
      </w:r>
      <w:r>
        <w:rPr>
          <w:rFonts w:hint="eastAsia"/>
          <w:kern w:val="0"/>
          <w:szCs w:val="21"/>
        </w:rPr>
        <w:t>两学年内完成。</w:t>
      </w:r>
    </w:p>
    <w:p>
      <w:pPr>
        <w:ind w:firstLine="422" w:firstLineChars="200"/>
        <w:rPr>
          <w:b/>
          <w:bCs/>
          <w:color w:val="000000"/>
          <w:szCs w:val="21"/>
        </w:rPr>
      </w:pPr>
      <w:r>
        <w:rPr>
          <w:rFonts w:hint="eastAsia"/>
          <w:b/>
          <w:bCs/>
          <w:color w:val="000000"/>
          <w:szCs w:val="21"/>
        </w:rPr>
        <w:t>六、专业实践（实习）</w:t>
      </w:r>
    </w:p>
    <w:p>
      <w:pPr>
        <w:ind w:firstLine="420" w:firstLineChars="200"/>
        <w:rPr>
          <w:kern w:val="0"/>
          <w:szCs w:val="21"/>
        </w:rPr>
      </w:pPr>
      <w:r>
        <w:rPr>
          <w:rFonts w:hint="eastAsia"/>
          <w:kern w:val="0"/>
          <w:szCs w:val="21"/>
        </w:rPr>
        <w:t>专业实践是工程类硕士专业学位研究生获得实践经验，提高实践能力的重要环节。工程类硕士专业学位研究生应开展专业实践，可采用集中实践和分段实践相结合的方式。具有</w:t>
      </w:r>
      <w:r>
        <w:rPr>
          <w:kern w:val="0"/>
          <w:szCs w:val="21"/>
        </w:rPr>
        <w:t>2</w:t>
      </w:r>
      <w:r>
        <w:rPr>
          <w:rFonts w:hint="eastAsia"/>
          <w:kern w:val="0"/>
          <w:szCs w:val="21"/>
        </w:rPr>
        <w:t>年及以上企业工作经历的工程类项士专业学位研究生专业实践时间应不少于</w:t>
      </w:r>
      <w:r>
        <w:rPr>
          <w:kern w:val="0"/>
          <w:szCs w:val="21"/>
        </w:rPr>
        <w:t>6</w:t>
      </w:r>
      <w:r>
        <w:rPr>
          <w:rFonts w:hint="eastAsia"/>
          <w:kern w:val="0"/>
          <w:szCs w:val="21"/>
        </w:rPr>
        <w:t>个月，不具有</w:t>
      </w:r>
      <w:r>
        <w:rPr>
          <w:kern w:val="0"/>
          <w:szCs w:val="21"/>
        </w:rPr>
        <w:t>2</w:t>
      </w:r>
      <w:r>
        <w:rPr>
          <w:rFonts w:hint="eastAsia"/>
          <w:kern w:val="0"/>
          <w:szCs w:val="21"/>
        </w:rPr>
        <w:t>年企业工作经历的硕士专业学位研究生专业实践时间应不少于</w:t>
      </w:r>
      <w:r>
        <w:rPr>
          <w:kern w:val="0"/>
          <w:szCs w:val="21"/>
        </w:rPr>
        <w:t>1</w:t>
      </w:r>
      <w:r>
        <w:rPr>
          <w:rFonts w:hint="eastAsia"/>
          <w:kern w:val="0"/>
          <w:szCs w:val="21"/>
        </w:rPr>
        <w:t>年。非全日制工程类硕士专业学位研究生专业实践可结合自身工作岗位任务开展。专业实践主要是深入相关企业开展工程实践活动，从实际工程中了解交通运输的热点问题和学科的发展方向，培养解决交通运输实际工程问题的能力。</w:t>
      </w:r>
    </w:p>
    <w:p>
      <w:pPr>
        <w:ind w:firstLine="420" w:firstLineChars="200"/>
        <w:rPr>
          <w:kern w:val="0"/>
          <w:szCs w:val="21"/>
        </w:rPr>
      </w:pPr>
      <w:r>
        <w:rPr>
          <w:rFonts w:hint="eastAsia"/>
          <w:kern w:val="0"/>
          <w:szCs w:val="21"/>
        </w:rPr>
        <w:t>研究生外出实践须在导师指导下，做出实践计划安排，经学院批准后成行，实践结束须提交《南京理工大学研究生实践鉴定表》。研究生外出实践相关程序详见《南京理工大学研究生外出实践管理办法》。</w:t>
      </w:r>
    </w:p>
    <w:p>
      <w:pPr>
        <w:ind w:firstLine="420" w:firstLineChars="200"/>
        <w:rPr>
          <w:kern w:val="0"/>
          <w:szCs w:val="21"/>
        </w:rPr>
      </w:pPr>
      <w:r>
        <w:rPr>
          <w:rFonts w:hint="eastAsia"/>
          <w:kern w:val="0"/>
          <w:szCs w:val="21"/>
        </w:rPr>
        <w:t>专业实践计</w:t>
      </w:r>
      <w:r>
        <w:rPr>
          <w:kern w:val="0"/>
          <w:szCs w:val="21"/>
        </w:rPr>
        <w:t>15</w:t>
      </w:r>
      <w:r>
        <w:rPr>
          <w:rFonts w:hint="eastAsia"/>
          <w:kern w:val="0"/>
          <w:szCs w:val="21"/>
        </w:rPr>
        <w:t>个学分。</w:t>
      </w:r>
    </w:p>
    <w:p>
      <w:pPr>
        <w:ind w:firstLine="422" w:firstLineChars="200"/>
        <w:rPr>
          <w:b/>
          <w:bCs/>
          <w:color w:val="000000"/>
          <w:szCs w:val="21"/>
        </w:rPr>
      </w:pPr>
      <w:r>
        <w:rPr>
          <w:rFonts w:hint="eastAsia"/>
          <w:b/>
          <w:bCs/>
          <w:color w:val="000000"/>
          <w:szCs w:val="21"/>
        </w:rPr>
        <w:t>七、开题报告</w:t>
      </w:r>
    </w:p>
    <w:p>
      <w:pPr>
        <w:ind w:firstLine="420" w:firstLineChars="200"/>
        <w:rPr>
          <w:kern w:val="0"/>
          <w:szCs w:val="21"/>
        </w:rPr>
      </w:pPr>
      <w:r>
        <w:rPr>
          <w:rFonts w:hint="eastAsia"/>
          <w:kern w:val="0"/>
          <w:szCs w:val="21"/>
        </w:rPr>
        <w:t>论文选题与开题是研究生培养过程中一个非常重要的环节。学位论文选题应来源于应用课题或现实问题，必须要有明确的工程背景和应用价值。选题应有一定的先进性、技术难度和工作量，能充分展示作者综合运用交通运输工程的基础理论、方法和技术解决工程实际问题的能力。</w:t>
      </w:r>
    </w:p>
    <w:p>
      <w:pPr>
        <w:ind w:firstLine="420" w:firstLineChars="200"/>
        <w:rPr>
          <w:kern w:val="0"/>
          <w:szCs w:val="21"/>
        </w:rPr>
      </w:pPr>
      <w:r>
        <w:rPr>
          <w:rFonts w:hint="eastAsia"/>
          <w:kern w:val="0"/>
          <w:szCs w:val="21"/>
        </w:rPr>
        <w:t>研究生应在校内外导师的指导下确定研究方向，通过查阅文献、收集资料和调查研究后确定研究课题，撰写选题文献综述。全日制硕士研究生论文开题必须在第三学期内完成，非全日制硕士研究生论文开题必须在第四学期结束前完成。开题报告字数应不少于</w:t>
      </w:r>
      <w:r>
        <w:rPr>
          <w:kern w:val="0"/>
          <w:szCs w:val="21"/>
        </w:rPr>
        <w:t>8000</w:t>
      </w:r>
      <w:r>
        <w:rPr>
          <w:rFonts w:hint="eastAsia"/>
          <w:kern w:val="0"/>
          <w:szCs w:val="21"/>
        </w:rPr>
        <w:t>字，其中文献综述</w:t>
      </w:r>
      <w:r>
        <w:rPr>
          <w:kern w:val="0"/>
          <w:szCs w:val="21"/>
        </w:rPr>
        <w:t>5000</w:t>
      </w:r>
      <w:r>
        <w:rPr>
          <w:rFonts w:hint="eastAsia"/>
          <w:kern w:val="0"/>
          <w:szCs w:val="21"/>
        </w:rPr>
        <w:t>字左右；要求查阅不少于</w:t>
      </w:r>
      <w:r>
        <w:rPr>
          <w:kern w:val="0"/>
          <w:szCs w:val="21"/>
        </w:rPr>
        <w:t>40</w:t>
      </w:r>
      <w:r>
        <w:rPr>
          <w:rFonts w:hint="eastAsia"/>
          <w:kern w:val="0"/>
          <w:szCs w:val="21"/>
        </w:rPr>
        <w:t>篇与选题相关的专业文献，其中外文文献不少于总数的</w:t>
      </w:r>
      <w:r>
        <w:rPr>
          <w:kern w:val="0"/>
          <w:szCs w:val="21"/>
        </w:rPr>
        <w:t>1/3</w:t>
      </w:r>
      <w:r>
        <w:rPr>
          <w:rFonts w:hint="eastAsia"/>
          <w:kern w:val="0"/>
          <w:szCs w:val="21"/>
        </w:rPr>
        <w:t>，近五年的文献不少于总数的</w:t>
      </w:r>
      <w:r>
        <w:rPr>
          <w:kern w:val="0"/>
          <w:szCs w:val="21"/>
        </w:rPr>
        <w:t>1/3</w:t>
      </w:r>
      <w:r>
        <w:rPr>
          <w:rFonts w:hint="eastAsia"/>
          <w:kern w:val="0"/>
          <w:szCs w:val="21"/>
        </w:rPr>
        <w:t>。硕士研究生学位论文选题、开题的要求详见《南京理工大学全日制专业学位硕士研究生学位论文工作暂行规定》。</w:t>
      </w:r>
    </w:p>
    <w:p>
      <w:pPr>
        <w:ind w:firstLine="420" w:firstLineChars="200"/>
        <w:rPr>
          <w:kern w:val="0"/>
          <w:szCs w:val="21"/>
        </w:rPr>
      </w:pPr>
      <w:r>
        <w:rPr>
          <w:rFonts w:hint="eastAsia"/>
          <w:kern w:val="0"/>
          <w:szCs w:val="21"/>
        </w:rPr>
        <w:t>全日制工程类硕士生论文开题必须在第三学期内完成，非全日制工程类硕士生论文开题必须在第四学期结束前完成。</w:t>
      </w:r>
    </w:p>
    <w:p>
      <w:pPr>
        <w:jc w:val="center"/>
        <w:rPr>
          <w:b/>
          <w:bCs/>
          <w:color w:val="000000"/>
          <w:szCs w:val="21"/>
        </w:rPr>
      </w:pPr>
      <w:r>
        <w:rPr>
          <w:rFonts w:eastAsia="仿宋_GB2312"/>
          <w:szCs w:val="21"/>
        </w:rPr>
        <w:br w:type="page"/>
      </w:r>
      <w:r>
        <w:rPr>
          <w:rFonts w:hint="eastAsia"/>
          <w:b/>
          <w:bCs/>
          <w:color w:val="000000"/>
          <w:szCs w:val="21"/>
        </w:rPr>
        <w:t>交通运输领域</w:t>
      </w:r>
      <w:r>
        <w:rPr>
          <w:b/>
          <w:bCs/>
          <w:color w:val="000000"/>
          <w:szCs w:val="21"/>
        </w:rPr>
        <w:t>课程设置表（表中标注“</w:t>
      </w:r>
      <w:r>
        <w:rPr>
          <w:rFonts w:hint="eastAsia"/>
          <w:b/>
          <w:bCs/>
          <w:color w:val="000000"/>
          <w:szCs w:val="21"/>
        </w:rPr>
        <w:t>※</w:t>
      </w:r>
      <w:r>
        <w:rPr>
          <w:b/>
          <w:bCs/>
          <w:color w:val="000000"/>
          <w:szCs w:val="21"/>
        </w:rPr>
        <w:t>”的课程为与企事业单位共建课程）</w:t>
      </w:r>
    </w:p>
    <w:tbl>
      <w:tblPr>
        <w:tblStyle w:val="20"/>
        <w:tblW w:w="531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4"/>
        <w:gridCol w:w="850"/>
        <w:gridCol w:w="1276"/>
        <w:gridCol w:w="3642"/>
        <w:gridCol w:w="425"/>
        <w:gridCol w:w="709"/>
        <w:gridCol w:w="1274"/>
        <w:gridCol w:w="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4" w:type="pct"/>
            <w:vAlign w:val="center"/>
          </w:tcPr>
          <w:p>
            <w:pPr>
              <w:jc w:val="center"/>
              <w:rPr>
                <w:rFonts w:eastAsia="仿宋_GB2312"/>
              </w:rPr>
            </w:pPr>
          </w:p>
        </w:tc>
        <w:tc>
          <w:tcPr>
            <w:tcW w:w="469" w:type="pct"/>
            <w:vAlign w:val="center"/>
          </w:tcPr>
          <w:p>
            <w:pPr>
              <w:jc w:val="center"/>
              <w:rPr>
                <w:rFonts w:eastAsia="仿宋_GB2312"/>
                <w:b/>
                <w:szCs w:val="21"/>
              </w:rPr>
            </w:pPr>
            <w:r>
              <w:rPr>
                <w:rFonts w:hint="eastAsia" w:eastAsia="仿宋_GB2312"/>
                <w:b/>
                <w:szCs w:val="21"/>
              </w:rPr>
              <w:t>课程</w:t>
            </w:r>
          </w:p>
          <w:p>
            <w:pPr>
              <w:jc w:val="center"/>
              <w:rPr>
                <w:rFonts w:eastAsia="仿宋_GB2312"/>
                <w:b/>
                <w:szCs w:val="21"/>
              </w:rPr>
            </w:pPr>
            <w:r>
              <w:rPr>
                <w:rFonts w:hint="eastAsia" w:eastAsia="仿宋_GB2312"/>
                <w:b/>
                <w:szCs w:val="21"/>
              </w:rPr>
              <w:t>类型</w:t>
            </w:r>
          </w:p>
        </w:tc>
        <w:tc>
          <w:tcPr>
            <w:tcW w:w="703" w:type="pct"/>
            <w:vAlign w:val="center"/>
          </w:tcPr>
          <w:p>
            <w:pPr>
              <w:jc w:val="center"/>
              <w:rPr>
                <w:rFonts w:eastAsia="仿宋_GB2312"/>
                <w:b/>
                <w:szCs w:val="21"/>
              </w:rPr>
            </w:pPr>
            <w:r>
              <w:rPr>
                <w:rFonts w:hint="eastAsia" w:eastAsia="仿宋_GB2312"/>
                <w:b/>
                <w:szCs w:val="21"/>
              </w:rPr>
              <w:t>课程编号</w:t>
            </w:r>
          </w:p>
        </w:tc>
        <w:tc>
          <w:tcPr>
            <w:tcW w:w="2007" w:type="pct"/>
            <w:vAlign w:val="center"/>
          </w:tcPr>
          <w:p>
            <w:pPr>
              <w:jc w:val="center"/>
              <w:rPr>
                <w:rFonts w:eastAsia="仿宋_GB2312"/>
                <w:b/>
                <w:szCs w:val="21"/>
              </w:rPr>
            </w:pPr>
            <w:r>
              <w:rPr>
                <w:rFonts w:hint="eastAsia" w:eastAsia="仿宋_GB2312"/>
                <w:b/>
                <w:szCs w:val="21"/>
              </w:rPr>
              <w:t>课程名称</w:t>
            </w:r>
          </w:p>
        </w:tc>
        <w:tc>
          <w:tcPr>
            <w:tcW w:w="234" w:type="pct"/>
            <w:vAlign w:val="center"/>
          </w:tcPr>
          <w:p>
            <w:pPr>
              <w:jc w:val="center"/>
              <w:rPr>
                <w:rFonts w:eastAsia="仿宋_GB2312"/>
                <w:b/>
                <w:szCs w:val="21"/>
              </w:rPr>
            </w:pPr>
            <w:r>
              <w:rPr>
                <w:rFonts w:hint="eastAsia" w:eastAsia="仿宋_GB2312"/>
                <w:b/>
                <w:szCs w:val="21"/>
              </w:rPr>
              <w:t>学分</w:t>
            </w:r>
          </w:p>
        </w:tc>
        <w:tc>
          <w:tcPr>
            <w:tcW w:w="391" w:type="pct"/>
            <w:vAlign w:val="center"/>
          </w:tcPr>
          <w:p>
            <w:pPr>
              <w:jc w:val="center"/>
              <w:rPr>
                <w:rFonts w:eastAsia="仿宋_GB2312"/>
                <w:b/>
                <w:szCs w:val="21"/>
              </w:rPr>
            </w:pPr>
            <w:r>
              <w:rPr>
                <w:rFonts w:hint="eastAsia" w:eastAsia="仿宋_GB2312"/>
                <w:b/>
                <w:szCs w:val="21"/>
              </w:rPr>
              <w:t>开课学期</w:t>
            </w:r>
          </w:p>
        </w:tc>
        <w:tc>
          <w:tcPr>
            <w:tcW w:w="962" w:type="pct"/>
            <w:gridSpan w:val="2"/>
            <w:vAlign w:val="center"/>
          </w:tcPr>
          <w:p>
            <w:pPr>
              <w:jc w:val="center"/>
              <w:rPr>
                <w:rFonts w:eastAsia="仿宋_GB2312"/>
                <w:b/>
                <w:szCs w:val="21"/>
              </w:rPr>
            </w:pPr>
            <w:r>
              <w:rPr>
                <w:rFonts w:hint="eastAsia" w:eastAsia="仿宋_GB2312"/>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34" w:type="pct"/>
            <w:vMerge w:val="restart"/>
            <w:textDirection w:val="tbRlV"/>
            <w:vAlign w:val="center"/>
          </w:tcPr>
          <w:p>
            <w:pPr>
              <w:jc w:val="center"/>
              <w:rPr>
                <w:rFonts w:eastAsia="仿宋_GB2312"/>
                <w:szCs w:val="21"/>
              </w:rPr>
            </w:pPr>
            <w:r>
              <w:rPr>
                <w:rFonts w:hint="eastAsia" w:eastAsia="仿宋_GB2312"/>
                <w:szCs w:val="21"/>
              </w:rPr>
              <w:t>必  修  模  块</w:t>
            </w:r>
          </w:p>
        </w:tc>
        <w:tc>
          <w:tcPr>
            <w:tcW w:w="469" w:type="pct"/>
            <w:vMerge w:val="restart"/>
            <w:vAlign w:val="center"/>
          </w:tcPr>
          <w:p>
            <w:pPr>
              <w:jc w:val="center"/>
              <w:rPr>
                <w:rFonts w:eastAsia="仿宋_GB2312"/>
              </w:rPr>
            </w:pPr>
            <w:r>
              <w:rPr>
                <w:rFonts w:hint="eastAsia" w:eastAsia="仿宋_GB2312"/>
              </w:rPr>
              <w:t>公  共</w:t>
            </w:r>
          </w:p>
          <w:p>
            <w:pPr>
              <w:jc w:val="center"/>
              <w:rPr>
                <w:rFonts w:eastAsia="仿宋_GB2312"/>
                <w:szCs w:val="21"/>
              </w:rPr>
            </w:pPr>
            <w:r>
              <w:rPr>
                <w:rFonts w:hint="eastAsia" w:eastAsia="仿宋_GB2312"/>
              </w:rPr>
              <w:t>基础课</w:t>
            </w:r>
          </w:p>
        </w:tc>
        <w:tc>
          <w:tcPr>
            <w:tcW w:w="703" w:type="pct"/>
            <w:vAlign w:val="center"/>
          </w:tcPr>
          <w:p>
            <w:pPr>
              <w:jc w:val="center"/>
              <w:rPr>
                <w:rFonts w:eastAsia="仿宋_GB2312"/>
                <w:szCs w:val="21"/>
              </w:rPr>
            </w:pPr>
            <w:r>
              <w:rPr>
                <w:rFonts w:eastAsia="仿宋_GB2312"/>
                <w:szCs w:val="21"/>
              </w:rPr>
              <w:t>S123A003</w:t>
            </w:r>
          </w:p>
        </w:tc>
        <w:tc>
          <w:tcPr>
            <w:tcW w:w="2007" w:type="pct"/>
            <w:vAlign w:val="center"/>
          </w:tcPr>
          <w:p>
            <w:pPr>
              <w:rPr>
                <w:rFonts w:eastAsia="仿宋_GB2312"/>
                <w:szCs w:val="21"/>
              </w:rPr>
            </w:pPr>
            <w:r>
              <w:rPr>
                <w:rFonts w:hint="eastAsia" w:eastAsia="仿宋_GB2312"/>
                <w:szCs w:val="21"/>
              </w:rPr>
              <w:t>中国特色社会主义理论与实践研究</w:t>
            </w:r>
          </w:p>
        </w:tc>
        <w:tc>
          <w:tcPr>
            <w:tcW w:w="234" w:type="pct"/>
            <w:vAlign w:val="center"/>
          </w:tcPr>
          <w:p>
            <w:pPr>
              <w:jc w:val="center"/>
              <w:rPr>
                <w:rFonts w:eastAsia="仿宋_GB2312"/>
                <w:szCs w:val="21"/>
              </w:rPr>
            </w:pPr>
            <w:r>
              <w:rPr>
                <w:rFonts w:eastAsia="仿宋_GB2312"/>
                <w:szCs w:val="21"/>
              </w:rPr>
              <w:t>2</w:t>
            </w:r>
          </w:p>
        </w:tc>
        <w:tc>
          <w:tcPr>
            <w:tcW w:w="391" w:type="pct"/>
            <w:vAlign w:val="center"/>
          </w:tcPr>
          <w:p>
            <w:pPr>
              <w:jc w:val="center"/>
              <w:rPr>
                <w:rFonts w:eastAsia="仿宋_GB2312"/>
                <w:szCs w:val="21"/>
              </w:rPr>
            </w:pPr>
            <w:r>
              <w:rPr>
                <w:rFonts w:hint="eastAsia" w:eastAsia="仿宋_GB2312"/>
                <w:szCs w:val="21"/>
              </w:rPr>
              <w:t>秋</w:t>
            </w:r>
          </w:p>
        </w:tc>
        <w:tc>
          <w:tcPr>
            <w:tcW w:w="702" w:type="pct"/>
            <w:vMerge w:val="restart"/>
            <w:vAlign w:val="center"/>
          </w:tcPr>
          <w:p>
            <w:pPr>
              <w:jc w:val="center"/>
              <w:rPr>
                <w:rFonts w:eastAsia="仿宋_GB2312"/>
                <w:szCs w:val="21"/>
              </w:rPr>
            </w:pPr>
            <w:r>
              <w:rPr>
                <w:rFonts w:hint="eastAsia" w:eastAsia="仿宋_GB2312"/>
                <w:szCs w:val="21"/>
              </w:rPr>
              <w:t>必修</w:t>
            </w:r>
          </w:p>
        </w:tc>
        <w:tc>
          <w:tcPr>
            <w:tcW w:w="260" w:type="pct"/>
            <w:vMerge w:val="restart"/>
            <w:vAlign w:val="center"/>
          </w:tcPr>
          <w:p>
            <w:pPr>
              <w:jc w:val="center"/>
              <w:rPr>
                <w:rFonts w:eastAsia="仿宋_GB2312"/>
                <w:szCs w:val="21"/>
              </w:rPr>
            </w:pPr>
            <w:r>
              <w:rPr>
                <w:rFonts w:hint="eastAsia" w:eastAsia="仿宋_GB2312"/>
                <w:szCs w:val="21"/>
              </w:rPr>
              <w:t>至少选</w:t>
            </w:r>
            <w:r>
              <w:rPr>
                <w:rFonts w:eastAsia="仿宋_GB2312"/>
                <w:szCs w:val="21"/>
              </w:rPr>
              <w:t>1</w:t>
            </w:r>
            <w:r>
              <w:rPr>
                <w:rFonts w:hint="eastAsia" w:eastAsia="仿宋_GB2312"/>
                <w:szCs w:val="21"/>
              </w:rPr>
              <w:t>9学分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34" w:type="pct"/>
            <w:vMerge w:val="continue"/>
            <w:textDirection w:val="tbRlV"/>
            <w:vAlign w:val="center"/>
          </w:tcPr>
          <w:p>
            <w:pPr>
              <w:jc w:val="center"/>
              <w:rPr>
                <w:rFonts w:eastAsia="仿宋_GB2312"/>
                <w:szCs w:val="21"/>
              </w:rPr>
            </w:pPr>
          </w:p>
        </w:tc>
        <w:tc>
          <w:tcPr>
            <w:tcW w:w="469" w:type="pct"/>
            <w:vMerge w:val="continue"/>
            <w:vAlign w:val="center"/>
          </w:tcPr>
          <w:p>
            <w:pPr>
              <w:jc w:val="center"/>
              <w:rPr>
                <w:rFonts w:eastAsia="仿宋_GB2312"/>
              </w:rPr>
            </w:pPr>
          </w:p>
        </w:tc>
        <w:tc>
          <w:tcPr>
            <w:tcW w:w="703" w:type="pct"/>
            <w:vAlign w:val="center"/>
          </w:tcPr>
          <w:p>
            <w:pPr>
              <w:jc w:val="center"/>
              <w:rPr>
                <w:rFonts w:eastAsia="仿宋_GB2312"/>
                <w:szCs w:val="21"/>
              </w:rPr>
            </w:pPr>
            <w:r>
              <w:rPr>
                <w:rFonts w:eastAsia="仿宋_GB2312"/>
                <w:szCs w:val="21"/>
              </w:rPr>
              <w:t>S123A004</w:t>
            </w:r>
          </w:p>
        </w:tc>
        <w:tc>
          <w:tcPr>
            <w:tcW w:w="2007" w:type="pct"/>
            <w:vAlign w:val="center"/>
          </w:tcPr>
          <w:p>
            <w:pPr>
              <w:rPr>
                <w:rFonts w:eastAsia="仿宋_GB2312"/>
                <w:szCs w:val="21"/>
              </w:rPr>
            </w:pPr>
            <w:r>
              <w:rPr>
                <w:rFonts w:hint="eastAsia" w:eastAsia="仿宋_GB2312"/>
                <w:szCs w:val="21"/>
              </w:rPr>
              <w:t>自然辩证法概论</w:t>
            </w:r>
          </w:p>
        </w:tc>
        <w:tc>
          <w:tcPr>
            <w:tcW w:w="234" w:type="pct"/>
            <w:vAlign w:val="center"/>
          </w:tcPr>
          <w:p>
            <w:pPr>
              <w:jc w:val="center"/>
              <w:rPr>
                <w:rFonts w:eastAsia="仿宋_GB2312"/>
                <w:szCs w:val="21"/>
              </w:rPr>
            </w:pPr>
            <w:r>
              <w:rPr>
                <w:rFonts w:eastAsia="仿宋_GB2312"/>
                <w:szCs w:val="21"/>
              </w:rPr>
              <w:t>1</w:t>
            </w:r>
          </w:p>
        </w:tc>
        <w:tc>
          <w:tcPr>
            <w:tcW w:w="391" w:type="pct"/>
            <w:vAlign w:val="center"/>
          </w:tcPr>
          <w:p>
            <w:pPr>
              <w:jc w:val="center"/>
              <w:rPr>
                <w:rFonts w:eastAsia="仿宋_GB2312"/>
                <w:szCs w:val="21"/>
              </w:rPr>
            </w:pPr>
            <w:r>
              <w:rPr>
                <w:rFonts w:hint="eastAsia" w:eastAsia="仿宋_GB2312"/>
                <w:szCs w:val="21"/>
              </w:rPr>
              <w:t>秋</w:t>
            </w:r>
          </w:p>
        </w:tc>
        <w:tc>
          <w:tcPr>
            <w:tcW w:w="702" w:type="pct"/>
            <w:vMerge w:val="continue"/>
            <w:vAlign w:val="center"/>
          </w:tcPr>
          <w:p>
            <w:pPr>
              <w:jc w:val="center"/>
              <w:rPr>
                <w:rFonts w:eastAsia="仿宋_GB2312"/>
                <w:szCs w:val="21"/>
              </w:rPr>
            </w:pPr>
          </w:p>
        </w:tc>
        <w:tc>
          <w:tcPr>
            <w:tcW w:w="260" w:type="pct"/>
            <w:vMerge w:val="continue"/>
            <w:vAlign w:val="center"/>
          </w:tcPr>
          <w:p>
            <w:pPr>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34" w:type="pct"/>
            <w:vMerge w:val="continue"/>
            <w:vAlign w:val="center"/>
          </w:tcPr>
          <w:p>
            <w:pPr>
              <w:jc w:val="center"/>
              <w:rPr>
                <w:rFonts w:eastAsia="仿宋_GB2312"/>
              </w:rPr>
            </w:pPr>
          </w:p>
        </w:tc>
        <w:tc>
          <w:tcPr>
            <w:tcW w:w="469" w:type="pct"/>
            <w:vMerge w:val="continue"/>
            <w:vAlign w:val="center"/>
          </w:tcPr>
          <w:p>
            <w:pPr>
              <w:jc w:val="center"/>
              <w:rPr>
                <w:rFonts w:eastAsia="仿宋_GB2312"/>
              </w:rPr>
            </w:pPr>
          </w:p>
        </w:tc>
        <w:tc>
          <w:tcPr>
            <w:tcW w:w="703" w:type="pct"/>
            <w:vAlign w:val="center"/>
          </w:tcPr>
          <w:p>
            <w:pPr>
              <w:jc w:val="center"/>
              <w:rPr>
                <w:rFonts w:eastAsia="仿宋_GB2312"/>
                <w:szCs w:val="21"/>
              </w:rPr>
            </w:pPr>
            <w:r>
              <w:rPr>
                <w:rFonts w:eastAsia="仿宋_GB2312"/>
                <w:szCs w:val="21"/>
              </w:rPr>
              <w:t>S123C026</w:t>
            </w:r>
          </w:p>
        </w:tc>
        <w:tc>
          <w:tcPr>
            <w:tcW w:w="2007" w:type="pct"/>
            <w:vAlign w:val="center"/>
          </w:tcPr>
          <w:p>
            <w:pPr>
              <w:rPr>
                <w:rFonts w:eastAsia="仿宋_GB2312"/>
                <w:szCs w:val="21"/>
              </w:rPr>
            </w:pPr>
            <w:r>
              <w:rPr>
                <w:rFonts w:hint="eastAsia" w:eastAsia="仿宋_GB2312"/>
                <w:szCs w:val="21"/>
              </w:rPr>
              <w:t>工程伦理</w:t>
            </w:r>
          </w:p>
        </w:tc>
        <w:tc>
          <w:tcPr>
            <w:tcW w:w="234" w:type="pct"/>
            <w:vAlign w:val="center"/>
          </w:tcPr>
          <w:p>
            <w:pPr>
              <w:jc w:val="center"/>
              <w:rPr>
                <w:rFonts w:eastAsia="仿宋_GB2312"/>
                <w:szCs w:val="21"/>
              </w:rPr>
            </w:pPr>
            <w:r>
              <w:rPr>
                <w:rFonts w:eastAsia="仿宋_GB2312"/>
                <w:szCs w:val="21"/>
              </w:rPr>
              <w:t>1</w:t>
            </w:r>
          </w:p>
        </w:tc>
        <w:tc>
          <w:tcPr>
            <w:tcW w:w="391" w:type="pct"/>
            <w:vAlign w:val="center"/>
          </w:tcPr>
          <w:p>
            <w:pPr>
              <w:jc w:val="center"/>
              <w:rPr>
                <w:rFonts w:eastAsia="仿宋_GB2312"/>
                <w:szCs w:val="21"/>
              </w:rPr>
            </w:pPr>
            <w:r>
              <w:rPr>
                <w:rFonts w:hint="eastAsia" w:eastAsia="仿宋_GB2312"/>
                <w:szCs w:val="21"/>
              </w:rPr>
              <w:t>春秋</w:t>
            </w:r>
          </w:p>
        </w:tc>
        <w:tc>
          <w:tcPr>
            <w:tcW w:w="702" w:type="pct"/>
            <w:vMerge w:val="continue"/>
            <w:vAlign w:val="center"/>
          </w:tcPr>
          <w:p>
            <w:pPr>
              <w:jc w:val="center"/>
              <w:rPr>
                <w:rFonts w:eastAsia="仿宋_GB2312"/>
                <w:szCs w:val="21"/>
              </w:rPr>
            </w:pPr>
          </w:p>
        </w:tc>
        <w:tc>
          <w:tcPr>
            <w:tcW w:w="260" w:type="pct"/>
            <w:vMerge w:val="continue"/>
            <w:vAlign w:val="center"/>
          </w:tcPr>
          <w:p>
            <w:pPr>
              <w:jc w:val="cente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34" w:type="pct"/>
            <w:vMerge w:val="continue"/>
            <w:vAlign w:val="center"/>
          </w:tcPr>
          <w:p>
            <w:pPr>
              <w:jc w:val="center"/>
              <w:rPr>
                <w:rFonts w:eastAsia="仿宋_GB2312"/>
              </w:rPr>
            </w:pPr>
          </w:p>
        </w:tc>
        <w:tc>
          <w:tcPr>
            <w:tcW w:w="469" w:type="pct"/>
            <w:vMerge w:val="continue"/>
            <w:vAlign w:val="center"/>
          </w:tcPr>
          <w:p>
            <w:pPr>
              <w:jc w:val="center"/>
              <w:rPr>
                <w:rFonts w:eastAsia="仿宋_GB2312"/>
              </w:rPr>
            </w:pPr>
          </w:p>
        </w:tc>
        <w:tc>
          <w:tcPr>
            <w:tcW w:w="703" w:type="pct"/>
            <w:vAlign w:val="center"/>
          </w:tcPr>
          <w:p>
            <w:pPr>
              <w:jc w:val="center"/>
              <w:rPr>
                <w:rFonts w:eastAsia="仿宋_GB2312"/>
                <w:szCs w:val="21"/>
              </w:rPr>
            </w:pPr>
            <w:r>
              <w:rPr>
                <w:rFonts w:eastAsia="仿宋_GB2312"/>
                <w:szCs w:val="21"/>
              </w:rPr>
              <w:t>S114A006</w:t>
            </w:r>
          </w:p>
        </w:tc>
        <w:tc>
          <w:tcPr>
            <w:tcW w:w="2007" w:type="pct"/>
            <w:vAlign w:val="center"/>
          </w:tcPr>
          <w:p>
            <w:pPr>
              <w:rPr>
                <w:rFonts w:eastAsia="仿宋_GB2312"/>
                <w:szCs w:val="21"/>
              </w:rPr>
            </w:pPr>
            <w:r>
              <w:rPr>
                <w:rFonts w:hint="eastAsia" w:eastAsia="仿宋_GB2312"/>
                <w:szCs w:val="21"/>
              </w:rPr>
              <w:t>硕士英语（必修）</w:t>
            </w:r>
          </w:p>
        </w:tc>
        <w:tc>
          <w:tcPr>
            <w:tcW w:w="234" w:type="pct"/>
            <w:vAlign w:val="center"/>
          </w:tcPr>
          <w:p>
            <w:pPr>
              <w:jc w:val="center"/>
              <w:rPr>
                <w:rFonts w:eastAsia="仿宋_GB2312"/>
                <w:szCs w:val="21"/>
              </w:rPr>
            </w:pPr>
            <w:r>
              <w:rPr>
                <w:rFonts w:eastAsia="仿宋_GB2312"/>
                <w:szCs w:val="21"/>
              </w:rPr>
              <w:t>2</w:t>
            </w:r>
          </w:p>
        </w:tc>
        <w:tc>
          <w:tcPr>
            <w:tcW w:w="391" w:type="pct"/>
            <w:vAlign w:val="center"/>
          </w:tcPr>
          <w:p>
            <w:pPr>
              <w:jc w:val="center"/>
              <w:rPr>
                <w:rFonts w:eastAsia="仿宋_GB2312"/>
                <w:szCs w:val="21"/>
              </w:rPr>
            </w:pPr>
            <w:r>
              <w:rPr>
                <w:rFonts w:hint="eastAsia" w:eastAsia="仿宋_GB2312"/>
                <w:szCs w:val="21"/>
              </w:rPr>
              <w:t>春秋</w:t>
            </w:r>
          </w:p>
        </w:tc>
        <w:tc>
          <w:tcPr>
            <w:tcW w:w="702" w:type="pct"/>
            <w:vMerge w:val="restart"/>
            <w:vAlign w:val="center"/>
          </w:tcPr>
          <w:p>
            <w:pPr>
              <w:jc w:val="center"/>
              <w:rPr>
                <w:rFonts w:eastAsia="仿宋_GB2312"/>
                <w:szCs w:val="21"/>
              </w:rPr>
            </w:pPr>
            <w:r>
              <w:rPr>
                <w:rFonts w:hint="eastAsia" w:eastAsia="仿宋_GB2312"/>
                <w:szCs w:val="21"/>
              </w:rPr>
              <w:t>限选</w:t>
            </w:r>
            <w:r>
              <w:rPr>
                <w:rFonts w:eastAsia="仿宋_GB2312"/>
                <w:szCs w:val="21"/>
              </w:rPr>
              <w:t>1</w:t>
            </w:r>
            <w:r>
              <w:rPr>
                <w:rFonts w:hint="eastAsia" w:eastAsia="仿宋_GB2312"/>
                <w:szCs w:val="21"/>
              </w:rPr>
              <w:t>门</w:t>
            </w:r>
          </w:p>
          <w:p>
            <w:pPr>
              <w:jc w:val="center"/>
              <w:rPr>
                <w:rFonts w:eastAsia="仿宋_GB2312"/>
                <w:szCs w:val="21"/>
              </w:rPr>
            </w:pPr>
            <w:r>
              <w:rPr>
                <w:rFonts w:hint="eastAsia" w:eastAsia="仿宋_GB2312"/>
                <w:szCs w:val="21"/>
              </w:rPr>
              <w:t>语种</w:t>
            </w:r>
          </w:p>
        </w:tc>
        <w:tc>
          <w:tcPr>
            <w:tcW w:w="260" w:type="pct"/>
            <w:vMerge w:val="continue"/>
            <w:vAlign w:val="center"/>
          </w:tcPr>
          <w:p>
            <w:pPr>
              <w:jc w:val="cente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34" w:type="pct"/>
            <w:vMerge w:val="continue"/>
            <w:vAlign w:val="center"/>
          </w:tcPr>
          <w:p>
            <w:pPr>
              <w:jc w:val="center"/>
              <w:rPr>
                <w:rFonts w:eastAsia="仿宋_GB2312"/>
              </w:rPr>
            </w:pPr>
          </w:p>
        </w:tc>
        <w:tc>
          <w:tcPr>
            <w:tcW w:w="469" w:type="pct"/>
            <w:vMerge w:val="continue"/>
            <w:vAlign w:val="center"/>
          </w:tcPr>
          <w:p>
            <w:pPr>
              <w:jc w:val="center"/>
              <w:rPr>
                <w:rFonts w:eastAsia="仿宋_GB2312"/>
              </w:rPr>
            </w:pPr>
          </w:p>
        </w:tc>
        <w:tc>
          <w:tcPr>
            <w:tcW w:w="703" w:type="pct"/>
            <w:vAlign w:val="center"/>
          </w:tcPr>
          <w:p>
            <w:pPr>
              <w:jc w:val="center"/>
              <w:rPr>
                <w:rFonts w:eastAsia="仿宋_GB2312"/>
                <w:sz w:val="18"/>
                <w:szCs w:val="18"/>
              </w:rPr>
            </w:pPr>
            <w:r>
              <w:rPr>
                <w:rFonts w:eastAsia="仿宋_GB2312"/>
                <w:sz w:val="18"/>
                <w:szCs w:val="18"/>
              </w:rPr>
              <w:t>S114A018/19</w:t>
            </w:r>
          </w:p>
        </w:tc>
        <w:tc>
          <w:tcPr>
            <w:tcW w:w="2007" w:type="pct"/>
            <w:vAlign w:val="center"/>
          </w:tcPr>
          <w:p>
            <w:pPr>
              <w:rPr>
                <w:rFonts w:eastAsia="仿宋_GB2312"/>
                <w:szCs w:val="21"/>
              </w:rPr>
            </w:pPr>
            <w:r>
              <w:rPr>
                <w:rFonts w:hint="eastAsia" w:eastAsia="仿宋_GB2312"/>
                <w:szCs w:val="21"/>
              </w:rPr>
              <w:t>硕士外语（俄、日）</w:t>
            </w:r>
          </w:p>
        </w:tc>
        <w:tc>
          <w:tcPr>
            <w:tcW w:w="234" w:type="pct"/>
            <w:vAlign w:val="center"/>
          </w:tcPr>
          <w:p>
            <w:pPr>
              <w:jc w:val="center"/>
              <w:rPr>
                <w:rFonts w:eastAsia="仿宋_GB2312"/>
                <w:szCs w:val="21"/>
              </w:rPr>
            </w:pPr>
            <w:r>
              <w:rPr>
                <w:rFonts w:eastAsia="仿宋_GB2312"/>
                <w:szCs w:val="21"/>
              </w:rPr>
              <w:t>2</w:t>
            </w:r>
          </w:p>
        </w:tc>
        <w:tc>
          <w:tcPr>
            <w:tcW w:w="391" w:type="pct"/>
            <w:vAlign w:val="center"/>
          </w:tcPr>
          <w:p>
            <w:pPr>
              <w:jc w:val="center"/>
              <w:rPr>
                <w:rFonts w:eastAsia="仿宋_GB2312"/>
                <w:szCs w:val="21"/>
              </w:rPr>
            </w:pPr>
            <w:r>
              <w:rPr>
                <w:rFonts w:hint="eastAsia" w:eastAsia="仿宋_GB2312"/>
                <w:szCs w:val="21"/>
              </w:rPr>
              <w:t>秋</w:t>
            </w:r>
          </w:p>
        </w:tc>
        <w:tc>
          <w:tcPr>
            <w:tcW w:w="702" w:type="pct"/>
            <w:vMerge w:val="continue"/>
            <w:vAlign w:val="center"/>
          </w:tcPr>
          <w:p>
            <w:pPr>
              <w:jc w:val="center"/>
              <w:rPr>
                <w:rFonts w:eastAsia="仿宋_GB2312"/>
                <w:szCs w:val="21"/>
              </w:rPr>
            </w:pPr>
          </w:p>
        </w:tc>
        <w:tc>
          <w:tcPr>
            <w:tcW w:w="260" w:type="pct"/>
            <w:vMerge w:val="continue"/>
            <w:vAlign w:val="center"/>
          </w:tcPr>
          <w:p>
            <w:pPr>
              <w:jc w:val="cente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34" w:type="pct"/>
            <w:vMerge w:val="continue"/>
            <w:vAlign w:val="center"/>
          </w:tcPr>
          <w:p>
            <w:pPr>
              <w:jc w:val="center"/>
              <w:rPr>
                <w:rFonts w:eastAsia="仿宋_GB2312"/>
              </w:rPr>
            </w:pPr>
          </w:p>
        </w:tc>
        <w:tc>
          <w:tcPr>
            <w:tcW w:w="469" w:type="pct"/>
            <w:vMerge w:val="continue"/>
            <w:vAlign w:val="center"/>
          </w:tcPr>
          <w:p>
            <w:pPr>
              <w:jc w:val="center"/>
              <w:rPr>
                <w:rFonts w:eastAsia="仿宋_GB2312"/>
              </w:rPr>
            </w:pPr>
          </w:p>
        </w:tc>
        <w:tc>
          <w:tcPr>
            <w:tcW w:w="703" w:type="pct"/>
            <w:vAlign w:val="center"/>
          </w:tcPr>
          <w:p>
            <w:pPr>
              <w:jc w:val="center"/>
              <w:rPr>
                <w:rFonts w:eastAsia="仿宋_GB2312"/>
                <w:szCs w:val="21"/>
              </w:rPr>
            </w:pPr>
            <w:r>
              <w:t>S106C028</w:t>
            </w:r>
          </w:p>
        </w:tc>
        <w:tc>
          <w:tcPr>
            <w:tcW w:w="2007" w:type="pct"/>
            <w:vAlign w:val="center"/>
          </w:tcPr>
          <w:p>
            <w:pPr>
              <w:rPr>
                <w:rFonts w:eastAsia="仿宋_GB2312"/>
                <w:szCs w:val="21"/>
              </w:rPr>
            </w:pPr>
            <w:r>
              <w:rPr>
                <w:rFonts w:hint="eastAsia" w:eastAsia="仿宋_GB2312"/>
                <w:szCs w:val="21"/>
              </w:rPr>
              <w:t>网络工程</w:t>
            </w:r>
          </w:p>
        </w:tc>
        <w:tc>
          <w:tcPr>
            <w:tcW w:w="234" w:type="pct"/>
            <w:vAlign w:val="center"/>
          </w:tcPr>
          <w:p>
            <w:pPr>
              <w:jc w:val="center"/>
              <w:rPr>
                <w:rFonts w:eastAsia="仿宋_GB2312"/>
                <w:szCs w:val="21"/>
              </w:rPr>
            </w:pPr>
            <w:r>
              <w:rPr>
                <w:sz w:val="20"/>
              </w:rPr>
              <w:t>1</w:t>
            </w:r>
          </w:p>
        </w:tc>
        <w:tc>
          <w:tcPr>
            <w:tcW w:w="391" w:type="pct"/>
            <w:vAlign w:val="center"/>
          </w:tcPr>
          <w:p>
            <w:pPr>
              <w:jc w:val="center"/>
              <w:rPr>
                <w:rFonts w:eastAsia="仿宋_GB2312"/>
                <w:szCs w:val="21"/>
              </w:rPr>
            </w:pPr>
            <w:r>
              <w:rPr>
                <w:rFonts w:hint="eastAsia" w:eastAsia="仿宋_GB2312"/>
                <w:szCs w:val="21"/>
              </w:rPr>
              <w:t>春</w:t>
            </w:r>
          </w:p>
        </w:tc>
        <w:tc>
          <w:tcPr>
            <w:tcW w:w="702" w:type="pct"/>
            <w:vMerge w:val="restart"/>
            <w:vAlign w:val="center"/>
          </w:tcPr>
          <w:p>
            <w:pPr>
              <w:jc w:val="center"/>
              <w:rPr>
                <w:rFonts w:eastAsia="仿宋_GB2312"/>
              </w:rPr>
            </w:pPr>
            <w:r>
              <w:rPr>
                <w:rFonts w:hint="eastAsia" w:ascii="仿宋_GB2312" w:eastAsia="仿宋_GB2312"/>
                <w:color w:val="000000"/>
                <w:szCs w:val="21"/>
              </w:rPr>
              <w:t>仅限全日制学生选1门</w:t>
            </w:r>
          </w:p>
        </w:tc>
        <w:tc>
          <w:tcPr>
            <w:tcW w:w="260" w:type="pct"/>
            <w:vMerge w:val="continue"/>
            <w:vAlign w:val="center"/>
          </w:tcPr>
          <w:p>
            <w:pPr>
              <w:jc w:val="cente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34" w:type="pct"/>
            <w:vMerge w:val="continue"/>
            <w:vAlign w:val="center"/>
          </w:tcPr>
          <w:p>
            <w:pPr>
              <w:jc w:val="center"/>
              <w:rPr>
                <w:rFonts w:eastAsia="仿宋_GB2312"/>
              </w:rPr>
            </w:pPr>
          </w:p>
        </w:tc>
        <w:tc>
          <w:tcPr>
            <w:tcW w:w="469" w:type="pct"/>
            <w:vMerge w:val="continue"/>
            <w:vAlign w:val="center"/>
          </w:tcPr>
          <w:p>
            <w:pPr>
              <w:jc w:val="center"/>
              <w:rPr>
                <w:rFonts w:eastAsia="仿宋_GB2312"/>
              </w:rPr>
            </w:pPr>
          </w:p>
        </w:tc>
        <w:tc>
          <w:tcPr>
            <w:tcW w:w="703" w:type="pct"/>
            <w:vAlign w:val="center"/>
          </w:tcPr>
          <w:p>
            <w:pPr>
              <w:jc w:val="center"/>
              <w:rPr>
                <w:rFonts w:eastAsia="仿宋_GB2312"/>
                <w:szCs w:val="21"/>
              </w:rPr>
            </w:pPr>
            <w:r>
              <w:t>S104C057</w:t>
            </w:r>
          </w:p>
        </w:tc>
        <w:tc>
          <w:tcPr>
            <w:tcW w:w="2007" w:type="pct"/>
            <w:vAlign w:val="center"/>
          </w:tcPr>
          <w:p>
            <w:pPr>
              <w:rPr>
                <w:rFonts w:eastAsia="仿宋_GB2312"/>
                <w:szCs w:val="21"/>
              </w:rPr>
            </w:pPr>
            <w:r>
              <w:rPr>
                <w:rFonts w:hint="eastAsia" w:eastAsia="仿宋_GB2312"/>
                <w:szCs w:val="21"/>
              </w:rPr>
              <w:t>电类综合实验</w:t>
            </w:r>
          </w:p>
        </w:tc>
        <w:tc>
          <w:tcPr>
            <w:tcW w:w="234" w:type="pct"/>
            <w:vAlign w:val="center"/>
          </w:tcPr>
          <w:p>
            <w:pPr>
              <w:jc w:val="center"/>
              <w:rPr>
                <w:rFonts w:eastAsia="仿宋_GB2312"/>
                <w:szCs w:val="21"/>
              </w:rPr>
            </w:pPr>
            <w:r>
              <w:rPr>
                <w:sz w:val="20"/>
              </w:rPr>
              <w:t>1</w:t>
            </w:r>
          </w:p>
        </w:tc>
        <w:tc>
          <w:tcPr>
            <w:tcW w:w="391" w:type="pct"/>
            <w:vAlign w:val="center"/>
          </w:tcPr>
          <w:p>
            <w:pPr>
              <w:jc w:val="center"/>
              <w:rPr>
                <w:rFonts w:eastAsia="仿宋_GB2312"/>
                <w:szCs w:val="21"/>
              </w:rPr>
            </w:pPr>
            <w:r>
              <w:rPr>
                <w:rFonts w:hint="eastAsia" w:eastAsia="仿宋_GB2312"/>
                <w:szCs w:val="21"/>
              </w:rPr>
              <w:t>春</w:t>
            </w:r>
          </w:p>
        </w:tc>
        <w:tc>
          <w:tcPr>
            <w:tcW w:w="702" w:type="pct"/>
            <w:vMerge w:val="continue"/>
            <w:vAlign w:val="center"/>
          </w:tcPr>
          <w:p>
            <w:pPr>
              <w:jc w:val="center"/>
              <w:rPr>
                <w:rFonts w:eastAsia="仿宋_GB2312"/>
              </w:rPr>
            </w:pPr>
          </w:p>
        </w:tc>
        <w:tc>
          <w:tcPr>
            <w:tcW w:w="260" w:type="pct"/>
            <w:vMerge w:val="continue"/>
            <w:vAlign w:val="center"/>
          </w:tcPr>
          <w:p>
            <w:pPr>
              <w:jc w:val="cente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34" w:type="pct"/>
            <w:vMerge w:val="continue"/>
            <w:vAlign w:val="center"/>
          </w:tcPr>
          <w:p>
            <w:pPr>
              <w:jc w:val="center"/>
              <w:rPr>
                <w:rFonts w:eastAsia="仿宋_GB2312"/>
              </w:rPr>
            </w:pPr>
          </w:p>
        </w:tc>
        <w:tc>
          <w:tcPr>
            <w:tcW w:w="469" w:type="pct"/>
            <w:vMerge w:val="restart"/>
            <w:vAlign w:val="center"/>
          </w:tcPr>
          <w:p>
            <w:pPr>
              <w:jc w:val="center"/>
              <w:rPr>
                <w:rFonts w:eastAsia="仿宋_GB2312"/>
                <w:szCs w:val="21"/>
              </w:rPr>
            </w:pPr>
            <w:r>
              <w:rPr>
                <w:rFonts w:hint="eastAsia" w:eastAsia="仿宋_GB2312"/>
                <w:szCs w:val="21"/>
              </w:rPr>
              <w:t>基  础</w:t>
            </w:r>
          </w:p>
          <w:p>
            <w:pPr>
              <w:jc w:val="center"/>
              <w:rPr>
                <w:rFonts w:eastAsia="仿宋_GB2312"/>
                <w:szCs w:val="21"/>
              </w:rPr>
            </w:pPr>
            <w:r>
              <w:rPr>
                <w:rFonts w:hint="eastAsia" w:eastAsia="仿宋_GB2312"/>
                <w:szCs w:val="21"/>
              </w:rPr>
              <w:t>理论课</w:t>
            </w:r>
          </w:p>
        </w:tc>
        <w:tc>
          <w:tcPr>
            <w:tcW w:w="703" w:type="pct"/>
            <w:vAlign w:val="center"/>
          </w:tcPr>
          <w:p>
            <w:pPr>
              <w:jc w:val="center"/>
              <w:rPr>
                <w:sz w:val="24"/>
              </w:rPr>
            </w:pPr>
            <w:r>
              <w:t>S113A010</w:t>
            </w:r>
          </w:p>
        </w:tc>
        <w:tc>
          <w:tcPr>
            <w:tcW w:w="2007" w:type="pct"/>
            <w:vAlign w:val="center"/>
          </w:tcPr>
          <w:p>
            <w:pPr>
              <w:rPr>
                <w:rFonts w:eastAsia="仿宋_GB2312"/>
                <w:szCs w:val="21"/>
              </w:rPr>
            </w:pPr>
            <w:r>
              <w:rPr>
                <w:rFonts w:hint="eastAsia" w:eastAsia="仿宋_GB2312"/>
                <w:szCs w:val="21"/>
              </w:rPr>
              <w:t>数学建模与系统仿真</w:t>
            </w:r>
          </w:p>
        </w:tc>
        <w:tc>
          <w:tcPr>
            <w:tcW w:w="234" w:type="pct"/>
            <w:vAlign w:val="center"/>
          </w:tcPr>
          <w:p>
            <w:pPr>
              <w:jc w:val="center"/>
              <w:rPr>
                <w:rFonts w:eastAsia="仿宋_GB2312"/>
                <w:szCs w:val="21"/>
              </w:rPr>
            </w:pPr>
            <w:r>
              <w:rPr>
                <w:rFonts w:eastAsia="仿宋_GB2312"/>
                <w:szCs w:val="21"/>
              </w:rPr>
              <w:t>2</w:t>
            </w:r>
          </w:p>
        </w:tc>
        <w:tc>
          <w:tcPr>
            <w:tcW w:w="391" w:type="pct"/>
            <w:vAlign w:val="center"/>
          </w:tcPr>
          <w:p>
            <w:pPr>
              <w:jc w:val="center"/>
              <w:rPr>
                <w:rFonts w:eastAsia="仿宋_GB2312"/>
                <w:szCs w:val="21"/>
              </w:rPr>
            </w:pPr>
            <w:r>
              <w:rPr>
                <w:rFonts w:hint="eastAsia" w:eastAsia="仿宋_GB2312"/>
                <w:szCs w:val="21"/>
              </w:rPr>
              <w:t>春</w:t>
            </w:r>
          </w:p>
        </w:tc>
        <w:tc>
          <w:tcPr>
            <w:tcW w:w="702" w:type="pct"/>
            <w:vMerge w:val="restart"/>
            <w:vAlign w:val="center"/>
          </w:tcPr>
          <w:p>
            <w:pPr>
              <w:jc w:val="center"/>
              <w:rPr>
                <w:rFonts w:eastAsia="仿宋_GB2312"/>
                <w:szCs w:val="21"/>
              </w:rPr>
            </w:pPr>
            <w:r>
              <w:rPr>
                <w:rFonts w:hint="eastAsia" w:eastAsia="仿宋_GB2312"/>
                <w:szCs w:val="21"/>
              </w:rPr>
              <w:t>至少</w:t>
            </w:r>
          </w:p>
          <w:p>
            <w:pPr>
              <w:jc w:val="center"/>
              <w:rPr>
                <w:rFonts w:eastAsia="仿宋_GB2312"/>
                <w:szCs w:val="21"/>
              </w:rPr>
            </w:pPr>
            <w:r>
              <w:rPr>
                <w:rFonts w:hint="eastAsia" w:eastAsia="仿宋_GB2312"/>
                <w:szCs w:val="21"/>
              </w:rPr>
              <w:t>选</w:t>
            </w:r>
            <w:r>
              <w:rPr>
                <w:rFonts w:eastAsia="仿宋_GB2312"/>
                <w:szCs w:val="21"/>
              </w:rPr>
              <w:t>2</w:t>
            </w:r>
            <w:r>
              <w:rPr>
                <w:rFonts w:hint="eastAsia" w:eastAsia="仿宋_GB2312"/>
                <w:szCs w:val="21"/>
              </w:rPr>
              <w:t>门</w:t>
            </w:r>
          </w:p>
        </w:tc>
        <w:tc>
          <w:tcPr>
            <w:tcW w:w="260" w:type="pct"/>
            <w:vMerge w:val="continue"/>
            <w:textDirection w:val="tbRlV"/>
            <w:vAlign w:val="center"/>
          </w:tcPr>
          <w:p>
            <w:pPr>
              <w:jc w:val="cente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34" w:type="pct"/>
            <w:vMerge w:val="continue"/>
            <w:vAlign w:val="center"/>
          </w:tcPr>
          <w:p>
            <w:pPr>
              <w:jc w:val="center"/>
              <w:rPr>
                <w:rFonts w:eastAsia="仿宋_GB2312"/>
              </w:rPr>
            </w:pPr>
          </w:p>
        </w:tc>
        <w:tc>
          <w:tcPr>
            <w:tcW w:w="469" w:type="pct"/>
            <w:vMerge w:val="continue"/>
            <w:vAlign w:val="center"/>
          </w:tcPr>
          <w:p>
            <w:pPr>
              <w:jc w:val="center"/>
              <w:rPr>
                <w:rFonts w:eastAsia="仿宋_GB2312"/>
              </w:rPr>
            </w:pPr>
          </w:p>
        </w:tc>
        <w:tc>
          <w:tcPr>
            <w:tcW w:w="703" w:type="pct"/>
            <w:vAlign w:val="center"/>
          </w:tcPr>
          <w:p>
            <w:pPr>
              <w:widowControl/>
              <w:spacing w:line="280" w:lineRule="exact"/>
              <w:jc w:val="center"/>
              <w:rPr>
                <w:rFonts w:eastAsia="仿宋_GB2312"/>
                <w:kern w:val="0"/>
                <w:szCs w:val="21"/>
              </w:rPr>
            </w:pPr>
            <w:r>
              <w:rPr>
                <w:rFonts w:eastAsia="仿宋_GB2312"/>
                <w:kern w:val="0"/>
                <w:szCs w:val="21"/>
              </w:rPr>
              <w:t>S113A018</w:t>
            </w:r>
          </w:p>
        </w:tc>
        <w:tc>
          <w:tcPr>
            <w:tcW w:w="2007" w:type="pct"/>
            <w:vAlign w:val="center"/>
          </w:tcPr>
          <w:p>
            <w:pPr>
              <w:widowControl/>
              <w:ind w:right="105" w:rightChars="50"/>
              <w:rPr>
                <w:rFonts w:eastAsia="仿宋_GB2312"/>
                <w:kern w:val="0"/>
                <w:szCs w:val="21"/>
              </w:rPr>
            </w:pPr>
            <w:r>
              <w:rPr>
                <w:rFonts w:hint="eastAsia" w:eastAsia="仿宋_GB2312"/>
                <w:kern w:val="0"/>
                <w:szCs w:val="21"/>
              </w:rPr>
              <w:t>高等工程数学</w:t>
            </w:r>
            <w:r>
              <w:rPr>
                <w:rFonts w:eastAsia="仿宋_GB2312"/>
                <w:kern w:val="0"/>
                <w:szCs w:val="21"/>
              </w:rPr>
              <w:t>I</w:t>
            </w:r>
          </w:p>
        </w:tc>
        <w:tc>
          <w:tcPr>
            <w:tcW w:w="234" w:type="pct"/>
            <w:vAlign w:val="center"/>
          </w:tcPr>
          <w:p>
            <w:pPr>
              <w:widowControl/>
              <w:spacing w:line="280" w:lineRule="exact"/>
              <w:jc w:val="center"/>
              <w:rPr>
                <w:rFonts w:eastAsia="仿宋_GB2312"/>
                <w:kern w:val="0"/>
                <w:szCs w:val="21"/>
              </w:rPr>
            </w:pPr>
            <w:r>
              <w:rPr>
                <w:rFonts w:eastAsia="仿宋_GB2312"/>
                <w:kern w:val="0"/>
                <w:szCs w:val="21"/>
              </w:rPr>
              <w:t>3</w:t>
            </w:r>
          </w:p>
        </w:tc>
        <w:tc>
          <w:tcPr>
            <w:tcW w:w="391" w:type="pct"/>
            <w:vAlign w:val="center"/>
          </w:tcPr>
          <w:p>
            <w:pPr>
              <w:jc w:val="center"/>
              <w:rPr>
                <w:rFonts w:eastAsia="仿宋_GB2312"/>
                <w:kern w:val="0"/>
                <w:szCs w:val="21"/>
              </w:rPr>
            </w:pPr>
            <w:r>
              <w:rPr>
                <w:rFonts w:hint="eastAsia" w:eastAsia="仿宋_GB2312"/>
                <w:kern w:val="0"/>
                <w:szCs w:val="21"/>
              </w:rPr>
              <w:t>秋</w:t>
            </w:r>
          </w:p>
        </w:tc>
        <w:tc>
          <w:tcPr>
            <w:tcW w:w="702" w:type="pct"/>
            <w:vMerge w:val="continue"/>
            <w:vAlign w:val="center"/>
          </w:tcPr>
          <w:p>
            <w:pPr>
              <w:jc w:val="center"/>
              <w:rPr>
                <w:rFonts w:eastAsia="仿宋_GB2312"/>
              </w:rPr>
            </w:pPr>
          </w:p>
        </w:tc>
        <w:tc>
          <w:tcPr>
            <w:tcW w:w="260" w:type="pct"/>
            <w:vMerge w:val="continue"/>
            <w:vAlign w:val="center"/>
          </w:tcPr>
          <w:p>
            <w:pPr>
              <w:jc w:val="cente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34" w:type="pct"/>
            <w:vMerge w:val="continue"/>
            <w:vAlign w:val="center"/>
          </w:tcPr>
          <w:p>
            <w:pPr>
              <w:jc w:val="center"/>
              <w:rPr>
                <w:rFonts w:eastAsia="仿宋_GB2312"/>
              </w:rPr>
            </w:pPr>
          </w:p>
        </w:tc>
        <w:tc>
          <w:tcPr>
            <w:tcW w:w="469" w:type="pct"/>
            <w:vMerge w:val="continue"/>
            <w:vAlign w:val="center"/>
          </w:tcPr>
          <w:p>
            <w:pPr>
              <w:jc w:val="center"/>
              <w:rPr>
                <w:rFonts w:eastAsia="仿宋_GB2312"/>
              </w:rPr>
            </w:pPr>
          </w:p>
        </w:tc>
        <w:tc>
          <w:tcPr>
            <w:tcW w:w="703" w:type="pct"/>
            <w:vAlign w:val="center"/>
          </w:tcPr>
          <w:p>
            <w:pPr>
              <w:widowControl/>
              <w:spacing w:line="280" w:lineRule="exact"/>
              <w:jc w:val="center"/>
              <w:rPr>
                <w:rFonts w:eastAsia="仿宋_GB2312"/>
                <w:kern w:val="0"/>
                <w:szCs w:val="21"/>
              </w:rPr>
            </w:pPr>
            <w:r>
              <w:rPr>
                <w:rFonts w:eastAsia="仿宋_GB2312"/>
                <w:kern w:val="0"/>
                <w:szCs w:val="21"/>
              </w:rPr>
              <w:t>S113A020</w:t>
            </w:r>
          </w:p>
        </w:tc>
        <w:tc>
          <w:tcPr>
            <w:tcW w:w="2007" w:type="pct"/>
            <w:vAlign w:val="center"/>
          </w:tcPr>
          <w:p>
            <w:pPr>
              <w:widowControl/>
              <w:ind w:right="105" w:rightChars="50"/>
              <w:rPr>
                <w:rFonts w:eastAsia="仿宋_GB2312"/>
                <w:kern w:val="0"/>
                <w:szCs w:val="21"/>
              </w:rPr>
            </w:pPr>
            <w:r>
              <w:rPr>
                <w:rFonts w:hint="eastAsia" w:eastAsia="仿宋_GB2312"/>
                <w:kern w:val="0"/>
                <w:szCs w:val="21"/>
              </w:rPr>
              <w:t>高等工程数学</w:t>
            </w:r>
            <w:r>
              <w:rPr>
                <w:rFonts w:eastAsia="仿宋_GB2312"/>
                <w:kern w:val="0"/>
                <w:szCs w:val="21"/>
              </w:rPr>
              <w:t>III</w:t>
            </w:r>
          </w:p>
        </w:tc>
        <w:tc>
          <w:tcPr>
            <w:tcW w:w="234" w:type="pct"/>
            <w:vAlign w:val="center"/>
          </w:tcPr>
          <w:p>
            <w:pPr>
              <w:widowControl/>
              <w:spacing w:line="240" w:lineRule="exact"/>
              <w:jc w:val="center"/>
              <w:rPr>
                <w:rFonts w:eastAsia="仿宋_GB2312"/>
                <w:kern w:val="0"/>
                <w:szCs w:val="21"/>
              </w:rPr>
            </w:pPr>
            <w:r>
              <w:rPr>
                <w:rFonts w:eastAsia="仿宋_GB2312"/>
                <w:kern w:val="0"/>
                <w:szCs w:val="21"/>
              </w:rPr>
              <w:t>2</w:t>
            </w:r>
          </w:p>
        </w:tc>
        <w:tc>
          <w:tcPr>
            <w:tcW w:w="391" w:type="pct"/>
            <w:vAlign w:val="center"/>
          </w:tcPr>
          <w:p>
            <w:pPr>
              <w:widowControl/>
              <w:spacing w:line="240" w:lineRule="exact"/>
              <w:jc w:val="center"/>
              <w:rPr>
                <w:rFonts w:eastAsia="仿宋_GB2312"/>
                <w:kern w:val="0"/>
                <w:szCs w:val="21"/>
              </w:rPr>
            </w:pPr>
            <w:r>
              <w:rPr>
                <w:rFonts w:hint="eastAsia" w:eastAsia="仿宋_GB2312"/>
                <w:kern w:val="0"/>
                <w:szCs w:val="21"/>
              </w:rPr>
              <w:t>春</w:t>
            </w:r>
          </w:p>
        </w:tc>
        <w:tc>
          <w:tcPr>
            <w:tcW w:w="702" w:type="pct"/>
            <w:vMerge w:val="continue"/>
            <w:vAlign w:val="center"/>
          </w:tcPr>
          <w:p>
            <w:pPr>
              <w:jc w:val="center"/>
              <w:rPr>
                <w:rFonts w:eastAsia="仿宋_GB2312"/>
              </w:rPr>
            </w:pPr>
          </w:p>
        </w:tc>
        <w:tc>
          <w:tcPr>
            <w:tcW w:w="260" w:type="pct"/>
            <w:vMerge w:val="continue"/>
            <w:vAlign w:val="center"/>
          </w:tcPr>
          <w:p>
            <w:pPr>
              <w:jc w:val="cente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34" w:type="pct"/>
            <w:vMerge w:val="continue"/>
            <w:vAlign w:val="center"/>
          </w:tcPr>
          <w:p>
            <w:pPr>
              <w:jc w:val="center"/>
              <w:rPr>
                <w:rFonts w:eastAsia="仿宋_GB2312"/>
              </w:rPr>
            </w:pPr>
          </w:p>
        </w:tc>
        <w:tc>
          <w:tcPr>
            <w:tcW w:w="469" w:type="pct"/>
            <w:vMerge w:val="continue"/>
            <w:vAlign w:val="center"/>
          </w:tcPr>
          <w:p>
            <w:pPr>
              <w:jc w:val="center"/>
              <w:rPr>
                <w:rFonts w:eastAsia="仿宋_GB2312"/>
              </w:rPr>
            </w:pPr>
          </w:p>
        </w:tc>
        <w:tc>
          <w:tcPr>
            <w:tcW w:w="703" w:type="pct"/>
            <w:vAlign w:val="center"/>
          </w:tcPr>
          <w:p>
            <w:pPr>
              <w:jc w:val="center"/>
              <w:rPr>
                <w:sz w:val="24"/>
              </w:rPr>
            </w:pPr>
            <w:r>
              <w:t>S113A005</w:t>
            </w:r>
          </w:p>
        </w:tc>
        <w:tc>
          <w:tcPr>
            <w:tcW w:w="2007" w:type="pct"/>
            <w:vAlign w:val="center"/>
          </w:tcPr>
          <w:p>
            <w:pPr>
              <w:rPr>
                <w:rFonts w:eastAsia="仿宋_GB2312"/>
                <w:szCs w:val="21"/>
              </w:rPr>
            </w:pPr>
            <w:r>
              <w:rPr>
                <w:rFonts w:hint="eastAsia" w:eastAsia="仿宋_GB2312"/>
                <w:szCs w:val="21"/>
              </w:rPr>
              <w:t>高等数值分析</w:t>
            </w:r>
          </w:p>
        </w:tc>
        <w:tc>
          <w:tcPr>
            <w:tcW w:w="234" w:type="pct"/>
            <w:vAlign w:val="center"/>
          </w:tcPr>
          <w:p>
            <w:pPr>
              <w:jc w:val="center"/>
              <w:rPr>
                <w:rFonts w:eastAsia="仿宋_GB2312"/>
              </w:rPr>
            </w:pPr>
            <w:r>
              <w:rPr>
                <w:rFonts w:hint="eastAsia" w:eastAsia="仿宋_GB2312"/>
              </w:rPr>
              <w:t>3</w:t>
            </w:r>
          </w:p>
        </w:tc>
        <w:tc>
          <w:tcPr>
            <w:tcW w:w="391" w:type="pct"/>
            <w:vAlign w:val="center"/>
          </w:tcPr>
          <w:p>
            <w:pPr>
              <w:jc w:val="center"/>
              <w:rPr>
                <w:rFonts w:eastAsia="仿宋_GB2312"/>
                <w:szCs w:val="21"/>
              </w:rPr>
            </w:pPr>
            <w:r>
              <w:rPr>
                <w:rFonts w:hint="eastAsia" w:eastAsia="仿宋_GB2312"/>
                <w:szCs w:val="21"/>
              </w:rPr>
              <w:t>春</w:t>
            </w:r>
          </w:p>
        </w:tc>
        <w:tc>
          <w:tcPr>
            <w:tcW w:w="702" w:type="pct"/>
            <w:vMerge w:val="continue"/>
            <w:vAlign w:val="center"/>
          </w:tcPr>
          <w:p>
            <w:pPr>
              <w:jc w:val="center"/>
              <w:rPr>
                <w:rFonts w:eastAsia="仿宋_GB2312"/>
                <w:szCs w:val="21"/>
              </w:rPr>
            </w:pPr>
          </w:p>
        </w:tc>
        <w:tc>
          <w:tcPr>
            <w:tcW w:w="260" w:type="pct"/>
            <w:vMerge w:val="continue"/>
            <w:vAlign w:val="center"/>
          </w:tcPr>
          <w:p>
            <w:pPr>
              <w:jc w:val="cente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34" w:type="pct"/>
            <w:vMerge w:val="continue"/>
            <w:vAlign w:val="center"/>
          </w:tcPr>
          <w:p>
            <w:pPr>
              <w:jc w:val="center"/>
              <w:rPr>
                <w:rFonts w:eastAsia="仿宋_GB2312"/>
              </w:rPr>
            </w:pPr>
          </w:p>
        </w:tc>
        <w:tc>
          <w:tcPr>
            <w:tcW w:w="469" w:type="pct"/>
            <w:vMerge w:val="restart"/>
            <w:vAlign w:val="center"/>
          </w:tcPr>
          <w:p>
            <w:pPr>
              <w:jc w:val="center"/>
              <w:rPr>
                <w:rFonts w:eastAsia="仿宋_GB2312"/>
                <w:szCs w:val="21"/>
              </w:rPr>
            </w:pPr>
            <w:r>
              <w:rPr>
                <w:rFonts w:hint="eastAsia" w:eastAsia="仿宋_GB2312"/>
                <w:szCs w:val="21"/>
              </w:rPr>
              <w:t>工  程</w:t>
            </w:r>
          </w:p>
          <w:p>
            <w:pPr>
              <w:jc w:val="center"/>
              <w:rPr>
                <w:rFonts w:eastAsia="仿宋_GB2312"/>
                <w:szCs w:val="21"/>
              </w:rPr>
            </w:pPr>
            <w:r>
              <w:rPr>
                <w:rFonts w:hint="eastAsia" w:eastAsia="仿宋_GB2312"/>
                <w:szCs w:val="21"/>
              </w:rPr>
              <w:t>技  术</w:t>
            </w:r>
          </w:p>
          <w:p>
            <w:pPr>
              <w:jc w:val="center"/>
              <w:rPr>
                <w:rFonts w:eastAsia="仿宋_GB2312"/>
                <w:szCs w:val="21"/>
              </w:rPr>
            </w:pPr>
            <w:r>
              <w:rPr>
                <w:rFonts w:hint="eastAsia" w:eastAsia="仿宋_GB2312"/>
                <w:szCs w:val="21"/>
              </w:rPr>
              <w:t>基础课</w:t>
            </w:r>
          </w:p>
        </w:tc>
        <w:tc>
          <w:tcPr>
            <w:tcW w:w="703" w:type="pct"/>
            <w:vAlign w:val="center"/>
          </w:tcPr>
          <w:p>
            <w:pPr>
              <w:jc w:val="center"/>
              <w:rPr>
                <w:rFonts w:eastAsia="仿宋_GB2312"/>
              </w:rPr>
            </w:pPr>
            <w:r>
              <w:rPr>
                <w:rFonts w:eastAsia="仿宋_GB2312"/>
              </w:rPr>
              <w:t>S110B012</w:t>
            </w:r>
          </w:p>
        </w:tc>
        <w:tc>
          <w:tcPr>
            <w:tcW w:w="2007" w:type="pct"/>
            <w:vAlign w:val="center"/>
          </w:tcPr>
          <w:p>
            <w:pPr>
              <w:rPr>
                <w:rFonts w:eastAsia="仿宋_GB2312"/>
                <w:szCs w:val="21"/>
              </w:rPr>
            </w:pPr>
            <w:r>
              <w:rPr>
                <w:rFonts w:hint="eastAsia" w:eastAsia="仿宋_GB2312"/>
                <w:szCs w:val="21"/>
              </w:rPr>
              <w:t>交通运输工程学</w:t>
            </w:r>
          </w:p>
        </w:tc>
        <w:tc>
          <w:tcPr>
            <w:tcW w:w="234" w:type="pct"/>
            <w:vAlign w:val="center"/>
          </w:tcPr>
          <w:p>
            <w:pPr>
              <w:jc w:val="center"/>
              <w:rPr>
                <w:rFonts w:eastAsia="仿宋_GB2312"/>
              </w:rPr>
            </w:pPr>
            <w:r>
              <w:rPr>
                <w:rFonts w:eastAsia="仿宋_GB2312"/>
              </w:rPr>
              <w:t>2</w:t>
            </w:r>
          </w:p>
        </w:tc>
        <w:tc>
          <w:tcPr>
            <w:tcW w:w="391" w:type="pct"/>
            <w:vAlign w:val="center"/>
          </w:tcPr>
          <w:p>
            <w:pPr>
              <w:jc w:val="center"/>
              <w:rPr>
                <w:rFonts w:eastAsia="仿宋_GB2312"/>
                <w:szCs w:val="21"/>
              </w:rPr>
            </w:pPr>
            <w:r>
              <w:rPr>
                <w:rFonts w:hint="eastAsia" w:eastAsia="仿宋_GB2312"/>
                <w:szCs w:val="21"/>
              </w:rPr>
              <w:t>秋</w:t>
            </w:r>
          </w:p>
        </w:tc>
        <w:tc>
          <w:tcPr>
            <w:tcW w:w="702" w:type="pct"/>
            <w:vMerge w:val="restart"/>
            <w:vAlign w:val="center"/>
          </w:tcPr>
          <w:p>
            <w:pPr>
              <w:jc w:val="center"/>
              <w:rPr>
                <w:rFonts w:eastAsia="仿宋_GB2312"/>
                <w:szCs w:val="21"/>
              </w:rPr>
            </w:pPr>
            <w:r>
              <w:rPr>
                <w:rFonts w:hint="eastAsia" w:eastAsia="仿宋_GB2312"/>
                <w:szCs w:val="21"/>
              </w:rPr>
              <w:t>至少</w:t>
            </w:r>
          </w:p>
          <w:p>
            <w:pPr>
              <w:jc w:val="center"/>
              <w:rPr>
                <w:rFonts w:eastAsia="仿宋_GB2312"/>
                <w:szCs w:val="21"/>
              </w:rPr>
            </w:pPr>
            <w:r>
              <w:rPr>
                <w:rFonts w:hint="eastAsia" w:eastAsia="仿宋_GB2312"/>
                <w:szCs w:val="21"/>
              </w:rPr>
              <w:t>选</w:t>
            </w:r>
            <w:r>
              <w:rPr>
                <w:rFonts w:eastAsia="仿宋_GB2312"/>
                <w:szCs w:val="21"/>
              </w:rPr>
              <w:t>3</w:t>
            </w:r>
            <w:r>
              <w:rPr>
                <w:rFonts w:hint="eastAsia" w:eastAsia="仿宋_GB2312"/>
                <w:szCs w:val="21"/>
              </w:rPr>
              <w:t>门</w:t>
            </w:r>
          </w:p>
        </w:tc>
        <w:tc>
          <w:tcPr>
            <w:tcW w:w="260" w:type="pct"/>
            <w:vMerge w:val="continue"/>
            <w:vAlign w:val="center"/>
          </w:tcPr>
          <w:p>
            <w:pPr>
              <w:jc w:val="cente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34" w:type="pct"/>
            <w:vMerge w:val="continue"/>
            <w:vAlign w:val="center"/>
          </w:tcPr>
          <w:p>
            <w:pPr>
              <w:jc w:val="center"/>
              <w:rPr>
                <w:rFonts w:eastAsia="仿宋_GB2312"/>
              </w:rPr>
            </w:pPr>
          </w:p>
        </w:tc>
        <w:tc>
          <w:tcPr>
            <w:tcW w:w="469" w:type="pct"/>
            <w:vMerge w:val="continue"/>
            <w:vAlign w:val="center"/>
          </w:tcPr>
          <w:p>
            <w:pPr>
              <w:jc w:val="center"/>
              <w:rPr>
                <w:rFonts w:eastAsia="仿宋_GB2312"/>
              </w:rPr>
            </w:pPr>
          </w:p>
        </w:tc>
        <w:tc>
          <w:tcPr>
            <w:tcW w:w="703" w:type="pct"/>
            <w:vAlign w:val="center"/>
          </w:tcPr>
          <w:p>
            <w:pPr>
              <w:jc w:val="center"/>
              <w:rPr>
                <w:rFonts w:eastAsia="仿宋_GB2312"/>
              </w:rPr>
            </w:pPr>
            <w:r>
              <w:rPr>
                <w:rFonts w:eastAsia="仿宋_GB2312"/>
              </w:rPr>
              <w:t>S110B002</w:t>
            </w:r>
          </w:p>
        </w:tc>
        <w:tc>
          <w:tcPr>
            <w:tcW w:w="2007" w:type="pct"/>
            <w:vAlign w:val="center"/>
          </w:tcPr>
          <w:p>
            <w:pPr>
              <w:rPr>
                <w:rFonts w:eastAsia="仿宋_GB2312"/>
                <w:szCs w:val="21"/>
              </w:rPr>
            </w:pPr>
            <w:r>
              <w:rPr>
                <w:rFonts w:eastAsia="仿宋_GB2312"/>
                <w:szCs w:val="21"/>
              </w:rPr>
              <w:t>Traffic System Engineering</w:t>
            </w:r>
          </w:p>
        </w:tc>
        <w:tc>
          <w:tcPr>
            <w:tcW w:w="234" w:type="pct"/>
            <w:vAlign w:val="center"/>
          </w:tcPr>
          <w:p>
            <w:pPr>
              <w:jc w:val="center"/>
              <w:rPr>
                <w:rFonts w:eastAsia="仿宋_GB2312"/>
              </w:rPr>
            </w:pPr>
            <w:r>
              <w:rPr>
                <w:rFonts w:eastAsia="仿宋_GB2312"/>
              </w:rPr>
              <w:t>2</w:t>
            </w:r>
          </w:p>
        </w:tc>
        <w:tc>
          <w:tcPr>
            <w:tcW w:w="391" w:type="pct"/>
            <w:vAlign w:val="center"/>
          </w:tcPr>
          <w:p>
            <w:pPr>
              <w:jc w:val="center"/>
              <w:rPr>
                <w:rFonts w:eastAsia="仿宋_GB2312"/>
                <w:szCs w:val="21"/>
              </w:rPr>
            </w:pPr>
            <w:r>
              <w:rPr>
                <w:rFonts w:hint="eastAsia" w:eastAsia="仿宋_GB2312"/>
                <w:szCs w:val="21"/>
              </w:rPr>
              <w:t>秋</w:t>
            </w:r>
          </w:p>
        </w:tc>
        <w:tc>
          <w:tcPr>
            <w:tcW w:w="702" w:type="pct"/>
            <w:vMerge w:val="continue"/>
            <w:vAlign w:val="center"/>
          </w:tcPr>
          <w:p>
            <w:pPr>
              <w:jc w:val="center"/>
              <w:rPr>
                <w:rFonts w:eastAsia="仿宋_GB2312"/>
              </w:rPr>
            </w:pPr>
          </w:p>
        </w:tc>
        <w:tc>
          <w:tcPr>
            <w:tcW w:w="260" w:type="pct"/>
            <w:vMerge w:val="continue"/>
            <w:vAlign w:val="center"/>
          </w:tcPr>
          <w:p>
            <w:pPr>
              <w:jc w:val="cente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34" w:type="pct"/>
            <w:vMerge w:val="continue"/>
            <w:vAlign w:val="center"/>
          </w:tcPr>
          <w:p>
            <w:pPr>
              <w:jc w:val="center"/>
              <w:rPr>
                <w:rFonts w:eastAsia="仿宋_GB2312"/>
              </w:rPr>
            </w:pPr>
          </w:p>
        </w:tc>
        <w:tc>
          <w:tcPr>
            <w:tcW w:w="469" w:type="pct"/>
            <w:vMerge w:val="continue"/>
            <w:vAlign w:val="center"/>
          </w:tcPr>
          <w:p>
            <w:pPr>
              <w:jc w:val="center"/>
              <w:rPr>
                <w:rFonts w:eastAsia="仿宋_GB2312"/>
              </w:rPr>
            </w:pPr>
          </w:p>
        </w:tc>
        <w:tc>
          <w:tcPr>
            <w:tcW w:w="703" w:type="pct"/>
            <w:vAlign w:val="center"/>
          </w:tcPr>
          <w:p>
            <w:pPr>
              <w:widowControl/>
              <w:jc w:val="center"/>
              <w:textAlignment w:val="center"/>
              <w:rPr>
                <w:sz w:val="20"/>
                <w:szCs w:val="22"/>
              </w:rPr>
            </w:pPr>
            <w:r>
              <w:rPr>
                <w:rFonts w:eastAsia="等线"/>
                <w:color w:val="000000"/>
                <w:kern w:val="0"/>
                <w:szCs w:val="21"/>
              </w:rPr>
              <w:t>S110B025</w:t>
            </w:r>
          </w:p>
        </w:tc>
        <w:tc>
          <w:tcPr>
            <w:tcW w:w="2007" w:type="pct"/>
            <w:vAlign w:val="center"/>
          </w:tcPr>
          <w:p>
            <w:pPr>
              <w:rPr>
                <w:rFonts w:eastAsia="仿宋_GB2312"/>
                <w:szCs w:val="21"/>
              </w:rPr>
            </w:pPr>
            <w:r>
              <w:rPr>
                <w:rFonts w:hint="eastAsia" w:eastAsia="仿宋_GB2312"/>
                <w:szCs w:val="21"/>
              </w:rPr>
              <w:t>可靠性与安全性工程</w:t>
            </w:r>
          </w:p>
        </w:tc>
        <w:tc>
          <w:tcPr>
            <w:tcW w:w="234" w:type="pct"/>
            <w:vAlign w:val="center"/>
          </w:tcPr>
          <w:p>
            <w:pPr>
              <w:jc w:val="center"/>
              <w:rPr>
                <w:rFonts w:eastAsia="仿宋_GB2312"/>
              </w:rPr>
            </w:pPr>
            <w:r>
              <w:rPr>
                <w:rFonts w:eastAsia="仿宋_GB2312"/>
              </w:rPr>
              <w:t>2</w:t>
            </w:r>
          </w:p>
        </w:tc>
        <w:tc>
          <w:tcPr>
            <w:tcW w:w="391" w:type="pct"/>
            <w:vAlign w:val="center"/>
          </w:tcPr>
          <w:p>
            <w:pPr>
              <w:jc w:val="center"/>
              <w:rPr>
                <w:rFonts w:eastAsia="仿宋_GB2312"/>
                <w:szCs w:val="21"/>
              </w:rPr>
            </w:pPr>
            <w:r>
              <w:rPr>
                <w:rFonts w:hint="eastAsia" w:eastAsia="仿宋_GB2312"/>
                <w:szCs w:val="21"/>
              </w:rPr>
              <w:t>秋</w:t>
            </w:r>
          </w:p>
        </w:tc>
        <w:tc>
          <w:tcPr>
            <w:tcW w:w="702" w:type="pct"/>
            <w:vMerge w:val="continue"/>
            <w:vAlign w:val="center"/>
          </w:tcPr>
          <w:p>
            <w:pPr>
              <w:jc w:val="center"/>
              <w:rPr>
                <w:rFonts w:eastAsia="仿宋_GB2312"/>
              </w:rPr>
            </w:pPr>
          </w:p>
        </w:tc>
        <w:tc>
          <w:tcPr>
            <w:tcW w:w="260" w:type="pct"/>
            <w:vMerge w:val="continue"/>
            <w:vAlign w:val="center"/>
          </w:tcPr>
          <w:p>
            <w:pPr>
              <w:jc w:val="cente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34" w:type="pct"/>
            <w:vMerge w:val="continue"/>
            <w:vAlign w:val="center"/>
          </w:tcPr>
          <w:p>
            <w:pPr>
              <w:jc w:val="center"/>
              <w:rPr>
                <w:rFonts w:eastAsia="仿宋_GB2312"/>
              </w:rPr>
            </w:pPr>
          </w:p>
        </w:tc>
        <w:tc>
          <w:tcPr>
            <w:tcW w:w="469" w:type="pct"/>
            <w:vMerge w:val="continue"/>
            <w:vAlign w:val="center"/>
          </w:tcPr>
          <w:p>
            <w:pPr>
              <w:jc w:val="center"/>
              <w:rPr>
                <w:rFonts w:eastAsia="仿宋_GB2312"/>
              </w:rPr>
            </w:pPr>
          </w:p>
        </w:tc>
        <w:tc>
          <w:tcPr>
            <w:tcW w:w="703" w:type="pct"/>
            <w:vAlign w:val="center"/>
          </w:tcPr>
          <w:p>
            <w:pPr>
              <w:widowControl/>
              <w:jc w:val="center"/>
              <w:textAlignment w:val="center"/>
              <w:rPr>
                <w:rFonts w:eastAsia="仿宋_GB2312"/>
                <w:sz w:val="20"/>
                <w:szCs w:val="22"/>
              </w:rPr>
            </w:pPr>
            <w:r>
              <w:rPr>
                <w:rFonts w:eastAsia="等线"/>
                <w:color w:val="000000"/>
                <w:kern w:val="0"/>
                <w:szCs w:val="21"/>
              </w:rPr>
              <w:t>S110B026</w:t>
            </w:r>
          </w:p>
        </w:tc>
        <w:tc>
          <w:tcPr>
            <w:tcW w:w="2007" w:type="pct"/>
            <w:vAlign w:val="center"/>
          </w:tcPr>
          <w:p>
            <w:pPr>
              <w:rPr>
                <w:rFonts w:eastAsia="仿宋_GB2312"/>
                <w:szCs w:val="21"/>
              </w:rPr>
            </w:pPr>
            <w:r>
              <w:rPr>
                <w:rFonts w:hint="eastAsia" w:eastAsia="仿宋_GB2312"/>
                <w:szCs w:val="21"/>
              </w:rPr>
              <w:t>轨道交通运营管理</w:t>
            </w:r>
          </w:p>
        </w:tc>
        <w:tc>
          <w:tcPr>
            <w:tcW w:w="234" w:type="pct"/>
            <w:vAlign w:val="center"/>
          </w:tcPr>
          <w:p>
            <w:pPr>
              <w:jc w:val="center"/>
              <w:rPr>
                <w:rFonts w:eastAsia="仿宋_GB2312"/>
              </w:rPr>
            </w:pPr>
            <w:r>
              <w:rPr>
                <w:rFonts w:eastAsia="仿宋_GB2312"/>
              </w:rPr>
              <w:t>2</w:t>
            </w:r>
          </w:p>
        </w:tc>
        <w:tc>
          <w:tcPr>
            <w:tcW w:w="391" w:type="pct"/>
            <w:vAlign w:val="center"/>
          </w:tcPr>
          <w:p>
            <w:pPr>
              <w:jc w:val="center"/>
              <w:rPr>
                <w:rFonts w:eastAsia="仿宋_GB2312"/>
                <w:szCs w:val="21"/>
              </w:rPr>
            </w:pPr>
            <w:r>
              <w:rPr>
                <w:rFonts w:hint="eastAsia" w:eastAsia="仿宋_GB2312"/>
                <w:szCs w:val="21"/>
              </w:rPr>
              <w:t>秋</w:t>
            </w:r>
          </w:p>
        </w:tc>
        <w:tc>
          <w:tcPr>
            <w:tcW w:w="702" w:type="pct"/>
            <w:vMerge w:val="continue"/>
            <w:vAlign w:val="center"/>
          </w:tcPr>
          <w:p>
            <w:pPr>
              <w:jc w:val="center"/>
              <w:rPr>
                <w:rFonts w:eastAsia="仿宋_GB2312"/>
              </w:rPr>
            </w:pPr>
          </w:p>
        </w:tc>
        <w:tc>
          <w:tcPr>
            <w:tcW w:w="260" w:type="pct"/>
            <w:vMerge w:val="continue"/>
            <w:vAlign w:val="center"/>
          </w:tcPr>
          <w:p>
            <w:pPr>
              <w:jc w:val="cente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34" w:type="pct"/>
            <w:vMerge w:val="continue"/>
            <w:textDirection w:val="tbRlV"/>
            <w:vAlign w:val="center"/>
          </w:tcPr>
          <w:p>
            <w:pPr>
              <w:jc w:val="center"/>
              <w:rPr>
                <w:rFonts w:eastAsia="仿宋_GB2312"/>
                <w:szCs w:val="21"/>
              </w:rPr>
            </w:pPr>
          </w:p>
        </w:tc>
        <w:tc>
          <w:tcPr>
            <w:tcW w:w="469" w:type="pct"/>
            <w:vMerge w:val="restart"/>
            <w:vAlign w:val="center"/>
          </w:tcPr>
          <w:p>
            <w:pPr>
              <w:jc w:val="center"/>
              <w:rPr>
                <w:rFonts w:eastAsia="仿宋_GB2312"/>
                <w:szCs w:val="21"/>
              </w:rPr>
            </w:pPr>
            <w:r>
              <w:rPr>
                <w:rFonts w:hint="eastAsia" w:eastAsia="仿宋_GB2312"/>
                <w:szCs w:val="21"/>
              </w:rPr>
              <w:t>工  程</w:t>
            </w:r>
          </w:p>
          <w:p>
            <w:pPr>
              <w:jc w:val="center"/>
              <w:rPr>
                <w:rFonts w:eastAsia="仿宋_GB2312"/>
                <w:szCs w:val="21"/>
              </w:rPr>
            </w:pPr>
            <w:r>
              <w:rPr>
                <w:rFonts w:hint="eastAsia" w:eastAsia="仿宋_GB2312"/>
                <w:szCs w:val="21"/>
              </w:rPr>
              <w:t>技  术</w:t>
            </w:r>
          </w:p>
          <w:p>
            <w:pPr>
              <w:jc w:val="center"/>
              <w:rPr>
                <w:rFonts w:eastAsia="仿宋_GB2312"/>
                <w:szCs w:val="21"/>
              </w:rPr>
            </w:pPr>
            <w:r>
              <w:rPr>
                <w:rFonts w:hint="eastAsia" w:eastAsia="仿宋_GB2312"/>
                <w:szCs w:val="21"/>
              </w:rPr>
              <w:t>实践课</w:t>
            </w:r>
          </w:p>
        </w:tc>
        <w:tc>
          <w:tcPr>
            <w:tcW w:w="703" w:type="pct"/>
            <w:vAlign w:val="center"/>
          </w:tcPr>
          <w:p>
            <w:pPr>
              <w:widowControl/>
              <w:jc w:val="center"/>
              <w:textAlignment w:val="center"/>
              <w:rPr>
                <w:rFonts w:eastAsia="仿宋_GB2312"/>
                <w:sz w:val="20"/>
                <w:szCs w:val="22"/>
              </w:rPr>
            </w:pPr>
            <w:r>
              <w:rPr>
                <w:rFonts w:eastAsia="等线"/>
                <w:color w:val="000000"/>
                <w:kern w:val="0"/>
                <w:szCs w:val="21"/>
              </w:rPr>
              <w:t>S110S008</w:t>
            </w:r>
          </w:p>
        </w:tc>
        <w:tc>
          <w:tcPr>
            <w:tcW w:w="2007" w:type="pct"/>
            <w:vAlign w:val="center"/>
          </w:tcPr>
          <w:p>
            <w:pPr>
              <w:rPr>
                <w:rFonts w:eastAsia="仿宋_GB2312"/>
                <w:szCs w:val="21"/>
              </w:rPr>
            </w:pPr>
            <w:r>
              <w:rPr>
                <w:rFonts w:hint="eastAsia" w:eastAsia="仿宋_GB2312"/>
                <w:szCs w:val="21"/>
              </w:rPr>
              <w:t>交通控制实践</w:t>
            </w:r>
          </w:p>
        </w:tc>
        <w:tc>
          <w:tcPr>
            <w:tcW w:w="234" w:type="pct"/>
            <w:vAlign w:val="center"/>
          </w:tcPr>
          <w:p>
            <w:pPr>
              <w:jc w:val="center"/>
              <w:rPr>
                <w:rFonts w:eastAsia="仿宋_GB2312"/>
              </w:rPr>
            </w:pPr>
            <w:r>
              <w:rPr>
                <w:rFonts w:eastAsia="仿宋_GB2312"/>
              </w:rPr>
              <w:t>2</w:t>
            </w:r>
          </w:p>
        </w:tc>
        <w:tc>
          <w:tcPr>
            <w:tcW w:w="391" w:type="pct"/>
            <w:vAlign w:val="center"/>
          </w:tcPr>
          <w:p>
            <w:pPr>
              <w:jc w:val="center"/>
              <w:rPr>
                <w:rFonts w:eastAsia="仿宋_GB2312"/>
                <w:szCs w:val="21"/>
              </w:rPr>
            </w:pPr>
            <w:r>
              <w:rPr>
                <w:rFonts w:hint="eastAsia" w:eastAsia="仿宋_GB2312"/>
                <w:szCs w:val="21"/>
              </w:rPr>
              <w:t>春</w:t>
            </w:r>
          </w:p>
        </w:tc>
        <w:tc>
          <w:tcPr>
            <w:tcW w:w="702" w:type="pct"/>
            <w:vMerge w:val="restart"/>
            <w:vAlign w:val="center"/>
          </w:tcPr>
          <w:p>
            <w:pPr>
              <w:jc w:val="center"/>
              <w:rPr>
                <w:rFonts w:eastAsia="仿宋_GB2312"/>
                <w:szCs w:val="21"/>
              </w:rPr>
            </w:pPr>
            <w:r>
              <w:rPr>
                <w:rFonts w:hint="eastAsia" w:eastAsia="仿宋_GB2312"/>
                <w:szCs w:val="21"/>
              </w:rPr>
              <w:t>至少</w:t>
            </w:r>
          </w:p>
          <w:p>
            <w:pPr>
              <w:jc w:val="center"/>
              <w:rPr>
                <w:rFonts w:eastAsia="仿宋_GB2312"/>
                <w:szCs w:val="21"/>
              </w:rPr>
            </w:pPr>
            <w:r>
              <w:rPr>
                <w:rFonts w:hint="eastAsia" w:eastAsia="仿宋_GB2312"/>
                <w:szCs w:val="21"/>
              </w:rPr>
              <w:t>选</w:t>
            </w:r>
            <w:r>
              <w:rPr>
                <w:rFonts w:eastAsia="仿宋_GB2312"/>
                <w:szCs w:val="21"/>
              </w:rPr>
              <w:t>1</w:t>
            </w:r>
            <w:r>
              <w:rPr>
                <w:rFonts w:hint="eastAsia" w:eastAsia="仿宋_GB2312"/>
                <w:szCs w:val="21"/>
              </w:rPr>
              <w:t>门</w:t>
            </w:r>
          </w:p>
        </w:tc>
        <w:tc>
          <w:tcPr>
            <w:tcW w:w="260" w:type="pct"/>
            <w:vMerge w:val="continue"/>
            <w:vAlign w:val="center"/>
          </w:tcPr>
          <w:p>
            <w:pPr>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34" w:type="pct"/>
            <w:vMerge w:val="continue"/>
            <w:textDirection w:val="tbRlV"/>
            <w:vAlign w:val="center"/>
          </w:tcPr>
          <w:p>
            <w:pPr>
              <w:jc w:val="center"/>
              <w:rPr>
                <w:rFonts w:eastAsia="仿宋_GB2312"/>
                <w:szCs w:val="21"/>
              </w:rPr>
            </w:pPr>
          </w:p>
        </w:tc>
        <w:tc>
          <w:tcPr>
            <w:tcW w:w="469" w:type="pct"/>
            <w:vMerge w:val="continue"/>
            <w:vAlign w:val="center"/>
          </w:tcPr>
          <w:p>
            <w:pPr>
              <w:jc w:val="center"/>
              <w:rPr>
                <w:rFonts w:eastAsia="仿宋_GB2312"/>
                <w:szCs w:val="21"/>
              </w:rPr>
            </w:pPr>
          </w:p>
        </w:tc>
        <w:tc>
          <w:tcPr>
            <w:tcW w:w="703" w:type="pct"/>
            <w:vAlign w:val="center"/>
          </w:tcPr>
          <w:p>
            <w:pPr>
              <w:widowControl/>
              <w:jc w:val="center"/>
              <w:textAlignment w:val="center"/>
              <w:rPr>
                <w:rFonts w:eastAsia="仿宋_GB2312"/>
                <w:sz w:val="20"/>
                <w:szCs w:val="22"/>
              </w:rPr>
            </w:pPr>
            <w:r>
              <w:rPr>
                <w:rFonts w:eastAsia="等线"/>
                <w:color w:val="000000"/>
                <w:kern w:val="0"/>
                <w:szCs w:val="21"/>
              </w:rPr>
              <w:t>S110S009</w:t>
            </w:r>
          </w:p>
        </w:tc>
        <w:tc>
          <w:tcPr>
            <w:tcW w:w="2007" w:type="pct"/>
            <w:vAlign w:val="center"/>
          </w:tcPr>
          <w:p>
            <w:pPr>
              <w:rPr>
                <w:rFonts w:eastAsia="仿宋_GB2312"/>
                <w:szCs w:val="21"/>
              </w:rPr>
            </w:pPr>
            <w:r>
              <w:rPr>
                <w:rFonts w:hint="eastAsia" w:eastAsia="仿宋_GB2312"/>
                <w:szCs w:val="21"/>
              </w:rPr>
              <w:t>交通仿真实践</w:t>
            </w:r>
          </w:p>
        </w:tc>
        <w:tc>
          <w:tcPr>
            <w:tcW w:w="234" w:type="pct"/>
            <w:vAlign w:val="center"/>
          </w:tcPr>
          <w:p>
            <w:pPr>
              <w:jc w:val="center"/>
              <w:rPr>
                <w:rFonts w:eastAsia="仿宋_GB2312"/>
              </w:rPr>
            </w:pPr>
            <w:r>
              <w:rPr>
                <w:rFonts w:eastAsia="仿宋_GB2312"/>
              </w:rPr>
              <w:t>2</w:t>
            </w:r>
          </w:p>
        </w:tc>
        <w:tc>
          <w:tcPr>
            <w:tcW w:w="391" w:type="pct"/>
            <w:vAlign w:val="center"/>
          </w:tcPr>
          <w:p>
            <w:pPr>
              <w:jc w:val="center"/>
              <w:rPr>
                <w:rFonts w:eastAsia="仿宋_GB2312"/>
                <w:szCs w:val="21"/>
              </w:rPr>
            </w:pPr>
            <w:r>
              <w:rPr>
                <w:rFonts w:hint="eastAsia" w:eastAsia="仿宋_GB2312"/>
                <w:szCs w:val="21"/>
              </w:rPr>
              <w:t>春</w:t>
            </w:r>
          </w:p>
        </w:tc>
        <w:tc>
          <w:tcPr>
            <w:tcW w:w="702" w:type="pct"/>
            <w:vMerge w:val="continue"/>
            <w:vAlign w:val="center"/>
          </w:tcPr>
          <w:p>
            <w:pPr>
              <w:jc w:val="center"/>
              <w:rPr>
                <w:rFonts w:eastAsia="仿宋_GB2312"/>
                <w:szCs w:val="21"/>
              </w:rPr>
            </w:pPr>
          </w:p>
        </w:tc>
        <w:tc>
          <w:tcPr>
            <w:tcW w:w="260" w:type="pct"/>
            <w:vMerge w:val="continue"/>
            <w:vAlign w:val="center"/>
          </w:tcPr>
          <w:p>
            <w:pPr>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34" w:type="pct"/>
            <w:vMerge w:val="continue"/>
            <w:textDirection w:val="tbRlV"/>
            <w:vAlign w:val="center"/>
          </w:tcPr>
          <w:p>
            <w:pPr>
              <w:jc w:val="center"/>
              <w:rPr>
                <w:rFonts w:eastAsia="仿宋_GB2312"/>
                <w:szCs w:val="21"/>
              </w:rPr>
            </w:pPr>
          </w:p>
        </w:tc>
        <w:tc>
          <w:tcPr>
            <w:tcW w:w="469" w:type="pct"/>
            <w:vMerge w:val="continue"/>
            <w:vAlign w:val="center"/>
          </w:tcPr>
          <w:p>
            <w:pPr>
              <w:jc w:val="center"/>
              <w:rPr>
                <w:rFonts w:eastAsia="仿宋_GB2312"/>
                <w:szCs w:val="21"/>
              </w:rPr>
            </w:pPr>
          </w:p>
        </w:tc>
        <w:tc>
          <w:tcPr>
            <w:tcW w:w="703" w:type="pct"/>
            <w:vAlign w:val="center"/>
          </w:tcPr>
          <w:p>
            <w:pPr>
              <w:widowControl/>
              <w:jc w:val="center"/>
              <w:textAlignment w:val="center"/>
              <w:rPr>
                <w:rFonts w:eastAsia="等线"/>
                <w:color w:val="000000"/>
                <w:kern w:val="0"/>
                <w:szCs w:val="21"/>
              </w:rPr>
            </w:pPr>
            <w:r>
              <w:rPr>
                <w:rFonts w:eastAsia="等线"/>
                <w:color w:val="000000"/>
                <w:kern w:val="0"/>
                <w:szCs w:val="21"/>
              </w:rPr>
              <w:t>S110</w:t>
            </w:r>
            <w:r>
              <w:rPr>
                <w:rFonts w:hint="eastAsia" w:eastAsia="等线"/>
                <w:color w:val="000000"/>
                <w:kern w:val="0"/>
                <w:szCs w:val="21"/>
                <w:lang w:val="en-US" w:eastAsia="zh-CN"/>
              </w:rPr>
              <w:t>S012</w:t>
            </w:r>
          </w:p>
        </w:tc>
        <w:tc>
          <w:tcPr>
            <w:tcW w:w="2007" w:type="pct"/>
            <w:vAlign w:val="center"/>
          </w:tcPr>
          <w:p>
            <w:pPr>
              <w:rPr>
                <w:rFonts w:eastAsia="仿宋_GB2312"/>
                <w:szCs w:val="21"/>
              </w:rPr>
            </w:pPr>
            <w:r>
              <w:rPr>
                <w:rFonts w:hint="eastAsia" w:eastAsia="仿宋_GB2312"/>
                <w:szCs w:val="21"/>
              </w:rPr>
              <w:t>列控系统实践</w:t>
            </w:r>
          </w:p>
        </w:tc>
        <w:tc>
          <w:tcPr>
            <w:tcW w:w="234" w:type="pct"/>
            <w:vAlign w:val="center"/>
          </w:tcPr>
          <w:p>
            <w:pPr>
              <w:jc w:val="center"/>
              <w:rPr>
                <w:rFonts w:eastAsia="仿宋_GB2312"/>
              </w:rPr>
            </w:pPr>
            <w:r>
              <w:rPr>
                <w:rFonts w:eastAsia="仿宋_GB2312"/>
              </w:rPr>
              <w:t>2</w:t>
            </w:r>
          </w:p>
        </w:tc>
        <w:tc>
          <w:tcPr>
            <w:tcW w:w="391" w:type="pct"/>
            <w:vAlign w:val="center"/>
          </w:tcPr>
          <w:p>
            <w:pPr>
              <w:jc w:val="center"/>
              <w:rPr>
                <w:rFonts w:eastAsia="仿宋_GB2312"/>
                <w:szCs w:val="21"/>
              </w:rPr>
            </w:pPr>
            <w:r>
              <w:rPr>
                <w:rFonts w:hint="eastAsia" w:eastAsia="仿宋_GB2312"/>
                <w:szCs w:val="21"/>
              </w:rPr>
              <w:t>春</w:t>
            </w:r>
          </w:p>
        </w:tc>
        <w:tc>
          <w:tcPr>
            <w:tcW w:w="702" w:type="pct"/>
            <w:vMerge w:val="continue"/>
            <w:vAlign w:val="center"/>
          </w:tcPr>
          <w:p>
            <w:pPr>
              <w:jc w:val="center"/>
              <w:rPr>
                <w:rFonts w:eastAsia="仿宋_GB2312"/>
                <w:szCs w:val="21"/>
              </w:rPr>
            </w:pPr>
          </w:p>
        </w:tc>
        <w:tc>
          <w:tcPr>
            <w:tcW w:w="260" w:type="pct"/>
            <w:vMerge w:val="continue"/>
            <w:vAlign w:val="center"/>
          </w:tcPr>
          <w:p>
            <w:pPr>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34" w:type="pct"/>
            <w:vMerge w:val="continue"/>
            <w:textDirection w:val="tbRlV"/>
            <w:vAlign w:val="center"/>
          </w:tcPr>
          <w:p>
            <w:pPr>
              <w:jc w:val="center"/>
              <w:rPr>
                <w:rFonts w:eastAsia="仿宋_GB2312"/>
                <w:szCs w:val="21"/>
              </w:rPr>
            </w:pPr>
          </w:p>
        </w:tc>
        <w:tc>
          <w:tcPr>
            <w:tcW w:w="469" w:type="pct"/>
            <w:vMerge w:val="continue"/>
            <w:vAlign w:val="center"/>
          </w:tcPr>
          <w:p>
            <w:pPr>
              <w:jc w:val="center"/>
              <w:rPr>
                <w:rFonts w:eastAsia="仿宋_GB2312"/>
                <w:szCs w:val="21"/>
              </w:rPr>
            </w:pPr>
          </w:p>
        </w:tc>
        <w:tc>
          <w:tcPr>
            <w:tcW w:w="703" w:type="pct"/>
            <w:vAlign w:val="center"/>
          </w:tcPr>
          <w:p>
            <w:pPr>
              <w:widowControl/>
              <w:jc w:val="center"/>
              <w:textAlignment w:val="center"/>
              <w:rPr>
                <w:rFonts w:eastAsia="仿宋_GB2312"/>
                <w:sz w:val="20"/>
                <w:szCs w:val="22"/>
              </w:rPr>
            </w:pPr>
            <w:r>
              <w:rPr>
                <w:rFonts w:eastAsia="等线"/>
                <w:color w:val="000000"/>
                <w:kern w:val="0"/>
                <w:szCs w:val="21"/>
              </w:rPr>
              <w:t>S110S011</w:t>
            </w:r>
          </w:p>
        </w:tc>
        <w:tc>
          <w:tcPr>
            <w:tcW w:w="2007" w:type="pct"/>
            <w:vAlign w:val="center"/>
          </w:tcPr>
          <w:p>
            <w:pPr>
              <w:rPr>
                <w:rFonts w:eastAsia="仿宋_GB2312"/>
                <w:szCs w:val="21"/>
              </w:rPr>
            </w:pPr>
            <w:r>
              <w:rPr>
                <w:rFonts w:hint="eastAsia" w:eastAsia="仿宋_GB2312"/>
                <w:szCs w:val="21"/>
              </w:rPr>
              <w:t>嵌入式系统应用实践</w:t>
            </w:r>
          </w:p>
        </w:tc>
        <w:tc>
          <w:tcPr>
            <w:tcW w:w="234" w:type="pct"/>
            <w:vAlign w:val="center"/>
          </w:tcPr>
          <w:p>
            <w:pPr>
              <w:jc w:val="center"/>
              <w:rPr>
                <w:rFonts w:eastAsia="仿宋_GB2312"/>
              </w:rPr>
            </w:pPr>
            <w:r>
              <w:rPr>
                <w:rFonts w:eastAsia="仿宋_GB2312"/>
              </w:rPr>
              <w:t>2</w:t>
            </w:r>
          </w:p>
        </w:tc>
        <w:tc>
          <w:tcPr>
            <w:tcW w:w="391" w:type="pct"/>
            <w:vAlign w:val="center"/>
          </w:tcPr>
          <w:p>
            <w:pPr>
              <w:jc w:val="center"/>
              <w:rPr>
                <w:rFonts w:eastAsia="仿宋_GB2312"/>
                <w:szCs w:val="21"/>
              </w:rPr>
            </w:pPr>
            <w:r>
              <w:rPr>
                <w:rFonts w:hint="eastAsia" w:eastAsia="仿宋_GB2312"/>
                <w:szCs w:val="21"/>
              </w:rPr>
              <w:t>春</w:t>
            </w:r>
          </w:p>
        </w:tc>
        <w:tc>
          <w:tcPr>
            <w:tcW w:w="702" w:type="pct"/>
            <w:vMerge w:val="continue"/>
            <w:vAlign w:val="center"/>
          </w:tcPr>
          <w:p>
            <w:pPr>
              <w:jc w:val="center"/>
              <w:rPr>
                <w:rFonts w:eastAsia="仿宋_GB2312"/>
                <w:szCs w:val="21"/>
              </w:rPr>
            </w:pPr>
          </w:p>
        </w:tc>
        <w:tc>
          <w:tcPr>
            <w:tcW w:w="260" w:type="pct"/>
            <w:vMerge w:val="continue"/>
            <w:vAlign w:val="center"/>
          </w:tcPr>
          <w:p>
            <w:pPr>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34" w:type="pct"/>
            <w:vMerge w:val="continue"/>
            <w:textDirection w:val="tbRlV"/>
            <w:vAlign w:val="center"/>
          </w:tcPr>
          <w:p>
            <w:pPr>
              <w:jc w:val="center"/>
              <w:rPr>
                <w:rFonts w:eastAsia="仿宋_GB2312"/>
                <w:szCs w:val="21"/>
              </w:rPr>
            </w:pPr>
          </w:p>
        </w:tc>
        <w:tc>
          <w:tcPr>
            <w:tcW w:w="469" w:type="pct"/>
            <w:vMerge w:val="restart"/>
            <w:vAlign w:val="center"/>
          </w:tcPr>
          <w:p>
            <w:pPr>
              <w:jc w:val="center"/>
              <w:rPr>
                <w:rFonts w:eastAsia="仿宋_GB2312"/>
                <w:szCs w:val="21"/>
              </w:rPr>
            </w:pPr>
            <w:r>
              <w:rPr>
                <w:rFonts w:hint="eastAsia" w:eastAsia="仿宋_GB2312"/>
                <w:szCs w:val="21"/>
              </w:rPr>
              <w:t>专  业</w:t>
            </w:r>
          </w:p>
          <w:p>
            <w:pPr>
              <w:jc w:val="center"/>
              <w:rPr>
                <w:rFonts w:eastAsia="仿宋_GB2312"/>
                <w:szCs w:val="21"/>
              </w:rPr>
            </w:pPr>
            <w:r>
              <w:rPr>
                <w:rFonts w:hint="eastAsia" w:eastAsia="仿宋_GB2312"/>
                <w:szCs w:val="21"/>
              </w:rPr>
              <w:t>选修课</w:t>
            </w:r>
          </w:p>
        </w:tc>
        <w:tc>
          <w:tcPr>
            <w:tcW w:w="703" w:type="pct"/>
            <w:vAlign w:val="center"/>
          </w:tcPr>
          <w:p>
            <w:pPr>
              <w:widowControl/>
              <w:jc w:val="center"/>
              <w:textAlignment w:val="center"/>
              <w:rPr>
                <w:rFonts w:eastAsia="仿宋_GB2312"/>
                <w:sz w:val="20"/>
                <w:szCs w:val="22"/>
              </w:rPr>
            </w:pPr>
            <w:r>
              <w:rPr>
                <w:rFonts w:eastAsia="等线"/>
                <w:color w:val="000000"/>
                <w:kern w:val="0"/>
                <w:szCs w:val="21"/>
              </w:rPr>
              <w:t>S110C090</w:t>
            </w:r>
          </w:p>
        </w:tc>
        <w:tc>
          <w:tcPr>
            <w:tcW w:w="2007" w:type="pct"/>
            <w:vAlign w:val="center"/>
          </w:tcPr>
          <w:p>
            <w:pPr>
              <w:rPr>
                <w:rFonts w:eastAsia="仿宋_GB2312"/>
                <w:szCs w:val="21"/>
              </w:rPr>
            </w:pPr>
            <w:r>
              <w:rPr>
                <w:rFonts w:hint="eastAsia" w:eastAsia="仿宋_GB2312"/>
                <w:szCs w:val="21"/>
              </w:rPr>
              <w:t>交通检测技术及应用（含设施信息感知）</w:t>
            </w:r>
          </w:p>
        </w:tc>
        <w:tc>
          <w:tcPr>
            <w:tcW w:w="234" w:type="pct"/>
            <w:vAlign w:val="center"/>
          </w:tcPr>
          <w:p>
            <w:pPr>
              <w:jc w:val="center"/>
              <w:rPr>
                <w:rFonts w:eastAsia="仿宋_GB2312"/>
              </w:rPr>
            </w:pPr>
            <w:r>
              <w:rPr>
                <w:rFonts w:eastAsia="仿宋_GB2312"/>
              </w:rPr>
              <w:t>2</w:t>
            </w:r>
          </w:p>
        </w:tc>
        <w:tc>
          <w:tcPr>
            <w:tcW w:w="391" w:type="pct"/>
            <w:vAlign w:val="center"/>
          </w:tcPr>
          <w:p>
            <w:pPr>
              <w:jc w:val="center"/>
              <w:rPr>
                <w:rFonts w:eastAsia="仿宋_GB2312"/>
                <w:szCs w:val="21"/>
              </w:rPr>
            </w:pPr>
            <w:r>
              <w:rPr>
                <w:rFonts w:hint="eastAsia" w:eastAsia="仿宋_GB2312"/>
                <w:szCs w:val="21"/>
              </w:rPr>
              <w:t>秋</w:t>
            </w:r>
          </w:p>
        </w:tc>
        <w:tc>
          <w:tcPr>
            <w:tcW w:w="702" w:type="pct"/>
            <w:vMerge w:val="restart"/>
            <w:vAlign w:val="center"/>
          </w:tcPr>
          <w:p>
            <w:pPr>
              <w:jc w:val="center"/>
              <w:rPr>
                <w:rFonts w:eastAsia="仿宋_GB2312"/>
                <w:szCs w:val="21"/>
              </w:rPr>
            </w:pPr>
            <w:r>
              <w:rPr>
                <w:rFonts w:hint="eastAsia" w:eastAsia="仿宋_GB2312"/>
                <w:szCs w:val="21"/>
              </w:rPr>
              <w:t>从本模块课程或从学校其它课程中至少选</w:t>
            </w:r>
          </w:p>
          <w:p>
            <w:pPr>
              <w:jc w:val="center"/>
              <w:rPr>
                <w:rFonts w:eastAsia="仿宋_GB2312"/>
                <w:szCs w:val="21"/>
              </w:rPr>
            </w:pPr>
            <w:r>
              <w:rPr>
                <w:rFonts w:eastAsia="仿宋_GB2312"/>
                <w:szCs w:val="21"/>
              </w:rPr>
              <w:t>4</w:t>
            </w:r>
            <w:r>
              <w:rPr>
                <w:rFonts w:hint="eastAsia" w:eastAsia="仿宋_GB2312"/>
                <w:szCs w:val="21"/>
              </w:rPr>
              <w:t>门</w:t>
            </w:r>
          </w:p>
        </w:tc>
        <w:tc>
          <w:tcPr>
            <w:tcW w:w="260" w:type="pct"/>
            <w:vMerge w:val="restart"/>
            <w:vAlign w:val="center"/>
          </w:tcPr>
          <w:p>
            <w:pPr>
              <w:jc w:val="center"/>
              <w:rPr>
                <w:rFonts w:eastAsia="仿宋_GB2312"/>
                <w:szCs w:val="21"/>
              </w:rPr>
            </w:pPr>
            <w:r>
              <w:rPr>
                <w:rFonts w:hint="eastAsia" w:eastAsia="仿宋_GB2312"/>
                <w:szCs w:val="21"/>
              </w:rPr>
              <w:t>至少选</w:t>
            </w:r>
            <w:r>
              <w:rPr>
                <w:rFonts w:eastAsia="仿宋_GB2312"/>
                <w:szCs w:val="21"/>
              </w:rPr>
              <w:t>8</w:t>
            </w:r>
            <w:r>
              <w:rPr>
                <w:rFonts w:hint="eastAsia" w:eastAsia="仿宋_GB2312"/>
                <w:szCs w:val="21"/>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34" w:type="pct"/>
            <w:vMerge w:val="continue"/>
            <w:vAlign w:val="center"/>
          </w:tcPr>
          <w:p>
            <w:pPr>
              <w:jc w:val="center"/>
              <w:rPr>
                <w:rFonts w:eastAsia="仿宋_GB2312"/>
              </w:rPr>
            </w:pPr>
          </w:p>
        </w:tc>
        <w:tc>
          <w:tcPr>
            <w:tcW w:w="469" w:type="pct"/>
            <w:vMerge w:val="continue"/>
            <w:vAlign w:val="center"/>
          </w:tcPr>
          <w:p>
            <w:pPr>
              <w:jc w:val="center"/>
              <w:rPr>
                <w:rFonts w:eastAsia="仿宋_GB2312"/>
              </w:rPr>
            </w:pPr>
          </w:p>
        </w:tc>
        <w:tc>
          <w:tcPr>
            <w:tcW w:w="703" w:type="pct"/>
            <w:vAlign w:val="center"/>
          </w:tcPr>
          <w:p>
            <w:pPr>
              <w:widowControl/>
              <w:jc w:val="center"/>
              <w:textAlignment w:val="center"/>
              <w:rPr>
                <w:rFonts w:eastAsia="仿宋_GB2312"/>
                <w:szCs w:val="21"/>
              </w:rPr>
            </w:pPr>
            <w:r>
              <w:rPr>
                <w:rFonts w:eastAsia="仿宋_GB2312"/>
                <w:szCs w:val="21"/>
              </w:rPr>
              <w:t>S110C101</w:t>
            </w:r>
          </w:p>
        </w:tc>
        <w:tc>
          <w:tcPr>
            <w:tcW w:w="2007" w:type="pct"/>
            <w:vAlign w:val="center"/>
          </w:tcPr>
          <w:p>
            <w:pPr>
              <w:rPr>
                <w:rFonts w:eastAsia="仿宋_GB2312"/>
                <w:szCs w:val="21"/>
              </w:rPr>
            </w:pPr>
            <w:r>
              <w:rPr>
                <w:rFonts w:hint="eastAsia" w:eastAsia="仿宋_GB2312"/>
                <w:szCs w:val="21"/>
              </w:rPr>
              <w:t>交通智能网联技术</w:t>
            </w:r>
          </w:p>
        </w:tc>
        <w:tc>
          <w:tcPr>
            <w:tcW w:w="234" w:type="pct"/>
            <w:vAlign w:val="center"/>
          </w:tcPr>
          <w:p>
            <w:pPr>
              <w:jc w:val="center"/>
              <w:rPr>
                <w:rFonts w:eastAsia="仿宋_GB2312"/>
              </w:rPr>
            </w:pPr>
            <w:r>
              <w:rPr>
                <w:rFonts w:eastAsia="仿宋_GB2312"/>
              </w:rPr>
              <w:t>2</w:t>
            </w:r>
          </w:p>
        </w:tc>
        <w:tc>
          <w:tcPr>
            <w:tcW w:w="391" w:type="pct"/>
            <w:vAlign w:val="center"/>
          </w:tcPr>
          <w:p>
            <w:pPr>
              <w:jc w:val="center"/>
              <w:rPr>
                <w:rFonts w:eastAsia="仿宋_GB2312"/>
                <w:szCs w:val="21"/>
              </w:rPr>
            </w:pPr>
            <w:r>
              <w:rPr>
                <w:rFonts w:hint="eastAsia" w:eastAsia="仿宋_GB2312"/>
                <w:szCs w:val="21"/>
              </w:rPr>
              <w:t>春</w:t>
            </w:r>
          </w:p>
        </w:tc>
        <w:tc>
          <w:tcPr>
            <w:tcW w:w="702" w:type="pct"/>
            <w:vMerge w:val="continue"/>
            <w:vAlign w:val="center"/>
          </w:tcPr>
          <w:p>
            <w:pPr>
              <w:jc w:val="center"/>
              <w:rPr>
                <w:rFonts w:eastAsia="仿宋_GB2312"/>
              </w:rPr>
            </w:pPr>
          </w:p>
        </w:tc>
        <w:tc>
          <w:tcPr>
            <w:tcW w:w="260" w:type="pct"/>
            <w:vMerge w:val="continue"/>
            <w:vAlign w:val="center"/>
          </w:tcPr>
          <w:p>
            <w:pPr>
              <w:jc w:val="cente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34" w:type="pct"/>
            <w:vMerge w:val="continue"/>
            <w:vAlign w:val="center"/>
          </w:tcPr>
          <w:p>
            <w:pPr>
              <w:jc w:val="center"/>
              <w:rPr>
                <w:rFonts w:eastAsia="仿宋_GB2312"/>
              </w:rPr>
            </w:pPr>
          </w:p>
        </w:tc>
        <w:tc>
          <w:tcPr>
            <w:tcW w:w="469" w:type="pct"/>
            <w:vMerge w:val="continue"/>
            <w:vAlign w:val="center"/>
          </w:tcPr>
          <w:p>
            <w:pPr>
              <w:jc w:val="center"/>
              <w:rPr>
                <w:rFonts w:eastAsia="仿宋_GB2312"/>
              </w:rPr>
            </w:pPr>
          </w:p>
        </w:tc>
        <w:tc>
          <w:tcPr>
            <w:tcW w:w="703" w:type="pct"/>
            <w:vAlign w:val="center"/>
          </w:tcPr>
          <w:p>
            <w:pPr>
              <w:widowControl/>
              <w:jc w:val="center"/>
              <w:textAlignment w:val="center"/>
              <w:rPr>
                <w:rFonts w:eastAsia="仿宋_GB2312"/>
                <w:szCs w:val="21"/>
              </w:rPr>
            </w:pPr>
            <w:r>
              <w:rPr>
                <w:rFonts w:eastAsia="仿宋_GB2312"/>
                <w:szCs w:val="21"/>
              </w:rPr>
              <w:t>S110C084</w:t>
            </w:r>
          </w:p>
        </w:tc>
        <w:tc>
          <w:tcPr>
            <w:tcW w:w="2007" w:type="pct"/>
            <w:vAlign w:val="center"/>
          </w:tcPr>
          <w:p>
            <w:pPr>
              <w:rPr>
                <w:rFonts w:eastAsia="仿宋_GB2312"/>
                <w:szCs w:val="21"/>
              </w:rPr>
            </w:pPr>
            <w:r>
              <w:rPr>
                <w:rFonts w:hint="eastAsia" w:eastAsia="仿宋_GB2312"/>
                <w:szCs w:val="21"/>
              </w:rPr>
              <w:t>交通大数据分析方法与应用</w:t>
            </w:r>
          </w:p>
        </w:tc>
        <w:tc>
          <w:tcPr>
            <w:tcW w:w="234" w:type="pct"/>
            <w:vAlign w:val="center"/>
          </w:tcPr>
          <w:p>
            <w:pPr>
              <w:jc w:val="center"/>
              <w:rPr>
                <w:rFonts w:eastAsia="仿宋_GB2312"/>
              </w:rPr>
            </w:pPr>
            <w:r>
              <w:rPr>
                <w:rFonts w:eastAsia="仿宋_GB2312"/>
              </w:rPr>
              <w:t>2</w:t>
            </w:r>
          </w:p>
        </w:tc>
        <w:tc>
          <w:tcPr>
            <w:tcW w:w="391" w:type="pct"/>
            <w:vAlign w:val="center"/>
          </w:tcPr>
          <w:p>
            <w:pPr>
              <w:jc w:val="center"/>
              <w:rPr>
                <w:rFonts w:eastAsia="仿宋_GB2312"/>
                <w:szCs w:val="21"/>
              </w:rPr>
            </w:pPr>
            <w:r>
              <w:rPr>
                <w:rFonts w:hint="eastAsia" w:eastAsia="仿宋_GB2312"/>
                <w:szCs w:val="21"/>
              </w:rPr>
              <w:t>秋</w:t>
            </w:r>
          </w:p>
        </w:tc>
        <w:tc>
          <w:tcPr>
            <w:tcW w:w="702" w:type="pct"/>
            <w:vMerge w:val="continue"/>
            <w:vAlign w:val="center"/>
          </w:tcPr>
          <w:p>
            <w:pPr>
              <w:jc w:val="center"/>
              <w:rPr>
                <w:rFonts w:eastAsia="仿宋_GB2312"/>
              </w:rPr>
            </w:pPr>
          </w:p>
        </w:tc>
        <w:tc>
          <w:tcPr>
            <w:tcW w:w="260" w:type="pct"/>
            <w:vMerge w:val="continue"/>
            <w:vAlign w:val="center"/>
          </w:tcPr>
          <w:p>
            <w:pPr>
              <w:jc w:val="cente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34" w:type="pct"/>
            <w:vMerge w:val="continue"/>
            <w:vAlign w:val="center"/>
          </w:tcPr>
          <w:p>
            <w:pPr>
              <w:jc w:val="center"/>
              <w:rPr>
                <w:rFonts w:eastAsia="仿宋_GB2312"/>
              </w:rPr>
            </w:pPr>
          </w:p>
        </w:tc>
        <w:tc>
          <w:tcPr>
            <w:tcW w:w="469" w:type="pct"/>
            <w:vMerge w:val="continue"/>
            <w:vAlign w:val="center"/>
          </w:tcPr>
          <w:p>
            <w:pPr>
              <w:jc w:val="center"/>
              <w:rPr>
                <w:rFonts w:eastAsia="仿宋_GB2312"/>
              </w:rPr>
            </w:pPr>
          </w:p>
        </w:tc>
        <w:tc>
          <w:tcPr>
            <w:tcW w:w="703" w:type="pct"/>
            <w:vAlign w:val="center"/>
          </w:tcPr>
          <w:p>
            <w:pPr>
              <w:jc w:val="center"/>
              <w:rPr>
                <w:rFonts w:eastAsia="仿宋_GB2312"/>
                <w:szCs w:val="21"/>
              </w:rPr>
            </w:pPr>
            <w:r>
              <w:rPr>
                <w:rFonts w:eastAsia="仿宋_GB2312"/>
                <w:szCs w:val="21"/>
              </w:rPr>
              <w:t>S110B006</w:t>
            </w:r>
          </w:p>
        </w:tc>
        <w:tc>
          <w:tcPr>
            <w:tcW w:w="2007" w:type="pct"/>
            <w:vAlign w:val="center"/>
          </w:tcPr>
          <w:p>
            <w:pPr>
              <w:rPr>
                <w:rFonts w:eastAsia="仿宋_GB2312"/>
                <w:szCs w:val="21"/>
              </w:rPr>
            </w:pPr>
            <w:r>
              <w:rPr>
                <w:rFonts w:hint="eastAsia" w:eastAsia="仿宋_GB2312"/>
                <w:szCs w:val="21"/>
              </w:rPr>
              <w:t>交通规划与设计方法（应急交通）</w:t>
            </w:r>
          </w:p>
        </w:tc>
        <w:tc>
          <w:tcPr>
            <w:tcW w:w="234" w:type="pct"/>
            <w:vAlign w:val="center"/>
          </w:tcPr>
          <w:p>
            <w:pPr>
              <w:jc w:val="center"/>
              <w:rPr>
                <w:rFonts w:eastAsia="仿宋_GB2312"/>
                <w:szCs w:val="21"/>
              </w:rPr>
            </w:pPr>
            <w:r>
              <w:rPr>
                <w:rFonts w:eastAsia="仿宋_GB2312"/>
                <w:szCs w:val="21"/>
              </w:rPr>
              <w:t>2</w:t>
            </w:r>
          </w:p>
        </w:tc>
        <w:tc>
          <w:tcPr>
            <w:tcW w:w="391" w:type="pct"/>
            <w:vAlign w:val="center"/>
          </w:tcPr>
          <w:p>
            <w:pPr>
              <w:jc w:val="center"/>
              <w:rPr>
                <w:rFonts w:eastAsia="仿宋_GB2312"/>
                <w:szCs w:val="21"/>
              </w:rPr>
            </w:pPr>
            <w:r>
              <w:rPr>
                <w:rFonts w:hint="eastAsia" w:eastAsia="仿宋_GB2312"/>
                <w:szCs w:val="21"/>
              </w:rPr>
              <w:t>秋</w:t>
            </w:r>
          </w:p>
        </w:tc>
        <w:tc>
          <w:tcPr>
            <w:tcW w:w="702" w:type="pct"/>
            <w:vMerge w:val="continue"/>
            <w:vAlign w:val="center"/>
          </w:tcPr>
          <w:p>
            <w:pPr>
              <w:jc w:val="center"/>
              <w:rPr>
                <w:rFonts w:eastAsia="仿宋_GB2312"/>
              </w:rPr>
            </w:pPr>
          </w:p>
        </w:tc>
        <w:tc>
          <w:tcPr>
            <w:tcW w:w="260" w:type="pct"/>
            <w:vMerge w:val="continue"/>
            <w:vAlign w:val="center"/>
          </w:tcPr>
          <w:p>
            <w:pPr>
              <w:jc w:val="cente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34" w:type="pct"/>
            <w:vMerge w:val="continue"/>
            <w:vAlign w:val="center"/>
          </w:tcPr>
          <w:p>
            <w:pPr>
              <w:jc w:val="center"/>
              <w:rPr>
                <w:rFonts w:eastAsia="仿宋_GB2312"/>
              </w:rPr>
            </w:pPr>
          </w:p>
        </w:tc>
        <w:tc>
          <w:tcPr>
            <w:tcW w:w="469" w:type="pct"/>
            <w:vMerge w:val="continue"/>
            <w:vAlign w:val="center"/>
          </w:tcPr>
          <w:p>
            <w:pPr>
              <w:jc w:val="center"/>
              <w:rPr>
                <w:rFonts w:eastAsia="仿宋_GB2312"/>
              </w:rPr>
            </w:pPr>
          </w:p>
        </w:tc>
        <w:tc>
          <w:tcPr>
            <w:tcW w:w="703" w:type="pct"/>
            <w:vAlign w:val="center"/>
          </w:tcPr>
          <w:p>
            <w:pPr>
              <w:jc w:val="center"/>
              <w:rPr>
                <w:rFonts w:eastAsia="仿宋_GB2312"/>
              </w:rPr>
            </w:pPr>
            <w:r>
              <w:rPr>
                <w:rFonts w:eastAsia="仿宋_GB2312"/>
              </w:rPr>
              <w:t>S110C093</w:t>
            </w:r>
          </w:p>
        </w:tc>
        <w:tc>
          <w:tcPr>
            <w:tcW w:w="2007" w:type="pct"/>
            <w:vAlign w:val="center"/>
          </w:tcPr>
          <w:p>
            <w:pPr>
              <w:rPr>
                <w:rFonts w:eastAsia="仿宋_GB2312"/>
                <w:szCs w:val="21"/>
              </w:rPr>
            </w:pPr>
            <w:r>
              <w:rPr>
                <w:rFonts w:hint="eastAsia" w:eastAsia="仿宋_GB2312"/>
                <w:szCs w:val="21"/>
              </w:rPr>
              <w:t>轨道交通信号控制</w:t>
            </w:r>
          </w:p>
        </w:tc>
        <w:tc>
          <w:tcPr>
            <w:tcW w:w="234" w:type="pct"/>
            <w:vAlign w:val="center"/>
          </w:tcPr>
          <w:p>
            <w:pPr>
              <w:jc w:val="center"/>
              <w:rPr>
                <w:rFonts w:eastAsia="仿宋_GB2312"/>
              </w:rPr>
            </w:pPr>
            <w:r>
              <w:rPr>
                <w:rFonts w:eastAsia="仿宋_GB2312"/>
              </w:rPr>
              <w:t>2</w:t>
            </w:r>
          </w:p>
        </w:tc>
        <w:tc>
          <w:tcPr>
            <w:tcW w:w="391" w:type="pct"/>
            <w:vAlign w:val="center"/>
          </w:tcPr>
          <w:p>
            <w:pPr>
              <w:jc w:val="center"/>
              <w:rPr>
                <w:rFonts w:eastAsia="仿宋_GB2312"/>
                <w:szCs w:val="21"/>
              </w:rPr>
            </w:pPr>
            <w:r>
              <w:rPr>
                <w:rFonts w:hint="eastAsia" w:eastAsia="仿宋_GB2312"/>
                <w:szCs w:val="21"/>
              </w:rPr>
              <w:t>秋</w:t>
            </w:r>
          </w:p>
        </w:tc>
        <w:tc>
          <w:tcPr>
            <w:tcW w:w="702" w:type="pct"/>
            <w:vMerge w:val="continue"/>
            <w:vAlign w:val="center"/>
          </w:tcPr>
          <w:p>
            <w:pPr>
              <w:jc w:val="center"/>
              <w:rPr>
                <w:rFonts w:eastAsia="仿宋_GB2312"/>
              </w:rPr>
            </w:pPr>
          </w:p>
        </w:tc>
        <w:tc>
          <w:tcPr>
            <w:tcW w:w="260" w:type="pct"/>
            <w:vMerge w:val="continue"/>
            <w:vAlign w:val="center"/>
          </w:tcPr>
          <w:p>
            <w:pPr>
              <w:jc w:val="cente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34" w:type="pct"/>
            <w:vMerge w:val="continue"/>
            <w:vAlign w:val="center"/>
          </w:tcPr>
          <w:p>
            <w:pPr>
              <w:jc w:val="center"/>
              <w:rPr>
                <w:rFonts w:eastAsia="仿宋_GB2312"/>
              </w:rPr>
            </w:pPr>
          </w:p>
        </w:tc>
        <w:tc>
          <w:tcPr>
            <w:tcW w:w="469" w:type="pct"/>
            <w:vMerge w:val="continue"/>
            <w:vAlign w:val="center"/>
          </w:tcPr>
          <w:p>
            <w:pPr>
              <w:jc w:val="center"/>
              <w:rPr>
                <w:rFonts w:eastAsia="仿宋_GB2312"/>
              </w:rPr>
            </w:pPr>
          </w:p>
        </w:tc>
        <w:tc>
          <w:tcPr>
            <w:tcW w:w="703" w:type="pct"/>
            <w:vAlign w:val="center"/>
          </w:tcPr>
          <w:p>
            <w:pPr>
              <w:jc w:val="center"/>
              <w:rPr>
                <w:rFonts w:eastAsia="仿宋_GB2312"/>
              </w:rPr>
            </w:pPr>
            <w:r>
              <w:rPr>
                <w:rFonts w:eastAsia="仿宋_GB2312"/>
              </w:rPr>
              <w:t>S110C005</w:t>
            </w:r>
          </w:p>
        </w:tc>
        <w:tc>
          <w:tcPr>
            <w:tcW w:w="2007" w:type="pct"/>
            <w:vAlign w:val="center"/>
          </w:tcPr>
          <w:p>
            <w:pPr>
              <w:jc w:val="left"/>
              <w:rPr>
                <w:rFonts w:eastAsia="仿宋_GB2312"/>
                <w:szCs w:val="21"/>
              </w:rPr>
            </w:pPr>
            <w:r>
              <w:rPr>
                <w:rFonts w:eastAsia="仿宋_GB2312"/>
                <w:szCs w:val="21"/>
              </w:rPr>
              <w:t>Optimization Technology for Rail Transit System</w:t>
            </w:r>
          </w:p>
        </w:tc>
        <w:tc>
          <w:tcPr>
            <w:tcW w:w="234" w:type="pct"/>
            <w:vAlign w:val="center"/>
          </w:tcPr>
          <w:p>
            <w:pPr>
              <w:jc w:val="center"/>
              <w:rPr>
                <w:rFonts w:eastAsia="仿宋_GB2312"/>
              </w:rPr>
            </w:pPr>
            <w:r>
              <w:rPr>
                <w:rFonts w:eastAsia="仿宋_GB2312"/>
              </w:rPr>
              <w:t>2</w:t>
            </w:r>
          </w:p>
        </w:tc>
        <w:tc>
          <w:tcPr>
            <w:tcW w:w="391" w:type="pct"/>
            <w:vAlign w:val="center"/>
          </w:tcPr>
          <w:p>
            <w:pPr>
              <w:jc w:val="center"/>
              <w:rPr>
                <w:rFonts w:eastAsia="仿宋_GB2312"/>
                <w:szCs w:val="21"/>
              </w:rPr>
            </w:pPr>
            <w:r>
              <w:rPr>
                <w:rFonts w:hint="eastAsia" w:eastAsia="仿宋_GB2312"/>
                <w:szCs w:val="21"/>
              </w:rPr>
              <w:t>春</w:t>
            </w:r>
          </w:p>
        </w:tc>
        <w:tc>
          <w:tcPr>
            <w:tcW w:w="702" w:type="pct"/>
            <w:vMerge w:val="continue"/>
            <w:vAlign w:val="center"/>
          </w:tcPr>
          <w:p>
            <w:pPr>
              <w:jc w:val="center"/>
              <w:rPr>
                <w:rFonts w:eastAsia="仿宋_GB2312"/>
              </w:rPr>
            </w:pPr>
          </w:p>
        </w:tc>
        <w:tc>
          <w:tcPr>
            <w:tcW w:w="260" w:type="pct"/>
            <w:vMerge w:val="continue"/>
            <w:vAlign w:val="center"/>
          </w:tcPr>
          <w:p>
            <w:pPr>
              <w:jc w:val="cente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34" w:type="pct"/>
            <w:vMerge w:val="continue"/>
            <w:vAlign w:val="center"/>
          </w:tcPr>
          <w:p>
            <w:pPr>
              <w:jc w:val="center"/>
              <w:rPr>
                <w:rFonts w:eastAsia="仿宋_GB2312"/>
              </w:rPr>
            </w:pPr>
          </w:p>
        </w:tc>
        <w:tc>
          <w:tcPr>
            <w:tcW w:w="469" w:type="pct"/>
            <w:vMerge w:val="continue"/>
            <w:vAlign w:val="center"/>
          </w:tcPr>
          <w:p>
            <w:pPr>
              <w:jc w:val="center"/>
              <w:rPr>
                <w:rFonts w:eastAsia="仿宋_GB2312"/>
              </w:rPr>
            </w:pPr>
          </w:p>
        </w:tc>
        <w:tc>
          <w:tcPr>
            <w:tcW w:w="703" w:type="pct"/>
            <w:vAlign w:val="center"/>
          </w:tcPr>
          <w:p>
            <w:pPr>
              <w:jc w:val="center"/>
              <w:rPr>
                <w:rFonts w:eastAsia="仿宋_GB2312"/>
              </w:rPr>
            </w:pPr>
            <w:r>
              <w:rPr>
                <w:rFonts w:eastAsia="仿宋_GB2312"/>
              </w:rPr>
              <w:t>S110C094</w:t>
            </w:r>
          </w:p>
        </w:tc>
        <w:tc>
          <w:tcPr>
            <w:tcW w:w="2007" w:type="pct"/>
            <w:vAlign w:val="center"/>
          </w:tcPr>
          <w:p>
            <w:pPr>
              <w:jc w:val="left"/>
              <w:rPr>
                <w:rFonts w:eastAsia="仿宋_GB2312"/>
                <w:szCs w:val="21"/>
              </w:rPr>
            </w:pPr>
            <w:r>
              <w:rPr>
                <w:rFonts w:hint="eastAsia" w:eastAsia="仿宋_GB2312"/>
                <w:szCs w:val="21"/>
              </w:rPr>
              <w:t>轨道交通系统故障诊断技术</w:t>
            </w:r>
            <w:r>
              <w:rPr>
                <w:rFonts w:hint="eastAsia" w:ascii="宋体" w:hAnsi="宋体" w:cs="宋体"/>
                <w:b/>
                <w:bCs/>
                <w:szCs w:val="21"/>
              </w:rPr>
              <w:t>※</w:t>
            </w:r>
          </w:p>
        </w:tc>
        <w:tc>
          <w:tcPr>
            <w:tcW w:w="234" w:type="pct"/>
            <w:vAlign w:val="center"/>
          </w:tcPr>
          <w:p>
            <w:pPr>
              <w:jc w:val="center"/>
              <w:rPr>
                <w:rFonts w:eastAsia="仿宋_GB2312"/>
              </w:rPr>
            </w:pPr>
            <w:r>
              <w:rPr>
                <w:rFonts w:eastAsia="仿宋_GB2312"/>
              </w:rPr>
              <w:t>2</w:t>
            </w:r>
          </w:p>
        </w:tc>
        <w:tc>
          <w:tcPr>
            <w:tcW w:w="391" w:type="pct"/>
            <w:vAlign w:val="center"/>
          </w:tcPr>
          <w:p>
            <w:pPr>
              <w:jc w:val="center"/>
              <w:rPr>
                <w:rFonts w:eastAsia="仿宋_GB2312"/>
                <w:szCs w:val="21"/>
              </w:rPr>
            </w:pPr>
            <w:r>
              <w:rPr>
                <w:rFonts w:hint="eastAsia" w:eastAsia="仿宋_GB2312"/>
                <w:szCs w:val="21"/>
              </w:rPr>
              <w:t>春</w:t>
            </w:r>
          </w:p>
        </w:tc>
        <w:tc>
          <w:tcPr>
            <w:tcW w:w="702" w:type="pct"/>
            <w:vMerge w:val="continue"/>
            <w:vAlign w:val="center"/>
          </w:tcPr>
          <w:p>
            <w:pPr>
              <w:jc w:val="center"/>
              <w:rPr>
                <w:rFonts w:eastAsia="仿宋_GB2312"/>
              </w:rPr>
            </w:pPr>
          </w:p>
        </w:tc>
        <w:tc>
          <w:tcPr>
            <w:tcW w:w="260" w:type="pct"/>
            <w:vMerge w:val="continue"/>
            <w:vAlign w:val="center"/>
          </w:tcPr>
          <w:p>
            <w:pPr>
              <w:jc w:val="cente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34" w:type="pct"/>
            <w:vMerge w:val="continue"/>
            <w:vAlign w:val="center"/>
          </w:tcPr>
          <w:p>
            <w:pPr>
              <w:jc w:val="center"/>
              <w:rPr>
                <w:rFonts w:eastAsia="仿宋_GB2312"/>
              </w:rPr>
            </w:pPr>
          </w:p>
        </w:tc>
        <w:tc>
          <w:tcPr>
            <w:tcW w:w="469" w:type="pct"/>
            <w:vAlign w:val="center"/>
          </w:tcPr>
          <w:p>
            <w:pPr>
              <w:jc w:val="center"/>
              <w:rPr>
                <w:rFonts w:eastAsia="仿宋_GB2312"/>
                <w:szCs w:val="21"/>
              </w:rPr>
            </w:pPr>
            <w:r>
              <w:rPr>
                <w:rFonts w:hint="eastAsia" w:ascii="仿宋_GB2312" w:eastAsia="仿宋_GB2312"/>
                <w:color w:val="000000"/>
                <w:szCs w:val="21"/>
              </w:rPr>
              <w:t>选  修英  语</w:t>
            </w:r>
          </w:p>
        </w:tc>
        <w:tc>
          <w:tcPr>
            <w:tcW w:w="703" w:type="pct"/>
            <w:vAlign w:val="center"/>
          </w:tcPr>
          <w:p>
            <w:pPr>
              <w:jc w:val="center"/>
            </w:pPr>
            <w:r>
              <w:rPr>
                <w:rFonts w:hint="eastAsia" w:eastAsia="仿宋_GB2312"/>
                <w:color w:val="000000"/>
                <w:szCs w:val="21"/>
              </w:rPr>
              <w:t>S114A016</w:t>
            </w:r>
          </w:p>
        </w:tc>
        <w:tc>
          <w:tcPr>
            <w:tcW w:w="2007" w:type="pct"/>
            <w:vAlign w:val="center"/>
          </w:tcPr>
          <w:p>
            <w:pPr>
              <w:rPr>
                <w:rFonts w:eastAsia="仿宋_GB2312"/>
                <w:szCs w:val="21"/>
              </w:rPr>
            </w:pPr>
            <w:r>
              <w:rPr>
                <w:rFonts w:hint="eastAsia" w:eastAsia="仿宋_GB2312"/>
                <w:color w:val="000000"/>
                <w:szCs w:val="21"/>
              </w:rPr>
              <w:t>硕士英语（选修）</w:t>
            </w:r>
          </w:p>
        </w:tc>
        <w:tc>
          <w:tcPr>
            <w:tcW w:w="234" w:type="pct"/>
            <w:vAlign w:val="center"/>
          </w:tcPr>
          <w:p>
            <w:pPr>
              <w:jc w:val="center"/>
              <w:rPr>
                <w:sz w:val="20"/>
              </w:rPr>
            </w:pPr>
            <w:r>
              <w:rPr>
                <w:rFonts w:hint="eastAsia" w:eastAsia="仿宋_GB2312"/>
                <w:color w:val="000000"/>
                <w:szCs w:val="21"/>
              </w:rPr>
              <w:t>2</w:t>
            </w:r>
          </w:p>
        </w:tc>
        <w:tc>
          <w:tcPr>
            <w:tcW w:w="391" w:type="pct"/>
            <w:vAlign w:val="center"/>
          </w:tcPr>
          <w:p>
            <w:pPr>
              <w:jc w:val="center"/>
              <w:rPr>
                <w:rFonts w:eastAsia="仿宋_GB2312"/>
                <w:szCs w:val="21"/>
              </w:rPr>
            </w:pPr>
            <w:r>
              <w:rPr>
                <w:rFonts w:hint="eastAsia" w:eastAsia="仿宋_GB2312"/>
                <w:color w:val="000000"/>
                <w:szCs w:val="21"/>
              </w:rPr>
              <w:t>春</w:t>
            </w:r>
          </w:p>
        </w:tc>
        <w:tc>
          <w:tcPr>
            <w:tcW w:w="962" w:type="pct"/>
            <w:gridSpan w:val="2"/>
            <w:vAlign w:val="center"/>
          </w:tcPr>
          <w:p>
            <w:pPr>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4" w:type="pct"/>
            <w:vMerge w:val="continue"/>
            <w:vAlign w:val="center"/>
          </w:tcPr>
          <w:p>
            <w:pPr>
              <w:jc w:val="center"/>
              <w:rPr>
                <w:rFonts w:eastAsia="仿宋_GB2312"/>
              </w:rPr>
            </w:pPr>
          </w:p>
        </w:tc>
        <w:tc>
          <w:tcPr>
            <w:tcW w:w="469" w:type="pct"/>
            <w:vAlign w:val="center"/>
          </w:tcPr>
          <w:p>
            <w:pPr>
              <w:jc w:val="center"/>
              <w:rPr>
                <w:rFonts w:eastAsia="仿宋_GB2312"/>
              </w:rPr>
            </w:pPr>
            <w:r>
              <w:rPr>
                <w:rFonts w:hint="eastAsia" w:eastAsia="仿宋_GB2312"/>
                <w:szCs w:val="21"/>
              </w:rPr>
              <w:t>创新创业与公共素养</w:t>
            </w:r>
          </w:p>
        </w:tc>
        <w:tc>
          <w:tcPr>
            <w:tcW w:w="703" w:type="pct"/>
            <w:vAlign w:val="center"/>
          </w:tcPr>
          <w:p>
            <w:pPr>
              <w:jc w:val="center"/>
            </w:pPr>
            <w:r>
              <w:t>S2440005</w:t>
            </w:r>
          </w:p>
        </w:tc>
        <w:tc>
          <w:tcPr>
            <w:tcW w:w="2007" w:type="pct"/>
            <w:vAlign w:val="center"/>
          </w:tcPr>
          <w:p>
            <w:pPr>
              <w:rPr>
                <w:rFonts w:eastAsia="仿宋_GB2312"/>
                <w:szCs w:val="21"/>
              </w:rPr>
            </w:pPr>
            <w:r>
              <w:rPr>
                <w:rFonts w:hint="eastAsia" w:eastAsia="仿宋_GB2312"/>
                <w:szCs w:val="21"/>
              </w:rPr>
              <w:t>创新创业（选修）</w:t>
            </w:r>
          </w:p>
        </w:tc>
        <w:tc>
          <w:tcPr>
            <w:tcW w:w="234" w:type="pct"/>
            <w:vAlign w:val="center"/>
          </w:tcPr>
          <w:p>
            <w:pPr>
              <w:jc w:val="center"/>
              <w:rPr>
                <w:rFonts w:eastAsia="仿宋_GB2312"/>
                <w:szCs w:val="21"/>
              </w:rPr>
            </w:pPr>
            <w:r>
              <w:rPr>
                <w:rFonts w:eastAsia="仿宋_GB2312"/>
                <w:szCs w:val="21"/>
              </w:rPr>
              <w:t>1</w:t>
            </w:r>
          </w:p>
        </w:tc>
        <w:tc>
          <w:tcPr>
            <w:tcW w:w="391" w:type="pct"/>
            <w:vAlign w:val="center"/>
          </w:tcPr>
          <w:p>
            <w:pPr>
              <w:jc w:val="center"/>
              <w:rPr>
                <w:rFonts w:eastAsia="仿宋_GB2312"/>
                <w:szCs w:val="21"/>
              </w:rPr>
            </w:pPr>
            <w:r>
              <w:rPr>
                <w:rFonts w:hint="eastAsia" w:eastAsia="仿宋_GB2312"/>
                <w:szCs w:val="21"/>
              </w:rPr>
              <w:t>春</w:t>
            </w:r>
          </w:p>
        </w:tc>
        <w:tc>
          <w:tcPr>
            <w:tcW w:w="962" w:type="pct"/>
            <w:gridSpan w:val="2"/>
            <w:vAlign w:val="center"/>
          </w:tcPr>
          <w:p>
            <w:pPr>
              <w:jc w:val="center"/>
              <w:rPr>
                <w:rFonts w:eastAsia="仿宋_GB2312"/>
              </w:rPr>
            </w:pPr>
          </w:p>
        </w:tc>
      </w:tr>
    </w:tbl>
    <w:p>
      <w:pPr>
        <w:ind w:firstLine="413" w:firstLineChars="196"/>
        <w:rPr>
          <w:rFonts w:eastAsia="仿宋_GB2312"/>
          <w:b/>
          <w:szCs w:val="21"/>
        </w:rPr>
      </w:pPr>
      <w:r>
        <w:rPr>
          <w:rFonts w:eastAsia="仿宋_GB2312"/>
          <w:b/>
          <w:szCs w:val="21"/>
        </w:rPr>
        <w:t>跨学科或以同等学力身份入学的硕士研究生必须加修由导师指定的本科层次主干课程（至少2门</w:t>
      </w:r>
      <w:r>
        <w:rPr>
          <w:rFonts w:hint="eastAsia" w:eastAsia="仿宋_GB2312"/>
          <w:b/>
          <w:szCs w:val="21"/>
        </w:rPr>
        <w:t>）</w:t>
      </w:r>
      <w:r>
        <w:rPr>
          <w:rFonts w:eastAsia="仿宋_GB2312"/>
          <w:b/>
          <w:szCs w:val="21"/>
        </w:rPr>
        <w:t>，并列入培养计划，计成绩，不计学分</w:t>
      </w:r>
      <w:r>
        <w:rPr>
          <w:rFonts w:hint="eastAsia" w:eastAsia="仿宋_GB2312"/>
          <w:b/>
          <w:szCs w:val="21"/>
        </w:rPr>
        <w:t>。</w:t>
      </w:r>
    </w:p>
    <w:p>
      <w:pPr>
        <w:spacing w:line="400" w:lineRule="exact"/>
        <w:ind w:firstLine="422" w:firstLineChars="200"/>
        <w:rPr>
          <w:rFonts w:eastAsia="仿宋_GB2312"/>
          <w:b/>
          <w:bCs/>
          <w:szCs w:val="21"/>
        </w:rPr>
      </w:pPr>
    </w:p>
    <w:p>
      <w:pPr>
        <w:ind w:firstLine="422" w:firstLineChars="200"/>
        <w:rPr>
          <w:b/>
          <w:bCs/>
          <w:color w:val="000000"/>
          <w:szCs w:val="21"/>
        </w:rPr>
      </w:pPr>
      <w:r>
        <w:rPr>
          <w:rFonts w:hint="eastAsia"/>
          <w:b/>
          <w:bCs/>
          <w:color w:val="000000"/>
          <w:szCs w:val="21"/>
        </w:rPr>
        <w:t>八、科研实践能力</w:t>
      </w:r>
    </w:p>
    <w:p>
      <w:pPr>
        <w:ind w:firstLine="420" w:firstLineChars="200"/>
        <w:rPr>
          <w:kern w:val="0"/>
          <w:szCs w:val="21"/>
        </w:rPr>
      </w:pPr>
      <w:r>
        <w:rPr>
          <w:rFonts w:hint="eastAsia"/>
          <w:kern w:val="0"/>
          <w:szCs w:val="21"/>
        </w:rPr>
        <w:t>研究生在校学习期间发表一定数量的与学位论文相关的学术论文等学术成果，具体要求详见《南京理工大学关于研究生发表学术论文要求的规定》。</w:t>
      </w:r>
    </w:p>
    <w:p>
      <w:pPr>
        <w:ind w:firstLine="422" w:firstLineChars="200"/>
        <w:rPr>
          <w:b/>
          <w:bCs/>
          <w:color w:val="000000"/>
          <w:szCs w:val="21"/>
        </w:rPr>
      </w:pPr>
      <w:r>
        <w:rPr>
          <w:rFonts w:hint="eastAsia"/>
          <w:b/>
          <w:bCs/>
          <w:color w:val="000000"/>
          <w:szCs w:val="21"/>
        </w:rPr>
        <w:t>九、学位论文</w:t>
      </w:r>
    </w:p>
    <w:p>
      <w:pPr>
        <w:ind w:firstLine="420" w:firstLineChars="200"/>
        <w:rPr>
          <w:kern w:val="0"/>
          <w:szCs w:val="21"/>
        </w:rPr>
      </w:pPr>
      <w:r>
        <w:rPr>
          <w:rFonts w:hint="eastAsia"/>
          <w:kern w:val="0"/>
          <w:szCs w:val="21"/>
        </w:rPr>
        <w:t>学位论文是研究生培养工作的重要组成部分，是对研究生承担工程技术工作的全面训练，是培养研究生创新能力、综合运用所学知识发现问题、分析问题和解决问题能力的重要环节。</w:t>
      </w:r>
    </w:p>
    <w:p>
      <w:pPr>
        <w:ind w:firstLine="420" w:firstLineChars="200"/>
        <w:rPr>
          <w:kern w:val="0"/>
          <w:szCs w:val="21"/>
        </w:rPr>
      </w:pPr>
      <w:r>
        <w:rPr>
          <w:rFonts w:hint="eastAsia"/>
          <w:kern w:val="0"/>
          <w:szCs w:val="21"/>
        </w:rPr>
        <w:t>学位论文要求概念清楚、立论正确、分析严谨、计算正确、数据可靠、文句简练、图表清晰、层次分明、能体现研究生承担工程技术的独立工作能力。</w:t>
      </w:r>
    </w:p>
    <w:p>
      <w:pPr>
        <w:ind w:firstLine="420" w:firstLineChars="200"/>
        <w:rPr>
          <w:kern w:val="0"/>
          <w:szCs w:val="21"/>
        </w:rPr>
      </w:pPr>
      <w:r>
        <w:rPr>
          <w:rFonts w:hint="eastAsia"/>
          <w:kern w:val="0"/>
          <w:szCs w:val="21"/>
        </w:rPr>
        <w:t>学位论文在导师或导师组指导下由研究生独立完成。学位论文要求详见《南京理工大学全日制硕士专业学位研究生学位论文工作暂行规定》和《南京理工大学全日制硕士专业学位论文撰写要求》。</w:t>
      </w:r>
    </w:p>
    <w:p>
      <w:pPr>
        <w:ind w:firstLine="420" w:firstLineChars="200"/>
        <w:rPr>
          <w:kern w:val="0"/>
          <w:szCs w:val="21"/>
        </w:rPr>
      </w:pPr>
      <w:r>
        <w:rPr>
          <w:rFonts w:hint="eastAsia"/>
          <w:kern w:val="0"/>
          <w:szCs w:val="21"/>
        </w:rPr>
        <w:t>学位论文在学习计划中占</w:t>
      </w:r>
      <w:r>
        <w:rPr>
          <w:kern w:val="0"/>
          <w:szCs w:val="21"/>
        </w:rPr>
        <w:t>30</w:t>
      </w:r>
      <w:r>
        <w:rPr>
          <w:rFonts w:hint="eastAsia"/>
          <w:kern w:val="0"/>
          <w:szCs w:val="21"/>
        </w:rPr>
        <w:t>学分。</w:t>
      </w:r>
    </w:p>
    <w:p>
      <w:pPr>
        <w:ind w:firstLine="420" w:firstLineChars="200"/>
        <w:rPr>
          <w:kern w:val="0"/>
          <w:szCs w:val="21"/>
        </w:rPr>
      </w:pPr>
    </w:p>
    <w:p>
      <w:pPr>
        <w:rPr>
          <w:rFonts w:eastAsia="仿宋_GB2312"/>
          <w:b/>
          <w:szCs w:val="21"/>
        </w:rPr>
      </w:pPr>
    </w:p>
    <w:p>
      <w:pPr>
        <w:widowControl/>
        <w:jc w:val="left"/>
        <w:rPr>
          <w:rFonts w:eastAsia="仿宋_GB2312"/>
          <w:b/>
          <w:szCs w:val="21"/>
        </w:rPr>
      </w:pPr>
      <w:r>
        <w:rPr>
          <w:rFonts w:eastAsia="仿宋_GB2312"/>
          <w:b/>
          <w:szCs w:val="21"/>
        </w:rPr>
        <w:br w:type="page"/>
      </w:r>
    </w:p>
    <w:p>
      <w:pPr>
        <w:pStyle w:val="2"/>
        <w:spacing w:before="0" w:after="0" w:line="240" w:lineRule="auto"/>
        <w:jc w:val="center"/>
        <w:rPr>
          <w:rFonts w:ascii="黑体" w:hAnsi="黑体" w:eastAsia="黑体"/>
          <w:b w:val="0"/>
          <w:sz w:val="32"/>
          <w:szCs w:val="32"/>
        </w:rPr>
      </w:pPr>
      <w:bookmarkStart w:id="112" w:name="_Toc49671955"/>
      <w:r>
        <w:rPr>
          <w:rFonts w:hint="eastAsia" w:ascii="黑体" w:hAnsi="黑体" w:eastAsia="黑体"/>
          <w:b w:val="0"/>
          <w:sz w:val="32"/>
          <w:szCs w:val="32"/>
        </w:rPr>
        <w:t>工程管理</w:t>
      </w:r>
      <w:bookmarkEnd w:id="112"/>
    </w:p>
    <w:p>
      <w:pPr>
        <w:spacing w:line="440" w:lineRule="exact"/>
        <w:jc w:val="center"/>
        <w:rPr>
          <w:rFonts w:eastAsia="仿宋_GB2312"/>
          <w:color w:val="000000"/>
          <w:sz w:val="32"/>
          <w:szCs w:val="32"/>
        </w:rPr>
      </w:pPr>
      <w:r>
        <w:rPr>
          <w:rFonts w:hint="eastAsia" w:eastAsia="仿宋_GB2312"/>
          <w:color w:val="000000"/>
          <w:sz w:val="32"/>
          <w:szCs w:val="32"/>
        </w:rPr>
        <w:t>Enginee</w:t>
      </w:r>
      <w:r>
        <w:rPr>
          <w:rFonts w:eastAsia="仿宋_GB2312"/>
          <w:color w:val="000000"/>
          <w:sz w:val="32"/>
          <w:szCs w:val="32"/>
        </w:rPr>
        <w:t>r</w:t>
      </w:r>
      <w:r>
        <w:rPr>
          <w:rFonts w:hint="eastAsia" w:eastAsia="仿宋_GB2312"/>
          <w:color w:val="000000"/>
          <w:sz w:val="32"/>
          <w:szCs w:val="32"/>
        </w:rPr>
        <w:t>ing</w:t>
      </w:r>
      <w:r>
        <w:rPr>
          <w:rFonts w:eastAsia="仿宋_GB2312"/>
          <w:color w:val="000000"/>
          <w:sz w:val="32"/>
          <w:szCs w:val="32"/>
        </w:rPr>
        <w:t xml:space="preserve"> </w:t>
      </w:r>
      <w:r>
        <w:rPr>
          <w:rFonts w:hint="eastAsia" w:eastAsia="仿宋_GB2312"/>
          <w:color w:val="000000"/>
          <w:sz w:val="32"/>
          <w:szCs w:val="32"/>
        </w:rPr>
        <w:t>Management</w:t>
      </w:r>
    </w:p>
    <w:p>
      <w:pPr>
        <w:spacing w:line="440" w:lineRule="exact"/>
        <w:jc w:val="center"/>
        <w:rPr>
          <w:color w:val="000000"/>
          <w:szCs w:val="21"/>
        </w:rPr>
      </w:pPr>
      <w:r>
        <w:rPr>
          <w:color w:val="000000"/>
          <w:szCs w:val="21"/>
        </w:rPr>
        <w:t>（代码：</w:t>
      </w:r>
      <w:r>
        <w:rPr>
          <w:rFonts w:hint="eastAsia"/>
          <w:color w:val="000000"/>
          <w:szCs w:val="21"/>
        </w:rPr>
        <w:t>1256</w:t>
      </w:r>
      <w:r>
        <w:rPr>
          <w:color w:val="000000"/>
          <w:szCs w:val="21"/>
        </w:rPr>
        <w:t>）</w:t>
      </w:r>
    </w:p>
    <w:p>
      <w:pPr>
        <w:pStyle w:val="3"/>
        <w:spacing w:before="0" w:after="0" w:line="240" w:lineRule="auto"/>
        <w:jc w:val="center"/>
        <w:rPr>
          <w:rFonts w:ascii="黑体" w:hAnsi="黑体" w:eastAsia="黑体"/>
          <w:b w:val="0"/>
        </w:rPr>
      </w:pPr>
      <w:bookmarkStart w:id="113" w:name="_Toc49671956"/>
      <w:r>
        <w:rPr>
          <w:rFonts w:hint="eastAsia" w:ascii="黑体" w:hAnsi="黑体" w:eastAsia="黑体"/>
          <w:b w:val="0"/>
        </w:rPr>
        <w:t>工业工程与管理（机械工程学院）</w:t>
      </w:r>
      <w:bookmarkEnd w:id="113"/>
    </w:p>
    <w:p>
      <w:pPr>
        <w:spacing w:line="440" w:lineRule="exact"/>
        <w:jc w:val="center"/>
        <w:rPr>
          <w:rFonts w:eastAsia="仿宋_GB2312"/>
          <w:color w:val="000000"/>
          <w:sz w:val="32"/>
          <w:szCs w:val="32"/>
        </w:rPr>
      </w:pPr>
      <w:r>
        <w:rPr>
          <w:rFonts w:hint="eastAsia" w:eastAsia="仿宋_GB2312"/>
          <w:color w:val="000000"/>
          <w:sz w:val="32"/>
          <w:szCs w:val="32"/>
        </w:rPr>
        <w:t>Industrial</w:t>
      </w:r>
      <w:r>
        <w:rPr>
          <w:rFonts w:eastAsia="仿宋_GB2312"/>
          <w:color w:val="000000"/>
          <w:sz w:val="32"/>
          <w:szCs w:val="32"/>
        </w:rPr>
        <w:t xml:space="preserve"> </w:t>
      </w:r>
      <w:r>
        <w:rPr>
          <w:rFonts w:hint="eastAsia" w:eastAsia="仿宋_GB2312"/>
          <w:color w:val="000000"/>
          <w:sz w:val="32"/>
          <w:szCs w:val="32"/>
        </w:rPr>
        <w:t>Engineering</w:t>
      </w:r>
      <w:r>
        <w:rPr>
          <w:rFonts w:eastAsia="仿宋_GB2312"/>
          <w:color w:val="000000"/>
          <w:sz w:val="32"/>
          <w:szCs w:val="32"/>
        </w:rPr>
        <w:t xml:space="preserve"> and Management</w:t>
      </w:r>
    </w:p>
    <w:p>
      <w:pPr>
        <w:spacing w:line="440" w:lineRule="exact"/>
        <w:jc w:val="center"/>
        <w:rPr>
          <w:rFonts w:eastAsia="仿宋_GB2312"/>
          <w:szCs w:val="21"/>
        </w:rPr>
      </w:pPr>
    </w:p>
    <w:p>
      <w:pPr>
        <w:ind w:firstLine="420"/>
        <w:rPr>
          <w:b/>
          <w:bCs/>
          <w:color w:val="000000"/>
          <w:szCs w:val="21"/>
        </w:rPr>
      </w:pPr>
      <w:r>
        <w:rPr>
          <w:b/>
          <w:bCs/>
          <w:color w:val="000000"/>
          <w:szCs w:val="21"/>
        </w:rPr>
        <w:t>一、培养目标</w:t>
      </w:r>
    </w:p>
    <w:p>
      <w:pPr>
        <w:ind w:firstLine="420" w:firstLineChars="200"/>
        <w:rPr>
          <w:color w:val="000000"/>
          <w:szCs w:val="21"/>
        </w:rPr>
      </w:pPr>
      <w:r>
        <w:rPr>
          <w:rFonts w:hint="eastAsia"/>
          <w:color w:val="000000"/>
          <w:szCs w:val="21"/>
        </w:rPr>
        <w:t>工业工程与管理专业学位是与工程领域任职资格相联系的专业性学位，培养应用型、复合型高层次工程技术和工程管理人才。具体要求为：</w:t>
      </w:r>
    </w:p>
    <w:p>
      <w:pPr>
        <w:ind w:firstLine="420" w:firstLineChars="200"/>
        <w:rPr>
          <w:color w:val="000000"/>
          <w:szCs w:val="21"/>
        </w:rPr>
      </w:pPr>
      <w:r>
        <w:rPr>
          <w:color w:val="000000"/>
          <w:szCs w:val="21"/>
        </w:rPr>
        <w:t>1</w:t>
      </w:r>
      <w:r>
        <w:rPr>
          <w:rFonts w:hint="eastAsia"/>
          <w:color w:val="000000"/>
          <w:szCs w:val="21"/>
        </w:rPr>
        <w:t>．拥护中国共产党的领导，热爱祖国，遵纪守法，具有服务国家和人民的高度社会责任感、良好的职业道德和创业精神、科学严谨和求真务实的学习态度和工作作风，身心健康。</w:t>
      </w:r>
    </w:p>
    <w:p>
      <w:pPr>
        <w:ind w:firstLine="420" w:firstLineChars="200"/>
        <w:rPr>
          <w:color w:val="000000"/>
          <w:szCs w:val="21"/>
        </w:rPr>
      </w:pPr>
      <w:r>
        <w:rPr>
          <w:color w:val="000000"/>
          <w:szCs w:val="21"/>
        </w:rPr>
        <w:t>2</w:t>
      </w:r>
      <w:r>
        <w:rPr>
          <w:rFonts w:hint="eastAsia"/>
          <w:color w:val="000000"/>
          <w:szCs w:val="21"/>
        </w:rPr>
        <w:t>．具有坚实的自然科学和社会科学的基础理论知识，系统掌握一门工业工程与管理专业知识和工业工程</w:t>
      </w:r>
      <w:r>
        <w:rPr>
          <w:color w:val="000000"/>
          <w:szCs w:val="21"/>
        </w:rPr>
        <w:t>与管理</w:t>
      </w:r>
      <w:r>
        <w:rPr>
          <w:rFonts w:hint="eastAsia"/>
          <w:color w:val="000000"/>
          <w:szCs w:val="21"/>
        </w:rPr>
        <w:t>基本理论与方法，懂得现代经济和现代管理理论，掌握解决工业工程与管理问题的先进技术和手段，并能综合应用这些理论和方法分析、解决生产实际问题，具有独立从事相关工程系统的规划、设计、分析、评价、优化、管理和控制等能力。</w:t>
      </w:r>
    </w:p>
    <w:p>
      <w:pPr>
        <w:ind w:firstLine="420" w:firstLineChars="200"/>
        <w:rPr>
          <w:color w:val="000000"/>
          <w:szCs w:val="21"/>
        </w:rPr>
      </w:pPr>
      <w:r>
        <w:rPr>
          <w:color w:val="000000"/>
          <w:szCs w:val="21"/>
        </w:rPr>
        <w:t>3</w:t>
      </w:r>
      <w:r>
        <w:rPr>
          <w:rFonts w:hint="eastAsia"/>
          <w:color w:val="000000"/>
          <w:szCs w:val="21"/>
        </w:rPr>
        <w:t>．掌握一门外国语。</w:t>
      </w:r>
    </w:p>
    <w:p>
      <w:pPr>
        <w:ind w:firstLine="420" w:firstLineChars="200"/>
        <w:rPr>
          <w:color w:val="000000"/>
          <w:szCs w:val="21"/>
        </w:rPr>
      </w:pPr>
      <w:r>
        <w:rPr>
          <w:color w:val="000000"/>
          <w:szCs w:val="21"/>
        </w:rPr>
        <w:t>4</w:t>
      </w:r>
      <w:r>
        <w:rPr>
          <w:rFonts w:hint="eastAsia"/>
          <w:color w:val="000000"/>
          <w:szCs w:val="21"/>
        </w:rPr>
        <w:t>．能够承担专业技术或管理工作，具有良好的职业素养，能适应我国社会主义经济建设的需要，适应科研和工程技术发展的需要，具有创新能力、实践能力和创业精神。</w:t>
      </w:r>
    </w:p>
    <w:p>
      <w:pPr>
        <w:ind w:firstLine="420"/>
        <w:rPr>
          <w:b/>
          <w:bCs/>
          <w:color w:val="000000"/>
          <w:szCs w:val="21"/>
        </w:rPr>
      </w:pPr>
      <w:r>
        <w:rPr>
          <w:b/>
          <w:bCs/>
          <w:color w:val="000000"/>
          <w:szCs w:val="21"/>
        </w:rPr>
        <w:t>二、研究方向</w:t>
      </w:r>
    </w:p>
    <w:p>
      <w:pPr>
        <w:ind w:firstLine="420" w:firstLineChars="200"/>
        <w:rPr>
          <w:color w:val="000000"/>
          <w:szCs w:val="21"/>
        </w:rPr>
      </w:pPr>
      <w:r>
        <w:rPr>
          <w:color w:val="000000"/>
          <w:szCs w:val="21"/>
        </w:rPr>
        <w:t>1</w:t>
      </w:r>
      <w:r>
        <w:rPr>
          <w:rFonts w:hint="eastAsia"/>
          <w:color w:val="000000"/>
          <w:szCs w:val="21"/>
        </w:rPr>
        <w:t>．工效学与人因工程</w:t>
      </w:r>
    </w:p>
    <w:p>
      <w:pPr>
        <w:ind w:firstLine="420" w:firstLineChars="200"/>
        <w:rPr>
          <w:color w:val="000000"/>
          <w:szCs w:val="21"/>
        </w:rPr>
      </w:pPr>
      <w:r>
        <w:rPr>
          <w:color w:val="000000"/>
          <w:szCs w:val="21"/>
        </w:rPr>
        <w:t>2</w:t>
      </w:r>
      <w:r>
        <w:rPr>
          <w:rFonts w:hint="eastAsia"/>
          <w:color w:val="000000"/>
          <w:szCs w:val="21"/>
        </w:rPr>
        <w:t>．生产及制造系统工程</w:t>
      </w:r>
    </w:p>
    <w:p>
      <w:pPr>
        <w:ind w:firstLine="420" w:firstLineChars="200"/>
        <w:rPr>
          <w:color w:val="000000"/>
          <w:szCs w:val="21"/>
        </w:rPr>
      </w:pPr>
      <w:r>
        <w:rPr>
          <w:color w:val="000000"/>
          <w:szCs w:val="21"/>
        </w:rPr>
        <w:t>3</w:t>
      </w:r>
      <w:r>
        <w:rPr>
          <w:rFonts w:hint="eastAsia"/>
          <w:color w:val="000000"/>
          <w:szCs w:val="21"/>
        </w:rPr>
        <w:t>．现代经营过程管理技术</w:t>
      </w:r>
    </w:p>
    <w:p>
      <w:pPr>
        <w:ind w:firstLine="420" w:firstLineChars="200"/>
        <w:rPr>
          <w:color w:val="000000"/>
          <w:szCs w:val="21"/>
        </w:rPr>
      </w:pPr>
      <w:r>
        <w:rPr>
          <w:color w:val="000000"/>
          <w:szCs w:val="21"/>
        </w:rPr>
        <w:t>4</w:t>
      </w:r>
      <w:r>
        <w:rPr>
          <w:rFonts w:hint="eastAsia"/>
          <w:color w:val="000000"/>
          <w:szCs w:val="21"/>
        </w:rPr>
        <w:t>．工业系统分析与优化技术</w:t>
      </w:r>
    </w:p>
    <w:p>
      <w:pPr>
        <w:ind w:firstLine="420" w:firstLineChars="200"/>
        <w:rPr>
          <w:color w:val="000000"/>
          <w:szCs w:val="21"/>
        </w:rPr>
      </w:pPr>
      <w:r>
        <w:rPr>
          <w:color w:val="000000"/>
          <w:szCs w:val="21"/>
        </w:rPr>
        <w:t>5</w:t>
      </w:r>
      <w:r>
        <w:rPr>
          <w:rFonts w:hint="eastAsia"/>
          <w:color w:val="000000"/>
          <w:szCs w:val="21"/>
        </w:rPr>
        <w:t>．生产系统监控诊断、维护与管理技术</w:t>
      </w:r>
    </w:p>
    <w:p>
      <w:pPr>
        <w:ind w:firstLine="420" w:firstLineChars="200"/>
        <w:rPr>
          <w:color w:val="000000"/>
          <w:szCs w:val="21"/>
        </w:rPr>
      </w:pPr>
      <w:r>
        <w:rPr>
          <w:color w:val="000000"/>
          <w:szCs w:val="21"/>
        </w:rPr>
        <w:t>6</w:t>
      </w:r>
      <w:r>
        <w:rPr>
          <w:rFonts w:hint="eastAsia"/>
          <w:color w:val="000000"/>
          <w:szCs w:val="21"/>
        </w:rPr>
        <w:t>．质量管理与可靠性工程</w:t>
      </w:r>
    </w:p>
    <w:p>
      <w:pPr>
        <w:ind w:firstLine="420" w:firstLineChars="200"/>
        <w:rPr>
          <w:color w:val="000000"/>
          <w:szCs w:val="21"/>
        </w:rPr>
      </w:pPr>
      <w:r>
        <w:rPr>
          <w:color w:val="000000"/>
          <w:szCs w:val="21"/>
        </w:rPr>
        <w:t>7</w:t>
      </w:r>
      <w:r>
        <w:rPr>
          <w:rFonts w:hint="eastAsia"/>
          <w:color w:val="000000"/>
          <w:szCs w:val="21"/>
        </w:rPr>
        <w:t>．物流工程</w:t>
      </w:r>
    </w:p>
    <w:p>
      <w:pPr>
        <w:ind w:firstLine="420" w:firstLineChars="200"/>
        <w:rPr>
          <w:color w:val="000000"/>
          <w:szCs w:val="21"/>
        </w:rPr>
      </w:pPr>
      <w:r>
        <w:rPr>
          <w:color w:val="000000"/>
          <w:szCs w:val="21"/>
        </w:rPr>
        <w:t>8</w:t>
      </w:r>
      <w:r>
        <w:rPr>
          <w:rFonts w:hint="eastAsia"/>
          <w:color w:val="000000"/>
          <w:szCs w:val="21"/>
        </w:rPr>
        <w:t>．服务运作系统工程</w:t>
      </w:r>
    </w:p>
    <w:p>
      <w:pPr>
        <w:ind w:firstLine="420"/>
        <w:rPr>
          <w:b/>
          <w:bCs/>
          <w:color w:val="000000"/>
          <w:szCs w:val="21"/>
        </w:rPr>
      </w:pPr>
      <w:r>
        <w:rPr>
          <w:b/>
          <w:bCs/>
          <w:color w:val="000000"/>
          <w:szCs w:val="21"/>
        </w:rPr>
        <w:t>三、学制和学分</w:t>
      </w:r>
    </w:p>
    <w:p>
      <w:pPr>
        <w:ind w:firstLine="420" w:firstLineChars="200"/>
        <w:rPr>
          <w:color w:val="000000"/>
          <w:szCs w:val="21"/>
        </w:rPr>
      </w:pPr>
      <w:r>
        <w:rPr>
          <w:rFonts w:hint="eastAsia"/>
          <w:color w:val="000000"/>
          <w:szCs w:val="21"/>
        </w:rPr>
        <w:t>全日制硕士研究生培养实行以</w:t>
      </w:r>
      <w:r>
        <w:rPr>
          <w:color w:val="000000"/>
          <w:szCs w:val="21"/>
        </w:rPr>
        <w:t>2.5</w:t>
      </w:r>
      <w:r>
        <w:rPr>
          <w:rFonts w:hint="eastAsia"/>
          <w:color w:val="000000"/>
          <w:szCs w:val="21"/>
        </w:rPr>
        <w:t>为主的弹性学制，最长学习年限为</w:t>
      </w:r>
      <w:r>
        <w:rPr>
          <w:color w:val="000000"/>
          <w:szCs w:val="21"/>
        </w:rPr>
        <w:t>5</w:t>
      </w:r>
      <w:r>
        <w:rPr>
          <w:rFonts w:hint="eastAsia"/>
          <w:color w:val="000000"/>
          <w:szCs w:val="21"/>
        </w:rPr>
        <w:t>年。</w:t>
      </w:r>
    </w:p>
    <w:p>
      <w:pPr>
        <w:ind w:firstLine="420" w:firstLineChars="200"/>
        <w:rPr>
          <w:color w:val="000000"/>
          <w:szCs w:val="21"/>
        </w:rPr>
      </w:pPr>
      <w:r>
        <w:rPr>
          <w:rFonts w:hint="eastAsia"/>
          <w:color w:val="000000"/>
          <w:szCs w:val="21"/>
        </w:rPr>
        <w:t>非全日制硕士研究生实行以</w:t>
      </w:r>
      <w:r>
        <w:rPr>
          <w:color w:val="000000"/>
          <w:szCs w:val="21"/>
        </w:rPr>
        <w:t>3</w:t>
      </w:r>
      <w:r>
        <w:rPr>
          <w:rFonts w:hint="eastAsia"/>
          <w:color w:val="000000"/>
          <w:szCs w:val="21"/>
        </w:rPr>
        <w:t>年为主的弹性学制，最长学习年限为</w:t>
      </w:r>
      <w:r>
        <w:rPr>
          <w:color w:val="000000"/>
          <w:szCs w:val="21"/>
        </w:rPr>
        <w:t>5</w:t>
      </w:r>
      <w:r>
        <w:rPr>
          <w:rFonts w:hint="eastAsia"/>
          <w:color w:val="000000"/>
          <w:szCs w:val="21"/>
        </w:rPr>
        <w:t>年。</w:t>
      </w:r>
    </w:p>
    <w:p>
      <w:pPr>
        <w:ind w:firstLine="420" w:firstLineChars="200"/>
        <w:rPr>
          <w:color w:val="000000"/>
          <w:szCs w:val="21"/>
        </w:rPr>
      </w:pPr>
      <w:r>
        <w:rPr>
          <w:rFonts w:hint="eastAsia"/>
          <w:color w:val="000000"/>
          <w:szCs w:val="21"/>
        </w:rPr>
        <w:t>工程类硕士生学习计划总学分不得少于</w:t>
      </w:r>
      <w:r>
        <w:rPr>
          <w:color w:val="000000"/>
          <w:szCs w:val="21"/>
        </w:rPr>
        <w:t>74</w:t>
      </w:r>
      <w:r>
        <w:rPr>
          <w:rFonts w:hint="eastAsia"/>
          <w:color w:val="000000"/>
          <w:szCs w:val="21"/>
        </w:rPr>
        <w:t>学分，其中课程学习不少于</w:t>
      </w:r>
      <w:r>
        <w:rPr>
          <w:color w:val="000000"/>
          <w:szCs w:val="21"/>
        </w:rPr>
        <w:t>28</w:t>
      </w:r>
      <w:r>
        <w:rPr>
          <w:rFonts w:hint="eastAsia"/>
          <w:color w:val="000000"/>
          <w:szCs w:val="21"/>
        </w:rPr>
        <w:t>学分，专业实践</w:t>
      </w:r>
      <w:r>
        <w:rPr>
          <w:color w:val="000000"/>
          <w:szCs w:val="21"/>
        </w:rPr>
        <w:t>15</w:t>
      </w:r>
      <w:r>
        <w:rPr>
          <w:rFonts w:hint="eastAsia"/>
          <w:color w:val="000000"/>
          <w:szCs w:val="21"/>
        </w:rPr>
        <w:t>学分，论文选题开题</w:t>
      </w:r>
      <w:r>
        <w:rPr>
          <w:color w:val="000000"/>
          <w:szCs w:val="21"/>
        </w:rPr>
        <w:t>1</w:t>
      </w:r>
      <w:r>
        <w:rPr>
          <w:rFonts w:hint="eastAsia"/>
          <w:color w:val="000000"/>
          <w:szCs w:val="21"/>
        </w:rPr>
        <w:t>学分，学位论文</w:t>
      </w:r>
      <w:r>
        <w:rPr>
          <w:color w:val="000000"/>
          <w:szCs w:val="21"/>
        </w:rPr>
        <w:t>30</w:t>
      </w:r>
      <w:r>
        <w:rPr>
          <w:rFonts w:hint="eastAsia"/>
          <w:color w:val="000000"/>
          <w:szCs w:val="21"/>
        </w:rPr>
        <w:t>学分，且必修不少于</w:t>
      </w:r>
      <w:r>
        <w:rPr>
          <w:color w:val="000000"/>
          <w:szCs w:val="21"/>
        </w:rPr>
        <w:t>2</w:t>
      </w:r>
      <w:r>
        <w:rPr>
          <w:rFonts w:hint="eastAsia"/>
          <w:color w:val="000000"/>
          <w:szCs w:val="21"/>
        </w:rPr>
        <w:t>学分全英语专业课。</w:t>
      </w:r>
    </w:p>
    <w:p>
      <w:pPr>
        <w:ind w:firstLine="420"/>
        <w:rPr>
          <w:b/>
          <w:bCs/>
          <w:color w:val="000000"/>
          <w:szCs w:val="21"/>
        </w:rPr>
      </w:pPr>
      <w:r>
        <w:rPr>
          <w:b/>
          <w:bCs/>
          <w:color w:val="000000"/>
          <w:szCs w:val="21"/>
        </w:rPr>
        <w:t>四、培养方式</w:t>
      </w:r>
    </w:p>
    <w:p>
      <w:pPr>
        <w:ind w:firstLine="420" w:firstLineChars="200"/>
        <w:rPr>
          <w:color w:val="000000"/>
          <w:szCs w:val="21"/>
        </w:rPr>
      </w:pPr>
      <w:r>
        <w:rPr>
          <w:rFonts w:hint="eastAsia"/>
          <w:color w:val="000000"/>
          <w:szCs w:val="21"/>
        </w:rPr>
        <w:t>工业工程与</w:t>
      </w:r>
      <w:r>
        <w:rPr>
          <w:color w:val="000000"/>
          <w:szCs w:val="21"/>
        </w:rPr>
        <w:t>管理专业学位</w:t>
      </w:r>
      <w:r>
        <w:rPr>
          <w:rFonts w:hint="eastAsia"/>
          <w:color w:val="000000"/>
          <w:szCs w:val="21"/>
        </w:rPr>
        <w:t>研究生采用课程学习、专业实践、项目研究与学位论文相结合的培养方式。课程学习主要在校内完成；全日制硕士研究生专业实践应在实践单位（企事业）完成，项目研究与学位论文可以在学校或实践单位完成；非全日制硕士研究生专业实践应在学生所在工作单位或其它企事业单位完成，项目研究与学位论文原则上在所在工作单位或其它企事业单位完成。项目研究与学位论文一般应与专业实践相结合，时间不少于1年。</w:t>
      </w:r>
    </w:p>
    <w:p>
      <w:pPr>
        <w:ind w:firstLine="420" w:firstLineChars="200"/>
        <w:rPr>
          <w:color w:val="000000"/>
          <w:szCs w:val="21"/>
        </w:rPr>
      </w:pPr>
      <w:r>
        <w:rPr>
          <w:rFonts w:hint="eastAsia"/>
          <w:color w:val="000000"/>
          <w:szCs w:val="21"/>
        </w:rPr>
        <w:t>工业工程与</w:t>
      </w:r>
      <w:r>
        <w:rPr>
          <w:color w:val="000000"/>
          <w:szCs w:val="21"/>
        </w:rPr>
        <w:t>管理专业学位</w:t>
      </w:r>
      <w:r>
        <w:rPr>
          <w:rFonts w:hint="eastAsia"/>
          <w:color w:val="000000"/>
          <w:szCs w:val="21"/>
        </w:rPr>
        <w:t>研究生的指导实行导师组指导制。其中至少</w:t>
      </w:r>
      <w:r>
        <w:rPr>
          <w:color w:val="000000"/>
          <w:szCs w:val="21"/>
        </w:rPr>
        <w:t>1</w:t>
      </w:r>
      <w:r>
        <w:rPr>
          <w:rFonts w:hint="eastAsia"/>
          <w:color w:val="000000"/>
          <w:szCs w:val="21"/>
        </w:rPr>
        <w:t>位导师来自学校，至少</w:t>
      </w:r>
      <w:r>
        <w:rPr>
          <w:color w:val="000000"/>
          <w:szCs w:val="21"/>
        </w:rPr>
        <w:t>1</w:t>
      </w:r>
      <w:r>
        <w:rPr>
          <w:rFonts w:hint="eastAsia"/>
          <w:color w:val="000000"/>
          <w:szCs w:val="21"/>
        </w:rPr>
        <w:t>位导师来自企事业单位的与本领域相关的专家（非全日制研究生的导师可来自所在工作单位的专家），以校内导师指导为主的方式，校外导师参与实践过程、项目研究、课程与论文等多个环节的指导工作。也可以根据学生的论文研究方向，吸收不同学科领域的专家、学者和实践领域有丰富经验的专业人员成立指导小组，共同承担研究生的培养工作。</w:t>
      </w:r>
    </w:p>
    <w:p>
      <w:pPr>
        <w:ind w:firstLine="420"/>
        <w:rPr>
          <w:b/>
          <w:bCs/>
          <w:color w:val="000000"/>
          <w:szCs w:val="21"/>
        </w:rPr>
      </w:pPr>
      <w:r>
        <w:rPr>
          <w:b/>
          <w:bCs/>
          <w:color w:val="000000"/>
          <w:szCs w:val="21"/>
        </w:rPr>
        <w:t>五、课程设置</w:t>
      </w:r>
    </w:p>
    <w:p>
      <w:pPr>
        <w:ind w:firstLine="420" w:firstLineChars="200"/>
        <w:rPr>
          <w:color w:val="000000"/>
          <w:szCs w:val="21"/>
        </w:rPr>
      </w:pPr>
      <w:r>
        <w:rPr>
          <w:rFonts w:hint="eastAsia"/>
          <w:color w:val="000000"/>
          <w:szCs w:val="21"/>
        </w:rPr>
        <w:t>课程设置及选课要求参见设置表。全日制硕士研究生课程学习原则上在第一学年内完成。非全日制硕士研究生课程学习原则上在两学年内完成。</w:t>
      </w:r>
    </w:p>
    <w:p>
      <w:pPr>
        <w:jc w:val="center"/>
        <w:rPr>
          <w:rFonts w:eastAsia="仿宋_GB2312"/>
          <w:b/>
          <w:bCs/>
          <w:szCs w:val="21"/>
        </w:rPr>
        <w:sectPr>
          <w:headerReference r:id="rId8" w:type="default"/>
          <w:footerReference r:id="rId9" w:type="default"/>
          <w:footerReference r:id="rId10" w:type="even"/>
          <w:pgSz w:w="11906" w:h="16838"/>
          <w:pgMar w:top="1440" w:right="1797" w:bottom="1440" w:left="1797" w:header="851" w:footer="992" w:gutter="0"/>
          <w:cols w:space="720" w:num="1"/>
          <w:docGrid w:type="lines" w:linePitch="312" w:charSpace="0"/>
        </w:sectPr>
      </w:pPr>
      <w:r>
        <w:rPr>
          <w:rFonts w:eastAsia="仿宋_GB2312"/>
          <w:b/>
          <w:bCs/>
          <w:szCs w:val="21"/>
        </w:rPr>
        <w:br w:type="page"/>
      </w:r>
    </w:p>
    <w:p>
      <w:pPr>
        <w:jc w:val="center"/>
        <w:rPr>
          <w:b/>
          <w:bCs/>
          <w:color w:val="000000"/>
          <w:szCs w:val="21"/>
        </w:rPr>
      </w:pPr>
      <w:r>
        <w:rPr>
          <w:rFonts w:hint="eastAsia"/>
          <w:b/>
          <w:bCs/>
          <w:color w:val="000000"/>
          <w:szCs w:val="21"/>
        </w:rPr>
        <w:t>工业工程与管理（机械学院）课程设置表（表中标注</w:t>
      </w:r>
      <w:r>
        <w:rPr>
          <w:b/>
          <w:bCs/>
          <w:color w:val="000000"/>
          <w:szCs w:val="21"/>
        </w:rPr>
        <w:t>“</w:t>
      </w:r>
      <w:r>
        <w:rPr>
          <w:rFonts w:hint="eastAsia"/>
          <w:b/>
          <w:bCs/>
          <w:color w:val="000000"/>
          <w:szCs w:val="21"/>
        </w:rPr>
        <w:t>※</w:t>
      </w:r>
      <w:r>
        <w:rPr>
          <w:b/>
          <w:bCs/>
          <w:color w:val="000000"/>
          <w:szCs w:val="21"/>
        </w:rPr>
        <w:t>”</w:t>
      </w:r>
      <w:r>
        <w:rPr>
          <w:rFonts w:hint="eastAsia"/>
          <w:b/>
          <w:bCs/>
          <w:color w:val="000000"/>
          <w:szCs w:val="21"/>
        </w:rPr>
        <w:t>的课程为与企事业单位共建课程）</w:t>
      </w:r>
    </w:p>
    <w:tbl>
      <w:tblPr>
        <w:tblStyle w:val="20"/>
        <w:tblW w:w="9312" w:type="dxa"/>
        <w:jc w:val="center"/>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15" w:type="dxa"/>
          <w:left w:w="15" w:type="dxa"/>
          <w:bottom w:w="15" w:type="dxa"/>
          <w:right w:w="15" w:type="dxa"/>
        </w:tblCellMar>
      </w:tblPr>
      <w:tblGrid>
        <w:gridCol w:w="331"/>
        <w:gridCol w:w="1162"/>
        <w:gridCol w:w="1134"/>
        <w:gridCol w:w="4252"/>
        <w:gridCol w:w="284"/>
        <w:gridCol w:w="567"/>
        <w:gridCol w:w="1134"/>
        <w:gridCol w:w="448"/>
      </w:tblGrid>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15" w:type="dxa"/>
            <w:left w:w="15" w:type="dxa"/>
            <w:bottom w:w="15" w:type="dxa"/>
            <w:right w:w="15" w:type="dxa"/>
          </w:tblCellMar>
        </w:tblPrEx>
        <w:trPr>
          <w:trHeight w:val="397" w:hRule="atLeast"/>
          <w:tblHeader/>
          <w:jc w:val="center"/>
        </w:trPr>
        <w:tc>
          <w:tcPr>
            <w:tcW w:w="331" w:type="dxa"/>
            <w:tcBorders>
              <w:top w:val="outset" w:color="000000" w:sz="6" w:space="0"/>
              <w:bottom w:val="single" w:color="auto" w:sz="4" w:space="0"/>
              <w:right w:val="outset" w:color="000000" w:sz="6" w:space="0"/>
            </w:tcBorders>
            <w:vAlign w:val="center"/>
          </w:tcPr>
          <w:p>
            <w:pPr>
              <w:jc w:val="center"/>
              <w:rPr>
                <w:rFonts w:eastAsia="仿宋_GB2312"/>
                <w:kern w:val="0"/>
                <w:szCs w:val="21"/>
              </w:rPr>
            </w:pPr>
          </w:p>
        </w:tc>
        <w:tc>
          <w:tcPr>
            <w:tcW w:w="1162" w:type="dxa"/>
            <w:tcBorders>
              <w:top w:val="outset" w:color="000000" w:sz="6" w:space="0"/>
              <w:left w:val="outset" w:color="000000" w:sz="6" w:space="0"/>
              <w:bottom w:val="single" w:color="auto" w:sz="4" w:space="0"/>
              <w:right w:val="outset" w:color="000000" w:sz="6" w:space="0"/>
            </w:tcBorders>
            <w:vAlign w:val="center"/>
          </w:tcPr>
          <w:p>
            <w:pPr>
              <w:spacing w:line="240" w:lineRule="exact"/>
              <w:jc w:val="center"/>
              <w:rPr>
                <w:rFonts w:eastAsia="仿宋_GB2312"/>
                <w:b/>
                <w:kern w:val="0"/>
                <w:szCs w:val="21"/>
              </w:rPr>
            </w:pPr>
            <w:r>
              <w:rPr>
                <w:rFonts w:hint="eastAsia" w:eastAsia="仿宋_GB2312"/>
                <w:b/>
                <w:kern w:val="0"/>
                <w:szCs w:val="21"/>
              </w:rPr>
              <w:t>课程</w:t>
            </w:r>
          </w:p>
          <w:p>
            <w:pPr>
              <w:spacing w:line="240" w:lineRule="exact"/>
              <w:jc w:val="center"/>
              <w:rPr>
                <w:rFonts w:eastAsia="仿宋_GB2312"/>
                <w:b/>
                <w:kern w:val="0"/>
                <w:szCs w:val="21"/>
              </w:rPr>
            </w:pPr>
            <w:r>
              <w:rPr>
                <w:rFonts w:hint="eastAsia" w:eastAsia="仿宋_GB2312"/>
                <w:b/>
                <w:kern w:val="0"/>
                <w:szCs w:val="21"/>
              </w:rPr>
              <w:t>类别</w:t>
            </w:r>
          </w:p>
        </w:tc>
        <w:tc>
          <w:tcPr>
            <w:tcW w:w="1134" w:type="dxa"/>
            <w:tcBorders>
              <w:top w:val="outset" w:color="000000" w:sz="6" w:space="0"/>
              <w:left w:val="outset" w:color="000000" w:sz="6" w:space="0"/>
              <w:bottom w:val="outset" w:color="000000" w:sz="6" w:space="0"/>
              <w:right w:val="outset" w:color="000000" w:sz="6" w:space="0"/>
            </w:tcBorders>
            <w:vAlign w:val="center"/>
          </w:tcPr>
          <w:p>
            <w:pPr>
              <w:widowControl/>
              <w:spacing w:line="240" w:lineRule="exact"/>
              <w:jc w:val="center"/>
              <w:rPr>
                <w:rFonts w:ascii="仿宋_GB2312" w:eastAsia="仿宋_GB2312"/>
                <w:b/>
                <w:kern w:val="0"/>
                <w:szCs w:val="21"/>
              </w:rPr>
            </w:pPr>
            <w:r>
              <w:rPr>
                <w:rFonts w:hint="eastAsia" w:ascii="仿宋_GB2312" w:eastAsia="仿宋_GB2312"/>
                <w:b/>
                <w:kern w:val="0"/>
                <w:szCs w:val="21"/>
              </w:rPr>
              <w:t>课程编号</w:t>
            </w:r>
          </w:p>
        </w:tc>
        <w:tc>
          <w:tcPr>
            <w:tcW w:w="4252" w:type="dxa"/>
            <w:tcBorders>
              <w:top w:val="outset" w:color="000000" w:sz="6" w:space="0"/>
              <w:left w:val="outset" w:color="000000" w:sz="6" w:space="0"/>
              <w:bottom w:val="outset" w:color="000000" w:sz="6" w:space="0"/>
              <w:right w:val="outset" w:color="000000" w:sz="6" w:space="0"/>
            </w:tcBorders>
            <w:vAlign w:val="center"/>
          </w:tcPr>
          <w:p>
            <w:pPr>
              <w:widowControl/>
              <w:spacing w:line="240" w:lineRule="exact"/>
              <w:ind w:left="105" w:leftChars="50" w:right="105" w:rightChars="50"/>
              <w:jc w:val="center"/>
              <w:rPr>
                <w:rFonts w:eastAsia="仿宋_GB2312"/>
                <w:b/>
                <w:kern w:val="0"/>
                <w:szCs w:val="21"/>
              </w:rPr>
            </w:pPr>
            <w:r>
              <w:rPr>
                <w:rFonts w:hint="eastAsia" w:eastAsia="仿宋_GB2312"/>
                <w:b/>
                <w:kern w:val="0"/>
                <w:szCs w:val="21"/>
              </w:rPr>
              <w:t>课程名称</w:t>
            </w:r>
          </w:p>
        </w:tc>
        <w:tc>
          <w:tcPr>
            <w:tcW w:w="284" w:type="dxa"/>
            <w:tcBorders>
              <w:top w:val="outset" w:color="000000" w:sz="6" w:space="0"/>
              <w:left w:val="outset" w:color="000000" w:sz="6" w:space="0"/>
              <w:bottom w:val="outset" w:color="000000" w:sz="6" w:space="0"/>
              <w:right w:val="outset" w:color="000000" w:sz="6" w:space="0"/>
            </w:tcBorders>
            <w:vAlign w:val="center"/>
          </w:tcPr>
          <w:p>
            <w:pPr>
              <w:widowControl/>
              <w:spacing w:line="240" w:lineRule="exact"/>
              <w:jc w:val="center"/>
              <w:rPr>
                <w:rFonts w:eastAsia="仿宋_GB2312"/>
                <w:b/>
                <w:kern w:val="0"/>
                <w:szCs w:val="21"/>
              </w:rPr>
            </w:pPr>
            <w:r>
              <w:rPr>
                <w:rFonts w:hint="eastAsia" w:eastAsia="仿宋_GB2312"/>
                <w:b/>
                <w:kern w:val="0"/>
                <w:szCs w:val="21"/>
              </w:rPr>
              <w:t>学分</w:t>
            </w:r>
          </w:p>
        </w:tc>
        <w:tc>
          <w:tcPr>
            <w:tcW w:w="567" w:type="dxa"/>
            <w:tcBorders>
              <w:top w:val="outset" w:color="000000" w:sz="6" w:space="0"/>
              <w:left w:val="outset" w:color="000000" w:sz="6" w:space="0"/>
              <w:bottom w:val="outset" w:color="000000" w:sz="6" w:space="0"/>
              <w:right w:val="outset" w:color="000000" w:sz="6" w:space="0"/>
            </w:tcBorders>
            <w:vAlign w:val="center"/>
          </w:tcPr>
          <w:p>
            <w:pPr>
              <w:widowControl/>
              <w:spacing w:line="240" w:lineRule="exact"/>
              <w:jc w:val="center"/>
              <w:rPr>
                <w:rFonts w:eastAsia="仿宋_GB2312"/>
                <w:b/>
                <w:kern w:val="0"/>
                <w:szCs w:val="21"/>
              </w:rPr>
            </w:pPr>
            <w:r>
              <w:rPr>
                <w:rFonts w:hint="eastAsia" w:eastAsia="仿宋_GB2312"/>
                <w:b/>
                <w:kern w:val="0"/>
                <w:szCs w:val="21"/>
              </w:rPr>
              <w:t>开课</w:t>
            </w:r>
          </w:p>
          <w:p>
            <w:pPr>
              <w:widowControl/>
              <w:spacing w:line="240" w:lineRule="exact"/>
              <w:jc w:val="center"/>
              <w:rPr>
                <w:rFonts w:eastAsia="仿宋_GB2312"/>
                <w:b/>
                <w:kern w:val="0"/>
                <w:szCs w:val="21"/>
              </w:rPr>
            </w:pPr>
            <w:r>
              <w:rPr>
                <w:rFonts w:hint="eastAsia" w:eastAsia="仿宋_GB2312"/>
                <w:b/>
                <w:kern w:val="0"/>
                <w:szCs w:val="21"/>
              </w:rPr>
              <w:t>学期</w:t>
            </w:r>
          </w:p>
        </w:tc>
        <w:tc>
          <w:tcPr>
            <w:tcW w:w="1582" w:type="dxa"/>
            <w:gridSpan w:val="2"/>
            <w:tcBorders>
              <w:top w:val="outset" w:color="000000" w:sz="6" w:space="0"/>
              <w:left w:val="outset" w:color="000000" w:sz="6" w:space="0"/>
              <w:bottom w:val="outset" w:color="000000" w:sz="6" w:space="0"/>
            </w:tcBorders>
            <w:vAlign w:val="center"/>
          </w:tcPr>
          <w:p>
            <w:pPr>
              <w:widowControl/>
              <w:jc w:val="center"/>
              <w:rPr>
                <w:rFonts w:eastAsia="仿宋_GB2312"/>
                <w:b/>
                <w:kern w:val="0"/>
                <w:szCs w:val="21"/>
              </w:rPr>
            </w:pPr>
            <w:r>
              <w:rPr>
                <w:rFonts w:hint="eastAsia" w:eastAsia="仿宋_GB2312"/>
                <w:b/>
                <w:kern w:val="0"/>
                <w:szCs w:val="21"/>
              </w:rPr>
              <w:t>备注</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15" w:type="dxa"/>
            <w:left w:w="15" w:type="dxa"/>
            <w:bottom w:w="15" w:type="dxa"/>
            <w:right w:w="15" w:type="dxa"/>
          </w:tblCellMar>
        </w:tblPrEx>
        <w:trPr>
          <w:trHeight w:val="255" w:hRule="atLeast"/>
          <w:jc w:val="center"/>
        </w:trPr>
        <w:tc>
          <w:tcPr>
            <w:tcW w:w="331" w:type="dxa"/>
            <w:vMerge w:val="restart"/>
            <w:tcBorders>
              <w:top w:val="single" w:color="auto" w:sz="4" w:space="0"/>
              <w:right w:val="outset" w:color="000000" w:sz="6" w:space="0"/>
            </w:tcBorders>
            <w:textDirection w:val="tbRlV"/>
            <w:vAlign w:val="center"/>
          </w:tcPr>
          <w:p>
            <w:pPr>
              <w:widowControl/>
              <w:ind w:left="113" w:right="113"/>
              <w:jc w:val="center"/>
              <w:rPr>
                <w:rFonts w:eastAsia="仿宋_GB2312"/>
                <w:kern w:val="0"/>
                <w:szCs w:val="21"/>
              </w:rPr>
            </w:pPr>
            <w:r>
              <w:rPr>
                <w:rFonts w:hint="eastAsia" w:eastAsia="仿宋_GB2312"/>
                <w:kern w:val="0"/>
                <w:szCs w:val="21"/>
              </w:rPr>
              <w:t>必  修  模  块</w:t>
            </w:r>
          </w:p>
        </w:tc>
        <w:tc>
          <w:tcPr>
            <w:tcW w:w="1162" w:type="dxa"/>
            <w:vMerge w:val="restart"/>
            <w:tcBorders>
              <w:top w:val="single" w:color="auto" w:sz="4" w:space="0"/>
              <w:left w:val="outset" w:color="000000" w:sz="6" w:space="0"/>
              <w:right w:val="outset" w:color="000000" w:sz="6" w:space="0"/>
            </w:tcBorders>
            <w:vAlign w:val="center"/>
          </w:tcPr>
          <w:p>
            <w:pPr>
              <w:jc w:val="center"/>
              <w:rPr>
                <w:rFonts w:eastAsia="仿宋_GB2312"/>
                <w:kern w:val="0"/>
                <w:szCs w:val="21"/>
              </w:rPr>
            </w:pPr>
            <w:r>
              <w:rPr>
                <w:rFonts w:hint="eastAsia" w:eastAsia="仿宋_GB2312"/>
                <w:kern w:val="0"/>
                <w:szCs w:val="21"/>
              </w:rPr>
              <w:t>公  共</w:t>
            </w:r>
          </w:p>
          <w:p>
            <w:pPr>
              <w:jc w:val="center"/>
              <w:rPr>
                <w:rFonts w:eastAsia="仿宋_GB2312"/>
                <w:kern w:val="0"/>
                <w:szCs w:val="21"/>
              </w:rPr>
            </w:pPr>
            <w:r>
              <w:rPr>
                <w:rFonts w:hint="eastAsia" w:eastAsia="仿宋_GB2312"/>
                <w:kern w:val="0"/>
                <w:szCs w:val="21"/>
              </w:rPr>
              <w:t>基础课</w:t>
            </w:r>
          </w:p>
        </w:tc>
        <w:tc>
          <w:tcPr>
            <w:tcW w:w="1134" w:type="dxa"/>
            <w:tcBorders>
              <w:top w:val="outset" w:color="000000" w:sz="6" w:space="0"/>
              <w:left w:val="outset" w:color="000000" w:sz="6" w:space="0"/>
              <w:bottom w:val="outset" w:color="000000" w:sz="6" w:space="0"/>
              <w:right w:val="outset" w:color="000000" w:sz="6" w:space="0"/>
            </w:tcBorders>
            <w:vAlign w:val="center"/>
          </w:tcPr>
          <w:p>
            <w:pPr>
              <w:snapToGrid w:val="0"/>
              <w:jc w:val="center"/>
              <w:rPr>
                <w:rFonts w:eastAsia="仿宋_GB2312"/>
              </w:rPr>
            </w:pPr>
            <w:r>
              <w:rPr>
                <w:rFonts w:eastAsia="仿宋_GB2312"/>
              </w:rPr>
              <w:t>S123A003</w:t>
            </w:r>
          </w:p>
        </w:tc>
        <w:tc>
          <w:tcPr>
            <w:tcW w:w="4252" w:type="dxa"/>
            <w:tcBorders>
              <w:top w:val="outset" w:color="000000" w:sz="6" w:space="0"/>
              <w:left w:val="outset" w:color="000000" w:sz="6" w:space="0"/>
              <w:bottom w:val="outset" w:color="000000" w:sz="6" w:space="0"/>
              <w:right w:val="outset" w:color="000000" w:sz="6" w:space="0"/>
            </w:tcBorders>
            <w:vAlign w:val="center"/>
          </w:tcPr>
          <w:p>
            <w:pPr>
              <w:adjustRightInd w:val="0"/>
              <w:snapToGrid w:val="0"/>
              <w:spacing w:line="240" w:lineRule="exact"/>
              <w:ind w:firstLine="105" w:firstLineChars="50"/>
              <w:rPr>
                <w:rFonts w:eastAsia="仿宋_GB2312"/>
                <w:szCs w:val="21"/>
              </w:rPr>
            </w:pPr>
            <w:r>
              <w:rPr>
                <w:rFonts w:hint="eastAsia" w:eastAsia="仿宋_GB2312"/>
                <w:szCs w:val="21"/>
              </w:rPr>
              <w:t>中国特色社会主义理论与实践研究</w:t>
            </w:r>
          </w:p>
        </w:tc>
        <w:tc>
          <w:tcPr>
            <w:tcW w:w="284" w:type="dxa"/>
            <w:tcBorders>
              <w:top w:val="outset" w:color="000000" w:sz="6" w:space="0"/>
              <w:left w:val="outset" w:color="000000" w:sz="6" w:space="0"/>
              <w:bottom w:val="outset" w:color="000000" w:sz="6" w:space="0"/>
              <w:right w:val="outset" w:color="000000" w:sz="6" w:space="0"/>
            </w:tcBorders>
            <w:vAlign w:val="center"/>
          </w:tcPr>
          <w:p>
            <w:pPr>
              <w:snapToGrid w:val="0"/>
              <w:jc w:val="center"/>
              <w:rPr>
                <w:rFonts w:eastAsia="仿宋_GB2312"/>
                <w:szCs w:val="21"/>
              </w:rPr>
            </w:pPr>
            <w:r>
              <w:rPr>
                <w:rFonts w:eastAsia="仿宋_GB2312"/>
                <w:szCs w:val="21"/>
              </w:rPr>
              <w:t>2</w:t>
            </w:r>
          </w:p>
        </w:tc>
        <w:tc>
          <w:tcPr>
            <w:tcW w:w="567" w:type="dxa"/>
            <w:tcBorders>
              <w:top w:val="outset" w:color="000000" w:sz="6" w:space="0"/>
              <w:left w:val="outset" w:color="000000" w:sz="6" w:space="0"/>
              <w:bottom w:val="outset" w:color="000000" w:sz="6" w:space="0"/>
              <w:right w:val="outset" w:color="000000" w:sz="6" w:space="0"/>
            </w:tcBorders>
            <w:vAlign w:val="center"/>
          </w:tcPr>
          <w:p>
            <w:pPr>
              <w:snapToGrid w:val="0"/>
              <w:jc w:val="center"/>
              <w:rPr>
                <w:rFonts w:eastAsia="仿宋_GB2312"/>
                <w:szCs w:val="21"/>
              </w:rPr>
            </w:pPr>
            <w:r>
              <w:rPr>
                <w:rFonts w:hint="eastAsia" w:eastAsia="仿宋_GB2312"/>
                <w:szCs w:val="21"/>
              </w:rPr>
              <w:t>秋</w:t>
            </w:r>
          </w:p>
        </w:tc>
        <w:tc>
          <w:tcPr>
            <w:tcW w:w="1134" w:type="dxa"/>
            <w:vMerge w:val="restart"/>
            <w:tcBorders>
              <w:top w:val="outset" w:color="000000" w:sz="6" w:space="0"/>
              <w:left w:val="outset" w:color="000000" w:sz="6" w:space="0"/>
              <w:right w:val="single" w:color="auto" w:sz="4" w:space="0"/>
            </w:tcBorders>
            <w:vAlign w:val="center"/>
          </w:tcPr>
          <w:p>
            <w:pPr>
              <w:jc w:val="center"/>
              <w:rPr>
                <w:rFonts w:eastAsia="仿宋_GB2312"/>
                <w:szCs w:val="21"/>
              </w:rPr>
            </w:pPr>
            <w:r>
              <w:rPr>
                <w:rFonts w:hint="eastAsia" w:eastAsia="仿宋_GB2312"/>
                <w:szCs w:val="21"/>
              </w:rPr>
              <w:t>必修</w:t>
            </w:r>
          </w:p>
        </w:tc>
        <w:tc>
          <w:tcPr>
            <w:tcW w:w="448" w:type="dxa"/>
            <w:vMerge w:val="restart"/>
            <w:tcBorders>
              <w:top w:val="outset" w:color="000000" w:sz="6" w:space="0"/>
              <w:left w:val="single" w:color="auto" w:sz="4" w:space="0"/>
            </w:tcBorders>
            <w:vAlign w:val="center"/>
          </w:tcPr>
          <w:p>
            <w:pPr>
              <w:widowControl/>
              <w:jc w:val="center"/>
              <w:rPr>
                <w:rFonts w:eastAsia="仿宋_GB2312"/>
                <w:kern w:val="0"/>
                <w:szCs w:val="21"/>
              </w:rPr>
            </w:pPr>
            <w:r>
              <w:rPr>
                <w:rFonts w:hint="eastAsia" w:eastAsia="仿宋_GB2312"/>
                <w:kern w:val="0"/>
                <w:szCs w:val="21"/>
              </w:rPr>
              <w:t>至</w:t>
            </w:r>
          </w:p>
          <w:p>
            <w:pPr>
              <w:widowControl/>
              <w:jc w:val="center"/>
              <w:rPr>
                <w:rFonts w:eastAsia="仿宋_GB2312"/>
                <w:kern w:val="0"/>
                <w:szCs w:val="21"/>
              </w:rPr>
            </w:pPr>
            <w:r>
              <w:rPr>
                <w:rFonts w:hint="eastAsia" w:eastAsia="仿宋_GB2312"/>
                <w:kern w:val="0"/>
                <w:szCs w:val="21"/>
              </w:rPr>
              <w:t>少</w:t>
            </w:r>
          </w:p>
          <w:p>
            <w:pPr>
              <w:widowControl/>
              <w:jc w:val="center"/>
              <w:rPr>
                <w:rFonts w:eastAsia="仿宋_GB2312"/>
                <w:kern w:val="0"/>
                <w:szCs w:val="21"/>
              </w:rPr>
            </w:pPr>
            <w:r>
              <w:rPr>
                <w:rFonts w:hint="eastAsia" w:eastAsia="仿宋_GB2312"/>
                <w:kern w:val="0"/>
                <w:szCs w:val="21"/>
              </w:rPr>
              <w:t>选</w:t>
            </w:r>
          </w:p>
          <w:p>
            <w:pPr>
              <w:widowControl/>
              <w:jc w:val="center"/>
              <w:rPr>
                <w:rFonts w:eastAsia="仿宋_GB2312"/>
                <w:kern w:val="0"/>
                <w:szCs w:val="21"/>
              </w:rPr>
            </w:pPr>
            <w:r>
              <w:rPr>
                <w:rFonts w:eastAsia="仿宋_GB2312"/>
                <w:kern w:val="0"/>
                <w:szCs w:val="21"/>
              </w:rPr>
              <w:t>1</w:t>
            </w:r>
            <w:r>
              <w:rPr>
                <w:rFonts w:hint="eastAsia" w:eastAsia="仿宋_GB2312"/>
                <w:kern w:val="0"/>
                <w:szCs w:val="21"/>
              </w:rPr>
              <w:t>9</w:t>
            </w:r>
          </w:p>
          <w:p>
            <w:pPr>
              <w:widowControl/>
              <w:jc w:val="center"/>
              <w:rPr>
                <w:rFonts w:eastAsia="仿宋_GB2312"/>
                <w:kern w:val="0"/>
                <w:szCs w:val="21"/>
              </w:rPr>
            </w:pPr>
            <w:r>
              <w:rPr>
                <w:rFonts w:hint="eastAsia" w:eastAsia="仿宋_GB2312"/>
                <w:kern w:val="0"/>
                <w:szCs w:val="21"/>
              </w:rPr>
              <w:t>学</w:t>
            </w:r>
          </w:p>
          <w:p>
            <w:pPr>
              <w:widowControl/>
              <w:jc w:val="center"/>
              <w:rPr>
                <w:rFonts w:eastAsia="仿宋_GB2312"/>
                <w:kern w:val="0"/>
                <w:szCs w:val="21"/>
              </w:rPr>
            </w:pPr>
            <w:r>
              <w:rPr>
                <w:rFonts w:hint="eastAsia" w:eastAsia="仿宋_GB2312"/>
                <w:kern w:val="0"/>
                <w:szCs w:val="21"/>
              </w:rPr>
              <w:t>分</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15" w:type="dxa"/>
            <w:left w:w="15" w:type="dxa"/>
            <w:bottom w:w="15" w:type="dxa"/>
            <w:right w:w="15" w:type="dxa"/>
          </w:tblCellMar>
        </w:tblPrEx>
        <w:trPr>
          <w:trHeight w:val="255" w:hRule="atLeast"/>
          <w:jc w:val="center"/>
        </w:trPr>
        <w:tc>
          <w:tcPr>
            <w:tcW w:w="331" w:type="dxa"/>
            <w:vMerge w:val="continue"/>
            <w:tcBorders>
              <w:right w:val="outset" w:color="000000" w:sz="6" w:space="0"/>
            </w:tcBorders>
            <w:textDirection w:val="tbRlV"/>
            <w:vAlign w:val="center"/>
          </w:tcPr>
          <w:p>
            <w:pPr>
              <w:ind w:left="113" w:right="113"/>
              <w:jc w:val="center"/>
              <w:rPr>
                <w:rFonts w:eastAsia="仿宋_GB2312"/>
                <w:kern w:val="0"/>
                <w:szCs w:val="21"/>
              </w:rPr>
            </w:pPr>
          </w:p>
        </w:tc>
        <w:tc>
          <w:tcPr>
            <w:tcW w:w="1162" w:type="dxa"/>
            <w:vMerge w:val="continue"/>
            <w:tcBorders>
              <w:left w:val="outset" w:color="000000" w:sz="6" w:space="0"/>
              <w:right w:val="outset" w:color="000000" w:sz="6" w:space="0"/>
            </w:tcBorders>
            <w:vAlign w:val="center"/>
          </w:tcPr>
          <w:p>
            <w:pPr>
              <w:jc w:val="center"/>
              <w:rPr>
                <w:rFonts w:eastAsia="仿宋_GB2312"/>
                <w:kern w:val="0"/>
                <w:szCs w:val="21"/>
              </w:rPr>
            </w:pPr>
          </w:p>
        </w:tc>
        <w:tc>
          <w:tcPr>
            <w:tcW w:w="1134" w:type="dxa"/>
            <w:tcBorders>
              <w:top w:val="outset" w:color="000000" w:sz="6" w:space="0"/>
              <w:left w:val="outset" w:color="000000" w:sz="6" w:space="0"/>
              <w:bottom w:val="outset" w:color="000000" w:sz="6" w:space="0"/>
              <w:right w:val="outset" w:color="000000" w:sz="6" w:space="0"/>
            </w:tcBorders>
            <w:vAlign w:val="center"/>
          </w:tcPr>
          <w:p>
            <w:pPr>
              <w:snapToGrid w:val="0"/>
              <w:jc w:val="center"/>
              <w:rPr>
                <w:rFonts w:eastAsia="仿宋_GB2312"/>
              </w:rPr>
            </w:pPr>
            <w:r>
              <w:rPr>
                <w:rFonts w:eastAsia="仿宋_GB2312"/>
              </w:rPr>
              <w:t>S123A004</w:t>
            </w:r>
          </w:p>
        </w:tc>
        <w:tc>
          <w:tcPr>
            <w:tcW w:w="4252" w:type="dxa"/>
            <w:tcBorders>
              <w:top w:val="outset" w:color="000000" w:sz="6" w:space="0"/>
              <w:left w:val="outset" w:color="000000" w:sz="6" w:space="0"/>
              <w:bottom w:val="outset" w:color="000000" w:sz="6" w:space="0"/>
              <w:right w:val="outset" w:color="000000" w:sz="6" w:space="0"/>
            </w:tcBorders>
            <w:vAlign w:val="center"/>
          </w:tcPr>
          <w:p>
            <w:pPr>
              <w:adjustRightInd w:val="0"/>
              <w:snapToGrid w:val="0"/>
              <w:spacing w:line="240" w:lineRule="exact"/>
              <w:ind w:firstLine="105" w:firstLineChars="50"/>
              <w:rPr>
                <w:rFonts w:eastAsia="仿宋_GB2312"/>
              </w:rPr>
            </w:pPr>
            <w:r>
              <w:rPr>
                <w:rFonts w:hint="eastAsia" w:eastAsia="仿宋_GB2312"/>
              </w:rPr>
              <w:t>自然</w:t>
            </w:r>
            <w:r>
              <w:rPr>
                <w:rFonts w:hint="eastAsia" w:eastAsia="仿宋_GB2312"/>
                <w:szCs w:val="21"/>
              </w:rPr>
              <w:t>辩证法</w:t>
            </w:r>
            <w:r>
              <w:rPr>
                <w:rFonts w:hint="eastAsia" w:eastAsia="仿宋_GB2312"/>
              </w:rPr>
              <w:t>概论</w:t>
            </w:r>
          </w:p>
        </w:tc>
        <w:tc>
          <w:tcPr>
            <w:tcW w:w="284" w:type="dxa"/>
            <w:tcBorders>
              <w:top w:val="outset" w:color="000000" w:sz="6" w:space="0"/>
              <w:left w:val="outset" w:color="000000" w:sz="6" w:space="0"/>
              <w:bottom w:val="outset" w:color="000000" w:sz="6" w:space="0"/>
              <w:right w:val="outset" w:color="000000" w:sz="6" w:space="0"/>
            </w:tcBorders>
            <w:vAlign w:val="center"/>
          </w:tcPr>
          <w:p>
            <w:pPr>
              <w:snapToGrid w:val="0"/>
              <w:jc w:val="center"/>
              <w:rPr>
                <w:rFonts w:eastAsia="仿宋_GB2312"/>
              </w:rPr>
            </w:pPr>
            <w:r>
              <w:rPr>
                <w:rFonts w:eastAsia="仿宋_GB2312"/>
                <w:szCs w:val="21"/>
              </w:rPr>
              <w:t>1</w:t>
            </w:r>
          </w:p>
        </w:tc>
        <w:tc>
          <w:tcPr>
            <w:tcW w:w="567" w:type="dxa"/>
            <w:tcBorders>
              <w:top w:val="outset" w:color="000000" w:sz="6" w:space="0"/>
              <w:left w:val="outset" w:color="000000" w:sz="6" w:space="0"/>
              <w:bottom w:val="outset" w:color="000000" w:sz="6" w:space="0"/>
              <w:right w:val="outset" w:color="000000" w:sz="6" w:space="0"/>
            </w:tcBorders>
            <w:vAlign w:val="center"/>
          </w:tcPr>
          <w:p>
            <w:pPr>
              <w:snapToGrid w:val="0"/>
              <w:jc w:val="center"/>
              <w:rPr>
                <w:rFonts w:eastAsia="仿宋_GB2312"/>
              </w:rPr>
            </w:pPr>
            <w:r>
              <w:rPr>
                <w:rFonts w:hint="eastAsia" w:eastAsia="仿宋_GB2312"/>
                <w:szCs w:val="21"/>
              </w:rPr>
              <w:t>秋</w:t>
            </w:r>
          </w:p>
        </w:tc>
        <w:tc>
          <w:tcPr>
            <w:tcW w:w="1134" w:type="dxa"/>
            <w:vMerge w:val="continue"/>
            <w:tcBorders>
              <w:left w:val="outset" w:color="000000" w:sz="6" w:space="0"/>
              <w:right w:val="single" w:color="auto" w:sz="4" w:space="0"/>
            </w:tcBorders>
            <w:vAlign w:val="center"/>
          </w:tcPr>
          <w:p>
            <w:pPr>
              <w:widowControl/>
              <w:jc w:val="center"/>
              <w:rPr>
                <w:rFonts w:eastAsia="仿宋_GB2312"/>
                <w:kern w:val="0"/>
                <w:szCs w:val="21"/>
              </w:rPr>
            </w:pPr>
          </w:p>
        </w:tc>
        <w:tc>
          <w:tcPr>
            <w:tcW w:w="448" w:type="dxa"/>
            <w:vMerge w:val="continue"/>
            <w:tcBorders>
              <w:left w:val="single" w:color="auto" w:sz="4" w:space="0"/>
            </w:tcBorders>
            <w:vAlign w:val="center"/>
          </w:tcPr>
          <w:p>
            <w:pPr>
              <w:widowControl/>
              <w:jc w:val="center"/>
              <w:rPr>
                <w:rFonts w:eastAsia="仿宋_GB2312"/>
                <w:kern w:val="0"/>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15" w:type="dxa"/>
            <w:left w:w="15" w:type="dxa"/>
            <w:bottom w:w="15" w:type="dxa"/>
            <w:right w:w="15" w:type="dxa"/>
          </w:tblCellMar>
        </w:tblPrEx>
        <w:trPr>
          <w:trHeight w:val="255" w:hRule="atLeast"/>
          <w:jc w:val="center"/>
        </w:trPr>
        <w:tc>
          <w:tcPr>
            <w:tcW w:w="331" w:type="dxa"/>
            <w:vMerge w:val="continue"/>
            <w:tcBorders>
              <w:right w:val="outset" w:color="000000" w:sz="6" w:space="0"/>
            </w:tcBorders>
            <w:textDirection w:val="tbRlV"/>
            <w:vAlign w:val="center"/>
          </w:tcPr>
          <w:p>
            <w:pPr>
              <w:ind w:left="113" w:right="113"/>
              <w:jc w:val="center"/>
              <w:rPr>
                <w:rFonts w:eastAsia="仿宋_GB2312"/>
                <w:kern w:val="0"/>
                <w:szCs w:val="21"/>
              </w:rPr>
            </w:pPr>
          </w:p>
        </w:tc>
        <w:tc>
          <w:tcPr>
            <w:tcW w:w="1162" w:type="dxa"/>
            <w:vMerge w:val="continue"/>
            <w:tcBorders>
              <w:left w:val="outset" w:color="000000" w:sz="6" w:space="0"/>
              <w:right w:val="outset" w:color="000000" w:sz="6" w:space="0"/>
            </w:tcBorders>
            <w:vAlign w:val="center"/>
          </w:tcPr>
          <w:p>
            <w:pPr>
              <w:jc w:val="center"/>
              <w:rPr>
                <w:rFonts w:eastAsia="仿宋_GB2312"/>
                <w:kern w:val="0"/>
                <w:szCs w:val="21"/>
              </w:rPr>
            </w:pPr>
          </w:p>
        </w:tc>
        <w:tc>
          <w:tcPr>
            <w:tcW w:w="1134" w:type="dxa"/>
            <w:tcBorders>
              <w:top w:val="outset" w:color="000000" w:sz="6" w:space="0"/>
              <w:left w:val="outset" w:color="000000" w:sz="6" w:space="0"/>
              <w:bottom w:val="outset" w:color="000000" w:sz="6" w:space="0"/>
              <w:right w:val="outset" w:color="000000" w:sz="6" w:space="0"/>
            </w:tcBorders>
            <w:vAlign w:val="center"/>
          </w:tcPr>
          <w:p>
            <w:pPr>
              <w:snapToGrid w:val="0"/>
              <w:jc w:val="center"/>
              <w:rPr>
                <w:rFonts w:eastAsia="仿宋_GB2312"/>
              </w:rPr>
            </w:pPr>
            <w:r>
              <w:rPr>
                <w:rFonts w:hint="eastAsia" w:eastAsia="仿宋_GB2312"/>
                <w:color w:val="000000"/>
                <w:szCs w:val="21"/>
              </w:rPr>
              <w:t>S123C026</w:t>
            </w:r>
          </w:p>
        </w:tc>
        <w:tc>
          <w:tcPr>
            <w:tcW w:w="4252" w:type="dxa"/>
            <w:tcBorders>
              <w:top w:val="outset" w:color="000000" w:sz="6" w:space="0"/>
              <w:left w:val="outset" w:color="000000" w:sz="6" w:space="0"/>
              <w:bottom w:val="outset" w:color="000000" w:sz="6" w:space="0"/>
              <w:right w:val="outset" w:color="000000" w:sz="6" w:space="0"/>
            </w:tcBorders>
            <w:vAlign w:val="center"/>
          </w:tcPr>
          <w:p>
            <w:pPr>
              <w:widowControl/>
              <w:adjustRightInd w:val="0"/>
              <w:snapToGrid w:val="0"/>
              <w:spacing w:line="240" w:lineRule="exact"/>
              <w:ind w:right="105" w:rightChars="50" w:firstLine="105" w:firstLineChars="50"/>
              <w:rPr>
                <w:rFonts w:eastAsia="仿宋_GB2312"/>
                <w:szCs w:val="21"/>
              </w:rPr>
            </w:pPr>
            <w:r>
              <w:rPr>
                <w:rFonts w:hint="eastAsia" w:eastAsia="仿宋_GB2312"/>
                <w:color w:val="000000"/>
                <w:szCs w:val="21"/>
              </w:rPr>
              <w:t>工程伦理</w:t>
            </w:r>
          </w:p>
        </w:tc>
        <w:tc>
          <w:tcPr>
            <w:tcW w:w="284" w:type="dxa"/>
            <w:tcBorders>
              <w:top w:val="outset" w:color="000000" w:sz="6" w:space="0"/>
              <w:left w:val="outset" w:color="000000" w:sz="6" w:space="0"/>
              <w:bottom w:val="outset" w:color="000000" w:sz="6" w:space="0"/>
              <w:right w:val="outset" w:color="000000" w:sz="6" w:space="0"/>
            </w:tcBorders>
            <w:vAlign w:val="center"/>
          </w:tcPr>
          <w:p>
            <w:pPr>
              <w:snapToGrid w:val="0"/>
              <w:jc w:val="center"/>
              <w:rPr>
                <w:rFonts w:eastAsia="仿宋_GB2312"/>
                <w:color w:val="000000"/>
                <w:szCs w:val="21"/>
              </w:rPr>
            </w:pPr>
            <w:r>
              <w:rPr>
                <w:rFonts w:hint="eastAsia" w:eastAsia="仿宋_GB2312"/>
                <w:color w:val="000000"/>
                <w:szCs w:val="21"/>
              </w:rPr>
              <w:t>1</w:t>
            </w:r>
          </w:p>
        </w:tc>
        <w:tc>
          <w:tcPr>
            <w:tcW w:w="567" w:type="dxa"/>
            <w:tcBorders>
              <w:top w:val="outset" w:color="000000" w:sz="6" w:space="0"/>
              <w:left w:val="outset" w:color="000000" w:sz="6" w:space="0"/>
              <w:bottom w:val="outset" w:color="000000" w:sz="6" w:space="0"/>
              <w:right w:val="outset" w:color="000000" w:sz="6" w:space="0"/>
            </w:tcBorders>
            <w:vAlign w:val="center"/>
          </w:tcPr>
          <w:p>
            <w:pPr>
              <w:snapToGrid w:val="0"/>
              <w:jc w:val="center"/>
              <w:rPr>
                <w:rFonts w:eastAsia="仿宋_GB2312"/>
                <w:color w:val="000000"/>
                <w:szCs w:val="21"/>
              </w:rPr>
            </w:pPr>
            <w:r>
              <w:rPr>
                <w:rFonts w:eastAsia="仿宋_GB2312"/>
                <w:color w:val="000000"/>
                <w:szCs w:val="21"/>
              </w:rPr>
              <w:t>秋</w:t>
            </w:r>
          </w:p>
        </w:tc>
        <w:tc>
          <w:tcPr>
            <w:tcW w:w="1134" w:type="dxa"/>
            <w:vMerge w:val="continue"/>
            <w:tcBorders>
              <w:left w:val="outset" w:color="000000" w:sz="6" w:space="0"/>
              <w:bottom w:val="single" w:color="auto" w:sz="4" w:space="0"/>
              <w:right w:val="single" w:color="auto" w:sz="4" w:space="0"/>
            </w:tcBorders>
            <w:vAlign w:val="center"/>
          </w:tcPr>
          <w:p>
            <w:pPr>
              <w:widowControl/>
              <w:jc w:val="center"/>
              <w:rPr>
                <w:rFonts w:eastAsia="仿宋_GB2312"/>
                <w:kern w:val="0"/>
                <w:szCs w:val="21"/>
              </w:rPr>
            </w:pPr>
          </w:p>
        </w:tc>
        <w:tc>
          <w:tcPr>
            <w:tcW w:w="448" w:type="dxa"/>
            <w:vMerge w:val="continue"/>
            <w:tcBorders>
              <w:left w:val="single" w:color="auto" w:sz="4" w:space="0"/>
            </w:tcBorders>
            <w:vAlign w:val="center"/>
          </w:tcPr>
          <w:p>
            <w:pPr>
              <w:widowControl/>
              <w:jc w:val="center"/>
              <w:rPr>
                <w:rFonts w:eastAsia="仿宋_GB2312"/>
                <w:kern w:val="0"/>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15" w:type="dxa"/>
            <w:left w:w="15" w:type="dxa"/>
            <w:bottom w:w="15" w:type="dxa"/>
            <w:right w:w="15" w:type="dxa"/>
          </w:tblCellMar>
        </w:tblPrEx>
        <w:trPr>
          <w:trHeight w:val="255" w:hRule="atLeast"/>
          <w:jc w:val="center"/>
        </w:trPr>
        <w:tc>
          <w:tcPr>
            <w:tcW w:w="331" w:type="dxa"/>
            <w:vMerge w:val="continue"/>
            <w:tcBorders>
              <w:right w:val="outset" w:color="000000" w:sz="6" w:space="0"/>
            </w:tcBorders>
            <w:textDirection w:val="tbRlV"/>
            <w:vAlign w:val="center"/>
          </w:tcPr>
          <w:p>
            <w:pPr>
              <w:ind w:left="113" w:right="113"/>
              <w:jc w:val="center"/>
              <w:rPr>
                <w:rFonts w:eastAsia="仿宋_GB2312"/>
                <w:kern w:val="0"/>
                <w:szCs w:val="21"/>
              </w:rPr>
            </w:pPr>
          </w:p>
        </w:tc>
        <w:tc>
          <w:tcPr>
            <w:tcW w:w="1162" w:type="dxa"/>
            <w:vMerge w:val="continue"/>
            <w:tcBorders>
              <w:left w:val="outset" w:color="000000" w:sz="6" w:space="0"/>
              <w:right w:val="outset" w:color="000000" w:sz="6" w:space="0"/>
            </w:tcBorders>
            <w:vAlign w:val="center"/>
          </w:tcPr>
          <w:p>
            <w:pPr>
              <w:jc w:val="center"/>
              <w:rPr>
                <w:rFonts w:eastAsia="仿宋_GB2312"/>
                <w:kern w:val="0"/>
                <w:szCs w:val="21"/>
              </w:rPr>
            </w:pPr>
          </w:p>
        </w:tc>
        <w:tc>
          <w:tcPr>
            <w:tcW w:w="1134" w:type="dxa"/>
            <w:tcBorders>
              <w:top w:val="outset" w:color="000000" w:sz="6" w:space="0"/>
              <w:left w:val="outset" w:color="000000" w:sz="6" w:space="0"/>
              <w:bottom w:val="outset" w:color="000000" w:sz="6" w:space="0"/>
              <w:right w:val="outset" w:color="000000" w:sz="6" w:space="0"/>
            </w:tcBorders>
            <w:vAlign w:val="center"/>
          </w:tcPr>
          <w:p>
            <w:pPr>
              <w:snapToGrid w:val="0"/>
              <w:jc w:val="center"/>
              <w:rPr>
                <w:rFonts w:eastAsia="仿宋_GB2312"/>
                <w:sz w:val="18"/>
                <w:szCs w:val="18"/>
              </w:rPr>
            </w:pPr>
            <w:r>
              <w:rPr>
                <w:rFonts w:eastAsia="仿宋_GB2312"/>
                <w:sz w:val="18"/>
                <w:szCs w:val="18"/>
              </w:rPr>
              <w:t>S114A018/19</w:t>
            </w:r>
          </w:p>
        </w:tc>
        <w:tc>
          <w:tcPr>
            <w:tcW w:w="4252" w:type="dxa"/>
            <w:tcBorders>
              <w:top w:val="outset" w:color="000000" w:sz="6" w:space="0"/>
              <w:left w:val="outset" w:color="000000" w:sz="6" w:space="0"/>
              <w:bottom w:val="outset" w:color="000000" w:sz="6" w:space="0"/>
              <w:right w:val="outset" w:color="000000" w:sz="6" w:space="0"/>
            </w:tcBorders>
            <w:vAlign w:val="center"/>
          </w:tcPr>
          <w:p>
            <w:pPr>
              <w:adjustRightInd w:val="0"/>
              <w:snapToGrid w:val="0"/>
              <w:spacing w:line="240" w:lineRule="exact"/>
              <w:ind w:firstLine="105" w:firstLineChars="50"/>
              <w:rPr>
                <w:rFonts w:eastAsia="仿宋_GB2312"/>
                <w:szCs w:val="21"/>
              </w:rPr>
            </w:pPr>
            <w:r>
              <w:rPr>
                <w:rFonts w:hint="eastAsia" w:eastAsia="仿宋_GB2312"/>
                <w:szCs w:val="21"/>
              </w:rPr>
              <w:t>硕士外语（俄、日）</w:t>
            </w:r>
          </w:p>
        </w:tc>
        <w:tc>
          <w:tcPr>
            <w:tcW w:w="284" w:type="dxa"/>
            <w:tcBorders>
              <w:top w:val="outset" w:color="000000" w:sz="6" w:space="0"/>
              <w:left w:val="outset" w:color="000000" w:sz="6" w:space="0"/>
              <w:bottom w:val="outset" w:color="000000" w:sz="6" w:space="0"/>
              <w:right w:val="outset" w:color="000000" w:sz="6" w:space="0"/>
            </w:tcBorders>
            <w:vAlign w:val="center"/>
          </w:tcPr>
          <w:p>
            <w:pPr>
              <w:snapToGrid w:val="0"/>
              <w:jc w:val="center"/>
              <w:rPr>
                <w:rFonts w:eastAsia="仿宋_GB2312"/>
                <w:szCs w:val="21"/>
              </w:rPr>
            </w:pPr>
            <w:r>
              <w:rPr>
                <w:rFonts w:eastAsia="仿宋_GB2312"/>
                <w:szCs w:val="21"/>
              </w:rPr>
              <w:t>2</w:t>
            </w:r>
          </w:p>
        </w:tc>
        <w:tc>
          <w:tcPr>
            <w:tcW w:w="567" w:type="dxa"/>
            <w:tcBorders>
              <w:top w:val="outset" w:color="000000" w:sz="6" w:space="0"/>
              <w:left w:val="outset" w:color="000000" w:sz="6" w:space="0"/>
              <w:bottom w:val="outset" w:color="000000" w:sz="6" w:space="0"/>
              <w:right w:val="outset" w:color="000000" w:sz="6" w:space="0"/>
            </w:tcBorders>
            <w:vAlign w:val="center"/>
          </w:tcPr>
          <w:p>
            <w:pPr>
              <w:snapToGrid w:val="0"/>
              <w:jc w:val="center"/>
              <w:rPr>
                <w:rFonts w:eastAsia="仿宋_GB2312"/>
                <w:szCs w:val="21"/>
              </w:rPr>
            </w:pPr>
            <w:r>
              <w:rPr>
                <w:rFonts w:hint="eastAsia" w:eastAsia="仿宋_GB2312"/>
                <w:szCs w:val="21"/>
              </w:rPr>
              <w:t>秋</w:t>
            </w:r>
          </w:p>
        </w:tc>
        <w:tc>
          <w:tcPr>
            <w:tcW w:w="1134"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szCs w:val="21"/>
              </w:rPr>
            </w:pPr>
            <w:r>
              <w:rPr>
                <w:rFonts w:hint="eastAsia" w:eastAsia="仿宋_GB2312"/>
                <w:szCs w:val="21"/>
              </w:rPr>
              <w:t>限选</w:t>
            </w:r>
            <w:r>
              <w:rPr>
                <w:rFonts w:eastAsia="仿宋_GB2312"/>
                <w:szCs w:val="21"/>
              </w:rPr>
              <w:t>1</w:t>
            </w:r>
            <w:r>
              <w:rPr>
                <w:rFonts w:hint="eastAsia" w:eastAsia="仿宋_GB2312"/>
                <w:szCs w:val="21"/>
              </w:rPr>
              <w:t>门</w:t>
            </w:r>
          </w:p>
          <w:p>
            <w:pPr>
              <w:adjustRightInd w:val="0"/>
              <w:snapToGrid w:val="0"/>
              <w:jc w:val="center"/>
              <w:rPr>
                <w:rFonts w:eastAsia="仿宋_GB2312"/>
                <w:szCs w:val="21"/>
              </w:rPr>
            </w:pPr>
            <w:r>
              <w:rPr>
                <w:rFonts w:hint="eastAsia" w:eastAsia="仿宋_GB2312"/>
                <w:szCs w:val="21"/>
              </w:rPr>
              <w:t>语种</w:t>
            </w:r>
          </w:p>
        </w:tc>
        <w:tc>
          <w:tcPr>
            <w:tcW w:w="448" w:type="dxa"/>
            <w:vMerge w:val="continue"/>
            <w:tcBorders>
              <w:left w:val="single" w:color="auto" w:sz="4" w:space="0"/>
            </w:tcBorders>
            <w:vAlign w:val="center"/>
          </w:tcPr>
          <w:p>
            <w:pPr>
              <w:widowControl/>
              <w:jc w:val="center"/>
              <w:rPr>
                <w:rFonts w:eastAsia="仿宋_GB2312"/>
                <w:kern w:val="0"/>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15" w:type="dxa"/>
            <w:left w:w="15" w:type="dxa"/>
            <w:bottom w:w="15" w:type="dxa"/>
            <w:right w:w="15" w:type="dxa"/>
          </w:tblCellMar>
        </w:tblPrEx>
        <w:trPr>
          <w:trHeight w:val="255" w:hRule="atLeast"/>
          <w:jc w:val="center"/>
        </w:trPr>
        <w:tc>
          <w:tcPr>
            <w:tcW w:w="331" w:type="dxa"/>
            <w:vMerge w:val="continue"/>
            <w:tcBorders>
              <w:right w:val="outset" w:color="000000" w:sz="6" w:space="0"/>
            </w:tcBorders>
            <w:textDirection w:val="tbRlV"/>
            <w:vAlign w:val="center"/>
          </w:tcPr>
          <w:p>
            <w:pPr>
              <w:ind w:left="113" w:right="113"/>
              <w:jc w:val="center"/>
              <w:rPr>
                <w:rFonts w:eastAsia="仿宋_GB2312"/>
                <w:kern w:val="0"/>
                <w:szCs w:val="21"/>
              </w:rPr>
            </w:pPr>
          </w:p>
        </w:tc>
        <w:tc>
          <w:tcPr>
            <w:tcW w:w="1162" w:type="dxa"/>
            <w:vMerge w:val="continue"/>
            <w:tcBorders>
              <w:left w:val="outset" w:color="000000" w:sz="6" w:space="0"/>
              <w:right w:val="outset" w:color="000000" w:sz="6" w:space="0"/>
            </w:tcBorders>
            <w:vAlign w:val="center"/>
          </w:tcPr>
          <w:p>
            <w:pPr>
              <w:jc w:val="center"/>
              <w:rPr>
                <w:rFonts w:eastAsia="仿宋_GB2312"/>
                <w:kern w:val="0"/>
                <w:szCs w:val="21"/>
              </w:rPr>
            </w:pPr>
          </w:p>
        </w:tc>
        <w:tc>
          <w:tcPr>
            <w:tcW w:w="1134" w:type="dxa"/>
            <w:tcBorders>
              <w:top w:val="outset" w:color="000000" w:sz="6" w:space="0"/>
              <w:left w:val="outset" w:color="000000" w:sz="6" w:space="0"/>
              <w:bottom w:val="outset" w:color="000000" w:sz="6" w:space="0"/>
              <w:right w:val="outset" w:color="000000" w:sz="6" w:space="0"/>
            </w:tcBorders>
            <w:vAlign w:val="center"/>
          </w:tcPr>
          <w:p>
            <w:pPr>
              <w:snapToGrid w:val="0"/>
              <w:jc w:val="center"/>
              <w:rPr>
                <w:rFonts w:eastAsia="仿宋_GB2312"/>
              </w:rPr>
            </w:pPr>
            <w:r>
              <w:rPr>
                <w:rFonts w:eastAsia="仿宋_GB2312"/>
              </w:rPr>
              <w:t>S114A006</w:t>
            </w:r>
          </w:p>
        </w:tc>
        <w:tc>
          <w:tcPr>
            <w:tcW w:w="4252" w:type="dxa"/>
            <w:tcBorders>
              <w:top w:val="outset" w:color="000000" w:sz="6" w:space="0"/>
              <w:left w:val="outset" w:color="000000" w:sz="6" w:space="0"/>
              <w:bottom w:val="outset" w:color="000000" w:sz="6" w:space="0"/>
              <w:right w:val="outset" w:color="000000" w:sz="6" w:space="0"/>
            </w:tcBorders>
            <w:vAlign w:val="center"/>
          </w:tcPr>
          <w:p>
            <w:pPr>
              <w:adjustRightInd w:val="0"/>
              <w:snapToGrid w:val="0"/>
              <w:spacing w:line="240" w:lineRule="exact"/>
              <w:ind w:firstLine="105" w:firstLineChars="50"/>
              <w:rPr>
                <w:rFonts w:eastAsia="仿宋_GB2312"/>
                <w:szCs w:val="21"/>
              </w:rPr>
            </w:pPr>
            <w:r>
              <w:rPr>
                <w:rFonts w:hint="eastAsia" w:eastAsia="仿宋_GB2312"/>
                <w:szCs w:val="21"/>
              </w:rPr>
              <w:t>硕士英语（必修）</w:t>
            </w:r>
          </w:p>
        </w:tc>
        <w:tc>
          <w:tcPr>
            <w:tcW w:w="284" w:type="dxa"/>
            <w:tcBorders>
              <w:top w:val="outset" w:color="000000" w:sz="6" w:space="0"/>
              <w:left w:val="outset" w:color="000000" w:sz="6" w:space="0"/>
              <w:bottom w:val="outset" w:color="000000" w:sz="6" w:space="0"/>
              <w:right w:val="outset" w:color="000000" w:sz="6" w:space="0"/>
            </w:tcBorders>
            <w:vAlign w:val="center"/>
          </w:tcPr>
          <w:p>
            <w:pPr>
              <w:snapToGrid w:val="0"/>
              <w:jc w:val="center"/>
              <w:rPr>
                <w:rFonts w:eastAsia="仿宋_GB2312"/>
                <w:szCs w:val="21"/>
              </w:rPr>
            </w:pPr>
            <w:r>
              <w:rPr>
                <w:rFonts w:eastAsia="仿宋_GB2312"/>
                <w:szCs w:val="21"/>
              </w:rPr>
              <w:t>2</w:t>
            </w:r>
          </w:p>
        </w:tc>
        <w:tc>
          <w:tcPr>
            <w:tcW w:w="567" w:type="dxa"/>
            <w:tcBorders>
              <w:top w:val="outset" w:color="000000" w:sz="6" w:space="0"/>
              <w:left w:val="outset" w:color="000000" w:sz="6" w:space="0"/>
              <w:bottom w:val="outset" w:color="000000" w:sz="6" w:space="0"/>
              <w:right w:val="outset" w:color="000000" w:sz="6" w:space="0"/>
            </w:tcBorders>
            <w:vAlign w:val="center"/>
          </w:tcPr>
          <w:p>
            <w:pPr>
              <w:snapToGrid w:val="0"/>
              <w:jc w:val="center"/>
              <w:rPr>
                <w:rFonts w:eastAsia="仿宋_GB2312"/>
                <w:szCs w:val="21"/>
              </w:rPr>
            </w:pPr>
            <w:r>
              <w:rPr>
                <w:rFonts w:hint="eastAsia" w:eastAsia="仿宋_GB2312"/>
                <w:szCs w:val="21"/>
              </w:rPr>
              <w:t>春秋</w:t>
            </w: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ind w:left="113" w:right="113"/>
              <w:jc w:val="center"/>
              <w:rPr>
                <w:rFonts w:eastAsia="仿宋_GB2312"/>
              </w:rPr>
            </w:pPr>
          </w:p>
        </w:tc>
        <w:tc>
          <w:tcPr>
            <w:tcW w:w="448" w:type="dxa"/>
            <w:vMerge w:val="continue"/>
            <w:tcBorders>
              <w:left w:val="single" w:color="auto" w:sz="4" w:space="0"/>
            </w:tcBorders>
            <w:vAlign w:val="center"/>
          </w:tcPr>
          <w:p>
            <w:pPr>
              <w:widowControl/>
              <w:jc w:val="center"/>
              <w:rPr>
                <w:rFonts w:eastAsia="仿宋_GB2312"/>
                <w:kern w:val="0"/>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15" w:type="dxa"/>
            <w:left w:w="15" w:type="dxa"/>
            <w:bottom w:w="15" w:type="dxa"/>
            <w:right w:w="15" w:type="dxa"/>
          </w:tblCellMar>
        </w:tblPrEx>
        <w:trPr>
          <w:trHeight w:val="255" w:hRule="atLeast"/>
          <w:jc w:val="center"/>
        </w:trPr>
        <w:tc>
          <w:tcPr>
            <w:tcW w:w="331" w:type="dxa"/>
            <w:vMerge w:val="continue"/>
            <w:tcBorders>
              <w:right w:val="outset" w:color="000000" w:sz="6" w:space="0"/>
            </w:tcBorders>
            <w:textDirection w:val="tbRlV"/>
            <w:vAlign w:val="center"/>
          </w:tcPr>
          <w:p>
            <w:pPr>
              <w:ind w:left="113" w:right="113"/>
              <w:jc w:val="center"/>
              <w:rPr>
                <w:rFonts w:eastAsia="仿宋_GB2312"/>
                <w:kern w:val="0"/>
                <w:szCs w:val="21"/>
              </w:rPr>
            </w:pPr>
          </w:p>
        </w:tc>
        <w:tc>
          <w:tcPr>
            <w:tcW w:w="1162" w:type="dxa"/>
            <w:vMerge w:val="continue"/>
            <w:tcBorders>
              <w:left w:val="outset" w:color="000000" w:sz="6" w:space="0"/>
              <w:right w:val="outset" w:color="000000" w:sz="6" w:space="0"/>
            </w:tcBorders>
            <w:vAlign w:val="center"/>
          </w:tcPr>
          <w:p>
            <w:pPr>
              <w:jc w:val="center"/>
              <w:rPr>
                <w:rFonts w:eastAsia="仿宋_GB2312"/>
                <w:kern w:val="0"/>
                <w:szCs w:val="21"/>
              </w:rPr>
            </w:pPr>
          </w:p>
        </w:tc>
        <w:tc>
          <w:tcPr>
            <w:tcW w:w="1134" w:type="dxa"/>
            <w:tcBorders>
              <w:top w:val="outset" w:color="000000" w:sz="6" w:space="0"/>
              <w:left w:val="outset" w:color="000000" w:sz="6" w:space="0"/>
              <w:bottom w:val="outset" w:color="000000" w:sz="6" w:space="0"/>
              <w:right w:val="outset" w:color="000000" w:sz="6" w:space="0"/>
            </w:tcBorders>
            <w:vAlign w:val="center"/>
          </w:tcPr>
          <w:p>
            <w:pPr>
              <w:snapToGrid w:val="0"/>
              <w:jc w:val="center"/>
              <w:rPr>
                <w:rFonts w:eastAsia="仿宋_GB2312"/>
              </w:rPr>
            </w:pPr>
            <w:r>
              <w:rPr>
                <w:rFonts w:eastAsia="仿宋_GB2312"/>
              </w:rPr>
              <w:t>S106C028</w:t>
            </w:r>
          </w:p>
        </w:tc>
        <w:tc>
          <w:tcPr>
            <w:tcW w:w="4252" w:type="dxa"/>
            <w:tcBorders>
              <w:top w:val="outset" w:color="000000" w:sz="6" w:space="0"/>
              <w:left w:val="outset" w:color="000000" w:sz="6" w:space="0"/>
              <w:bottom w:val="outset" w:color="000000" w:sz="6" w:space="0"/>
              <w:right w:val="outset" w:color="000000" w:sz="6" w:space="0"/>
            </w:tcBorders>
            <w:vAlign w:val="center"/>
          </w:tcPr>
          <w:p>
            <w:pPr>
              <w:widowControl/>
              <w:adjustRightInd w:val="0"/>
              <w:snapToGrid w:val="0"/>
              <w:spacing w:line="240" w:lineRule="exact"/>
              <w:ind w:left="105" w:leftChars="50" w:right="105" w:rightChars="50"/>
              <w:rPr>
                <w:rFonts w:eastAsia="仿宋_GB2312"/>
                <w:kern w:val="0"/>
                <w:szCs w:val="21"/>
              </w:rPr>
            </w:pPr>
            <w:r>
              <w:rPr>
                <w:rFonts w:hint="eastAsia" w:eastAsia="仿宋_GB2312"/>
                <w:kern w:val="0"/>
                <w:szCs w:val="21"/>
              </w:rPr>
              <w:t>网络工程</w:t>
            </w:r>
          </w:p>
        </w:tc>
        <w:tc>
          <w:tcPr>
            <w:tcW w:w="284" w:type="dxa"/>
            <w:tcBorders>
              <w:top w:val="outset" w:color="000000" w:sz="6" w:space="0"/>
              <w:left w:val="outset" w:color="000000" w:sz="6" w:space="0"/>
              <w:bottom w:val="outset" w:color="000000" w:sz="6" w:space="0"/>
              <w:right w:val="outset" w:color="000000" w:sz="6" w:space="0"/>
            </w:tcBorders>
            <w:vAlign w:val="center"/>
          </w:tcPr>
          <w:p>
            <w:pPr>
              <w:snapToGrid w:val="0"/>
              <w:jc w:val="center"/>
              <w:rPr>
                <w:rFonts w:eastAsia="仿宋_GB2312"/>
                <w:szCs w:val="21"/>
              </w:rPr>
            </w:pPr>
            <w:r>
              <w:rPr>
                <w:rFonts w:eastAsia="仿宋_GB2312"/>
                <w:szCs w:val="21"/>
              </w:rPr>
              <w:t>1</w:t>
            </w:r>
          </w:p>
        </w:tc>
        <w:tc>
          <w:tcPr>
            <w:tcW w:w="567" w:type="dxa"/>
            <w:tcBorders>
              <w:top w:val="outset" w:color="000000" w:sz="6" w:space="0"/>
              <w:left w:val="outset" w:color="000000" w:sz="6" w:space="0"/>
              <w:bottom w:val="outset" w:color="000000" w:sz="6" w:space="0"/>
              <w:right w:val="outset" w:color="000000" w:sz="6" w:space="0"/>
            </w:tcBorders>
            <w:vAlign w:val="center"/>
          </w:tcPr>
          <w:p>
            <w:pPr>
              <w:snapToGrid w:val="0"/>
              <w:jc w:val="center"/>
              <w:rPr>
                <w:rFonts w:eastAsia="仿宋_GB2312"/>
              </w:rPr>
            </w:pPr>
            <w:r>
              <w:rPr>
                <w:rFonts w:hint="eastAsia" w:eastAsia="仿宋_GB2312"/>
              </w:rPr>
              <w:t>春</w:t>
            </w:r>
          </w:p>
        </w:tc>
        <w:tc>
          <w:tcPr>
            <w:tcW w:w="1134" w:type="dxa"/>
            <w:vMerge w:val="restart"/>
            <w:tcBorders>
              <w:top w:val="single" w:color="auto" w:sz="4" w:space="0"/>
              <w:left w:val="single" w:color="auto" w:sz="4" w:space="0"/>
              <w:right w:val="single" w:color="auto" w:sz="4" w:space="0"/>
            </w:tcBorders>
            <w:vAlign w:val="center"/>
          </w:tcPr>
          <w:p>
            <w:pPr>
              <w:adjustRightInd w:val="0"/>
              <w:snapToGrid w:val="0"/>
              <w:jc w:val="center"/>
              <w:rPr>
                <w:rFonts w:eastAsia="仿宋_GB2312"/>
              </w:rPr>
            </w:pPr>
            <w:r>
              <w:rPr>
                <w:rFonts w:hint="eastAsia" w:ascii="仿宋_GB2312" w:eastAsia="仿宋_GB2312"/>
                <w:color w:val="000000"/>
                <w:szCs w:val="21"/>
              </w:rPr>
              <w:t>仅限全日制学生选1门</w:t>
            </w:r>
          </w:p>
        </w:tc>
        <w:tc>
          <w:tcPr>
            <w:tcW w:w="448" w:type="dxa"/>
            <w:vMerge w:val="continue"/>
            <w:tcBorders>
              <w:left w:val="single" w:color="auto" w:sz="4" w:space="0"/>
            </w:tcBorders>
            <w:vAlign w:val="center"/>
          </w:tcPr>
          <w:p>
            <w:pPr>
              <w:widowControl/>
              <w:jc w:val="center"/>
              <w:rPr>
                <w:rFonts w:eastAsia="仿宋_GB2312"/>
                <w:kern w:val="0"/>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15" w:type="dxa"/>
            <w:left w:w="15" w:type="dxa"/>
            <w:bottom w:w="15" w:type="dxa"/>
            <w:right w:w="15" w:type="dxa"/>
          </w:tblCellMar>
        </w:tblPrEx>
        <w:trPr>
          <w:trHeight w:val="255" w:hRule="atLeast"/>
          <w:jc w:val="center"/>
        </w:trPr>
        <w:tc>
          <w:tcPr>
            <w:tcW w:w="331" w:type="dxa"/>
            <w:vMerge w:val="continue"/>
            <w:tcBorders>
              <w:right w:val="outset" w:color="000000" w:sz="6" w:space="0"/>
            </w:tcBorders>
            <w:textDirection w:val="tbRlV"/>
            <w:vAlign w:val="center"/>
          </w:tcPr>
          <w:p>
            <w:pPr>
              <w:ind w:left="113" w:right="113"/>
              <w:jc w:val="center"/>
              <w:rPr>
                <w:rFonts w:eastAsia="仿宋_GB2312"/>
                <w:kern w:val="0"/>
                <w:szCs w:val="21"/>
              </w:rPr>
            </w:pPr>
          </w:p>
        </w:tc>
        <w:tc>
          <w:tcPr>
            <w:tcW w:w="1162" w:type="dxa"/>
            <w:vMerge w:val="continue"/>
            <w:tcBorders>
              <w:left w:val="outset" w:color="000000" w:sz="6" w:space="0"/>
              <w:right w:val="outset" w:color="000000" w:sz="6" w:space="0"/>
            </w:tcBorders>
            <w:vAlign w:val="center"/>
          </w:tcPr>
          <w:p>
            <w:pPr>
              <w:jc w:val="center"/>
              <w:rPr>
                <w:rFonts w:eastAsia="仿宋_GB2312"/>
                <w:kern w:val="0"/>
                <w:szCs w:val="21"/>
              </w:rPr>
            </w:pPr>
          </w:p>
        </w:tc>
        <w:tc>
          <w:tcPr>
            <w:tcW w:w="1134" w:type="dxa"/>
            <w:tcBorders>
              <w:top w:val="outset" w:color="000000" w:sz="6" w:space="0"/>
              <w:left w:val="outset" w:color="000000" w:sz="6" w:space="0"/>
              <w:bottom w:val="outset" w:color="000000" w:sz="6" w:space="0"/>
              <w:right w:val="outset" w:color="000000" w:sz="6" w:space="0"/>
            </w:tcBorders>
            <w:vAlign w:val="center"/>
          </w:tcPr>
          <w:p>
            <w:pPr>
              <w:snapToGrid w:val="0"/>
              <w:jc w:val="center"/>
              <w:rPr>
                <w:rFonts w:eastAsia="仿宋_GB2312"/>
              </w:rPr>
            </w:pPr>
            <w:r>
              <w:rPr>
                <w:rFonts w:eastAsia="仿宋_GB2312"/>
              </w:rPr>
              <w:t>S104C057</w:t>
            </w:r>
          </w:p>
        </w:tc>
        <w:tc>
          <w:tcPr>
            <w:tcW w:w="4252" w:type="dxa"/>
            <w:tcBorders>
              <w:top w:val="outset" w:color="000000" w:sz="6" w:space="0"/>
              <w:left w:val="outset" w:color="000000" w:sz="6" w:space="0"/>
              <w:bottom w:val="outset" w:color="000000" w:sz="6" w:space="0"/>
              <w:right w:val="outset" w:color="000000" w:sz="6" w:space="0"/>
            </w:tcBorders>
            <w:vAlign w:val="center"/>
          </w:tcPr>
          <w:p>
            <w:pPr>
              <w:widowControl/>
              <w:adjustRightInd w:val="0"/>
              <w:snapToGrid w:val="0"/>
              <w:spacing w:line="240" w:lineRule="exact"/>
              <w:ind w:right="105" w:rightChars="50" w:firstLine="105" w:firstLineChars="50"/>
              <w:rPr>
                <w:rFonts w:eastAsia="仿宋_GB2312"/>
                <w:kern w:val="0"/>
                <w:szCs w:val="21"/>
              </w:rPr>
            </w:pPr>
            <w:r>
              <w:rPr>
                <w:rFonts w:hint="eastAsia" w:eastAsia="仿宋_GB2312"/>
                <w:kern w:val="0"/>
                <w:szCs w:val="21"/>
              </w:rPr>
              <w:t>电类综合实验</w:t>
            </w:r>
          </w:p>
        </w:tc>
        <w:tc>
          <w:tcPr>
            <w:tcW w:w="284" w:type="dxa"/>
            <w:tcBorders>
              <w:top w:val="outset" w:color="000000" w:sz="6" w:space="0"/>
              <w:left w:val="outset" w:color="000000" w:sz="6" w:space="0"/>
              <w:bottom w:val="outset" w:color="000000" w:sz="6" w:space="0"/>
              <w:right w:val="outset" w:color="000000" w:sz="6" w:space="0"/>
            </w:tcBorders>
            <w:vAlign w:val="center"/>
          </w:tcPr>
          <w:p>
            <w:pPr>
              <w:snapToGrid w:val="0"/>
              <w:jc w:val="center"/>
              <w:rPr>
                <w:rFonts w:eastAsia="仿宋_GB2312"/>
                <w:szCs w:val="21"/>
              </w:rPr>
            </w:pPr>
            <w:r>
              <w:rPr>
                <w:rFonts w:eastAsia="仿宋_GB2312"/>
                <w:szCs w:val="21"/>
              </w:rPr>
              <w:t>1</w:t>
            </w:r>
          </w:p>
        </w:tc>
        <w:tc>
          <w:tcPr>
            <w:tcW w:w="567" w:type="dxa"/>
            <w:tcBorders>
              <w:top w:val="outset" w:color="000000" w:sz="6" w:space="0"/>
              <w:left w:val="outset" w:color="000000" w:sz="6" w:space="0"/>
              <w:bottom w:val="outset" w:color="000000" w:sz="6" w:space="0"/>
              <w:right w:val="outset" w:color="000000" w:sz="6" w:space="0"/>
            </w:tcBorders>
            <w:vAlign w:val="center"/>
          </w:tcPr>
          <w:p>
            <w:pPr>
              <w:snapToGrid w:val="0"/>
              <w:jc w:val="center"/>
              <w:rPr>
                <w:rFonts w:eastAsia="仿宋_GB2312"/>
              </w:rPr>
            </w:pPr>
            <w:r>
              <w:rPr>
                <w:rFonts w:hint="eastAsia" w:eastAsia="仿宋_GB2312"/>
              </w:rPr>
              <w:t>春</w:t>
            </w:r>
          </w:p>
        </w:tc>
        <w:tc>
          <w:tcPr>
            <w:tcW w:w="1134" w:type="dxa"/>
            <w:vMerge w:val="continue"/>
            <w:tcBorders>
              <w:left w:val="single" w:color="auto" w:sz="4" w:space="0"/>
              <w:bottom w:val="single" w:color="auto" w:sz="4" w:space="0"/>
              <w:right w:val="single" w:color="auto" w:sz="4" w:space="0"/>
            </w:tcBorders>
            <w:vAlign w:val="center"/>
          </w:tcPr>
          <w:p>
            <w:pPr>
              <w:ind w:left="113" w:right="113"/>
              <w:jc w:val="center"/>
              <w:rPr>
                <w:rFonts w:eastAsia="仿宋_GB2312"/>
              </w:rPr>
            </w:pPr>
          </w:p>
        </w:tc>
        <w:tc>
          <w:tcPr>
            <w:tcW w:w="448" w:type="dxa"/>
            <w:vMerge w:val="continue"/>
            <w:tcBorders>
              <w:left w:val="single" w:color="auto" w:sz="4" w:space="0"/>
            </w:tcBorders>
            <w:vAlign w:val="center"/>
          </w:tcPr>
          <w:p>
            <w:pPr>
              <w:widowControl/>
              <w:jc w:val="center"/>
              <w:rPr>
                <w:rFonts w:eastAsia="仿宋_GB2312"/>
                <w:kern w:val="0"/>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15" w:type="dxa"/>
            <w:left w:w="15" w:type="dxa"/>
            <w:bottom w:w="15" w:type="dxa"/>
            <w:right w:w="15" w:type="dxa"/>
          </w:tblCellMar>
        </w:tblPrEx>
        <w:trPr>
          <w:trHeight w:val="255" w:hRule="atLeast"/>
          <w:jc w:val="center"/>
        </w:trPr>
        <w:tc>
          <w:tcPr>
            <w:tcW w:w="331" w:type="dxa"/>
            <w:vMerge w:val="continue"/>
            <w:tcBorders>
              <w:right w:val="outset" w:color="000000" w:sz="6" w:space="0"/>
            </w:tcBorders>
            <w:textDirection w:val="tbRlV"/>
            <w:vAlign w:val="center"/>
          </w:tcPr>
          <w:p>
            <w:pPr>
              <w:widowControl/>
              <w:ind w:left="113" w:right="113"/>
              <w:jc w:val="center"/>
              <w:rPr>
                <w:rFonts w:eastAsia="仿宋_GB2312"/>
                <w:kern w:val="0"/>
                <w:szCs w:val="21"/>
              </w:rPr>
            </w:pPr>
          </w:p>
        </w:tc>
        <w:tc>
          <w:tcPr>
            <w:tcW w:w="1162" w:type="dxa"/>
            <w:vMerge w:val="restart"/>
            <w:tcBorders>
              <w:top w:val="outset" w:color="000000" w:sz="6" w:space="0"/>
              <w:left w:val="outset" w:color="000000" w:sz="6" w:space="0"/>
              <w:bottom w:val="outset" w:color="000000" w:sz="6" w:space="0"/>
              <w:right w:val="outset" w:color="000000" w:sz="6" w:space="0"/>
            </w:tcBorders>
            <w:vAlign w:val="center"/>
          </w:tcPr>
          <w:p>
            <w:pPr>
              <w:widowControl/>
              <w:jc w:val="center"/>
              <w:rPr>
                <w:rFonts w:eastAsia="仿宋_GB2312"/>
                <w:kern w:val="0"/>
                <w:szCs w:val="21"/>
              </w:rPr>
            </w:pPr>
            <w:r>
              <w:rPr>
                <w:rFonts w:hint="eastAsia" w:eastAsia="仿宋_GB2312"/>
                <w:kern w:val="0"/>
                <w:szCs w:val="21"/>
              </w:rPr>
              <w:t>基  础</w:t>
            </w:r>
          </w:p>
          <w:p>
            <w:pPr>
              <w:widowControl/>
              <w:jc w:val="center"/>
              <w:rPr>
                <w:rFonts w:eastAsia="仿宋_GB2312"/>
                <w:kern w:val="0"/>
                <w:szCs w:val="21"/>
              </w:rPr>
            </w:pPr>
            <w:r>
              <w:rPr>
                <w:rFonts w:hint="eastAsia" w:eastAsia="仿宋_GB2312"/>
                <w:kern w:val="0"/>
                <w:szCs w:val="21"/>
              </w:rPr>
              <w:t>理论课</w:t>
            </w:r>
          </w:p>
        </w:tc>
        <w:tc>
          <w:tcPr>
            <w:tcW w:w="1134" w:type="dxa"/>
            <w:tcBorders>
              <w:top w:val="outset" w:color="000000" w:sz="6" w:space="0"/>
              <w:left w:val="outset" w:color="000000" w:sz="6" w:space="0"/>
              <w:bottom w:val="outset" w:color="000000" w:sz="6" w:space="0"/>
              <w:right w:val="outset" w:color="000000" w:sz="6" w:space="0"/>
            </w:tcBorders>
            <w:vAlign w:val="center"/>
          </w:tcPr>
          <w:p>
            <w:pPr>
              <w:snapToGrid w:val="0"/>
              <w:jc w:val="center"/>
              <w:rPr>
                <w:rFonts w:eastAsia="仿宋_GB2312"/>
              </w:rPr>
            </w:pPr>
            <w:r>
              <w:rPr>
                <w:rFonts w:eastAsia="仿宋_GB2312"/>
              </w:rPr>
              <w:t>S113A018</w:t>
            </w:r>
          </w:p>
        </w:tc>
        <w:tc>
          <w:tcPr>
            <w:tcW w:w="4252" w:type="dxa"/>
            <w:tcBorders>
              <w:top w:val="outset" w:color="000000" w:sz="6" w:space="0"/>
              <w:left w:val="outset" w:color="000000" w:sz="6" w:space="0"/>
              <w:bottom w:val="outset" w:color="000000" w:sz="6" w:space="0"/>
              <w:right w:val="outset" w:color="000000" w:sz="6" w:space="0"/>
            </w:tcBorders>
            <w:vAlign w:val="center"/>
          </w:tcPr>
          <w:p>
            <w:pPr>
              <w:adjustRightInd w:val="0"/>
              <w:snapToGrid w:val="0"/>
              <w:spacing w:line="240" w:lineRule="exact"/>
              <w:ind w:firstLine="105" w:firstLineChars="50"/>
              <w:rPr>
                <w:rFonts w:eastAsia="仿宋_GB2312"/>
                <w:szCs w:val="21"/>
              </w:rPr>
            </w:pPr>
            <w:r>
              <w:rPr>
                <w:rFonts w:hint="eastAsia" w:eastAsia="仿宋_GB2312"/>
                <w:szCs w:val="21"/>
              </w:rPr>
              <w:t>高等工程数学</w:t>
            </w:r>
            <w:r>
              <w:rPr>
                <w:rFonts w:eastAsia="仿宋_GB2312"/>
                <w:szCs w:val="21"/>
              </w:rPr>
              <w:t>I</w:t>
            </w:r>
          </w:p>
        </w:tc>
        <w:tc>
          <w:tcPr>
            <w:tcW w:w="284" w:type="dxa"/>
            <w:tcBorders>
              <w:top w:val="outset" w:color="000000" w:sz="6" w:space="0"/>
              <w:left w:val="outset" w:color="000000" w:sz="6" w:space="0"/>
              <w:bottom w:val="outset" w:color="000000" w:sz="6" w:space="0"/>
              <w:right w:val="outset" w:color="000000" w:sz="6" w:space="0"/>
            </w:tcBorders>
            <w:vAlign w:val="center"/>
          </w:tcPr>
          <w:p>
            <w:pPr>
              <w:widowControl/>
              <w:snapToGrid w:val="0"/>
              <w:spacing w:line="280" w:lineRule="exact"/>
              <w:jc w:val="center"/>
              <w:rPr>
                <w:rFonts w:eastAsia="仿宋_GB2312"/>
                <w:kern w:val="0"/>
                <w:szCs w:val="21"/>
              </w:rPr>
            </w:pPr>
            <w:r>
              <w:rPr>
                <w:rFonts w:eastAsia="仿宋_GB2312"/>
                <w:kern w:val="0"/>
                <w:szCs w:val="21"/>
              </w:rPr>
              <w:t>3</w:t>
            </w:r>
          </w:p>
        </w:tc>
        <w:tc>
          <w:tcPr>
            <w:tcW w:w="567" w:type="dxa"/>
            <w:tcBorders>
              <w:top w:val="outset" w:color="000000" w:sz="6" w:space="0"/>
              <w:left w:val="outset" w:color="000000" w:sz="6" w:space="0"/>
              <w:bottom w:val="outset" w:color="000000" w:sz="6" w:space="0"/>
              <w:right w:val="outset" w:color="000000" w:sz="6" w:space="0"/>
            </w:tcBorders>
            <w:vAlign w:val="center"/>
          </w:tcPr>
          <w:p>
            <w:pPr>
              <w:snapToGrid w:val="0"/>
              <w:jc w:val="center"/>
              <w:rPr>
                <w:rFonts w:eastAsia="仿宋_GB2312"/>
                <w:kern w:val="0"/>
                <w:szCs w:val="21"/>
              </w:rPr>
            </w:pPr>
            <w:r>
              <w:rPr>
                <w:rFonts w:hint="eastAsia" w:eastAsia="仿宋_GB2312"/>
                <w:kern w:val="0"/>
                <w:szCs w:val="21"/>
              </w:rPr>
              <w:t>秋</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kern w:val="0"/>
                <w:szCs w:val="21"/>
              </w:rPr>
            </w:pPr>
            <w:r>
              <w:rPr>
                <w:rFonts w:hint="eastAsia" w:eastAsia="仿宋_GB2312"/>
                <w:kern w:val="0"/>
                <w:szCs w:val="21"/>
              </w:rPr>
              <w:t>必修</w:t>
            </w:r>
          </w:p>
        </w:tc>
        <w:tc>
          <w:tcPr>
            <w:tcW w:w="448" w:type="dxa"/>
            <w:vMerge w:val="continue"/>
            <w:tcBorders>
              <w:left w:val="single" w:color="auto" w:sz="4" w:space="0"/>
            </w:tcBorders>
            <w:vAlign w:val="center"/>
          </w:tcPr>
          <w:p>
            <w:pPr>
              <w:widowControl/>
              <w:jc w:val="center"/>
              <w:rPr>
                <w:rFonts w:eastAsia="仿宋_GB2312"/>
                <w:kern w:val="0"/>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15" w:type="dxa"/>
            <w:left w:w="15" w:type="dxa"/>
            <w:bottom w:w="15" w:type="dxa"/>
            <w:right w:w="15" w:type="dxa"/>
          </w:tblCellMar>
        </w:tblPrEx>
        <w:trPr>
          <w:trHeight w:val="255" w:hRule="atLeast"/>
          <w:jc w:val="center"/>
        </w:trPr>
        <w:tc>
          <w:tcPr>
            <w:tcW w:w="331" w:type="dxa"/>
            <w:vMerge w:val="continue"/>
            <w:tcBorders>
              <w:right w:val="outset" w:color="000000" w:sz="6" w:space="0"/>
            </w:tcBorders>
            <w:textDirection w:val="tbRlV"/>
            <w:vAlign w:val="center"/>
          </w:tcPr>
          <w:p>
            <w:pPr>
              <w:widowControl/>
              <w:ind w:left="113" w:right="113"/>
              <w:jc w:val="center"/>
              <w:rPr>
                <w:rFonts w:eastAsia="仿宋_GB2312"/>
                <w:kern w:val="0"/>
                <w:szCs w:val="21"/>
              </w:rPr>
            </w:pPr>
          </w:p>
        </w:tc>
        <w:tc>
          <w:tcPr>
            <w:tcW w:w="1162" w:type="dxa"/>
            <w:vMerge w:val="continue"/>
            <w:tcBorders>
              <w:top w:val="outset" w:color="000000" w:sz="6" w:space="0"/>
              <w:left w:val="outset" w:color="000000" w:sz="6" w:space="0"/>
              <w:bottom w:val="outset" w:color="000000" w:sz="6" w:space="0"/>
              <w:right w:val="outset" w:color="000000" w:sz="6" w:space="0"/>
            </w:tcBorders>
            <w:vAlign w:val="center"/>
          </w:tcPr>
          <w:p>
            <w:pPr>
              <w:widowControl/>
              <w:jc w:val="center"/>
              <w:rPr>
                <w:rFonts w:eastAsia="仿宋_GB2312"/>
                <w:kern w:val="0"/>
                <w:szCs w:val="21"/>
              </w:rPr>
            </w:pPr>
          </w:p>
        </w:tc>
        <w:tc>
          <w:tcPr>
            <w:tcW w:w="1134" w:type="dxa"/>
            <w:tcBorders>
              <w:top w:val="outset" w:color="000000" w:sz="6" w:space="0"/>
              <w:left w:val="outset" w:color="000000" w:sz="6" w:space="0"/>
              <w:bottom w:val="outset" w:color="000000" w:sz="6" w:space="0"/>
              <w:right w:val="outset" w:color="000000" w:sz="6" w:space="0"/>
            </w:tcBorders>
            <w:vAlign w:val="center"/>
          </w:tcPr>
          <w:p>
            <w:pPr>
              <w:snapToGrid w:val="0"/>
              <w:jc w:val="center"/>
              <w:rPr>
                <w:rFonts w:eastAsia="仿宋_GB2312"/>
              </w:rPr>
            </w:pPr>
            <w:r>
              <w:rPr>
                <w:rFonts w:eastAsia="仿宋_GB2312"/>
              </w:rPr>
              <w:t>S113A020</w:t>
            </w:r>
          </w:p>
        </w:tc>
        <w:tc>
          <w:tcPr>
            <w:tcW w:w="4252" w:type="dxa"/>
            <w:tcBorders>
              <w:top w:val="outset" w:color="000000" w:sz="6" w:space="0"/>
              <w:left w:val="outset" w:color="000000" w:sz="6" w:space="0"/>
              <w:bottom w:val="outset" w:color="000000" w:sz="6" w:space="0"/>
              <w:right w:val="outset" w:color="000000" w:sz="6" w:space="0"/>
            </w:tcBorders>
            <w:vAlign w:val="center"/>
          </w:tcPr>
          <w:p>
            <w:pPr>
              <w:adjustRightInd w:val="0"/>
              <w:snapToGrid w:val="0"/>
              <w:spacing w:line="240" w:lineRule="exact"/>
              <w:ind w:firstLine="105" w:firstLineChars="50"/>
              <w:rPr>
                <w:rFonts w:eastAsia="仿宋_GB2312"/>
                <w:szCs w:val="21"/>
              </w:rPr>
            </w:pPr>
            <w:r>
              <w:rPr>
                <w:rFonts w:hint="eastAsia" w:eastAsia="仿宋_GB2312"/>
                <w:szCs w:val="21"/>
              </w:rPr>
              <w:t>高等工程数学</w:t>
            </w:r>
            <w:r>
              <w:rPr>
                <w:rFonts w:eastAsia="仿宋_GB2312"/>
                <w:szCs w:val="21"/>
              </w:rPr>
              <w:t>III</w:t>
            </w:r>
          </w:p>
        </w:tc>
        <w:tc>
          <w:tcPr>
            <w:tcW w:w="284" w:type="dxa"/>
            <w:tcBorders>
              <w:top w:val="outset" w:color="000000" w:sz="6" w:space="0"/>
              <w:left w:val="outset" w:color="000000" w:sz="6" w:space="0"/>
              <w:bottom w:val="outset" w:color="000000" w:sz="6" w:space="0"/>
              <w:right w:val="outset" w:color="000000" w:sz="6" w:space="0"/>
            </w:tcBorders>
            <w:vAlign w:val="center"/>
          </w:tcPr>
          <w:p>
            <w:pPr>
              <w:widowControl/>
              <w:snapToGrid w:val="0"/>
              <w:spacing w:line="240" w:lineRule="exact"/>
              <w:jc w:val="center"/>
              <w:rPr>
                <w:rFonts w:eastAsia="仿宋_GB2312"/>
                <w:kern w:val="0"/>
                <w:szCs w:val="21"/>
              </w:rPr>
            </w:pPr>
            <w:r>
              <w:rPr>
                <w:rFonts w:eastAsia="仿宋_GB2312"/>
                <w:kern w:val="0"/>
                <w:szCs w:val="21"/>
              </w:rPr>
              <w:t>2</w:t>
            </w:r>
          </w:p>
        </w:tc>
        <w:tc>
          <w:tcPr>
            <w:tcW w:w="567" w:type="dxa"/>
            <w:tcBorders>
              <w:top w:val="outset" w:color="000000" w:sz="6" w:space="0"/>
              <w:left w:val="outset" w:color="000000" w:sz="6" w:space="0"/>
              <w:bottom w:val="outset" w:color="000000" w:sz="6" w:space="0"/>
              <w:right w:val="outset" w:color="000000" w:sz="6" w:space="0"/>
            </w:tcBorders>
            <w:vAlign w:val="center"/>
          </w:tcPr>
          <w:p>
            <w:pPr>
              <w:widowControl/>
              <w:snapToGrid w:val="0"/>
              <w:spacing w:line="240" w:lineRule="exact"/>
              <w:jc w:val="center"/>
              <w:rPr>
                <w:rFonts w:eastAsia="仿宋_GB2312"/>
                <w:kern w:val="0"/>
                <w:szCs w:val="21"/>
              </w:rPr>
            </w:pPr>
            <w:r>
              <w:rPr>
                <w:rFonts w:hint="eastAsia" w:eastAsia="仿宋_GB2312"/>
                <w:kern w:val="0"/>
                <w:szCs w:val="21"/>
              </w:rPr>
              <w:t>春</w:t>
            </w:r>
          </w:p>
        </w:tc>
        <w:tc>
          <w:tcPr>
            <w:tcW w:w="1134"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eastAsia="仿宋_GB2312"/>
                <w:kern w:val="0"/>
                <w:szCs w:val="21"/>
              </w:rPr>
            </w:pPr>
            <w:r>
              <w:rPr>
                <w:rFonts w:hint="eastAsia" w:eastAsia="仿宋_GB2312"/>
                <w:kern w:val="0"/>
                <w:szCs w:val="21"/>
              </w:rPr>
              <w:t>至少</w:t>
            </w:r>
          </w:p>
          <w:p>
            <w:pPr>
              <w:jc w:val="center"/>
              <w:rPr>
                <w:rFonts w:eastAsia="仿宋_GB2312"/>
                <w:kern w:val="0"/>
                <w:szCs w:val="21"/>
              </w:rPr>
            </w:pPr>
            <w:r>
              <w:rPr>
                <w:rFonts w:hint="eastAsia" w:eastAsia="仿宋_GB2312"/>
                <w:kern w:val="0"/>
                <w:szCs w:val="21"/>
              </w:rPr>
              <w:t>选</w:t>
            </w:r>
            <w:r>
              <w:rPr>
                <w:rFonts w:eastAsia="仿宋_GB2312"/>
                <w:kern w:val="0"/>
                <w:szCs w:val="21"/>
              </w:rPr>
              <w:t>1</w:t>
            </w:r>
            <w:r>
              <w:rPr>
                <w:rFonts w:hint="eastAsia" w:eastAsia="仿宋_GB2312"/>
                <w:kern w:val="0"/>
                <w:szCs w:val="21"/>
              </w:rPr>
              <w:t>门</w:t>
            </w:r>
          </w:p>
        </w:tc>
        <w:tc>
          <w:tcPr>
            <w:tcW w:w="448" w:type="dxa"/>
            <w:vMerge w:val="continue"/>
            <w:tcBorders>
              <w:left w:val="single" w:color="auto" w:sz="4" w:space="0"/>
            </w:tcBorders>
            <w:vAlign w:val="center"/>
          </w:tcPr>
          <w:p>
            <w:pPr>
              <w:widowControl/>
              <w:jc w:val="center"/>
              <w:rPr>
                <w:rFonts w:eastAsia="仿宋_GB2312"/>
                <w:kern w:val="0"/>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15" w:type="dxa"/>
            <w:left w:w="15" w:type="dxa"/>
            <w:bottom w:w="15" w:type="dxa"/>
            <w:right w:w="15" w:type="dxa"/>
          </w:tblCellMar>
        </w:tblPrEx>
        <w:trPr>
          <w:trHeight w:val="255" w:hRule="atLeast"/>
          <w:jc w:val="center"/>
        </w:trPr>
        <w:tc>
          <w:tcPr>
            <w:tcW w:w="331" w:type="dxa"/>
            <w:vMerge w:val="continue"/>
            <w:tcBorders>
              <w:right w:val="outset" w:color="000000" w:sz="6" w:space="0"/>
            </w:tcBorders>
            <w:textDirection w:val="tbRlV"/>
            <w:vAlign w:val="center"/>
          </w:tcPr>
          <w:p>
            <w:pPr>
              <w:widowControl/>
              <w:ind w:left="113" w:right="113"/>
              <w:jc w:val="center"/>
              <w:rPr>
                <w:rFonts w:eastAsia="仿宋_GB2312"/>
                <w:kern w:val="0"/>
                <w:szCs w:val="21"/>
              </w:rPr>
            </w:pPr>
          </w:p>
        </w:tc>
        <w:tc>
          <w:tcPr>
            <w:tcW w:w="1162" w:type="dxa"/>
            <w:vMerge w:val="continue"/>
            <w:tcBorders>
              <w:top w:val="outset" w:color="000000" w:sz="6" w:space="0"/>
              <w:left w:val="outset" w:color="000000" w:sz="6" w:space="0"/>
              <w:bottom w:val="outset" w:color="000000" w:sz="6" w:space="0"/>
              <w:right w:val="outset" w:color="000000" w:sz="6" w:space="0"/>
            </w:tcBorders>
            <w:vAlign w:val="center"/>
          </w:tcPr>
          <w:p>
            <w:pPr>
              <w:widowControl/>
              <w:jc w:val="center"/>
              <w:rPr>
                <w:rFonts w:eastAsia="仿宋_GB2312"/>
                <w:kern w:val="0"/>
                <w:szCs w:val="21"/>
              </w:rPr>
            </w:pPr>
          </w:p>
        </w:tc>
        <w:tc>
          <w:tcPr>
            <w:tcW w:w="1134" w:type="dxa"/>
            <w:tcBorders>
              <w:top w:val="outset" w:color="000000" w:sz="6" w:space="0"/>
              <w:left w:val="outset" w:color="000000" w:sz="6" w:space="0"/>
              <w:bottom w:val="outset" w:color="000000" w:sz="6" w:space="0"/>
              <w:right w:val="outset" w:color="000000" w:sz="6" w:space="0"/>
            </w:tcBorders>
            <w:vAlign w:val="center"/>
          </w:tcPr>
          <w:p>
            <w:pPr>
              <w:snapToGrid w:val="0"/>
              <w:jc w:val="center"/>
              <w:rPr>
                <w:rFonts w:eastAsia="仿宋_GB2312"/>
              </w:rPr>
            </w:pPr>
            <w:r>
              <w:rPr>
                <w:rFonts w:eastAsia="仿宋_GB2312"/>
              </w:rPr>
              <w:t>S107B079</w:t>
            </w:r>
          </w:p>
        </w:tc>
        <w:tc>
          <w:tcPr>
            <w:tcW w:w="4252" w:type="dxa"/>
            <w:tcBorders>
              <w:top w:val="outset" w:color="000000" w:sz="6" w:space="0"/>
              <w:left w:val="outset" w:color="000000" w:sz="6" w:space="0"/>
              <w:bottom w:val="outset" w:color="000000" w:sz="6" w:space="0"/>
              <w:right w:val="outset" w:color="000000" w:sz="6" w:space="0"/>
            </w:tcBorders>
            <w:vAlign w:val="center"/>
          </w:tcPr>
          <w:p>
            <w:pPr>
              <w:adjustRightInd w:val="0"/>
              <w:snapToGrid w:val="0"/>
              <w:spacing w:line="240" w:lineRule="exact"/>
              <w:ind w:firstLine="105" w:firstLineChars="50"/>
              <w:rPr>
                <w:rFonts w:eastAsia="仿宋_GB2312"/>
                <w:szCs w:val="21"/>
              </w:rPr>
            </w:pPr>
            <w:r>
              <w:rPr>
                <w:rFonts w:hint="eastAsia" w:eastAsia="仿宋_GB2312"/>
                <w:szCs w:val="21"/>
              </w:rPr>
              <w:t>应用统计学</w:t>
            </w:r>
          </w:p>
        </w:tc>
        <w:tc>
          <w:tcPr>
            <w:tcW w:w="284" w:type="dxa"/>
            <w:tcBorders>
              <w:top w:val="outset" w:color="000000" w:sz="6" w:space="0"/>
              <w:left w:val="outset" w:color="000000" w:sz="6" w:space="0"/>
              <w:bottom w:val="outset" w:color="000000" w:sz="6" w:space="0"/>
              <w:right w:val="outset" w:color="000000" w:sz="6" w:space="0"/>
            </w:tcBorders>
            <w:vAlign w:val="center"/>
          </w:tcPr>
          <w:p>
            <w:pPr>
              <w:widowControl/>
              <w:snapToGrid w:val="0"/>
              <w:spacing w:line="240" w:lineRule="exact"/>
              <w:jc w:val="center"/>
              <w:rPr>
                <w:rFonts w:eastAsia="仿宋_GB2312"/>
                <w:kern w:val="0"/>
                <w:szCs w:val="21"/>
              </w:rPr>
            </w:pPr>
            <w:r>
              <w:rPr>
                <w:rFonts w:eastAsia="仿宋_GB2312"/>
                <w:szCs w:val="21"/>
              </w:rPr>
              <w:t>3</w:t>
            </w:r>
          </w:p>
        </w:tc>
        <w:tc>
          <w:tcPr>
            <w:tcW w:w="567" w:type="dxa"/>
            <w:tcBorders>
              <w:top w:val="outset" w:color="000000" w:sz="6" w:space="0"/>
              <w:left w:val="outset" w:color="000000" w:sz="6" w:space="0"/>
              <w:bottom w:val="outset" w:color="000000" w:sz="6" w:space="0"/>
              <w:right w:val="outset" w:color="000000" w:sz="6" w:space="0"/>
            </w:tcBorders>
            <w:vAlign w:val="center"/>
          </w:tcPr>
          <w:p>
            <w:pPr>
              <w:widowControl/>
              <w:snapToGrid w:val="0"/>
              <w:spacing w:line="240" w:lineRule="exact"/>
              <w:jc w:val="center"/>
              <w:rPr>
                <w:rFonts w:eastAsia="仿宋_GB2312"/>
                <w:kern w:val="0"/>
                <w:szCs w:val="21"/>
              </w:rPr>
            </w:pPr>
            <w:r>
              <w:rPr>
                <w:rFonts w:hint="eastAsia" w:eastAsia="仿宋_GB2312"/>
                <w:kern w:val="0"/>
                <w:szCs w:val="21"/>
              </w:rPr>
              <w:t>春</w:t>
            </w: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eastAsia="仿宋_GB2312"/>
                <w:kern w:val="0"/>
                <w:szCs w:val="21"/>
              </w:rPr>
            </w:pPr>
          </w:p>
        </w:tc>
        <w:tc>
          <w:tcPr>
            <w:tcW w:w="448" w:type="dxa"/>
            <w:vMerge w:val="continue"/>
            <w:tcBorders>
              <w:left w:val="single" w:color="auto" w:sz="4" w:space="0"/>
            </w:tcBorders>
            <w:vAlign w:val="center"/>
          </w:tcPr>
          <w:p>
            <w:pPr>
              <w:widowControl/>
              <w:jc w:val="center"/>
              <w:rPr>
                <w:rFonts w:eastAsia="仿宋_GB2312"/>
                <w:kern w:val="0"/>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15" w:type="dxa"/>
            <w:left w:w="15" w:type="dxa"/>
            <w:bottom w:w="15" w:type="dxa"/>
            <w:right w:w="15" w:type="dxa"/>
          </w:tblCellMar>
        </w:tblPrEx>
        <w:trPr>
          <w:trHeight w:val="255" w:hRule="atLeast"/>
          <w:jc w:val="center"/>
        </w:trPr>
        <w:tc>
          <w:tcPr>
            <w:tcW w:w="331" w:type="dxa"/>
            <w:vMerge w:val="continue"/>
            <w:tcBorders>
              <w:right w:val="outset" w:color="000000" w:sz="6" w:space="0"/>
            </w:tcBorders>
            <w:textDirection w:val="tbRlV"/>
            <w:vAlign w:val="center"/>
          </w:tcPr>
          <w:p>
            <w:pPr>
              <w:widowControl/>
              <w:ind w:left="113" w:right="113"/>
              <w:jc w:val="center"/>
              <w:rPr>
                <w:rFonts w:eastAsia="仿宋_GB2312"/>
                <w:kern w:val="0"/>
                <w:szCs w:val="21"/>
              </w:rPr>
            </w:pPr>
          </w:p>
        </w:tc>
        <w:tc>
          <w:tcPr>
            <w:tcW w:w="1162" w:type="dxa"/>
            <w:vMerge w:val="continue"/>
            <w:tcBorders>
              <w:top w:val="outset" w:color="000000" w:sz="6" w:space="0"/>
              <w:left w:val="outset" w:color="000000" w:sz="6" w:space="0"/>
              <w:bottom w:val="outset" w:color="000000" w:sz="6" w:space="0"/>
              <w:right w:val="outset" w:color="000000" w:sz="6" w:space="0"/>
            </w:tcBorders>
            <w:vAlign w:val="center"/>
          </w:tcPr>
          <w:p>
            <w:pPr>
              <w:widowControl/>
              <w:jc w:val="center"/>
              <w:rPr>
                <w:rFonts w:eastAsia="仿宋_GB2312"/>
                <w:kern w:val="0"/>
                <w:szCs w:val="21"/>
              </w:rPr>
            </w:pPr>
          </w:p>
        </w:tc>
        <w:tc>
          <w:tcPr>
            <w:tcW w:w="1134" w:type="dxa"/>
            <w:tcBorders>
              <w:top w:val="outset" w:color="000000" w:sz="6" w:space="0"/>
              <w:left w:val="outset" w:color="000000" w:sz="6" w:space="0"/>
              <w:bottom w:val="outset" w:color="000000" w:sz="6" w:space="0"/>
              <w:right w:val="outset" w:color="000000" w:sz="6" w:space="0"/>
            </w:tcBorders>
            <w:vAlign w:val="center"/>
          </w:tcPr>
          <w:p>
            <w:pPr>
              <w:snapToGrid w:val="0"/>
              <w:jc w:val="center"/>
              <w:rPr>
                <w:rFonts w:eastAsia="仿宋_GB2312"/>
              </w:rPr>
            </w:pPr>
            <w:r>
              <w:rPr>
                <w:rFonts w:eastAsia="仿宋_GB2312"/>
              </w:rPr>
              <w:t>S113A002</w:t>
            </w:r>
          </w:p>
        </w:tc>
        <w:tc>
          <w:tcPr>
            <w:tcW w:w="4252" w:type="dxa"/>
            <w:tcBorders>
              <w:top w:val="outset" w:color="000000" w:sz="6" w:space="0"/>
              <w:left w:val="outset" w:color="000000" w:sz="6" w:space="0"/>
              <w:bottom w:val="outset" w:color="000000" w:sz="6" w:space="0"/>
              <w:right w:val="outset" w:color="000000" w:sz="6" w:space="0"/>
            </w:tcBorders>
            <w:vAlign w:val="center"/>
          </w:tcPr>
          <w:p>
            <w:pPr>
              <w:widowControl/>
              <w:adjustRightInd w:val="0"/>
              <w:snapToGrid w:val="0"/>
              <w:spacing w:line="240" w:lineRule="exact"/>
              <w:ind w:right="105" w:rightChars="50" w:firstLine="105" w:firstLineChars="50"/>
              <w:rPr>
                <w:rFonts w:eastAsia="仿宋_GB2312"/>
                <w:kern w:val="0"/>
                <w:szCs w:val="21"/>
              </w:rPr>
            </w:pPr>
            <w:r>
              <w:rPr>
                <w:rFonts w:hint="eastAsia" w:eastAsia="仿宋_GB2312"/>
                <w:kern w:val="0"/>
                <w:szCs w:val="21"/>
              </w:rPr>
              <w:t>高等动力学</w:t>
            </w:r>
          </w:p>
        </w:tc>
        <w:tc>
          <w:tcPr>
            <w:tcW w:w="284" w:type="dxa"/>
            <w:tcBorders>
              <w:top w:val="outset" w:color="000000" w:sz="6" w:space="0"/>
              <w:left w:val="outset" w:color="000000" w:sz="6" w:space="0"/>
              <w:bottom w:val="outset" w:color="000000" w:sz="6" w:space="0"/>
              <w:right w:val="outset" w:color="000000" w:sz="6" w:space="0"/>
            </w:tcBorders>
            <w:vAlign w:val="center"/>
          </w:tcPr>
          <w:p>
            <w:pPr>
              <w:snapToGrid w:val="0"/>
              <w:jc w:val="center"/>
              <w:rPr>
                <w:rFonts w:eastAsia="仿宋_GB2312"/>
              </w:rPr>
            </w:pPr>
            <w:r>
              <w:rPr>
                <w:rFonts w:eastAsia="仿宋_GB2312"/>
              </w:rPr>
              <w:t>3</w:t>
            </w:r>
          </w:p>
        </w:tc>
        <w:tc>
          <w:tcPr>
            <w:tcW w:w="567" w:type="dxa"/>
            <w:tcBorders>
              <w:top w:val="outset" w:color="000000" w:sz="6" w:space="0"/>
              <w:left w:val="outset" w:color="000000" w:sz="6" w:space="0"/>
              <w:bottom w:val="outset" w:color="000000" w:sz="6" w:space="0"/>
              <w:right w:val="outset" w:color="000000" w:sz="6" w:space="0"/>
            </w:tcBorders>
            <w:vAlign w:val="center"/>
          </w:tcPr>
          <w:p>
            <w:pPr>
              <w:snapToGrid w:val="0"/>
              <w:jc w:val="center"/>
              <w:rPr>
                <w:rFonts w:eastAsia="仿宋_GB2312"/>
              </w:rPr>
            </w:pPr>
            <w:r>
              <w:rPr>
                <w:rFonts w:hint="eastAsia" w:eastAsia="仿宋_GB2312"/>
              </w:rPr>
              <w:t>秋</w:t>
            </w: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kern w:val="0"/>
                <w:szCs w:val="21"/>
              </w:rPr>
            </w:pPr>
          </w:p>
        </w:tc>
        <w:tc>
          <w:tcPr>
            <w:tcW w:w="448" w:type="dxa"/>
            <w:vMerge w:val="continue"/>
            <w:tcBorders>
              <w:left w:val="single" w:color="auto" w:sz="4" w:space="0"/>
            </w:tcBorders>
            <w:vAlign w:val="center"/>
          </w:tcPr>
          <w:p>
            <w:pPr>
              <w:widowControl/>
              <w:jc w:val="center"/>
              <w:rPr>
                <w:rFonts w:eastAsia="仿宋_GB2312"/>
                <w:kern w:val="0"/>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15" w:type="dxa"/>
            <w:left w:w="15" w:type="dxa"/>
            <w:bottom w:w="15" w:type="dxa"/>
            <w:right w:w="15" w:type="dxa"/>
          </w:tblCellMar>
        </w:tblPrEx>
        <w:trPr>
          <w:trHeight w:val="255" w:hRule="atLeast"/>
          <w:jc w:val="center"/>
        </w:trPr>
        <w:tc>
          <w:tcPr>
            <w:tcW w:w="331" w:type="dxa"/>
            <w:vMerge w:val="continue"/>
            <w:tcBorders>
              <w:right w:val="outset" w:color="000000" w:sz="6" w:space="0"/>
            </w:tcBorders>
            <w:textDirection w:val="tbRlV"/>
            <w:vAlign w:val="center"/>
          </w:tcPr>
          <w:p>
            <w:pPr>
              <w:widowControl/>
              <w:ind w:left="113" w:right="113"/>
              <w:jc w:val="center"/>
              <w:rPr>
                <w:rFonts w:eastAsia="仿宋_GB2312"/>
                <w:kern w:val="0"/>
                <w:szCs w:val="21"/>
              </w:rPr>
            </w:pPr>
          </w:p>
        </w:tc>
        <w:tc>
          <w:tcPr>
            <w:tcW w:w="1162" w:type="dxa"/>
            <w:vMerge w:val="continue"/>
            <w:tcBorders>
              <w:top w:val="outset" w:color="000000" w:sz="6" w:space="0"/>
              <w:left w:val="outset" w:color="000000" w:sz="6" w:space="0"/>
              <w:bottom w:val="single" w:color="auto" w:sz="4" w:space="0"/>
              <w:right w:val="outset" w:color="000000" w:sz="6" w:space="0"/>
            </w:tcBorders>
            <w:vAlign w:val="center"/>
          </w:tcPr>
          <w:p>
            <w:pPr>
              <w:widowControl/>
              <w:jc w:val="center"/>
              <w:rPr>
                <w:rFonts w:eastAsia="仿宋_GB2312"/>
                <w:kern w:val="0"/>
                <w:szCs w:val="21"/>
              </w:rPr>
            </w:pPr>
          </w:p>
        </w:tc>
        <w:tc>
          <w:tcPr>
            <w:tcW w:w="1134" w:type="dxa"/>
            <w:tcBorders>
              <w:top w:val="outset" w:color="000000" w:sz="6" w:space="0"/>
              <w:left w:val="outset" w:color="000000" w:sz="6" w:space="0"/>
              <w:bottom w:val="outset" w:color="000000" w:sz="6" w:space="0"/>
              <w:right w:val="outset" w:color="000000" w:sz="6" w:space="0"/>
            </w:tcBorders>
            <w:vAlign w:val="center"/>
          </w:tcPr>
          <w:p>
            <w:pPr>
              <w:snapToGrid w:val="0"/>
              <w:jc w:val="center"/>
              <w:rPr>
                <w:rFonts w:eastAsia="仿宋_GB2312"/>
              </w:rPr>
            </w:pPr>
            <w:r>
              <w:rPr>
                <w:rFonts w:eastAsia="仿宋_GB2312"/>
              </w:rPr>
              <w:t>S113A005</w:t>
            </w:r>
          </w:p>
        </w:tc>
        <w:tc>
          <w:tcPr>
            <w:tcW w:w="4252" w:type="dxa"/>
            <w:tcBorders>
              <w:top w:val="outset" w:color="000000" w:sz="6" w:space="0"/>
              <w:left w:val="outset" w:color="000000" w:sz="6" w:space="0"/>
              <w:bottom w:val="outset" w:color="000000" w:sz="6" w:space="0"/>
              <w:right w:val="outset" w:color="000000" w:sz="6" w:space="0"/>
            </w:tcBorders>
            <w:vAlign w:val="center"/>
          </w:tcPr>
          <w:p>
            <w:pPr>
              <w:widowControl/>
              <w:adjustRightInd w:val="0"/>
              <w:snapToGrid w:val="0"/>
              <w:spacing w:line="240" w:lineRule="exact"/>
              <w:ind w:right="105" w:rightChars="50" w:firstLine="105" w:firstLineChars="50"/>
              <w:rPr>
                <w:rFonts w:eastAsia="仿宋_GB2312"/>
                <w:kern w:val="0"/>
                <w:szCs w:val="21"/>
              </w:rPr>
            </w:pPr>
            <w:r>
              <w:rPr>
                <w:rFonts w:hint="eastAsia" w:eastAsia="仿宋_GB2312"/>
                <w:kern w:val="0"/>
                <w:szCs w:val="21"/>
              </w:rPr>
              <w:t>高等数值分析</w:t>
            </w:r>
          </w:p>
        </w:tc>
        <w:tc>
          <w:tcPr>
            <w:tcW w:w="284" w:type="dxa"/>
            <w:tcBorders>
              <w:top w:val="outset" w:color="000000" w:sz="6" w:space="0"/>
              <w:left w:val="outset" w:color="000000" w:sz="6" w:space="0"/>
              <w:bottom w:val="outset" w:color="000000" w:sz="6" w:space="0"/>
              <w:right w:val="outset" w:color="000000" w:sz="6" w:space="0"/>
            </w:tcBorders>
            <w:vAlign w:val="center"/>
          </w:tcPr>
          <w:p>
            <w:pPr>
              <w:widowControl/>
              <w:snapToGrid w:val="0"/>
              <w:spacing w:line="240" w:lineRule="exact"/>
              <w:jc w:val="center"/>
              <w:rPr>
                <w:rFonts w:eastAsia="仿宋_GB2312"/>
                <w:kern w:val="0"/>
                <w:szCs w:val="21"/>
              </w:rPr>
            </w:pPr>
            <w:r>
              <w:rPr>
                <w:rFonts w:eastAsia="仿宋_GB2312"/>
                <w:kern w:val="0"/>
                <w:szCs w:val="21"/>
              </w:rPr>
              <w:t>3</w:t>
            </w:r>
          </w:p>
        </w:tc>
        <w:tc>
          <w:tcPr>
            <w:tcW w:w="567" w:type="dxa"/>
            <w:tcBorders>
              <w:top w:val="outset" w:color="000000" w:sz="6" w:space="0"/>
              <w:left w:val="outset" w:color="000000" w:sz="6" w:space="0"/>
              <w:bottom w:val="outset" w:color="000000" w:sz="6" w:space="0"/>
              <w:right w:val="outset" w:color="000000" w:sz="6" w:space="0"/>
            </w:tcBorders>
            <w:vAlign w:val="center"/>
          </w:tcPr>
          <w:p>
            <w:pPr>
              <w:widowControl/>
              <w:snapToGrid w:val="0"/>
              <w:spacing w:line="240" w:lineRule="exact"/>
              <w:jc w:val="center"/>
              <w:rPr>
                <w:rFonts w:eastAsia="仿宋_GB2312"/>
                <w:kern w:val="0"/>
                <w:szCs w:val="21"/>
              </w:rPr>
            </w:pPr>
            <w:r>
              <w:rPr>
                <w:rFonts w:hint="eastAsia" w:eastAsia="仿宋_GB2312"/>
                <w:kern w:val="0"/>
                <w:szCs w:val="21"/>
              </w:rPr>
              <w:t>春</w:t>
            </w: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kern w:val="0"/>
                <w:szCs w:val="21"/>
              </w:rPr>
            </w:pPr>
          </w:p>
        </w:tc>
        <w:tc>
          <w:tcPr>
            <w:tcW w:w="448" w:type="dxa"/>
            <w:vMerge w:val="continue"/>
            <w:tcBorders>
              <w:left w:val="single" w:color="auto" w:sz="4" w:space="0"/>
            </w:tcBorders>
            <w:vAlign w:val="center"/>
          </w:tcPr>
          <w:p>
            <w:pPr>
              <w:widowControl/>
              <w:jc w:val="center"/>
              <w:rPr>
                <w:rFonts w:eastAsia="仿宋_GB2312"/>
                <w:kern w:val="0"/>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15" w:type="dxa"/>
            <w:left w:w="15" w:type="dxa"/>
            <w:bottom w:w="15" w:type="dxa"/>
            <w:right w:w="15" w:type="dxa"/>
          </w:tblCellMar>
        </w:tblPrEx>
        <w:trPr>
          <w:trHeight w:val="255" w:hRule="atLeast"/>
          <w:jc w:val="center"/>
        </w:trPr>
        <w:tc>
          <w:tcPr>
            <w:tcW w:w="331" w:type="dxa"/>
            <w:vMerge w:val="continue"/>
            <w:tcBorders>
              <w:right w:val="outset" w:color="000000" w:sz="6" w:space="0"/>
            </w:tcBorders>
            <w:textDirection w:val="tbRlV"/>
            <w:vAlign w:val="center"/>
          </w:tcPr>
          <w:p>
            <w:pPr>
              <w:widowControl/>
              <w:ind w:left="113" w:right="113"/>
              <w:jc w:val="center"/>
              <w:rPr>
                <w:rFonts w:eastAsia="仿宋_GB2312"/>
                <w:kern w:val="0"/>
                <w:szCs w:val="21"/>
              </w:rPr>
            </w:pPr>
          </w:p>
        </w:tc>
        <w:tc>
          <w:tcPr>
            <w:tcW w:w="1162" w:type="dxa"/>
            <w:vMerge w:val="restart"/>
            <w:tcBorders>
              <w:top w:val="single" w:color="auto" w:sz="4" w:space="0"/>
              <w:left w:val="outset" w:color="000000" w:sz="6" w:space="0"/>
              <w:bottom w:val="outset" w:color="000000" w:sz="6" w:space="0"/>
              <w:right w:val="outset" w:color="000000" w:sz="6" w:space="0"/>
            </w:tcBorders>
            <w:vAlign w:val="center"/>
          </w:tcPr>
          <w:p>
            <w:pPr>
              <w:jc w:val="center"/>
              <w:rPr>
                <w:rFonts w:eastAsia="仿宋_GB2312"/>
                <w:kern w:val="0"/>
                <w:szCs w:val="21"/>
              </w:rPr>
            </w:pPr>
            <w:r>
              <w:rPr>
                <w:rFonts w:hint="eastAsia" w:eastAsia="仿宋_GB2312"/>
                <w:kern w:val="0"/>
                <w:szCs w:val="21"/>
              </w:rPr>
              <w:t>工  程</w:t>
            </w:r>
          </w:p>
          <w:p>
            <w:pPr>
              <w:jc w:val="center"/>
              <w:rPr>
                <w:rFonts w:eastAsia="仿宋_GB2312"/>
                <w:kern w:val="0"/>
                <w:szCs w:val="21"/>
              </w:rPr>
            </w:pPr>
            <w:r>
              <w:rPr>
                <w:rFonts w:hint="eastAsia" w:eastAsia="仿宋_GB2312"/>
                <w:kern w:val="0"/>
                <w:szCs w:val="21"/>
              </w:rPr>
              <w:t>技  术</w:t>
            </w:r>
          </w:p>
          <w:p>
            <w:pPr>
              <w:jc w:val="center"/>
              <w:rPr>
                <w:rFonts w:eastAsia="仿宋_GB2312"/>
                <w:kern w:val="0"/>
                <w:szCs w:val="21"/>
              </w:rPr>
            </w:pPr>
            <w:r>
              <w:rPr>
                <w:rFonts w:hint="eastAsia" w:eastAsia="仿宋_GB2312"/>
                <w:kern w:val="0"/>
                <w:szCs w:val="21"/>
              </w:rPr>
              <w:t>基础课</w:t>
            </w:r>
          </w:p>
        </w:tc>
        <w:tc>
          <w:tcPr>
            <w:tcW w:w="1134" w:type="dxa"/>
            <w:tcBorders>
              <w:top w:val="outset" w:color="000000" w:sz="6" w:space="0"/>
              <w:left w:val="outset" w:color="000000" w:sz="6" w:space="0"/>
              <w:bottom w:val="outset" w:color="000000" w:sz="6" w:space="0"/>
              <w:right w:val="outset" w:color="000000" w:sz="6" w:space="0"/>
            </w:tcBorders>
            <w:vAlign w:val="center"/>
          </w:tcPr>
          <w:p>
            <w:pPr>
              <w:snapToGrid w:val="0"/>
              <w:jc w:val="center"/>
              <w:rPr>
                <w:rFonts w:eastAsia="仿宋_GB2312"/>
              </w:rPr>
            </w:pPr>
            <w:r>
              <w:rPr>
                <w:rFonts w:eastAsia="仿宋_GB2312"/>
              </w:rPr>
              <w:t>S101C075</w:t>
            </w:r>
          </w:p>
        </w:tc>
        <w:tc>
          <w:tcPr>
            <w:tcW w:w="4252" w:type="dxa"/>
            <w:tcBorders>
              <w:top w:val="outset" w:color="000000" w:sz="6" w:space="0"/>
              <w:left w:val="outset" w:color="000000" w:sz="6" w:space="0"/>
              <w:bottom w:val="outset" w:color="000000" w:sz="6" w:space="0"/>
              <w:right w:val="outset" w:color="000000" w:sz="6" w:space="0"/>
            </w:tcBorders>
            <w:vAlign w:val="center"/>
          </w:tcPr>
          <w:p>
            <w:pPr>
              <w:widowControl/>
              <w:adjustRightInd w:val="0"/>
              <w:snapToGrid w:val="0"/>
              <w:spacing w:line="240" w:lineRule="exact"/>
              <w:ind w:right="105" w:rightChars="50" w:firstLine="105" w:firstLineChars="50"/>
              <w:rPr>
                <w:rFonts w:eastAsia="仿宋_GB2312"/>
                <w:kern w:val="0"/>
                <w:szCs w:val="21"/>
              </w:rPr>
            </w:pPr>
            <w:r>
              <w:rPr>
                <w:rFonts w:hint="eastAsia" w:eastAsia="仿宋_GB2312"/>
                <w:kern w:val="0"/>
                <w:szCs w:val="21"/>
              </w:rPr>
              <w:t>生产系统与服务工程</w:t>
            </w:r>
          </w:p>
        </w:tc>
        <w:tc>
          <w:tcPr>
            <w:tcW w:w="284" w:type="dxa"/>
            <w:tcBorders>
              <w:top w:val="outset" w:color="000000" w:sz="6" w:space="0"/>
              <w:left w:val="outset" w:color="000000" w:sz="6" w:space="0"/>
              <w:bottom w:val="outset" w:color="000000" w:sz="6" w:space="0"/>
              <w:right w:val="outset" w:color="000000" w:sz="6" w:space="0"/>
            </w:tcBorders>
            <w:vAlign w:val="center"/>
          </w:tcPr>
          <w:p>
            <w:pPr>
              <w:snapToGrid w:val="0"/>
              <w:jc w:val="center"/>
              <w:rPr>
                <w:rFonts w:eastAsia="仿宋_GB2312"/>
              </w:rPr>
            </w:pPr>
            <w:r>
              <w:rPr>
                <w:rFonts w:eastAsia="仿宋_GB2312"/>
              </w:rPr>
              <w:t>2</w:t>
            </w:r>
          </w:p>
        </w:tc>
        <w:tc>
          <w:tcPr>
            <w:tcW w:w="567" w:type="dxa"/>
            <w:tcBorders>
              <w:top w:val="outset" w:color="000000" w:sz="6" w:space="0"/>
              <w:left w:val="outset" w:color="000000" w:sz="6" w:space="0"/>
              <w:bottom w:val="outset" w:color="000000" w:sz="6" w:space="0"/>
              <w:right w:val="outset" w:color="000000" w:sz="6" w:space="0"/>
            </w:tcBorders>
            <w:vAlign w:val="center"/>
          </w:tcPr>
          <w:p>
            <w:pPr>
              <w:snapToGrid w:val="0"/>
              <w:jc w:val="center"/>
              <w:rPr>
                <w:rFonts w:eastAsia="仿宋_GB2312"/>
              </w:rPr>
            </w:pPr>
            <w:r>
              <w:rPr>
                <w:rFonts w:hint="eastAsia" w:eastAsia="仿宋_GB2312"/>
              </w:rPr>
              <w:t>春</w:t>
            </w:r>
          </w:p>
        </w:tc>
        <w:tc>
          <w:tcPr>
            <w:tcW w:w="1134" w:type="dxa"/>
            <w:vMerge w:val="restart"/>
            <w:tcBorders>
              <w:top w:val="single" w:color="auto" w:sz="4" w:space="0"/>
              <w:left w:val="outset" w:color="000000" w:sz="6" w:space="0"/>
              <w:bottom w:val="outset" w:color="000000" w:sz="6" w:space="0"/>
              <w:right w:val="single" w:color="auto" w:sz="4" w:space="0"/>
            </w:tcBorders>
            <w:vAlign w:val="center"/>
          </w:tcPr>
          <w:p>
            <w:pPr>
              <w:widowControl/>
              <w:jc w:val="center"/>
              <w:rPr>
                <w:rFonts w:eastAsia="仿宋_GB2312"/>
                <w:kern w:val="0"/>
                <w:szCs w:val="21"/>
              </w:rPr>
            </w:pPr>
            <w:r>
              <w:rPr>
                <w:rFonts w:hint="eastAsia" w:eastAsia="仿宋_GB2312"/>
                <w:kern w:val="0"/>
                <w:szCs w:val="21"/>
              </w:rPr>
              <w:t>至少</w:t>
            </w:r>
          </w:p>
          <w:p>
            <w:pPr>
              <w:widowControl/>
              <w:jc w:val="center"/>
              <w:rPr>
                <w:rFonts w:eastAsia="仿宋_GB2312"/>
                <w:kern w:val="0"/>
                <w:szCs w:val="21"/>
              </w:rPr>
            </w:pPr>
            <w:r>
              <w:rPr>
                <w:rFonts w:hint="eastAsia" w:eastAsia="仿宋_GB2312"/>
                <w:kern w:val="0"/>
                <w:szCs w:val="21"/>
              </w:rPr>
              <w:t>选</w:t>
            </w:r>
            <w:r>
              <w:rPr>
                <w:rFonts w:eastAsia="仿宋_GB2312"/>
                <w:kern w:val="0"/>
                <w:szCs w:val="21"/>
              </w:rPr>
              <w:t>3</w:t>
            </w:r>
            <w:r>
              <w:rPr>
                <w:rFonts w:hint="eastAsia" w:eastAsia="仿宋_GB2312"/>
                <w:kern w:val="0"/>
                <w:szCs w:val="21"/>
              </w:rPr>
              <w:t>门</w:t>
            </w:r>
          </w:p>
        </w:tc>
        <w:tc>
          <w:tcPr>
            <w:tcW w:w="448" w:type="dxa"/>
            <w:vMerge w:val="continue"/>
            <w:tcBorders>
              <w:left w:val="single" w:color="auto" w:sz="4" w:space="0"/>
            </w:tcBorders>
            <w:vAlign w:val="center"/>
          </w:tcPr>
          <w:p>
            <w:pPr>
              <w:widowControl/>
              <w:jc w:val="center"/>
              <w:rPr>
                <w:rFonts w:eastAsia="仿宋_GB2312"/>
                <w:kern w:val="0"/>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15" w:type="dxa"/>
            <w:left w:w="15" w:type="dxa"/>
            <w:bottom w:w="15" w:type="dxa"/>
            <w:right w:w="15" w:type="dxa"/>
          </w:tblCellMar>
        </w:tblPrEx>
        <w:trPr>
          <w:trHeight w:val="255" w:hRule="atLeast"/>
          <w:jc w:val="center"/>
        </w:trPr>
        <w:tc>
          <w:tcPr>
            <w:tcW w:w="331" w:type="dxa"/>
            <w:vMerge w:val="continue"/>
            <w:tcBorders>
              <w:right w:val="outset" w:color="000000" w:sz="6" w:space="0"/>
            </w:tcBorders>
            <w:textDirection w:val="tbRlV"/>
            <w:vAlign w:val="center"/>
          </w:tcPr>
          <w:p>
            <w:pPr>
              <w:widowControl/>
              <w:ind w:left="113" w:right="113"/>
              <w:jc w:val="center"/>
              <w:rPr>
                <w:rFonts w:eastAsia="仿宋_GB2312"/>
                <w:kern w:val="0"/>
                <w:szCs w:val="21"/>
              </w:rPr>
            </w:pPr>
          </w:p>
        </w:tc>
        <w:tc>
          <w:tcPr>
            <w:tcW w:w="1162" w:type="dxa"/>
            <w:vMerge w:val="continue"/>
            <w:tcBorders>
              <w:top w:val="single" w:color="auto" w:sz="4" w:space="0"/>
              <w:left w:val="outset" w:color="000000" w:sz="6" w:space="0"/>
              <w:bottom w:val="outset" w:color="000000" w:sz="6" w:space="0"/>
              <w:right w:val="outset" w:color="000000" w:sz="6" w:space="0"/>
            </w:tcBorders>
            <w:vAlign w:val="center"/>
          </w:tcPr>
          <w:p>
            <w:pPr>
              <w:jc w:val="center"/>
              <w:rPr>
                <w:rFonts w:eastAsia="仿宋_GB2312"/>
                <w:kern w:val="0"/>
                <w:szCs w:val="21"/>
              </w:rPr>
            </w:pPr>
          </w:p>
        </w:tc>
        <w:tc>
          <w:tcPr>
            <w:tcW w:w="1134" w:type="dxa"/>
            <w:tcBorders>
              <w:top w:val="outset" w:color="000000" w:sz="6" w:space="0"/>
              <w:left w:val="outset" w:color="000000" w:sz="6" w:space="0"/>
              <w:bottom w:val="outset" w:color="000000" w:sz="6" w:space="0"/>
              <w:right w:val="outset" w:color="000000" w:sz="6" w:space="0"/>
            </w:tcBorders>
            <w:vAlign w:val="center"/>
          </w:tcPr>
          <w:p>
            <w:pPr>
              <w:snapToGrid w:val="0"/>
              <w:jc w:val="center"/>
              <w:rPr>
                <w:rFonts w:eastAsia="仿宋_GB2312"/>
              </w:rPr>
            </w:pPr>
            <w:r>
              <w:rPr>
                <w:rFonts w:eastAsia="仿宋_GB2312"/>
              </w:rPr>
              <w:t>S101C054</w:t>
            </w:r>
          </w:p>
        </w:tc>
        <w:tc>
          <w:tcPr>
            <w:tcW w:w="4252" w:type="dxa"/>
            <w:tcBorders>
              <w:top w:val="outset" w:color="000000" w:sz="6" w:space="0"/>
              <w:left w:val="outset" w:color="000000" w:sz="6" w:space="0"/>
              <w:bottom w:val="outset" w:color="000000" w:sz="6" w:space="0"/>
              <w:right w:val="outset" w:color="000000" w:sz="6" w:space="0"/>
            </w:tcBorders>
            <w:vAlign w:val="center"/>
          </w:tcPr>
          <w:p>
            <w:pPr>
              <w:widowControl/>
              <w:adjustRightInd w:val="0"/>
              <w:snapToGrid w:val="0"/>
              <w:spacing w:line="240" w:lineRule="exact"/>
              <w:ind w:right="-105" w:rightChars="-50"/>
              <w:rPr>
                <w:rFonts w:eastAsia="仿宋_GB2312"/>
                <w:kern w:val="0"/>
                <w:szCs w:val="21"/>
              </w:rPr>
            </w:pPr>
            <w:r>
              <w:rPr>
                <w:szCs w:val="21"/>
              </w:rPr>
              <w:t>Computer Aided Engineering and its Application</w:t>
            </w:r>
          </w:p>
        </w:tc>
        <w:tc>
          <w:tcPr>
            <w:tcW w:w="284" w:type="dxa"/>
            <w:tcBorders>
              <w:top w:val="outset" w:color="000000" w:sz="6" w:space="0"/>
              <w:left w:val="outset" w:color="000000" w:sz="6" w:space="0"/>
              <w:bottom w:val="outset" w:color="000000" w:sz="6" w:space="0"/>
              <w:right w:val="outset" w:color="000000" w:sz="6" w:space="0"/>
            </w:tcBorders>
            <w:vAlign w:val="center"/>
          </w:tcPr>
          <w:p>
            <w:pPr>
              <w:snapToGrid w:val="0"/>
              <w:jc w:val="center"/>
              <w:rPr>
                <w:rFonts w:eastAsia="仿宋_GB2312"/>
              </w:rPr>
            </w:pPr>
            <w:r>
              <w:rPr>
                <w:rFonts w:eastAsia="仿宋_GB2312"/>
              </w:rPr>
              <w:t>3</w:t>
            </w:r>
          </w:p>
        </w:tc>
        <w:tc>
          <w:tcPr>
            <w:tcW w:w="567" w:type="dxa"/>
            <w:tcBorders>
              <w:top w:val="outset" w:color="000000" w:sz="6" w:space="0"/>
              <w:left w:val="outset" w:color="000000" w:sz="6" w:space="0"/>
              <w:bottom w:val="outset" w:color="000000" w:sz="6" w:space="0"/>
              <w:right w:val="outset" w:color="000000" w:sz="6" w:space="0"/>
            </w:tcBorders>
            <w:vAlign w:val="center"/>
          </w:tcPr>
          <w:p>
            <w:pPr>
              <w:snapToGrid w:val="0"/>
              <w:jc w:val="center"/>
              <w:rPr>
                <w:rFonts w:eastAsia="仿宋_GB2312"/>
              </w:rPr>
            </w:pPr>
            <w:r>
              <w:rPr>
                <w:rFonts w:hint="eastAsia" w:eastAsia="仿宋_GB2312"/>
              </w:rPr>
              <w:t>春</w:t>
            </w:r>
          </w:p>
        </w:tc>
        <w:tc>
          <w:tcPr>
            <w:tcW w:w="1134" w:type="dxa"/>
            <w:vMerge w:val="continue"/>
            <w:tcBorders>
              <w:top w:val="outset" w:color="000000" w:sz="6" w:space="0"/>
              <w:left w:val="outset" w:color="000000" w:sz="6" w:space="0"/>
              <w:bottom w:val="outset" w:color="000000" w:sz="6" w:space="0"/>
              <w:right w:val="single" w:color="auto" w:sz="4" w:space="0"/>
            </w:tcBorders>
            <w:vAlign w:val="center"/>
          </w:tcPr>
          <w:p>
            <w:pPr>
              <w:widowControl/>
              <w:jc w:val="center"/>
              <w:rPr>
                <w:rFonts w:eastAsia="仿宋_GB2312"/>
                <w:kern w:val="0"/>
                <w:szCs w:val="21"/>
              </w:rPr>
            </w:pPr>
          </w:p>
        </w:tc>
        <w:tc>
          <w:tcPr>
            <w:tcW w:w="448" w:type="dxa"/>
            <w:vMerge w:val="continue"/>
            <w:tcBorders>
              <w:left w:val="single" w:color="auto" w:sz="4" w:space="0"/>
            </w:tcBorders>
            <w:vAlign w:val="center"/>
          </w:tcPr>
          <w:p>
            <w:pPr>
              <w:widowControl/>
              <w:jc w:val="center"/>
              <w:rPr>
                <w:rFonts w:eastAsia="仿宋_GB2312"/>
                <w:kern w:val="0"/>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15" w:type="dxa"/>
            <w:left w:w="15" w:type="dxa"/>
            <w:bottom w:w="15" w:type="dxa"/>
            <w:right w:w="15" w:type="dxa"/>
          </w:tblCellMar>
        </w:tblPrEx>
        <w:trPr>
          <w:trHeight w:val="255" w:hRule="atLeast"/>
          <w:jc w:val="center"/>
        </w:trPr>
        <w:tc>
          <w:tcPr>
            <w:tcW w:w="331" w:type="dxa"/>
            <w:vMerge w:val="continue"/>
            <w:tcBorders>
              <w:right w:val="outset" w:color="000000" w:sz="6" w:space="0"/>
            </w:tcBorders>
            <w:textDirection w:val="tbRlV"/>
            <w:vAlign w:val="center"/>
          </w:tcPr>
          <w:p>
            <w:pPr>
              <w:widowControl/>
              <w:ind w:left="113" w:right="113"/>
              <w:jc w:val="center"/>
              <w:rPr>
                <w:rFonts w:eastAsia="仿宋_GB2312"/>
                <w:kern w:val="0"/>
                <w:szCs w:val="21"/>
              </w:rPr>
            </w:pPr>
          </w:p>
        </w:tc>
        <w:tc>
          <w:tcPr>
            <w:tcW w:w="1162" w:type="dxa"/>
            <w:vMerge w:val="continue"/>
            <w:tcBorders>
              <w:top w:val="single" w:color="auto" w:sz="4" w:space="0"/>
              <w:left w:val="outset" w:color="000000" w:sz="6" w:space="0"/>
              <w:bottom w:val="outset" w:color="000000" w:sz="6" w:space="0"/>
              <w:right w:val="outset" w:color="000000" w:sz="6" w:space="0"/>
            </w:tcBorders>
            <w:vAlign w:val="center"/>
          </w:tcPr>
          <w:p>
            <w:pPr>
              <w:jc w:val="center"/>
              <w:rPr>
                <w:rFonts w:eastAsia="仿宋_GB2312"/>
                <w:kern w:val="0"/>
                <w:szCs w:val="21"/>
              </w:rPr>
            </w:pPr>
          </w:p>
        </w:tc>
        <w:tc>
          <w:tcPr>
            <w:tcW w:w="1134" w:type="dxa"/>
            <w:tcBorders>
              <w:top w:val="outset" w:color="000000" w:sz="6" w:space="0"/>
              <w:left w:val="outset" w:color="000000" w:sz="6" w:space="0"/>
              <w:bottom w:val="outset" w:color="000000" w:sz="6" w:space="0"/>
              <w:right w:val="outset" w:color="000000" w:sz="6" w:space="0"/>
            </w:tcBorders>
            <w:vAlign w:val="center"/>
          </w:tcPr>
          <w:p>
            <w:pPr>
              <w:snapToGrid w:val="0"/>
              <w:jc w:val="center"/>
              <w:rPr>
                <w:rFonts w:eastAsia="仿宋_GB2312"/>
              </w:rPr>
            </w:pPr>
            <w:r>
              <w:rPr>
                <w:rFonts w:eastAsia="仿宋_GB2312"/>
              </w:rPr>
              <w:t>S101B016</w:t>
            </w:r>
          </w:p>
        </w:tc>
        <w:tc>
          <w:tcPr>
            <w:tcW w:w="4252" w:type="dxa"/>
            <w:tcBorders>
              <w:top w:val="outset" w:color="000000" w:sz="6" w:space="0"/>
              <w:left w:val="outset" w:color="000000" w:sz="6" w:space="0"/>
              <w:bottom w:val="outset" w:color="000000" w:sz="6" w:space="0"/>
              <w:right w:val="outset" w:color="000000" w:sz="6" w:space="0"/>
            </w:tcBorders>
            <w:vAlign w:val="center"/>
          </w:tcPr>
          <w:p>
            <w:pPr>
              <w:widowControl/>
              <w:adjustRightInd w:val="0"/>
              <w:snapToGrid w:val="0"/>
              <w:spacing w:line="240" w:lineRule="exact"/>
              <w:ind w:right="105" w:rightChars="50" w:firstLine="105" w:firstLineChars="50"/>
              <w:rPr>
                <w:rFonts w:eastAsia="仿宋_GB2312"/>
                <w:kern w:val="0"/>
                <w:szCs w:val="21"/>
              </w:rPr>
            </w:pPr>
            <w:r>
              <w:rPr>
                <w:rFonts w:hint="eastAsia" w:eastAsia="仿宋_GB2312"/>
                <w:kern w:val="0"/>
                <w:szCs w:val="21"/>
              </w:rPr>
              <w:t>现代机械设计理论和方法</w:t>
            </w:r>
          </w:p>
        </w:tc>
        <w:tc>
          <w:tcPr>
            <w:tcW w:w="284" w:type="dxa"/>
            <w:tcBorders>
              <w:top w:val="outset" w:color="000000" w:sz="6" w:space="0"/>
              <w:left w:val="outset" w:color="000000" w:sz="6" w:space="0"/>
              <w:bottom w:val="outset" w:color="000000" w:sz="6" w:space="0"/>
              <w:right w:val="outset" w:color="000000" w:sz="6" w:space="0"/>
            </w:tcBorders>
            <w:vAlign w:val="center"/>
          </w:tcPr>
          <w:p>
            <w:pPr>
              <w:snapToGrid w:val="0"/>
              <w:jc w:val="center"/>
              <w:rPr>
                <w:rFonts w:eastAsia="仿宋_GB2312"/>
              </w:rPr>
            </w:pPr>
            <w:r>
              <w:rPr>
                <w:rFonts w:eastAsia="仿宋_GB2312"/>
              </w:rPr>
              <w:t>2</w:t>
            </w:r>
          </w:p>
        </w:tc>
        <w:tc>
          <w:tcPr>
            <w:tcW w:w="567" w:type="dxa"/>
            <w:tcBorders>
              <w:top w:val="outset" w:color="000000" w:sz="6" w:space="0"/>
              <w:left w:val="outset" w:color="000000" w:sz="6" w:space="0"/>
              <w:bottom w:val="outset" w:color="000000" w:sz="6" w:space="0"/>
              <w:right w:val="outset" w:color="000000" w:sz="6" w:space="0"/>
            </w:tcBorders>
            <w:vAlign w:val="center"/>
          </w:tcPr>
          <w:p>
            <w:pPr>
              <w:snapToGrid w:val="0"/>
              <w:jc w:val="center"/>
              <w:rPr>
                <w:rFonts w:eastAsia="仿宋_GB2312"/>
              </w:rPr>
            </w:pPr>
            <w:r>
              <w:rPr>
                <w:rFonts w:hint="eastAsia" w:eastAsia="仿宋_GB2312"/>
              </w:rPr>
              <w:t>秋</w:t>
            </w:r>
          </w:p>
        </w:tc>
        <w:tc>
          <w:tcPr>
            <w:tcW w:w="1134" w:type="dxa"/>
            <w:vMerge w:val="continue"/>
            <w:tcBorders>
              <w:top w:val="outset" w:color="000000" w:sz="6" w:space="0"/>
              <w:left w:val="outset" w:color="000000" w:sz="6" w:space="0"/>
              <w:bottom w:val="outset" w:color="000000" w:sz="6" w:space="0"/>
              <w:right w:val="single" w:color="auto" w:sz="4" w:space="0"/>
            </w:tcBorders>
            <w:vAlign w:val="center"/>
          </w:tcPr>
          <w:p>
            <w:pPr>
              <w:widowControl/>
              <w:jc w:val="center"/>
              <w:rPr>
                <w:rFonts w:eastAsia="仿宋_GB2312"/>
                <w:kern w:val="0"/>
                <w:szCs w:val="21"/>
              </w:rPr>
            </w:pPr>
          </w:p>
        </w:tc>
        <w:tc>
          <w:tcPr>
            <w:tcW w:w="448" w:type="dxa"/>
            <w:vMerge w:val="continue"/>
            <w:tcBorders>
              <w:left w:val="single" w:color="auto" w:sz="4" w:space="0"/>
            </w:tcBorders>
            <w:vAlign w:val="center"/>
          </w:tcPr>
          <w:p>
            <w:pPr>
              <w:widowControl/>
              <w:jc w:val="center"/>
              <w:rPr>
                <w:rFonts w:eastAsia="仿宋_GB2312"/>
                <w:kern w:val="0"/>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15" w:type="dxa"/>
            <w:left w:w="15" w:type="dxa"/>
            <w:bottom w:w="15" w:type="dxa"/>
            <w:right w:w="15" w:type="dxa"/>
          </w:tblCellMar>
        </w:tblPrEx>
        <w:trPr>
          <w:trHeight w:val="255" w:hRule="atLeast"/>
          <w:jc w:val="center"/>
        </w:trPr>
        <w:tc>
          <w:tcPr>
            <w:tcW w:w="331" w:type="dxa"/>
            <w:vMerge w:val="continue"/>
            <w:tcBorders>
              <w:right w:val="outset" w:color="000000" w:sz="6" w:space="0"/>
            </w:tcBorders>
            <w:textDirection w:val="tbRlV"/>
            <w:vAlign w:val="center"/>
          </w:tcPr>
          <w:p>
            <w:pPr>
              <w:widowControl/>
              <w:ind w:left="113" w:right="113"/>
              <w:jc w:val="center"/>
              <w:rPr>
                <w:rFonts w:eastAsia="仿宋_GB2312"/>
                <w:kern w:val="0"/>
                <w:szCs w:val="21"/>
              </w:rPr>
            </w:pPr>
          </w:p>
        </w:tc>
        <w:tc>
          <w:tcPr>
            <w:tcW w:w="1162" w:type="dxa"/>
            <w:vMerge w:val="continue"/>
            <w:tcBorders>
              <w:top w:val="outset" w:color="000000" w:sz="6" w:space="0"/>
              <w:left w:val="outset" w:color="000000" w:sz="6" w:space="0"/>
              <w:bottom w:val="outset" w:color="000000" w:sz="6" w:space="0"/>
              <w:right w:val="outset" w:color="000000" w:sz="6" w:space="0"/>
            </w:tcBorders>
            <w:vAlign w:val="center"/>
          </w:tcPr>
          <w:p>
            <w:pPr>
              <w:widowControl/>
              <w:jc w:val="center"/>
              <w:rPr>
                <w:rFonts w:eastAsia="仿宋_GB2312"/>
                <w:kern w:val="0"/>
                <w:szCs w:val="21"/>
              </w:rPr>
            </w:pPr>
          </w:p>
        </w:tc>
        <w:tc>
          <w:tcPr>
            <w:tcW w:w="1134" w:type="dxa"/>
            <w:tcBorders>
              <w:top w:val="outset" w:color="000000" w:sz="6" w:space="0"/>
              <w:left w:val="outset" w:color="000000" w:sz="6" w:space="0"/>
              <w:bottom w:val="outset" w:color="000000" w:sz="6" w:space="0"/>
              <w:right w:val="outset" w:color="000000" w:sz="6" w:space="0"/>
            </w:tcBorders>
            <w:vAlign w:val="center"/>
          </w:tcPr>
          <w:p>
            <w:pPr>
              <w:snapToGrid w:val="0"/>
              <w:jc w:val="center"/>
              <w:rPr>
                <w:rFonts w:eastAsia="仿宋_GB2312"/>
              </w:rPr>
            </w:pPr>
            <w:r>
              <w:rPr>
                <w:rFonts w:eastAsia="仿宋_GB2312"/>
              </w:rPr>
              <w:t>S101B024</w:t>
            </w:r>
          </w:p>
        </w:tc>
        <w:tc>
          <w:tcPr>
            <w:tcW w:w="4252" w:type="dxa"/>
            <w:tcBorders>
              <w:top w:val="outset" w:color="000000" w:sz="6" w:space="0"/>
              <w:left w:val="outset" w:color="000000" w:sz="6" w:space="0"/>
              <w:bottom w:val="outset" w:color="000000" w:sz="6" w:space="0"/>
              <w:right w:val="outset" w:color="000000" w:sz="6" w:space="0"/>
            </w:tcBorders>
            <w:vAlign w:val="center"/>
          </w:tcPr>
          <w:p>
            <w:pPr>
              <w:widowControl/>
              <w:adjustRightInd w:val="0"/>
              <w:snapToGrid w:val="0"/>
              <w:spacing w:line="240" w:lineRule="exact"/>
              <w:ind w:right="105" w:rightChars="50" w:firstLine="105" w:firstLineChars="50"/>
              <w:rPr>
                <w:rFonts w:eastAsia="仿宋_GB2312"/>
                <w:kern w:val="0"/>
                <w:szCs w:val="21"/>
              </w:rPr>
            </w:pPr>
            <w:r>
              <w:rPr>
                <w:rFonts w:hint="eastAsia" w:eastAsia="仿宋_GB2312"/>
                <w:kern w:val="0"/>
                <w:szCs w:val="21"/>
              </w:rPr>
              <w:t>现代制造理论和技术</w:t>
            </w:r>
          </w:p>
        </w:tc>
        <w:tc>
          <w:tcPr>
            <w:tcW w:w="284" w:type="dxa"/>
            <w:tcBorders>
              <w:top w:val="outset" w:color="000000" w:sz="6" w:space="0"/>
              <w:left w:val="outset" w:color="000000" w:sz="6" w:space="0"/>
              <w:bottom w:val="outset" w:color="000000" w:sz="6" w:space="0"/>
              <w:right w:val="outset" w:color="000000" w:sz="6" w:space="0"/>
            </w:tcBorders>
            <w:vAlign w:val="center"/>
          </w:tcPr>
          <w:p>
            <w:pPr>
              <w:snapToGrid w:val="0"/>
              <w:jc w:val="center"/>
              <w:rPr>
                <w:rFonts w:eastAsia="仿宋_GB2312"/>
              </w:rPr>
            </w:pPr>
            <w:r>
              <w:rPr>
                <w:rFonts w:eastAsia="仿宋_GB2312"/>
              </w:rPr>
              <w:t>3</w:t>
            </w:r>
          </w:p>
        </w:tc>
        <w:tc>
          <w:tcPr>
            <w:tcW w:w="567" w:type="dxa"/>
            <w:tcBorders>
              <w:top w:val="outset" w:color="000000" w:sz="6" w:space="0"/>
              <w:left w:val="outset" w:color="000000" w:sz="6" w:space="0"/>
              <w:bottom w:val="outset" w:color="000000" w:sz="6" w:space="0"/>
              <w:right w:val="outset" w:color="000000" w:sz="6" w:space="0"/>
            </w:tcBorders>
            <w:vAlign w:val="center"/>
          </w:tcPr>
          <w:p>
            <w:pPr>
              <w:snapToGrid w:val="0"/>
              <w:jc w:val="center"/>
              <w:rPr>
                <w:rFonts w:eastAsia="仿宋_GB2312"/>
              </w:rPr>
            </w:pPr>
            <w:r>
              <w:rPr>
                <w:rFonts w:hint="eastAsia" w:eastAsia="仿宋_GB2312"/>
              </w:rPr>
              <w:t>秋</w:t>
            </w:r>
          </w:p>
        </w:tc>
        <w:tc>
          <w:tcPr>
            <w:tcW w:w="1134" w:type="dxa"/>
            <w:vMerge w:val="continue"/>
            <w:tcBorders>
              <w:top w:val="outset" w:color="000000" w:sz="6" w:space="0"/>
              <w:left w:val="outset" w:color="000000" w:sz="6" w:space="0"/>
              <w:bottom w:val="outset" w:color="000000" w:sz="6" w:space="0"/>
              <w:right w:val="single" w:color="auto" w:sz="4" w:space="0"/>
            </w:tcBorders>
            <w:vAlign w:val="center"/>
          </w:tcPr>
          <w:p>
            <w:pPr>
              <w:widowControl/>
              <w:jc w:val="center"/>
              <w:rPr>
                <w:rFonts w:eastAsia="仿宋_GB2312"/>
                <w:kern w:val="0"/>
                <w:szCs w:val="21"/>
              </w:rPr>
            </w:pPr>
          </w:p>
        </w:tc>
        <w:tc>
          <w:tcPr>
            <w:tcW w:w="448" w:type="dxa"/>
            <w:vMerge w:val="continue"/>
            <w:tcBorders>
              <w:left w:val="single" w:color="auto" w:sz="4" w:space="0"/>
            </w:tcBorders>
            <w:vAlign w:val="center"/>
          </w:tcPr>
          <w:p>
            <w:pPr>
              <w:widowControl/>
              <w:jc w:val="center"/>
              <w:rPr>
                <w:rFonts w:eastAsia="仿宋_GB2312"/>
                <w:kern w:val="0"/>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15" w:type="dxa"/>
            <w:left w:w="15" w:type="dxa"/>
            <w:bottom w:w="15" w:type="dxa"/>
            <w:right w:w="15" w:type="dxa"/>
          </w:tblCellMar>
        </w:tblPrEx>
        <w:trPr>
          <w:trHeight w:val="255" w:hRule="atLeast"/>
          <w:jc w:val="center"/>
        </w:trPr>
        <w:tc>
          <w:tcPr>
            <w:tcW w:w="331" w:type="dxa"/>
            <w:vMerge w:val="continue"/>
            <w:tcBorders>
              <w:right w:val="outset" w:color="000000" w:sz="6" w:space="0"/>
            </w:tcBorders>
            <w:textDirection w:val="tbRlV"/>
            <w:vAlign w:val="center"/>
          </w:tcPr>
          <w:p>
            <w:pPr>
              <w:widowControl/>
              <w:ind w:left="113" w:right="113"/>
              <w:jc w:val="center"/>
              <w:rPr>
                <w:rFonts w:eastAsia="仿宋_GB2312"/>
                <w:kern w:val="0"/>
                <w:szCs w:val="21"/>
              </w:rPr>
            </w:pPr>
          </w:p>
        </w:tc>
        <w:tc>
          <w:tcPr>
            <w:tcW w:w="1162" w:type="dxa"/>
            <w:vMerge w:val="continue"/>
            <w:tcBorders>
              <w:top w:val="outset" w:color="000000" w:sz="6" w:space="0"/>
              <w:left w:val="outset" w:color="000000" w:sz="6" w:space="0"/>
              <w:bottom w:val="outset" w:color="000000" w:sz="6" w:space="0"/>
              <w:right w:val="outset" w:color="000000" w:sz="6" w:space="0"/>
            </w:tcBorders>
            <w:vAlign w:val="center"/>
          </w:tcPr>
          <w:p>
            <w:pPr>
              <w:widowControl/>
              <w:jc w:val="center"/>
              <w:rPr>
                <w:rFonts w:eastAsia="仿宋_GB2312"/>
                <w:kern w:val="0"/>
                <w:szCs w:val="21"/>
              </w:rPr>
            </w:pPr>
          </w:p>
        </w:tc>
        <w:tc>
          <w:tcPr>
            <w:tcW w:w="1134" w:type="dxa"/>
            <w:tcBorders>
              <w:top w:val="outset" w:color="000000" w:sz="6" w:space="0"/>
              <w:left w:val="outset" w:color="000000" w:sz="6" w:space="0"/>
              <w:bottom w:val="outset" w:color="000000" w:sz="6" w:space="0"/>
              <w:right w:val="outset" w:color="000000" w:sz="6" w:space="0"/>
            </w:tcBorders>
            <w:vAlign w:val="center"/>
          </w:tcPr>
          <w:p>
            <w:pPr>
              <w:snapToGrid w:val="0"/>
              <w:jc w:val="center"/>
              <w:rPr>
                <w:rFonts w:eastAsia="仿宋_GB2312"/>
              </w:rPr>
            </w:pPr>
            <w:r>
              <w:rPr>
                <w:rFonts w:eastAsia="仿宋_GB2312"/>
              </w:rPr>
              <w:t>S107C049</w:t>
            </w:r>
          </w:p>
        </w:tc>
        <w:tc>
          <w:tcPr>
            <w:tcW w:w="4252" w:type="dxa"/>
            <w:tcBorders>
              <w:top w:val="outset" w:color="000000" w:sz="6" w:space="0"/>
              <w:left w:val="outset" w:color="000000" w:sz="6" w:space="0"/>
              <w:bottom w:val="outset" w:color="000000" w:sz="6" w:space="0"/>
              <w:right w:val="outset" w:color="000000" w:sz="6" w:space="0"/>
            </w:tcBorders>
            <w:vAlign w:val="center"/>
          </w:tcPr>
          <w:p>
            <w:pPr>
              <w:widowControl/>
              <w:snapToGrid w:val="0"/>
              <w:spacing w:line="240" w:lineRule="exact"/>
              <w:ind w:right="105" w:rightChars="50" w:firstLine="105" w:firstLineChars="50"/>
              <w:rPr>
                <w:rFonts w:eastAsia="仿宋_GB2312"/>
                <w:kern w:val="0"/>
                <w:szCs w:val="21"/>
              </w:rPr>
            </w:pPr>
            <w:r>
              <w:rPr>
                <w:rFonts w:hint="eastAsia" w:eastAsia="仿宋_GB2312"/>
                <w:kern w:val="0"/>
                <w:szCs w:val="21"/>
              </w:rPr>
              <w:t>现代工业工程</w:t>
            </w:r>
          </w:p>
        </w:tc>
        <w:tc>
          <w:tcPr>
            <w:tcW w:w="284" w:type="dxa"/>
            <w:tcBorders>
              <w:top w:val="outset" w:color="000000" w:sz="6" w:space="0"/>
              <w:left w:val="outset" w:color="000000" w:sz="6" w:space="0"/>
              <w:bottom w:val="outset" w:color="000000" w:sz="6" w:space="0"/>
              <w:right w:val="outset" w:color="000000" w:sz="6" w:space="0"/>
            </w:tcBorders>
            <w:vAlign w:val="center"/>
          </w:tcPr>
          <w:p>
            <w:pPr>
              <w:snapToGrid w:val="0"/>
              <w:jc w:val="center"/>
              <w:rPr>
                <w:rFonts w:eastAsia="仿宋_GB2312"/>
              </w:rPr>
            </w:pPr>
            <w:r>
              <w:rPr>
                <w:rFonts w:hint="eastAsia" w:eastAsia="仿宋_GB2312"/>
              </w:rPr>
              <w:t>3</w:t>
            </w:r>
          </w:p>
        </w:tc>
        <w:tc>
          <w:tcPr>
            <w:tcW w:w="567" w:type="dxa"/>
            <w:tcBorders>
              <w:top w:val="outset" w:color="000000" w:sz="6" w:space="0"/>
              <w:left w:val="outset" w:color="000000" w:sz="6" w:space="0"/>
              <w:bottom w:val="outset" w:color="000000" w:sz="6" w:space="0"/>
              <w:right w:val="outset" w:color="000000" w:sz="6" w:space="0"/>
            </w:tcBorders>
            <w:vAlign w:val="center"/>
          </w:tcPr>
          <w:p>
            <w:pPr>
              <w:snapToGrid w:val="0"/>
              <w:jc w:val="center"/>
              <w:rPr>
                <w:rFonts w:eastAsia="仿宋_GB2312"/>
              </w:rPr>
            </w:pPr>
            <w:r>
              <w:rPr>
                <w:rFonts w:hint="eastAsia" w:eastAsia="仿宋_GB2312"/>
              </w:rPr>
              <w:t>春</w:t>
            </w:r>
          </w:p>
        </w:tc>
        <w:tc>
          <w:tcPr>
            <w:tcW w:w="1134" w:type="dxa"/>
            <w:vMerge w:val="continue"/>
            <w:tcBorders>
              <w:top w:val="outset" w:color="000000" w:sz="6" w:space="0"/>
              <w:left w:val="outset" w:color="000000" w:sz="6" w:space="0"/>
              <w:bottom w:val="outset" w:color="000000" w:sz="6" w:space="0"/>
              <w:right w:val="single" w:color="auto" w:sz="4" w:space="0"/>
            </w:tcBorders>
            <w:vAlign w:val="center"/>
          </w:tcPr>
          <w:p>
            <w:pPr>
              <w:widowControl/>
              <w:jc w:val="center"/>
              <w:rPr>
                <w:rFonts w:eastAsia="仿宋_GB2312"/>
                <w:kern w:val="0"/>
                <w:szCs w:val="21"/>
              </w:rPr>
            </w:pPr>
          </w:p>
        </w:tc>
        <w:tc>
          <w:tcPr>
            <w:tcW w:w="448" w:type="dxa"/>
            <w:vMerge w:val="continue"/>
            <w:tcBorders>
              <w:left w:val="single" w:color="auto" w:sz="4" w:space="0"/>
            </w:tcBorders>
            <w:vAlign w:val="center"/>
          </w:tcPr>
          <w:p>
            <w:pPr>
              <w:widowControl/>
              <w:jc w:val="center"/>
              <w:rPr>
                <w:rFonts w:eastAsia="仿宋_GB2312"/>
                <w:kern w:val="0"/>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15" w:type="dxa"/>
            <w:left w:w="15" w:type="dxa"/>
            <w:bottom w:w="15" w:type="dxa"/>
            <w:right w:w="15" w:type="dxa"/>
          </w:tblCellMar>
        </w:tblPrEx>
        <w:trPr>
          <w:trHeight w:val="255" w:hRule="atLeast"/>
          <w:jc w:val="center"/>
        </w:trPr>
        <w:tc>
          <w:tcPr>
            <w:tcW w:w="331" w:type="dxa"/>
            <w:vMerge w:val="continue"/>
            <w:tcBorders>
              <w:right w:val="outset" w:color="000000" w:sz="6" w:space="0"/>
            </w:tcBorders>
            <w:textDirection w:val="tbRlV"/>
            <w:vAlign w:val="center"/>
          </w:tcPr>
          <w:p>
            <w:pPr>
              <w:widowControl/>
              <w:ind w:left="113" w:right="113"/>
              <w:jc w:val="center"/>
              <w:rPr>
                <w:rFonts w:eastAsia="仿宋_GB2312"/>
                <w:kern w:val="0"/>
                <w:szCs w:val="21"/>
              </w:rPr>
            </w:pPr>
          </w:p>
        </w:tc>
        <w:tc>
          <w:tcPr>
            <w:tcW w:w="1162" w:type="dxa"/>
            <w:vMerge w:val="continue"/>
            <w:tcBorders>
              <w:top w:val="outset" w:color="000000" w:sz="6" w:space="0"/>
              <w:left w:val="outset" w:color="000000" w:sz="6" w:space="0"/>
              <w:bottom w:val="outset" w:color="000000" w:sz="6" w:space="0"/>
              <w:right w:val="outset" w:color="000000" w:sz="6" w:space="0"/>
            </w:tcBorders>
            <w:vAlign w:val="center"/>
          </w:tcPr>
          <w:p>
            <w:pPr>
              <w:widowControl/>
              <w:jc w:val="center"/>
              <w:rPr>
                <w:rFonts w:eastAsia="仿宋_GB2312"/>
                <w:kern w:val="0"/>
                <w:szCs w:val="21"/>
              </w:rPr>
            </w:pPr>
          </w:p>
        </w:tc>
        <w:tc>
          <w:tcPr>
            <w:tcW w:w="1134" w:type="dxa"/>
            <w:tcBorders>
              <w:top w:val="outset" w:color="000000" w:sz="6" w:space="0"/>
              <w:left w:val="outset" w:color="000000" w:sz="6" w:space="0"/>
              <w:bottom w:val="outset" w:color="000000" w:sz="6" w:space="0"/>
              <w:right w:val="outset" w:color="000000" w:sz="6" w:space="0"/>
            </w:tcBorders>
            <w:vAlign w:val="center"/>
          </w:tcPr>
          <w:p>
            <w:pPr>
              <w:snapToGrid w:val="0"/>
              <w:jc w:val="center"/>
              <w:rPr>
                <w:rFonts w:eastAsia="仿宋_GB2312"/>
              </w:rPr>
            </w:pPr>
            <w:r>
              <w:rPr>
                <w:rFonts w:eastAsia="仿宋_GB2312"/>
              </w:rPr>
              <w:t>S110C057</w:t>
            </w:r>
          </w:p>
        </w:tc>
        <w:tc>
          <w:tcPr>
            <w:tcW w:w="4252" w:type="dxa"/>
            <w:tcBorders>
              <w:top w:val="outset" w:color="000000" w:sz="6" w:space="0"/>
              <w:left w:val="outset" w:color="000000" w:sz="6" w:space="0"/>
              <w:bottom w:val="outset" w:color="000000" w:sz="6" w:space="0"/>
              <w:right w:val="outset" w:color="000000" w:sz="6" w:space="0"/>
            </w:tcBorders>
            <w:vAlign w:val="center"/>
          </w:tcPr>
          <w:p>
            <w:pPr>
              <w:widowControl/>
              <w:snapToGrid w:val="0"/>
              <w:spacing w:line="240" w:lineRule="exact"/>
              <w:ind w:right="105" w:rightChars="50" w:firstLine="105" w:firstLineChars="50"/>
              <w:rPr>
                <w:rFonts w:eastAsia="仿宋_GB2312"/>
                <w:kern w:val="0"/>
                <w:szCs w:val="21"/>
              </w:rPr>
            </w:pPr>
            <w:r>
              <w:rPr>
                <w:rFonts w:hint="eastAsia" w:eastAsia="仿宋_GB2312"/>
                <w:kern w:val="0"/>
                <w:szCs w:val="21"/>
              </w:rPr>
              <w:t>现代控制理论</w:t>
            </w:r>
          </w:p>
        </w:tc>
        <w:tc>
          <w:tcPr>
            <w:tcW w:w="284" w:type="dxa"/>
            <w:tcBorders>
              <w:top w:val="outset" w:color="000000" w:sz="6" w:space="0"/>
              <w:left w:val="outset" w:color="000000" w:sz="6" w:space="0"/>
              <w:bottom w:val="outset" w:color="000000" w:sz="6" w:space="0"/>
              <w:right w:val="outset" w:color="000000" w:sz="6" w:space="0"/>
            </w:tcBorders>
            <w:vAlign w:val="center"/>
          </w:tcPr>
          <w:p>
            <w:pPr>
              <w:snapToGrid w:val="0"/>
              <w:jc w:val="center"/>
              <w:rPr>
                <w:rFonts w:eastAsia="仿宋_GB2312"/>
              </w:rPr>
            </w:pPr>
            <w:r>
              <w:rPr>
                <w:rFonts w:eastAsia="仿宋_GB2312"/>
              </w:rPr>
              <w:t>3</w:t>
            </w:r>
          </w:p>
        </w:tc>
        <w:tc>
          <w:tcPr>
            <w:tcW w:w="567" w:type="dxa"/>
            <w:tcBorders>
              <w:top w:val="outset" w:color="000000" w:sz="6" w:space="0"/>
              <w:left w:val="outset" w:color="000000" w:sz="6" w:space="0"/>
              <w:bottom w:val="outset" w:color="000000" w:sz="6" w:space="0"/>
              <w:right w:val="outset" w:color="000000" w:sz="6" w:space="0"/>
            </w:tcBorders>
            <w:vAlign w:val="center"/>
          </w:tcPr>
          <w:p>
            <w:pPr>
              <w:snapToGrid w:val="0"/>
              <w:jc w:val="center"/>
              <w:rPr>
                <w:rFonts w:eastAsia="仿宋_GB2312"/>
              </w:rPr>
            </w:pPr>
            <w:r>
              <w:rPr>
                <w:rFonts w:hint="eastAsia" w:eastAsia="仿宋_GB2312"/>
              </w:rPr>
              <w:t>秋</w:t>
            </w:r>
          </w:p>
        </w:tc>
        <w:tc>
          <w:tcPr>
            <w:tcW w:w="1134" w:type="dxa"/>
            <w:vMerge w:val="continue"/>
            <w:tcBorders>
              <w:top w:val="outset" w:color="000000" w:sz="6" w:space="0"/>
              <w:left w:val="outset" w:color="000000" w:sz="6" w:space="0"/>
              <w:bottom w:val="outset" w:color="000000" w:sz="6" w:space="0"/>
              <w:right w:val="single" w:color="auto" w:sz="4" w:space="0"/>
            </w:tcBorders>
            <w:vAlign w:val="center"/>
          </w:tcPr>
          <w:p>
            <w:pPr>
              <w:widowControl/>
              <w:jc w:val="center"/>
              <w:rPr>
                <w:rFonts w:eastAsia="仿宋_GB2312"/>
                <w:kern w:val="0"/>
                <w:szCs w:val="21"/>
              </w:rPr>
            </w:pPr>
          </w:p>
        </w:tc>
        <w:tc>
          <w:tcPr>
            <w:tcW w:w="448" w:type="dxa"/>
            <w:vMerge w:val="continue"/>
            <w:tcBorders>
              <w:left w:val="single" w:color="auto" w:sz="4" w:space="0"/>
            </w:tcBorders>
            <w:vAlign w:val="center"/>
          </w:tcPr>
          <w:p>
            <w:pPr>
              <w:widowControl/>
              <w:jc w:val="center"/>
              <w:rPr>
                <w:rFonts w:eastAsia="仿宋_GB2312"/>
                <w:kern w:val="0"/>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15" w:type="dxa"/>
            <w:left w:w="15" w:type="dxa"/>
            <w:bottom w:w="15" w:type="dxa"/>
            <w:right w:w="15" w:type="dxa"/>
          </w:tblCellMar>
        </w:tblPrEx>
        <w:trPr>
          <w:trHeight w:val="255" w:hRule="atLeast"/>
          <w:jc w:val="center"/>
        </w:trPr>
        <w:tc>
          <w:tcPr>
            <w:tcW w:w="331" w:type="dxa"/>
            <w:vMerge w:val="continue"/>
            <w:tcBorders>
              <w:right w:val="outset" w:color="000000" w:sz="6" w:space="0"/>
            </w:tcBorders>
            <w:textDirection w:val="tbRlV"/>
            <w:vAlign w:val="center"/>
          </w:tcPr>
          <w:p>
            <w:pPr>
              <w:widowControl/>
              <w:ind w:left="113" w:right="113"/>
              <w:jc w:val="center"/>
              <w:rPr>
                <w:rFonts w:eastAsia="仿宋_GB2312"/>
                <w:kern w:val="0"/>
                <w:szCs w:val="21"/>
              </w:rPr>
            </w:pPr>
          </w:p>
        </w:tc>
        <w:tc>
          <w:tcPr>
            <w:tcW w:w="1162" w:type="dxa"/>
            <w:vMerge w:val="continue"/>
            <w:tcBorders>
              <w:top w:val="outset" w:color="000000" w:sz="6" w:space="0"/>
              <w:left w:val="outset" w:color="000000" w:sz="6" w:space="0"/>
              <w:bottom w:val="outset" w:color="000000" w:sz="6" w:space="0"/>
              <w:right w:val="outset" w:color="000000" w:sz="6" w:space="0"/>
            </w:tcBorders>
            <w:vAlign w:val="center"/>
          </w:tcPr>
          <w:p>
            <w:pPr>
              <w:widowControl/>
              <w:jc w:val="center"/>
              <w:rPr>
                <w:rFonts w:eastAsia="仿宋_GB2312"/>
                <w:kern w:val="0"/>
                <w:szCs w:val="21"/>
              </w:rPr>
            </w:pPr>
          </w:p>
        </w:tc>
        <w:tc>
          <w:tcPr>
            <w:tcW w:w="1134" w:type="dxa"/>
            <w:tcBorders>
              <w:top w:val="outset" w:color="000000" w:sz="6" w:space="0"/>
              <w:left w:val="outset" w:color="000000" w:sz="6" w:space="0"/>
              <w:bottom w:val="outset" w:color="000000" w:sz="6" w:space="0"/>
              <w:right w:val="outset" w:color="000000" w:sz="6" w:space="0"/>
            </w:tcBorders>
            <w:vAlign w:val="center"/>
          </w:tcPr>
          <w:p>
            <w:pPr>
              <w:snapToGrid w:val="0"/>
              <w:jc w:val="center"/>
              <w:rPr>
                <w:rFonts w:eastAsia="仿宋_GB2312"/>
              </w:rPr>
            </w:pPr>
            <w:r>
              <w:rPr>
                <w:rFonts w:eastAsia="仿宋_GB2312"/>
              </w:rPr>
              <w:t>S107B018</w:t>
            </w:r>
          </w:p>
        </w:tc>
        <w:tc>
          <w:tcPr>
            <w:tcW w:w="4252" w:type="dxa"/>
            <w:tcBorders>
              <w:top w:val="outset" w:color="000000" w:sz="6" w:space="0"/>
              <w:left w:val="outset" w:color="000000" w:sz="6" w:space="0"/>
              <w:bottom w:val="outset" w:color="000000" w:sz="6" w:space="0"/>
              <w:right w:val="outset" w:color="000000" w:sz="6" w:space="0"/>
            </w:tcBorders>
            <w:vAlign w:val="center"/>
          </w:tcPr>
          <w:p>
            <w:pPr>
              <w:widowControl/>
              <w:snapToGrid w:val="0"/>
              <w:spacing w:line="240" w:lineRule="exact"/>
              <w:ind w:right="105" w:rightChars="50" w:firstLine="105" w:firstLineChars="50"/>
              <w:rPr>
                <w:rFonts w:eastAsia="仿宋_GB2312"/>
                <w:kern w:val="0"/>
                <w:szCs w:val="21"/>
              </w:rPr>
            </w:pPr>
            <w:r>
              <w:rPr>
                <w:rFonts w:hint="eastAsia" w:eastAsia="仿宋_GB2312"/>
                <w:kern w:val="0"/>
                <w:szCs w:val="21"/>
              </w:rPr>
              <w:t>生产与运作管理</w:t>
            </w:r>
          </w:p>
        </w:tc>
        <w:tc>
          <w:tcPr>
            <w:tcW w:w="284" w:type="dxa"/>
            <w:tcBorders>
              <w:top w:val="outset" w:color="000000" w:sz="6" w:space="0"/>
              <w:left w:val="outset" w:color="000000" w:sz="6" w:space="0"/>
              <w:bottom w:val="outset" w:color="000000" w:sz="6" w:space="0"/>
              <w:right w:val="outset" w:color="000000" w:sz="6" w:space="0"/>
            </w:tcBorders>
            <w:vAlign w:val="center"/>
          </w:tcPr>
          <w:p>
            <w:pPr>
              <w:snapToGrid w:val="0"/>
              <w:jc w:val="center"/>
              <w:rPr>
                <w:rFonts w:eastAsia="仿宋_GB2312"/>
              </w:rPr>
            </w:pPr>
            <w:r>
              <w:rPr>
                <w:rFonts w:eastAsia="仿宋_GB2312"/>
              </w:rPr>
              <w:t>3</w:t>
            </w:r>
          </w:p>
        </w:tc>
        <w:tc>
          <w:tcPr>
            <w:tcW w:w="567" w:type="dxa"/>
            <w:tcBorders>
              <w:top w:val="outset" w:color="000000" w:sz="6" w:space="0"/>
              <w:left w:val="outset" w:color="000000" w:sz="6" w:space="0"/>
              <w:bottom w:val="outset" w:color="000000" w:sz="6" w:space="0"/>
              <w:right w:val="outset" w:color="000000" w:sz="6" w:space="0"/>
            </w:tcBorders>
            <w:vAlign w:val="center"/>
          </w:tcPr>
          <w:p>
            <w:pPr>
              <w:snapToGrid w:val="0"/>
              <w:jc w:val="center"/>
              <w:rPr>
                <w:rFonts w:eastAsia="仿宋_GB2312"/>
              </w:rPr>
            </w:pPr>
            <w:r>
              <w:rPr>
                <w:rFonts w:hint="eastAsia" w:eastAsia="仿宋_GB2312"/>
              </w:rPr>
              <w:t>秋</w:t>
            </w:r>
          </w:p>
        </w:tc>
        <w:tc>
          <w:tcPr>
            <w:tcW w:w="1134" w:type="dxa"/>
            <w:vMerge w:val="continue"/>
            <w:tcBorders>
              <w:top w:val="outset" w:color="000000" w:sz="6" w:space="0"/>
              <w:left w:val="outset" w:color="000000" w:sz="6" w:space="0"/>
              <w:bottom w:val="outset" w:color="000000" w:sz="6" w:space="0"/>
              <w:right w:val="single" w:color="auto" w:sz="4" w:space="0"/>
            </w:tcBorders>
            <w:vAlign w:val="center"/>
          </w:tcPr>
          <w:p>
            <w:pPr>
              <w:widowControl/>
              <w:jc w:val="center"/>
              <w:rPr>
                <w:rFonts w:eastAsia="仿宋_GB2312"/>
                <w:kern w:val="0"/>
                <w:szCs w:val="21"/>
              </w:rPr>
            </w:pPr>
          </w:p>
        </w:tc>
        <w:tc>
          <w:tcPr>
            <w:tcW w:w="448" w:type="dxa"/>
            <w:vMerge w:val="continue"/>
            <w:tcBorders>
              <w:left w:val="single" w:color="auto" w:sz="4" w:space="0"/>
            </w:tcBorders>
            <w:vAlign w:val="center"/>
          </w:tcPr>
          <w:p>
            <w:pPr>
              <w:widowControl/>
              <w:jc w:val="center"/>
              <w:rPr>
                <w:rFonts w:eastAsia="仿宋_GB2312"/>
                <w:kern w:val="0"/>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15" w:type="dxa"/>
            <w:left w:w="15" w:type="dxa"/>
            <w:bottom w:w="15" w:type="dxa"/>
            <w:right w:w="15" w:type="dxa"/>
          </w:tblCellMar>
        </w:tblPrEx>
        <w:trPr>
          <w:trHeight w:val="255" w:hRule="atLeast"/>
          <w:jc w:val="center"/>
        </w:trPr>
        <w:tc>
          <w:tcPr>
            <w:tcW w:w="331" w:type="dxa"/>
            <w:vMerge w:val="continue"/>
            <w:tcBorders>
              <w:right w:val="outset" w:color="000000" w:sz="6" w:space="0"/>
            </w:tcBorders>
            <w:textDirection w:val="tbRlV"/>
            <w:vAlign w:val="center"/>
          </w:tcPr>
          <w:p>
            <w:pPr>
              <w:widowControl/>
              <w:ind w:left="113" w:right="113"/>
              <w:jc w:val="center"/>
              <w:rPr>
                <w:rFonts w:eastAsia="仿宋_GB2312"/>
                <w:kern w:val="0"/>
                <w:szCs w:val="21"/>
              </w:rPr>
            </w:pPr>
          </w:p>
        </w:tc>
        <w:tc>
          <w:tcPr>
            <w:tcW w:w="1162" w:type="dxa"/>
            <w:vMerge w:val="continue"/>
            <w:tcBorders>
              <w:top w:val="outset" w:color="000000" w:sz="6" w:space="0"/>
              <w:left w:val="outset" w:color="000000" w:sz="6" w:space="0"/>
              <w:bottom w:val="outset" w:color="000000" w:sz="6" w:space="0"/>
              <w:right w:val="outset" w:color="000000" w:sz="6" w:space="0"/>
            </w:tcBorders>
            <w:vAlign w:val="center"/>
          </w:tcPr>
          <w:p>
            <w:pPr>
              <w:widowControl/>
              <w:jc w:val="center"/>
              <w:rPr>
                <w:rFonts w:eastAsia="仿宋_GB2312"/>
                <w:kern w:val="0"/>
                <w:szCs w:val="21"/>
              </w:rPr>
            </w:pPr>
          </w:p>
        </w:tc>
        <w:tc>
          <w:tcPr>
            <w:tcW w:w="1134" w:type="dxa"/>
            <w:tcBorders>
              <w:top w:val="outset" w:color="000000" w:sz="6" w:space="0"/>
              <w:left w:val="outset" w:color="000000" w:sz="6" w:space="0"/>
              <w:bottom w:val="outset" w:color="000000" w:sz="6" w:space="0"/>
              <w:right w:val="outset" w:color="000000" w:sz="6" w:space="0"/>
            </w:tcBorders>
            <w:vAlign w:val="center"/>
          </w:tcPr>
          <w:p>
            <w:pPr>
              <w:snapToGrid w:val="0"/>
              <w:jc w:val="center"/>
              <w:rPr>
                <w:rFonts w:eastAsia="仿宋_GB2312"/>
              </w:rPr>
            </w:pPr>
            <w:r>
              <w:rPr>
                <w:rFonts w:eastAsia="仿宋_GB2312"/>
              </w:rPr>
              <w:t>S107B078</w:t>
            </w:r>
          </w:p>
        </w:tc>
        <w:tc>
          <w:tcPr>
            <w:tcW w:w="4252" w:type="dxa"/>
            <w:tcBorders>
              <w:top w:val="outset" w:color="000000" w:sz="6" w:space="0"/>
              <w:left w:val="outset" w:color="000000" w:sz="6" w:space="0"/>
              <w:bottom w:val="outset" w:color="000000" w:sz="6" w:space="0"/>
              <w:right w:val="outset" w:color="000000" w:sz="6" w:space="0"/>
            </w:tcBorders>
            <w:vAlign w:val="center"/>
          </w:tcPr>
          <w:p>
            <w:pPr>
              <w:widowControl/>
              <w:snapToGrid w:val="0"/>
              <w:spacing w:line="240" w:lineRule="exact"/>
              <w:ind w:right="105" w:rightChars="50" w:firstLine="105" w:firstLineChars="50"/>
              <w:rPr>
                <w:rFonts w:eastAsia="仿宋_GB2312"/>
                <w:kern w:val="0"/>
                <w:szCs w:val="21"/>
              </w:rPr>
            </w:pPr>
            <w:r>
              <w:rPr>
                <w:rFonts w:hint="eastAsia" w:eastAsia="仿宋_GB2312"/>
                <w:szCs w:val="21"/>
              </w:rPr>
              <w:t>工作组织与人因工程</w:t>
            </w:r>
          </w:p>
        </w:tc>
        <w:tc>
          <w:tcPr>
            <w:tcW w:w="284" w:type="dxa"/>
            <w:tcBorders>
              <w:top w:val="outset" w:color="000000" w:sz="6" w:space="0"/>
              <w:left w:val="outset" w:color="000000" w:sz="6" w:space="0"/>
              <w:bottom w:val="outset" w:color="000000" w:sz="6" w:space="0"/>
              <w:right w:val="outset" w:color="000000" w:sz="6" w:space="0"/>
            </w:tcBorders>
            <w:vAlign w:val="center"/>
          </w:tcPr>
          <w:p>
            <w:pPr>
              <w:snapToGrid w:val="0"/>
              <w:jc w:val="center"/>
              <w:rPr>
                <w:rFonts w:eastAsia="仿宋_GB2312"/>
              </w:rPr>
            </w:pPr>
            <w:r>
              <w:rPr>
                <w:rFonts w:eastAsia="仿宋_GB2312"/>
                <w:color w:val="000000"/>
                <w:szCs w:val="21"/>
              </w:rPr>
              <w:t>2</w:t>
            </w:r>
          </w:p>
        </w:tc>
        <w:tc>
          <w:tcPr>
            <w:tcW w:w="567" w:type="dxa"/>
            <w:tcBorders>
              <w:top w:val="outset" w:color="000000" w:sz="6" w:space="0"/>
              <w:left w:val="outset" w:color="000000" w:sz="6" w:space="0"/>
              <w:bottom w:val="outset" w:color="000000" w:sz="6" w:space="0"/>
              <w:right w:val="outset" w:color="000000" w:sz="6" w:space="0"/>
            </w:tcBorders>
            <w:vAlign w:val="center"/>
          </w:tcPr>
          <w:p>
            <w:pPr>
              <w:snapToGrid w:val="0"/>
              <w:jc w:val="center"/>
              <w:rPr>
                <w:rFonts w:eastAsia="仿宋_GB2312"/>
              </w:rPr>
            </w:pPr>
            <w:r>
              <w:rPr>
                <w:rFonts w:hint="eastAsia" w:eastAsia="仿宋_GB2312"/>
                <w:color w:val="000000"/>
                <w:szCs w:val="21"/>
              </w:rPr>
              <w:t>春</w:t>
            </w:r>
          </w:p>
        </w:tc>
        <w:tc>
          <w:tcPr>
            <w:tcW w:w="1134" w:type="dxa"/>
            <w:vMerge w:val="continue"/>
            <w:tcBorders>
              <w:top w:val="outset" w:color="000000" w:sz="6" w:space="0"/>
              <w:left w:val="outset" w:color="000000" w:sz="6" w:space="0"/>
              <w:bottom w:val="outset" w:color="000000" w:sz="6" w:space="0"/>
              <w:right w:val="single" w:color="auto" w:sz="4" w:space="0"/>
            </w:tcBorders>
            <w:vAlign w:val="center"/>
          </w:tcPr>
          <w:p>
            <w:pPr>
              <w:widowControl/>
              <w:jc w:val="center"/>
              <w:rPr>
                <w:rFonts w:eastAsia="仿宋_GB2312"/>
                <w:kern w:val="0"/>
                <w:szCs w:val="21"/>
              </w:rPr>
            </w:pPr>
          </w:p>
        </w:tc>
        <w:tc>
          <w:tcPr>
            <w:tcW w:w="448" w:type="dxa"/>
            <w:vMerge w:val="continue"/>
            <w:tcBorders>
              <w:left w:val="single" w:color="auto" w:sz="4" w:space="0"/>
            </w:tcBorders>
            <w:vAlign w:val="center"/>
          </w:tcPr>
          <w:p>
            <w:pPr>
              <w:widowControl/>
              <w:jc w:val="center"/>
              <w:rPr>
                <w:rFonts w:eastAsia="仿宋_GB2312"/>
                <w:kern w:val="0"/>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15" w:type="dxa"/>
            <w:left w:w="15" w:type="dxa"/>
            <w:bottom w:w="15" w:type="dxa"/>
            <w:right w:w="15" w:type="dxa"/>
          </w:tblCellMar>
        </w:tblPrEx>
        <w:trPr>
          <w:trHeight w:val="255" w:hRule="atLeast"/>
          <w:jc w:val="center"/>
        </w:trPr>
        <w:tc>
          <w:tcPr>
            <w:tcW w:w="331" w:type="dxa"/>
            <w:vMerge w:val="continue"/>
            <w:tcBorders>
              <w:right w:val="outset" w:color="000000" w:sz="6" w:space="0"/>
            </w:tcBorders>
            <w:textDirection w:val="tbRlV"/>
            <w:vAlign w:val="center"/>
          </w:tcPr>
          <w:p>
            <w:pPr>
              <w:widowControl/>
              <w:ind w:left="113" w:right="113"/>
              <w:jc w:val="center"/>
              <w:rPr>
                <w:rFonts w:eastAsia="仿宋_GB2312"/>
                <w:kern w:val="0"/>
                <w:szCs w:val="21"/>
              </w:rPr>
            </w:pPr>
          </w:p>
        </w:tc>
        <w:tc>
          <w:tcPr>
            <w:tcW w:w="1162" w:type="dxa"/>
            <w:vMerge w:val="continue"/>
            <w:tcBorders>
              <w:top w:val="outset" w:color="000000" w:sz="6" w:space="0"/>
              <w:left w:val="outset" w:color="000000" w:sz="6" w:space="0"/>
              <w:bottom w:val="outset" w:color="000000" w:sz="6" w:space="0"/>
              <w:right w:val="outset" w:color="000000" w:sz="6" w:space="0"/>
            </w:tcBorders>
            <w:vAlign w:val="center"/>
          </w:tcPr>
          <w:p>
            <w:pPr>
              <w:widowControl/>
              <w:jc w:val="center"/>
              <w:rPr>
                <w:rFonts w:eastAsia="仿宋_GB2312"/>
                <w:kern w:val="0"/>
                <w:szCs w:val="21"/>
              </w:rPr>
            </w:pPr>
          </w:p>
        </w:tc>
        <w:tc>
          <w:tcPr>
            <w:tcW w:w="1134" w:type="dxa"/>
            <w:tcBorders>
              <w:top w:val="outset" w:color="000000" w:sz="6" w:space="0"/>
              <w:left w:val="outset" w:color="000000" w:sz="6" w:space="0"/>
              <w:bottom w:val="outset" w:color="000000" w:sz="6" w:space="0"/>
              <w:right w:val="outset" w:color="000000" w:sz="6" w:space="0"/>
            </w:tcBorders>
            <w:vAlign w:val="center"/>
          </w:tcPr>
          <w:p>
            <w:pPr>
              <w:snapToGrid w:val="0"/>
              <w:jc w:val="center"/>
              <w:rPr>
                <w:rFonts w:eastAsia="仿宋_GB2312"/>
              </w:rPr>
            </w:pPr>
            <w:r>
              <w:rPr>
                <w:rFonts w:eastAsia="仿宋_GB2312"/>
              </w:rPr>
              <w:t>S107M012</w:t>
            </w:r>
          </w:p>
        </w:tc>
        <w:tc>
          <w:tcPr>
            <w:tcW w:w="4252" w:type="dxa"/>
            <w:tcBorders>
              <w:top w:val="outset" w:color="000000" w:sz="6" w:space="0"/>
              <w:left w:val="outset" w:color="000000" w:sz="6" w:space="0"/>
              <w:bottom w:val="outset" w:color="000000" w:sz="6" w:space="0"/>
              <w:right w:val="outset" w:color="000000" w:sz="6" w:space="0"/>
            </w:tcBorders>
            <w:vAlign w:val="center"/>
          </w:tcPr>
          <w:p>
            <w:pPr>
              <w:widowControl/>
              <w:snapToGrid w:val="0"/>
              <w:spacing w:line="240" w:lineRule="exact"/>
              <w:ind w:right="105" w:rightChars="50" w:firstLine="105" w:firstLineChars="50"/>
              <w:rPr>
                <w:rFonts w:eastAsia="仿宋_GB2312"/>
                <w:kern w:val="0"/>
                <w:szCs w:val="21"/>
              </w:rPr>
            </w:pPr>
            <w:r>
              <w:rPr>
                <w:rFonts w:hint="eastAsia" w:eastAsia="仿宋_GB2312"/>
                <w:szCs w:val="21"/>
              </w:rPr>
              <w:t>管理信息系统</w:t>
            </w:r>
          </w:p>
        </w:tc>
        <w:tc>
          <w:tcPr>
            <w:tcW w:w="284" w:type="dxa"/>
            <w:tcBorders>
              <w:top w:val="outset" w:color="000000" w:sz="6" w:space="0"/>
              <w:left w:val="outset" w:color="000000" w:sz="6" w:space="0"/>
              <w:bottom w:val="outset" w:color="000000" w:sz="6" w:space="0"/>
              <w:right w:val="outset" w:color="000000" w:sz="6" w:space="0"/>
            </w:tcBorders>
            <w:vAlign w:val="center"/>
          </w:tcPr>
          <w:p>
            <w:pPr>
              <w:snapToGrid w:val="0"/>
              <w:jc w:val="center"/>
              <w:rPr>
                <w:rFonts w:eastAsia="仿宋_GB2312"/>
              </w:rPr>
            </w:pPr>
            <w:r>
              <w:rPr>
                <w:rFonts w:eastAsia="仿宋_GB2312"/>
                <w:color w:val="000000"/>
                <w:szCs w:val="21"/>
              </w:rPr>
              <w:t>2</w:t>
            </w:r>
          </w:p>
        </w:tc>
        <w:tc>
          <w:tcPr>
            <w:tcW w:w="567" w:type="dxa"/>
            <w:tcBorders>
              <w:top w:val="outset" w:color="000000" w:sz="6" w:space="0"/>
              <w:left w:val="outset" w:color="000000" w:sz="6" w:space="0"/>
              <w:bottom w:val="outset" w:color="000000" w:sz="6" w:space="0"/>
              <w:right w:val="outset" w:color="000000" w:sz="6" w:space="0"/>
            </w:tcBorders>
            <w:vAlign w:val="center"/>
          </w:tcPr>
          <w:p>
            <w:pPr>
              <w:snapToGrid w:val="0"/>
              <w:jc w:val="center"/>
              <w:rPr>
                <w:rFonts w:eastAsia="仿宋_GB2312"/>
              </w:rPr>
            </w:pPr>
            <w:r>
              <w:rPr>
                <w:rFonts w:hint="eastAsia" w:eastAsia="仿宋_GB2312"/>
                <w:color w:val="000000"/>
                <w:szCs w:val="21"/>
              </w:rPr>
              <w:t>秋</w:t>
            </w:r>
          </w:p>
        </w:tc>
        <w:tc>
          <w:tcPr>
            <w:tcW w:w="1134" w:type="dxa"/>
            <w:vMerge w:val="continue"/>
            <w:tcBorders>
              <w:top w:val="outset" w:color="000000" w:sz="6" w:space="0"/>
              <w:left w:val="outset" w:color="000000" w:sz="6" w:space="0"/>
              <w:bottom w:val="outset" w:color="000000" w:sz="6" w:space="0"/>
              <w:right w:val="single" w:color="auto" w:sz="4" w:space="0"/>
            </w:tcBorders>
            <w:vAlign w:val="center"/>
          </w:tcPr>
          <w:p>
            <w:pPr>
              <w:widowControl/>
              <w:jc w:val="center"/>
              <w:rPr>
                <w:rFonts w:eastAsia="仿宋_GB2312"/>
                <w:kern w:val="0"/>
                <w:szCs w:val="21"/>
              </w:rPr>
            </w:pPr>
          </w:p>
        </w:tc>
        <w:tc>
          <w:tcPr>
            <w:tcW w:w="448" w:type="dxa"/>
            <w:vMerge w:val="continue"/>
            <w:tcBorders>
              <w:left w:val="single" w:color="auto" w:sz="4" w:space="0"/>
            </w:tcBorders>
            <w:vAlign w:val="center"/>
          </w:tcPr>
          <w:p>
            <w:pPr>
              <w:widowControl/>
              <w:jc w:val="center"/>
              <w:rPr>
                <w:rFonts w:eastAsia="仿宋_GB2312"/>
                <w:kern w:val="0"/>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15" w:type="dxa"/>
            <w:left w:w="15" w:type="dxa"/>
            <w:bottom w:w="15" w:type="dxa"/>
            <w:right w:w="15" w:type="dxa"/>
          </w:tblCellMar>
        </w:tblPrEx>
        <w:trPr>
          <w:trHeight w:val="255" w:hRule="atLeast"/>
          <w:jc w:val="center"/>
        </w:trPr>
        <w:tc>
          <w:tcPr>
            <w:tcW w:w="331" w:type="dxa"/>
            <w:vMerge w:val="continue"/>
            <w:tcBorders>
              <w:right w:val="outset" w:color="000000" w:sz="6" w:space="0"/>
            </w:tcBorders>
            <w:textDirection w:val="tbRlV"/>
            <w:vAlign w:val="center"/>
          </w:tcPr>
          <w:p>
            <w:pPr>
              <w:widowControl/>
              <w:ind w:left="113" w:right="113"/>
              <w:jc w:val="center"/>
              <w:rPr>
                <w:rFonts w:eastAsia="仿宋_GB2312"/>
                <w:kern w:val="0"/>
                <w:szCs w:val="21"/>
              </w:rPr>
            </w:pPr>
          </w:p>
        </w:tc>
        <w:tc>
          <w:tcPr>
            <w:tcW w:w="1162" w:type="dxa"/>
            <w:vMerge w:val="continue"/>
            <w:tcBorders>
              <w:top w:val="outset" w:color="000000" w:sz="6" w:space="0"/>
              <w:left w:val="outset" w:color="000000" w:sz="6" w:space="0"/>
              <w:bottom w:val="outset" w:color="000000" w:sz="6" w:space="0"/>
              <w:right w:val="outset" w:color="000000" w:sz="6" w:space="0"/>
            </w:tcBorders>
            <w:vAlign w:val="center"/>
          </w:tcPr>
          <w:p>
            <w:pPr>
              <w:widowControl/>
              <w:jc w:val="center"/>
              <w:rPr>
                <w:rFonts w:eastAsia="仿宋_GB2312"/>
                <w:kern w:val="0"/>
                <w:szCs w:val="21"/>
              </w:rPr>
            </w:pPr>
          </w:p>
        </w:tc>
        <w:tc>
          <w:tcPr>
            <w:tcW w:w="1134" w:type="dxa"/>
            <w:tcBorders>
              <w:top w:val="outset" w:color="000000" w:sz="6" w:space="0"/>
              <w:left w:val="outset" w:color="000000" w:sz="6" w:space="0"/>
              <w:bottom w:val="outset" w:color="000000" w:sz="6" w:space="0"/>
              <w:right w:val="outset" w:color="000000" w:sz="6" w:space="0"/>
            </w:tcBorders>
            <w:vAlign w:val="center"/>
          </w:tcPr>
          <w:p>
            <w:pPr>
              <w:snapToGrid w:val="0"/>
              <w:jc w:val="center"/>
              <w:rPr>
                <w:rFonts w:eastAsia="仿宋_GB2312"/>
              </w:rPr>
            </w:pPr>
            <w:r>
              <w:rPr>
                <w:rFonts w:eastAsia="仿宋_GB2312"/>
              </w:rPr>
              <w:t>S107B055</w:t>
            </w:r>
          </w:p>
        </w:tc>
        <w:tc>
          <w:tcPr>
            <w:tcW w:w="4252" w:type="dxa"/>
            <w:tcBorders>
              <w:top w:val="outset" w:color="000000" w:sz="6" w:space="0"/>
              <w:left w:val="outset" w:color="000000" w:sz="6" w:space="0"/>
              <w:bottom w:val="outset" w:color="000000" w:sz="6" w:space="0"/>
              <w:right w:val="outset" w:color="000000" w:sz="6" w:space="0"/>
            </w:tcBorders>
            <w:vAlign w:val="center"/>
          </w:tcPr>
          <w:p>
            <w:pPr>
              <w:widowControl/>
              <w:snapToGrid w:val="0"/>
              <w:spacing w:line="240" w:lineRule="exact"/>
              <w:ind w:right="105" w:rightChars="50" w:firstLine="105" w:firstLineChars="50"/>
              <w:rPr>
                <w:rFonts w:eastAsia="仿宋_GB2312"/>
                <w:kern w:val="0"/>
                <w:szCs w:val="21"/>
              </w:rPr>
            </w:pPr>
            <w:r>
              <w:rPr>
                <w:rFonts w:hint="eastAsia" w:eastAsia="仿宋_GB2312"/>
                <w:color w:val="000000"/>
                <w:szCs w:val="21"/>
              </w:rPr>
              <w:t>工程经济学</w:t>
            </w:r>
          </w:p>
        </w:tc>
        <w:tc>
          <w:tcPr>
            <w:tcW w:w="284" w:type="dxa"/>
            <w:tcBorders>
              <w:top w:val="outset" w:color="000000" w:sz="6" w:space="0"/>
              <w:left w:val="outset" w:color="000000" w:sz="6" w:space="0"/>
              <w:bottom w:val="outset" w:color="000000" w:sz="6" w:space="0"/>
              <w:right w:val="outset" w:color="000000" w:sz="6" w:space="0"/>
            </w:tcBorders>
            <w:vAlign w:val="center"/>
          </w:tcPr>
          <w:p>
            <w:pPr>
              <w:snapToGrid w:val="0"/>
              <w:jc w:val="center"/>
              <w:rPr>
                <w:rFonts w:eastAsia="仿宋_GB2312"/>
              </w:rPr>
            </w:pPr>
            <w:r>
              <w:rPr>
                <w:rFonts w:eastAsia="仿宋_GB2312"/>
                <w:color w:val="000000"/>
                <w:szCs w:val="21"/>
              </w:rPr>
              <w:t>2</w:t>
            </w:r>
          </w:p>
        </w:tc>
        <w:tc>
          <w:tcPr>
            <w:tcW w:w="567" w:type="dxa"/>
            <w:tcBorders>
              <w:top w:val="outset" w:color="000000" w:sz="6" w:space="0"/>
              <w:left w:val="outset" w:color="000000" w:sz="6" w:space="0"/>
              <w:bottom w:val="outset" w:color="000000" w:sz="6" w:space="0"/>
              <w:right w:val="outset" w:color="000000" w:sz="6" w:space="0"/>
            </w:tcBorders>
            <w:vAlign w:val="center"/>
          </w:tcPr>
          <w:p>
            <w:pPr>
              <w:snapToGrid w:val="0"/>
              <w:jc w:val="center"/>
              <w:rPr>
                <w:rFonts w:eastAsia="仿宋_GB2312"/>
              </w:rPr>
            </w:pPr>
            <w:r>
              <w:rPr>
                <w:rFonts w:hint="eastAsia" w:eastAsia="仿宋_GB2312"/>
                <w:color w:val="000000"/>
                <w:szCs w:val="21"/>
              </w:rPr>
              <w:t>秋</w:t>
            </w:r>
          </w:p>
        </w:tc>
        <w:tc>
          <w:tcPr>
            <w:tcW w:w="1134" w:type="dxa"/>
            <w:vMerge w:val="continue"/>
            <w:tcBorders>
              <w:top w:val="outset" w:color="000000" w:sz="6" w:space="0"/>
              <w:left w:val="outset" w:color="000000" w:sz="6" w:space="0"/>
              <w:bottom w:val="outset" w:color="000000" w:sz="6" w:space="0"/>
              <w:right w:val="single" w:color="auto" w:sz="4" w:space="0"/>
            </w:tcBorders>
            <w:vAlign w:val="center"/>
          </w:tcPr>
          <w:p>
            <w:pPr>
              <w:widowControl/>
              <w:jc w:val="center"/>
              <w:rPr>
                <w:rFonts w:eastAsia="仿宋_GB2312"/>
                <w:kern w:val="0"/>
                <w:szCs w:val="21"/>
              </w:rPr>
            </w:pPr>
          </w:p>
        </w:tc>
        <w:tc>
          <w:tcPr>
            <w:tcW w:w="448" w:type="dxa"/>
            <w:vMerge w:val="continue"/>
            <w:tcBorders>
              <w:left w:val="single" w:color="auto" w:sz="4" w:space="0"/>
            </w:tcBorders>
            <w:vAlign w:val="center"/>
          </w:tcPr>
          <w:p>
            <w:pPr>
              <w:widowControl/>
              <w:jc w:val="center"/>
              <w:rPr>
                <w:rFonts w:eastAsia="仿宋_GB2312"/>
                <w:kern w:val="0"/>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15" w:type="dxa"/>
            <w:left w:w="15" w:type="dxa"/>
            <w:bottom w:w="15" w:type="dxa"/>
            <w:right w:w="15" w:type="dxa"/>
          </w:tblCellMar>
        </w:tblPrEx>
        <w:trPr>
          <w:trHeight w:val="227" w:hRule="atLeast"/>
          <w:jc w:val="center"/>
        </w:trPr>
        <w:tc>
          <w:tcPr>
            <w:tcW w:w="331" w:type="dxa"/>
            <w:vMerge w:val="continue"/>
            <w:tcBorders>
              <w:right w:val="outset" w:color="000000" w:sz="6" w:space="0"/>
            </w:tcBorders>
            <w:textDirection w:val="tbRlV"/>
            <w:vAlign w:val="center"/>
          </w:tcPr>
          <w:p>
            <w:pPr>
              <w:widowControl/>
              <w:ind w:left="113" w:right="113"/>
              <w:jc w:val="center"/>
              <w:rPr>
                <w:rFonts w:eastAsia="仿宋_GB2312"/>
                <w:kern w:val="0"/>
                <w:szCs w:val="21"/>
              </w:rPr>
            </w:pPr>
          </w:p>
        </w:tc>
        <w:tc>
          <w:tcPr>
            <w:tcW w:w="1162" w:type="dxa"/>
            <w:vMerge w:val="restart"/>
            <w:tcBorders>
              <w:top w:val="outset" w:color="000000" w:sz="6" w:space="0"/>
              <w:left w:val="outset" w:color="000000" w:sz="6" w:space="0"/>
              <w:right w:val="outset" w:color="000000" w:sz="6" w:space="0"/>
            </w:tcBorders>
            <w:vAlign w:val="center"/>
          </w:tcPr>
          <w:p>
            <w:pPr>
              <w:jc w:val="center"/>
              <w:rPr>
                <w:rFonts w:eastAsia="仿宋_GB2312"/>
                <w:kern w:val="0"/>
                <w:szCs w:val="21"/>
              </w:rPr>
            </w:pPr>
            <w:r>
              <w:rPr>
                <w:rFonts w:hint="eastAsia" w:eastAsia="仿宋_GB2312"/>
                <w:kern w:val="0"/>
                <w:szCs w:val="21"/>
              </w:rPr>
              <w:t>工  程</w:t>
            </w:r>
          </w:p>
          <w:p>
            <w:pPr>
              <w:jc w:val="center"/>
              <w:rPr>
                <w:rFonts w:eastAsia="仿宋_GB2312"/>
                <w:kern w:val="0"/>
                <w:szCs w:val="21"/>
              </w:rPr>
            </w:pPr>
            <w:r>
              <w:rPr>
                <w:rFonts w:hint="eastAsia" w:eastAsia="仿宋_GB2312"/>
                <w:kern w:val="0"/>
                <w:szCs w:val="21"/>
              </w:rPr>
              <w:t>技  术</w:t>
            </w:r>
          </w:p>
          <w:p>
            <w:pPr>
              <w:widowControl/>
              <w:jc w:val="center"/>
              <w:rPr>
                <w:rFonts w:eastAsia="仿宋_GB2312"/>
                <w:kern w:val="0"/>
                <w:szCs w:val="21"/>
              </w:rPr>
            </w:pPr>
            <w:r>
              <w:rPr>
                <w:rFonts w:hint="eastAsia" w:eastAsia="仿宋_GB2312"/>
                <w:kern w:val="0"/>
                <w:szCs w:val="21"/>
              </w:rPr>
              <w:t>实践课</w:t>
            </w:r>
          </w:p>
        </w:tc>
        <w:tc>
          <w:tcPr>
            <w:tcW w:w="1134" w:type="dxa"/>
            <w:tcBorders>
              <w:top w:val="outset" w:color="000000" w:sz="6" w:space="0"/>
              <w:left w:val="outset" w:color="000000" w:sz="6" w:space="0"/>
              <w:bottom w:val="outset" w:color="000000" w:sz="6" w:space="0"/>
              <w:right w:val="outset" w:color="000000" w:sz="6" w:space="0"/>
            </w:tcBorders>
            <w:vAlign w:val="center"/>
          </w:tcPr>
          <w:p>
            <w:pPr>
              <w:snapToGrid w:val="0"/>
              <w:jc w:val="center"/>
              <w:rPr>
                <w:rFonts w:eastAsia="仿宋_GB2312"/>
              </w:rPr>
            </w:pPr>
            <w:r>
              <w:rPr>
                <w:rFonts w:eastAsia="仿宋_GB2312"/>
              </w:rPr>
              <w:t>S101S012</w:t>
            </w:r>
          </w:p>
        </w:tc>
        <w:tc>
          <w:tcPr>
            <w:tcW w:w="4252" w:type="dxa"/>
            <w:tcBorders>
              <w:top w:val="outset" w:color="000000" w:sz="6" w:space="0"/>
              <w:left w:val="outset" w:color="000000" w:sz="6" w:space="0"/>
              <w:bottom w:val="outset" w:color="000000" w:sz="6" w:space="0"/>
              <w:right w:val="outset" w:color="000000" w:sz="6" w:space="0"/>
            </w:tcBorders>
            <w:vAlign w:val="center"/>
          </w:tcPr>
          <w:p>
            <w:pPr>
              <w:widowControl/>
              <w:snapToGrid w:val="0"/>
              <w:spacing w:line="240" w:lineRule="exact"/>
              <w:ind w:right="105" w:rightChars="50" w:firstLine="105" w:firstLineChars="50"/>
              <w:rPr>
                <w:rFonts w:eastAsia="仿宋_GB2312"/>
                <w:kern w:val="0"/>
                <w:szCs w:val="21"/>
              </w:rPr>
            </w:pPr>
            <w:r>
              <w:rPr>
                <w:rFonts w:hint="eastAsia" w:eastAsia="仿宋_GB2312"/>
                <w:kern w:val="0"/>
                <w:szCs w:val="21"/>
              </w:rPr>
              <w:t>机械创新设计实践</w:t>
            </w:r>
            <w:r>
              <w:rPr>
                <w:rFonts w:hint="eastAsia" w:ascii="宋体" w:hAnsi="宋体" w:cs="宋体"/>
                <w:b/>
                <w:bCs/>
                <w:szCs w:val="21"/>
              </w:rPr>
              <w:t>※</w:t>
            </w:r>
          </w:p>
        </w:tc>
        <w:tc>
          <w:tcPr>
            <w:tcW w:w="284" w:type="dxa"/>
            <w:tcBorders>
              <w:top w:val="outset" w:color="000000" w:sz="6" w:space="0"/>
              <w:left w:val="outset" w:color="000000" w:sz="6" w:space="0"/>
              <w:bottom w:val="outset" w:color="000000" w:sz="6" w:space="0"/>
              <w:right w:val="outset" w:color="000000" w:sz="6" w:space="0"/>
            </w:tcBorders>
            <w:vAlign w:val="center"/>
          </w:tcPr>
          <w:p>
            <w:pPr>
              <w:snapToGrid w:val="0"/>
              <w:jc w:val="center"/>
              <w:rPr>
                <w:rFonts w:eastAsia="仿宋_GB2312"/>
              </w:rPr>
            </w:pPr>
            <w:r>
              <w:rPr>
                <w:rFonts w:eastAsia="仿宋_GB2312"/>
              </w:rPr>
              <w:t>2</w:t>
            </w:r>
          </w:p>
        </w:tc>
        <w:tc>
          <w:tcPr>
            <w:tcW w:w="567" w:type="dxa"/>
            <w:tcBorders>
              <w:top w:val="outset" w:color="000000" w:sz="6" w:space="0"/>
              <w:left w:val="outset" w:color="000000" w:sz="6" w:space="0"/>
              <w:bottom w:val="outset" w:color="000000" w:sz="6" w:space="0"/>
              <w:right w:val="outset" w:color="000000" w:sz="6" w:space="0"/>
            </w:tcBorders>
            <w:vAlign w:val="center"/>
          </w:tcPr>
          <w:p>
            <w:pPr>
              <w:snapToGrid w:val="0"/>
              <w:jc w:val="center"/>
              <w:rPr>
                <w:rFonts w:eastAsia="仿宋_GB2312"/>
              </w:rPr>
            </w:pPr>
            <w:r>
              <w:rPr>
                <w:rFonts w:hint="eastAsia" w:eastAsia="仿宋_GB2312"/>
              </w:rPr>
              <w:t>秋</w:t>
            </w:r>
          </w:p>
        </w:tc>
        <w:tc>
          <w:tcPr>
            <w:tcW w:w="1134" w:type="dxa"/>
            <w:vMerge w:val="restart"/>
            <w:tcBorders>
              <w:top w:val="outset" w:color="000000" w:sz="6" w:space="0"/>
              <w:left w:val="outset" w:color="000000" w:sz="6" w:space="0"/>
              <w:right w:val="single" w:color="auto" w:sz="4" w:space="0"/>
            </w:tcBorders>
            <w:vAlign w:val="center"/>
          </w:tcPr>
          <w:p>
            <w:pPr>
              <w:widowControl/>
              <w:jc w:val="center"/>
              <w:rPr>
                <w:rFonts w:eastAsia="仿宋_GB2312"/>
                <w:kern w:val="0"/>
                <w:szCs w:val="21"/>
              </w:rPr>
            </w:pPr>
            <w:r>
              <w:rPr>
                <w:rFonts w:hint="eastAsia" w:eastAsia="仿宋_GB2312"/>
                <w:kern w:val="0"/>
                <w:szCs w:val="21"/>
              </w:rPr>
              <w:t>至少</w:t>
            </w:r>
          </w:p>
          <w:p>
            <w:pPr>
              <w:widowControl/>
              <w:jc w:val="center"/>
              <w:rPr>
                <w:rFonts w:eastAsia="仿宋_GB2312"/>
                <w:kern w:val="0"/>
                <w:szCs w:val="21"/>
              </w:rPr>
            </w:pPr>
            <w:r>
              <w:rPr>
                <w:rFonts w:hint="eastAsia" w:eastAsia="仿宋_GB2312"/>
                <w:kern w:val="0"/>
                <w:szCs w:val="21"/>
              </w:rPr>
              <w:t>选</w:t>
            </w:r>
            <w:r>
              <w:rPr>
                <w:rFonts w:eastAsia="仿宋_GB2312"/>
                <w:kern w:val="0"/>
                <w:szCs w:val="21"/>
              </w:rPr>
              <w:t>1</w:t>
            </w:r>
            <w:r>
              <w:rPr>
                <w:rFonts w:hint="eastAsia" w:eastAsia="仿宋_GB2312"/>
                <w:kern w:val="0"/>
                <w:szCs w:val="21"/>
              </w:rPr>
              <w:t>门</w:t>
            </w:r>
          </w:p>
        </w:tc>
        <w:tc>
          <w:tcPr>
            <w:tcW w:w="448" w:type="dxa"/>
            <w:vMerge w:val="continue"/>
            <w:tcBorders>
              <w:left w:val="single" w:color="auto" w:sz="4" w:space="0"/>
            </w:tcBorders>
            <w:vAlign w:val="center"/>
          </w:tcPr>
          <w:p>
            <w:pPr>
              <w:widowControl/>
              <w:jc w:val="center"/>
              <w:rPr>
                <w:rFonts w:eastAsia="仿宋_GB2312"/>
                <w:kern w:val="0"/>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15" w:type="dxa"/>
            <w:left w:w="15" w:type="dxa"/>
            <w:bottom w:w="15" w:type="dxa"/>
            <w:right w:w="15" w:type="dxa"/>
          </w:tblCellMar>
        </w:tblPrEx>
        <w:trPr>
          <w:trHeight w:val="227" w:hRule="atLeast"/>
          <w:jc w:val="center"/>
        </w:trPr>
        <w:tc>
          <w:tcPr>
            <w:tcW w:w="331" w:type="dxa"/>
            <w:vMerge w:val="continue"/>
            <w:tcBorders>
              <w:right w:val="outset" w:color="000000" w:sz="6" w:space="0"/>
            </w:tcBorders>
            <w:textDirection w:val="tbRlV"/>
            <w:vAlign w:val="center"/>
          </w:tcPr>
          <w:p>
            <w:pPr>
              <w:widowControl/>
              <w:ind w:left="113" w:right="113"/>
              <w:jc w:val="center"/>
              <w:rPr>
                <w:rFonts w:eastAsia="仿宋_GB2312"/>
                <w:kern w:val="0"/>
                <w:szCs w:val="21"/>
              </w:rPr>
            </w:pPr>
          </w:p>
        </w:tc>
        <w:tc>
          <w:tcPr>
            <w:tcW w:w="1162" w:type="dxa"/>
            <w:vMerge w:val="continue"/>
            <w:tcBorders>
              <w:left w:val="outset" w:color="000000" w:sz="6" w:space="0"/>
              <w:right w:val="outset" w:color="000000" w:sz="6" w:space="0"/>
            </w:tcBorders>
            <w:vAlign w:val="center"/>
          </w:tcPr>
          <w:p>
            <w:pPr>
              <w:jc w:val="center"/>
              <w:rPr>
                <w:rFonts w:eastAsia="仿宋_GB2312"/>
                <w:kern w:val="0"/>
                <w:szCs w:val="21"/>
              </w:rPr>
            </w:pPr>
          </w:p>
        </w:tc>
        <w:tc>
          <w:tcPr>
            <w:tcW w:w="1134" w:type="dxa"/>
            <w:tcBorders>
              <w:top w:val="outset" w:color="000000" w:sz="6" w:space="0"/>
              <w:left w:val="outset" w:color="000000" w:sz="6" w:space="0"/>
              <w:bottom w:val="outset" w:color="000000" w:sz="6" w:space="0"/>
              <w:right w:val="outset" w:color="000000" w:sz="6" w:space="0"/>
            </w:tcBorders>
            <w:vAlign w:val="center"/>
          </w:tcPr>
          <w:p>
            <w:pPr>
              <w:snapToGrid w:val="0"/>
              <w:jc w:val="center"/>
              <w:rPr>
                <w:rFonts w:eastAsia="仿宋_GB2312"/>
              </w:rPr>
            </w:pPr>
            <w:r>
              <w:rPr>
                <w:rFonts w:eastAsia="仿宋_GB2312"/>
              </w:rPr>
              <w:t>S101S001</w:t>
            </w:r>
          </w:p>
        </w:tc>
        <w:tc>
          <w:tcPr>
            <w:tcW w:w="4252" w:type="dxa"/>
            <w:tcBorders>
              <w:top w:val="outset" w:color="000000" w:sz="6" w:space="0"/>
              <w:left w:val="outset" w:color="000000" w:sz="6" w:space="0"/>
              <w:bottom w:val="outset" w:color="000000" w:sz="6" w:space="0"/>
              <w:right w:val="outset" w:color="000000" w:sz="6" w:space="0"/>
            </w:tcBorders>
            <w:vAlign w:val="center"/>
          </w:tcPr>
          <w:p>
            <w:pPr>
              <w:widowControl/>
              <w:snapToGrid w:val="0"/>
              <w:spacing w:line="240" w:lineRule="exact"/>
              <w:ind w:right="105" w:rightChars="50" w:firstLine="105" w:firstLineChars="50"/>
              <w:rPr>
                <w:rFonts w:eastAsia="仿宋_GB2312"/>
                <w:kern w:val="0"/>
                <w:szCs w:val="21"/>
              </w:rPr>
            </w:pPr>
            <w:r>
              <w:rPr>
                <w:rFonts w:hint="eastAsia" w:eastAsia="仿宋_GB2312"/>
                <w:kern w:val="0"/>
                <w:szCs w:val="21"/>
              </w:rPr>
              <w:t>测试技术综合实验</w:t>
            </w:r>
          </w:p>
        </w:tc>
        <w:tc>
          <w:tcPr>
            <w:tcW w:w="284" w:type="dxa"/>
            <w:tcBorders>
              <w:top w:val="outset" w:color="000000" w:sz="6" w:space="0"/>
              <w:left w:val="outset" w:color="000000" w:sz="6" w:space="0"/>
              <w:bottom w:val="outset" w:color="000000" w:sz="6" w:space="0"/>
              <w:right w:val="outset" w:color="000000" w:sz="6" w:space="0"/>
            </w:tcBorders>
            <w:vAlign w:val="center"/>
          </w:tcPr>
          <w:p>
            <w:pPr>
              <w:snapToGrid w:val="0"/>
              <w:jc w:val="center"/>
              <w:rPr>
                <w:rFonts w:eastAsia="仿宋_GB2312"/>
              </w:rPr>
            </w:pPr>
            <w:r>
              <w:rPr>
                <w:rFonts w:eastAsia="仿宋_GB2312"/>
              </w:rPr>
              <w:t>2</w:t>
            </w:r>
          </w:p>
        </w:tc>
        <w:tc>
          <w:tcPr>
            <w:tcW w:w="567" w:type="dxa"/>
            <w:tcBorders>
              <w:top w:val="outset" w:color="000000" w:sz="6" w:space="0"/>
              <w:left w:val="outset" w:color="000000" w:sz="6" w:space="0"/>
              <w:bottom w:val="outset" w:color="000000" w:sz="6" w:space="0"/>
              <w:right w:val="outset" w:color="000000" w:sz="6" w:space="0"/>
            </w:tcBorders>
            <w:vAlign w:val="center"/>
          </w:tcPr>
          <w:p>
            <w:pPr>
              <w:snapToGrid w:val="0"/>
              <w:jc w:val="center"/>
              <w:rPr>
                <w:rFonts w:eastAsia="仿宋_GB2312"/>
              </w:rPr>
            </w:pPr>
            <w:r>
              <w:rPr>
                <w:rFonts w:hint="eastAsia" w:eastAsia="仿宋_GB2312"/>
              </w:rPr>
              <w:t>秋</w:t>
            </w:r>
          </w:p>
        </w:tc>
        <w:tc>
          <w:tcPr>
            <w:tcW w:w="1134" w:type="dxa"/>
            <w:vMerge w:val="continue"/>
            <w:tcBorders>
              <w:left w:val="outset" w:color="000000" w:sz="6" w:space="0"/>
              <w:right w:val="single" w:color="auto" w:sz="4" w:space="0"/>
            </w:tcBorders>
            <w:vAlign w:val="center"/>
          </w:tcPr>
          <w:p>
            <w:pPr>
              <w:widowControl/>
              <w:jc w:val="center"/>
              <w:rPr>
                <w:rFonts w:eastAsia="仿宋_GB2312"/>
                <w:kern w:val="0"/>
                <w:szCs w:val="21"/>
              </w:rPr>
            </w:pPr>
          </w:p>
        </w:tc>
        <w:tc>
          <w:tcPr>
            <w:tcW w:w="448" w:type="dxa"/>
            <w:vMerge w:val="continue"/>
            <w:tcBorders>
              <w:left w:val="single" w:color="auto" w:sz="4" w:space="0"/>
            </w:tcBorders>
            <w:vAlign w:val="center"/>
          </w:tcPr>
          <w:p>
            <w:pPr>
              <w:widowControl/>
              <w:jc w:val="center"/>
              <w:rPr>
                <w:rFonts w:eastAsia="仿宋_GB2312"/>
                <w:kern w:val="0"/>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15" w:type="dxa"/>
            <w:left w:w="15" w:type="dxa"/>
            <w:bottom w:w="15" w:type="dxa"/>
            <w:right w:w="15" w:type="dxa"/>
          </w:tblCellMar>
        </w:tblPrEx>
        <w:trPr>
          <w:trHeight w:val="227" w:hRule="atLeast"/>
          <w:jc w:val="center"/>
        </w:trPr>
        <w:tc>
          <w:tcPr>
            <w:tcW w:w="331" w:type="dxa"/>
            <w:vMerge w:val="continue"/>
            <w:tcBorders>
              <w:right w:val="outset" w:color="000000" w:sz="6" w:space="0"/>
            </w:tcBorders>
            <w:textDirection w:val="tbRlV"/>
            <w:vAlign w:val="center"/>
          </w:tcPr>
          <w:p>
            <w:pPr>
              <w:widowControl/>
              <w:ind w:left="113" w:right="113"/>
              <w:jc w:val="center"/>
              <w:rPr>
                <w:rFonts w:eastAsia="仿宋_GB2312"/>
                <w:kern w:val="0"/>
                <w:szCs w:val="21"/>
              </w:rPr>
            </w:pPr>
          </w:p>
        </w:tc>
        <w:tc>
          <w:tcPr>
            <w:tcW w:w="1162" w:type="dxa"/>
            <w:vMerge w:val="continue"/>
            <w:tcBorders>
              <w:left w:val="outset" w:color="000000" w:sz="6" w:space="0"/>
              <w:right w:val="outset" w:color="000000" w:sz="6" w:space="0"/>
            </w:tcBorders>
            <w:vAlign w:val="center"/>
          </w:tcPr>
          <w:p>
            <w:pPr>
              <w:widowControl/>
              <w:jc w:val="center"/>
              <w:rPr>
                <w:rFonts w:eastAsia="仿宋_GB2312"/>
                <w:kern w:val="0"/>
                <w:szCs w:val="21"/>
              </w:rPr>
            </w:pPr>
          </w:p>
        </w:tc>
        <w:tc>
          <w:tcPr>
            <w:tcW w:w="1134" w:type="dxa"/>
            <w:tcBorders>
              <w:top w:val="outset" w:color="000000" w:sz="6" w:space="0"/>
              <w:left w:val="outset" w:color="000000" w:sz="6" w:space="0"/>
              <w:bottom w:val="outset" w:color="000000" w:sz="6" w:space="0"/>
              <w:right w:val="outset" w:color="000000" w:sz="6" w:space="0"/>
            </w:tcBorders>
            <w:vAlign w:val="center"/>
          </w:tcPr>
          <w:p>
            <w:pPr>
              <w:snapToGrid w:val="0"/>
              <w:jc w:val="center"/>
              <w:rPr>
                <w:rFonts w:eastAsia="仿宋_GB2312"/>
              </w:rPr>
            </w:pPr>
            <w:r>
              <w:rPr>
                <w:rFonts w:eastAsia="仿宋_GB2312"/>
              </w:rPr>
              <w:t>S101S013</w:t>
            </w:r>
          </w:p>
        </w:tc>
        <w:tc>
          <w:tcPr>
            <w:tcW w:w="4252" w:type="dxa"/>
            <w:tcBorders>
              <w:top w:val="outset" w:color="000000" w:sz="6" w:space="0"/>
              <w:left w:val="outset" w:color="000000" w:sz="6" w:space="0"/>
              <w:bottom w:val="outset" w:color="000000" w:sz="6" w:space="0"/>
              <w:right w:val="outset" w:color="000000" w:sz="6" w:space="0"/>
            </w:tcBorders>
            <w:vAlign w:val="center"/>
          </w:tcPr>
          <w:p>
            <w:pPr>
              <w:widowControl/>
              <w:snapToGrid w:val="0"/>
              <w:spacing w:line="240" w:lineRule="exact"/>
              <w:ind w:right="105" w:rightChars="50" w:firstLine="105" w:firstLineChars="50"/>
              <w:rPr>
                <w:rFonts w:eastAsia="仿宋_GB2312"/>
                <w:kern w:val="0"/>
                <w:szCs w:val="21"/>
              </w:rPr>
            </w:pPr>
            <w:r>
              <w:rPr>
                <w:rFonts w:hint="eastAsia" w:eastAsia="仿宋_GB2312"/>
                <w:kern w:val="0"/>
                <w:szCs w:val="21"/>
              </w:rPr>
              <w:t>数字化设计制造集成综合实践</w:t>
            </w:r>
            <w:r>
              <w:rPr>
                <w:rFonts w:hint="eastAsia" w:ascii="宋体" w:hAnsi="宋体" w:cs="宋体"/>
                <w:b/>
                <w:bCs/>
                <w:szCs w:val="21"/>
              </w:rPr>
              <w:t>※</w:t>
            </w:r>
          </w:p>
        </w:tc>
        <w:tc>
          <w:tcPr>
            <w:tcW w:w="284" w:type="dxa"/>
            <w:tcBorders>
              <w:top w:val="outset" w:color="000000" w:sz="6" w:space="0"/>
              <w:left w:val="outset" w:color="000000" w:sz="6" w:space="0"/>
              <w:bottom w:val="outset" w:color="000000" w:sz="6" w:space="0"/>
              <w:right w:val="outset" w:color="000000" w:sz="6" w:space="0"/>
            </w:tcBorders>
            <w:vAlign w:val="center"/>
          </w:tcPr>
          <w:p>
            <w:pPr>
              <w:snapToGrid w:val="0"/>
              <w:jc w:val="center"/>
              <w:rPr>
                <w:rFonts w:eastAsia="仿宋_GB2312"/>
              </w:rPr>
            </w:pPr>
            <w:r>
              <w:rPr>
                <w:rFonts w:eastAsia="仿宋_GB2312"/>
              </w:rPr>
              <w:t>2</w:t>
            </w:r>
          </w:p>
        </w:tc>
        <w:tc>
          <w:tcPr>
            <w:tcW w:w="567" w:type="dxa"/>
            <w:tcBorders>
              <w:top w:val="outset" w:color="000000" w:sz="6" w:space="0"/>
              <w:left w:val="outset" w:color="000000" w:sz="6" w:space="0"/>
              <w:bottom w:val="outset" w:color="000000" w:sz="6" w:space="0"/>
              <w:right w:val="outset" w:color="000000" w:sz="6" w:space="0"/>
            </w:tcBorders>
            <w:vAlign w:val="center"/>
          </w:tcPr>
          <w:p>
            <w:pPr>
              <w:snapToGrid w:val="0"/>
              <w:jc w:val="center"/>
              <w:rPr>
                <w:rFonts w:eastAsia="仿宋_GB2312"/>
              </w:rPr>
            </w:pPr>
            <w:r>
              <w:rPr>
                <w:rFonts w:hint="eastAsia" w:eastAsia="仿宋_GB2312"/>
              </w:rPr>
              <w:t>春</w:t>
            </w:r>
          </w:p>
        </w:tc>
        <w:tc>
          <w:tcPr>
            <w:tcW w:w="1134" w:type="dxa"/>
            <w:vMerge w:val="continue"/>
            <w:tcBorders>
              <w:left w:val="outset" w:color="000000" w:sz="6" w:space="0"/>
              <w:right w:val="single" w:color="auto" w:sz="4" w:space="0"/>
            </w:tcBorders>
            <w:vAlign w:val="center"/>
          </w:tcPr>
          <w:p>
            <w:pPr>
              <w:widowControl/>
              <w:jc w:val="center"/>
              <w:rPr>
                <w:rFonts w:eastAsia="仿宋_GB2312"/>
                <w:kern w:val="0"/>
                <w:szCs w:val="21"/>
              </w:rPr>
            </w:pPr>
          </w:p>
        </w:tc>
        <w:tc>
          <w:tcPr>
            <w:tcW w:w="448" w:type="dxa"/>
            <w:vMerge w:val="continue"/>
            <w:tcBorders>
              <w:left w:val="single" w:color="auto" w:sz="4" w:space="0"/>
            </w:tcBorders>
            <w:vAlign w:val="center"/>
          </w:tcPr>
          <w:p>
            <w:pPr>
              <w:widowControl/>
              <w:jc w:val="center"/>
              <w:rPr>
                <w:rFonts w:eastAsia="仿宋_GB2312"/>
                <w:kern w:val="0"/>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15" w:type="dxa"/>
            <w:left w:w="15" w:type="dxa"/>
            <w:bottom w:w="15" w:type="dxa"/>
            <w:right w:w="15" w:type="dxa"/>
          </w:tblCellMar>
        </w:tblPrEx>
        <w:trPr>
          <w:trHeight w:val="227" w:hRule="atLeast"/>
          <w:jc w:val="center"/>
        </w:trPr>
        <w:tc>
          <w:tcPr>
            <w:tcW w:w="331" w:type="dxa"/>
            <w:vMerge w:val="continue"/>
            <w:tcBorders>
              <w:right w:val="outset" w:color="000000" w:sz="6" w:space="0"/>
            </w:tcBorders>
            <w:textDirection w:val="tbRlV"/>
            <w:vAlign w:val="center"/>
          </w:tcPr>
          <w:p>
            <w:pPr>
              <w:widowControl/>
              <w:ind w:left="113" w:right="113"/>
              <w:jc w:val="center"/>
              <w:rPr>
                <w:rFonts w:eastAsia="仿宋_GB2312"/>
                <w:kern w:val="0"/>
                <w:szCs w:val="21"/>
              </w:rPr>
            </w:pPr>
          </w:p>
        </w:tc>
        <w:tc>
          <w:tcPr>
            <w:tcW w:w="1162" w:type="dxa"/>
            <w:vMerge w:val="continue"/>
            <w:tcBorders>
              <w:left w:val="outset" w:color="000000" w:sz="6" w:space="0"/>
              <w:bottom w:val="outset" w:color="000000" w:sz="6" w:space="0"/>
              <w:right w:val="outset" w:color="000000" w:sz="6" w:space="0"/>
            </w:tcBorders>
            <w:vAlign w:val="center"/>
          </w:tcPr>
          <w:p>
            <w:pPr>
              <w:widowControl/>
              <w:jc w:val="center"/>
              <w:rPr>
                <w:rFonts w:eastAsia="仿宋_GB2312"/>
                <w:kern w:val="0"/>
                <w:szCs w:val="21"/>
              </w:rPr>
            </w:pPr>
          </w:p>
        </w:tc>
        <w:tc>
          <w:tcPr>
            <w:tcW w:w="1134" w:type="dxa"/>
            <w:tcBorders>
              <w:top w:val="outset" w:color="000000" w:sz="6" w:space="0"/>
              <w:left w:val="outset" w:color="000000" w:sz="6" w:space="0"/>
              <w:bottom w:val="outset" w:color="000000" w:sz="6" w:space="0"/>
              <w:right w:val="outset" w:color="000000" w:sz="6" w:space="0"/>
            </w:tcBorders>
            <w:vAlign w:val="center"/>
          </w:tcPr>
          <w:p>
            <w:pPr>
              <w:snapToGrid w:val="0"/>
              <w:jc w:val="center"/>
              <w:rPr>
                <w:rFonts w:eastAsia="仿宋_GB2312"/>
              </w:rPr>
            </w:pPr>
            <w:r>
              <w:rPr>
                <w:rFonts w:eastAsia="仿宋_GB2312"/>
              </w:rPr>
              <w:t>S101S011</w:t>
            </w:r>
          </w:p>
        </w:tc>
        <w:tc>
          <w:tcPr>
            <w:tcW w:w="4252" w:type="dxa"/>
            <w:tcBorders>
              <w:top w:val="outset" w:color="000000" w:sz="6" w:space="0"/>
              <w:left w:val="outset" w:color="000000" w:sz="6" w:space="0"/>
              <w:bottom w:val="outset" w:color="000000" w:sz="6" w:space="0"/>
              <w:right w:val="outset" w:color="000000" w:sz="6" w:space="0"/>
            </w:tcBorders>
            <w:vAlign w:val="center"/>
          </w:tcPr>
          <w:p>
            <w:pPr>
              <w:widowControl/>
              <w:snapToGrid w:val="0"/>
              <w:spacing w:line="240" w:lineRule="exact"/>
              <w:ind w:right="105" w:rightChars="50" w:firstLine="105" w:firstLineChars="50"/>
              <w:rPr>
                <w:rFonts w:eastAsia="仿宋_GB2312"/>
                <w:kern w:val="0"/>
                <w:szCs w:val="21"/>
              </w:rPr>
            </w:pPr>
            <w:r>
              <w:rPr>
                <w:rFonts w:hint="eastAsia" w:eastAsia="仿宋_GB2312"/>
                <w:kern w:val="0"/>
                <w:szCs w:val="21"/>
              </w:rPr>
              <w:t>工业工程综合实践</w:t>
            </w:r>
            <w:r>
              <w:rPr>
                <w:rFonts w:hint="eastAsia" w:ascii="宋体" w:hAnsi="宋体" w:cs="宋体"/>
                <w:b/>
                <w:bCs/>
                <w:szCs w:val="21"/>
              </w:rPr>
              <w:t>※</w:t>
            </w:r>
          </w:p>
        </w:tc>
        <w:tc>
          <w:tcPr>
            <w:tcW w:w="284" w:type="dxa"/>
            <w:tcBorders>
              <w:top w:val="outset" w:color="000000" w:sz="6" w:space="0"/>
              <w:left w:val="outset" w:color="000000" w:sz="6" w:space="0"/>
              <w:bottom w:val="outset" w:color="000000" w:sz="6" w:space="0"/>
              <w:right w:val="outset" w:color="000000" w:sz="6" w:space="0"/>
            </w:tcBorders>
            <w:vAlign w:val="center"/>
          </w:tcPr>
          <w:p>
            <w:pPr>
              <w:snapToGrid w:val="0"/>
              <w:jc w:val="center"/>
              <w:rPr>
                <w:rFonts w:eastAsia="仿宋_GB2312"/>
              </w:rPr>
            </w:pPr>
            <w:r>
              <w:rPr>
                <w:rFonts w:eastAsia="仿宋_GB2312"/>
              </w:rPr>
              <w:t>2</w:t>
            </w:r>
          </w:p>
        </w:tc>
        <w:tc>
          <w:tcPr>
            <w:tcW w:w="567" w:type="dxa"/>
            <w:tcBorders>
              <w:top w:val="outset" w:color="000000" w:sz="6" w:space="0"/>
              <w:left w:val="outset" w:color="000000" w:sz="6" w:space="0"/>
              <w:bottom w:val="outset" w:color="000000" w:sz="6" w:space="0"/>
              <w:right w:val="outset" w:color="000000" w:sz="6" w:space="0"/>
            </w:tcBorders>
            <w:vAlign w:val="center"/>
          </w:tcPr>
          <w:p>
            <w:pPr>
              <w:snapToGrid w:val="0"/>
              <w:jc w:val="center"/>
              <w:rPr>
                <w:rFonts w:eastAsia="仿宋_GB2312"/>
              </w:rPr>
            </w:pPr>
            <w:r>
              <w:rPr>
                <w:rFonts w:hint="eastAsia" w:eastAsia="仿宋_GB2312"/>
              </w:rPr>
              <w:t>春</w:t>
            </w:r>
          </w:p>
        </w:tc>
        <w:tc>
          <w:tcPr>
            <w:tcW w:w="1134" w:type="dxa"/>
            <w:vMerge w:val="continue"/>
            <w:tcBorders>
              <w:left w:val="outset" w:color="000000" w:sz="6" w:space="0"/>
              <w:bottom w:val="outset" w:color="000000" w:sz="6" w:space="0"/>
              <w:right w:val="single" w:color="auto" w:sz="4" w:space="0"/>
            </w:tcBorders>
            <w:vAlign w:val="center"/>
          </w:tcPr>
          <w:p>
            <w:pPr>
              <w:widowControl/>
              <w:jc w:val="center"/>
              <w:rPr>
                <w:rFonts w:eastAsia="仿宋_GB2312"/>
                <w:kern w:val="0"/>
                <w:szCs w:val="21"/>
              </w:rPr>
            </w:pPr>
          </w:p>
        </w:tc>
        <w:tc>
          <w:tcPr>
            <w:tcW w:w="448" w:type="dxa"/>
            <w:vMerge w:val="continue"/>
            <w:tcBorders>
              <w:left w:val="single" w:color="auto" w:sz="4" w:space="0"/>
              <w:bottom w:val="outset" w:color="000000" w:sz="6" w:space="0"/>
            </w:tcBorders>
            <w:vAlign w:val="center"/>
          </w:tcPr>
          <w:p>
            <w:pPr>
              <w:widowControl/>
              <w:jc w:val="center"/>
              <w:rPr>
                <w:rFonts w:eastAsia="仿宋_GB2312"/>
                <w:kern w:val="0"/>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15" w:type="dxa"/>
            <w:left w:w="15" w:type="dxa"/>
            <w:bottom w:w="15" w:type="dxa"/>
            <w:right w:w="15" w:type="dxa"/>
          </w:tblCellMar>
        </w:tblPrEx>
        <w:trPr>
          <w:trHeight w:val="255" w:hRule="atLeast"/>
          <w:jc w:val="center"/>
        </w:trPr>
        <w:tc>
          <w:tcPr>
            <w:tcW w:w="331" w:type="dxa"/>
            <w:vMerge w:val="continue"/>
            <w:tcBorders>
              <w:right w:val="outset" w:color="000000" w:sz="6" w:space="0"/>
            </w:tcBorders>
            <w:textDirection w:val="tbRlV"/>
            <w:vAlign w:val="center"/>
          </w:tcPr>
          <w:p>
            <w:pPr>
              <w:widowControl/>
              <w:ind w:left="113" w:right="113"/>
              <w:jc w:val="center"/>
              <w:rPr>
                <w:rFonts w:eastAsia="仿宋_GB2312"/>
                <w:kern w:val="0"/>
                <w:szCs w:val="21"/>
              </w:rPr>
            </w:pPr>
          </w:p>
        </w:tc>
        <w:tc>
          <w:tcPr>
            <w:tcW w:w="1162" w:type="dxa"/>
            <w:vMerge w:val="restart"/>
            <w:tcBorders>
              <w:top w:val="single" w:color="auto" w:sz="4" w:space="0"/>
              <w:left w:val="outset" w:color="000000" w:sz="6" w:space="0"/>
              <w:bottom w:val="single" w:color="auto" w:sz="4" w:space="0"/>
              <w:right w:val="single" w:color="auto" w:sz="4" w:space="0"/>
            </w:tcBorders>
            <w:vAlign w:val="center"/>
          </w:tcPr>
          <w:p>
            <w:pPr>
              <w:widowControl/>
              <w:jc w:val="center"/>
              <w:rPr>
                <w:rFonts w:eastAsia="仿宋_GB2312"/>
                <w:kern w:val="0"/>
                <w:szCs w:val="21"/>
              </w:rPr>
            </w:pPr>
            <w:r>
              <w:rPr>
                <w:rFonts w:hint="eastAsia" w:eastAsia="仿宋_GB2312"/>
                <w:kern w:val="0"/>
                <w:szCs w:val="21"/>
              </w:rPr>
              <w:t>专  业</w:t>
            </w:r>
          </w:p>
          <w:p>
            <w:pPr>
              <w:widowControl/>
              <w:jc w:val="center"/>
              <w:rPr>
                <w:rFonts w:eastAsia="仿宋_GB2312"/>
                <w:kern w:val="0"/>
                <w:szCs w:val="21"/>
              </w:rPr>
            </w:pPr>
            <w:r>
              <w:rPr>
                <w:rFonts w:hint="eastAsia" w:eastAsia="仿宋_GB2312"/>
                <w:kern w:val="0"/>
                <w:szCs w:val="21"/>
              </w:rPr>
              <w:t>选修课</w:t>
            </w:r>
          </w:p>
        </w:tc>
        <w:tc>
          <w:tcPr>
            <w:tcW w:w="1134" w:type="dxa"/>
            <w:tcBorders>
              <w:top w:val="outset" w:color="000000" w:sz="6" w:space="0"/>
              <w:left w:val="single" w:color="auto" w:sz="4" w:space="0"/>
              <w:bottom w:val="outset" w:color="000000" w:sz="6" w:space="0"/>
              <w:right w:val="outset" w:color="000000" w:sz="6" w:space="0"/>
            </w:tcBorders>
            <w:vAlign w:val="center"/>
          </w:tcPr>
          <w:p>
            <w:pPr>
              <w:snapToGrid w:val="0"/>
              <w:jc w:val="center"/>
              <w:rPr>
                <w:rFonts w:eastAsia="仿宋_GB2312"/>
              </w:rPr>
            </w:pPr>
            <w:r>
              <w:rPr>
                <w:rFonts w:eastAsia="仿宋_GB2312"/>
              </w:rPr>
              <w:t>S101C034</w:t>
            </w:r>
          </w:p>
        </w:tc>
        <w:tc>
          <w:tcPr>
            <w:tcW w:w="4252" w:type="dxa"/>
            <w:tcBorders>
              <w:top w:val="outset" w:color="000000" w:sz="6" w:space="0"/>
              <w:left w:val="outset" w:color="000000" w:sz="6" w:space="0"/>
              <w:bottom w:val="outset" w:color="000000" w:sz="6" w:space="0"/>
              <w:right w:val="outset" w:color="000000" w:sz="6" w:space="0"/>
            </w:tcBorders>
            <w:vAlign w:val="center"/>
          </w:tcPr>
          <w:p>
            <w:pPr>
              <w:widowControl/>
              <w:snapToGrid w:val="0"/>
              <w:spacing w:line="240" w:lineRule="exact"/>
              <w:ind w:left="105" w:leftChars="50" w:right="105" w:rightChars="50"/>
              <w:rPr>
                <w:rFonts w:eastAsia="仿宋_GB2312"/>
                <w:kern w:val="0"/>
                <w:szCs w:val="21"/>
              </w:rPr>
            </w:pPr>
            <w:r>
              <w:rPr>
                <w:szCs w:val="21"/>
              </w:rPr>
              <w:t>System Analysis Elements of Mechatronics</w:t>
            </w:r>
          </w:p>
        </w:tc>
        <w:tc>
          <w:tcPr>
            <w:tcW w:w="284" w:type="dxa"/>
            <w:tcBorders>
              <w:top w:val="outset" w:color="000000" w:sz="6" w:space="0"/>
              <w:left w:val="outset" w:color="000000" w:sz="6" w:space="0"/>
              <w:bottom w:val="outset" w:color="000000" w:sz="6" w:space="0"/>
              <w:right w:val="outset" w:color="000000" w:sz="6" w:space="0"/>
            </w:tcBorders>
            <w:vAlign w:val="center"/>
          </w:tcPr>
          <w:p>
            <w:pPr>
              <w:snapToGrid w:val="0"/>
              <w:jc w:val="center"/>
              <w:rPr>
                <w:rFonts w:eastAsia="仿宋_GB2312"/>
              </w:rPr>
            </w:pPr>
            <w:r>
              <w:rPr>
                <w:rFonts w:eastAsia="仿宋_GB2312"/>
              </w:rPr>
              <w:t>2</w:t>
            </w:r>
          </w:p>
        </w:tc>
        <w:tc>
          <w:tcPr>
            <w:tcW w:w="567" w:type="dxa"/>
            <w:tcBorders>
              <w:top w:val="outset" w:color="000000" w:sz="6" w:space="0"/>
              <w:left w:val="outset" w:color="000000" w:sz="6" w:space="0"/>
              <w:bottom w:val="outset" w:color="000000" w:sz="6" w:space="0"/>
              <w:right w:val="outset" w:color="000000" w:sz="6" w:space="0"/>
            </w:tcBorders>
            <w:vAlign w:val="center"/>
          </w:tcPr>
          <w:p>
            <w:pPr>
              <w:snapToGrid w:val="0"/>
              <w:jc w:val="center"/>
              <w:rPr>
                <w:rFonts w:eastAsia="仿宋_GB2312"/>
              </w:rPr>
            </w:pPr>
            <w:r>
              <w:rPr>
                <w:rFonts w:hint="eastAsia" w:eastAsia="仿宋_GB2312"/>
                <w:szCs w:val="21"/>
              </w:rPr>
              <w:t>春</w:t>
            </w:r>
          </w:p>
        </w:tc>
        <w:tc>
          <w:tcPr>
            <w:tcW w:w="1134" w:type="dxa"/>
            <w:vMerge w:val="restart"/>
            <w:tcBorders>
              <w:top w:val="single" w:color="auto" w:sz="4" w:space="0"/>
              <w:left w:val="single" w:color="auto" w:sz="4" w:space="0"/>
              <w:right w:val="single" w:color="auto" w:sz="4" w:space="0"/>
            </w:tcBorders>
            <w:vAlign w:val="center"/>
          </w:tcPr>
          <w:p>
            <w:pPr>
              <w:widowControl/>
              <w:jc w:val="center"/>
              <w:rPr>
                <w:rFonts w:eastAsia="仿宋_GB2312"/>
                <w:kern w:val="0"/>
                <w:szCs w:val="21"/>
              </w:rPr>
            </w:pPr>
            <w:r>
              <w:rPr>
                <w:rFonts w:hint="eastAsia" w:eastAsia="仿宋_GB2312"/>
                <w:kern w:val="0"/>
                <w:szCs w:val="21"/>
              </w:rPr>
              <w:t>从本模块课程或从学校其它</w:t>
            </w:r>
          </w:p>
          <w:p>
            <w:pPr>
              <w:widowControl/>
              <w:jc w:val="center"/>
              <w:rPr>
                <w:rFonts w:eastAsia="仿宋_GB2312"/>
                <w:kern w:val="0"/>
                <w:szCs w:val="21"/>
              </w:rPr>
            </w:pPr>
            <w:r>
              <w:rPr>
                <w:rFonts w:hint="eastAsia" w:eastAsia="仿宋_GB2312"/>
                <w:kern w:val="0"/>
                <w:szCs w:val="21"/>
              </w:rPr>
              <w:t>课程中至少选</w:t>
            </w:r>
            <w:r>
              <w:rPr>
                <w:rFonts w:eastAsia="仿宋_GB2312"/>
                <w:kern w:val="0"/>
                <w:szCs w:val="21"/>
              </w:rPr>
              <w:t>4</w:t>
            </w:r>
            <w:r>
              <w:rPr>
                <w:rFonts w:hint="eastAsia" w:eastAsia="仿宋_GB2312"/>
                <w:kern w:val="0"/>
                <w:szCs w:val="21"/>
              </w:rPr>
              <w:t>门</w:t>
            </w:r>
          </w:p>
        </w:tc>
        <w:tc>
          <w:tcPr>
            <w:tcW w:w="448" w:type="dxa"/>
            <w:vMerge w:val="restart"/>
            <w:tcBorders>
              <w:top w:val="single" w:color="auto" w:sz="4" w:space="0"/>
              <w:left w:val="single" w:color="auto" w:sz="4" w:space="0"/>
              <w:right w:val="single" w:color="auto" w:sz="4" w:space="0"/>
            </w:tcBorders>
            <w:vAlign w:val="center"/>
          </w:tcPr>
          <w:p>
            <w:pPr>
              <w:widowControl/>
              <w:jc w:val="center"/>
              <w:rPr>
                <w:rFonts w:eastAsia="仿宋_GB2312"/>
                <w:kern w:val="0"/>
                <w:szCs w:val="21"/>
              </w:rPr>
            </w:pPr>
            <w:r>
              <w:rPr>
                <w:rFonts w:hint="eastAsia" w:eastAsia="仿宋_GB2312"/>
                <w:kern w:val="0"/>
                <w:szCs w:val="21"/>
              </w:rPr>
              <w:t>至</w:t>
            </w:r>
          </w:p>
          <w:p>
            <w:pPr>
              <w:widowControl/>
              <w:jc w:val="center"/>
              <w:rPr>
                <w:rFonts w:eastAsia="仿宋_GB2312"/>
                <w:kern w:val="0"/>
                <w:szCs w:val="21"/>
              </w:rPr>
            </w:pPr>
            <w:r>
              <w:rPr>
                <w:rFonts w:hint="eastAsia" w:eastAsia="仿宋_GB2312"/>
                <w:kern w:val="0"/>
                <w:szCs w:val="21"/>
              </w:rPr>
              <w:t>少</w:t>
            </w:r>
          </w:p>
          <w:p>
            <w:pPr>
              <w:widowControl/>
              <w:jc w:val="center"/>
              <w:rPr>
                <w:rFonts w:eastAsia="仿宋_GB2312"/>
                <w:kern w:val="0"/>
                <w:szCs w:val="21"/>
              </w:rPr>
            </w:pPr>
            <w:r>
              <w:rPr>
                <w:rFonts w:hint="eastAsia" w:eastAsia="仿宋_GB2312"/>
                <w:kern w:val="0"/>
                <w:szCs w:val="21"/>
              </w:rPr>
              <w:t>选</w:t>
            </w:r>
          </w:p>
          <w:p>
            <w:pPr>
              <w:widowControl/>
              <w:jc w:val="center"/>
              <w:rPr>
                <w:rFonts w:eastAsia="仿宋_GB2312"/>
                <w:kern w:val="0"/>
                <w:szCs w:val="21"/>
              </w:rPr>
            </w:pPr>
            <w:r>
              <w:rPr>
                <w:rFonts w:eastAsia="仿宋_GB2312"/>
                <w:kern w:val="0"/>
                <w:szCs w:val="21"/>
              </w:rPr>
              <w:t>8</w:t>
            </w:r>
          </w:p>
          <w:p>
            <w:pPr>
              <w:widowControl/>
              <w:jc w:val="center"/>
              <w:rPr>
                <w:rFonts w:eastAsia="仿宋_GB2312"/>
                <w:kern w:val="0"/>
                <w:szCs w:val="21"/>
              </w:rPr>
            </w:pPr>
            <w:r>
              <w:rPr>
                <w:rFonts w:hint="eastAsia" w:eastAsia="仿宋_GB2312"/>
                <w:kern w:val="0"/>
                <w:szCs w:val="21"/>
              </w:rPr>
              <w:t>学</w:t>
            </w:r>
          </w:p>
          <w:p>
            <w:pPr>
              <w:widowControl/>
              <w:jc w:val="center"/>
              <w:rPr>
                <w:rFonts w:eastAsia="仿宋_GB2312"/>
                <w:kern w:val="0"/>
                <w:szCs w:val="21"/>
              </w:rPr>
            </w:pPr>
            <w:r>
              <w:rPr>
                <w:rFonts w:hint="eastAsia" w:eastAsia="仿宋_GB2312"/>
                <w:kern w:val="0"/>
                <w:szCs w:val="21"/>
              </w:rPr>
              <w:t>分</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15" w:type="dxa"/>
            <w:left w:w="15" w:type="dxa"/>
            <w:bottom w:w="15" w:type="dxa"/>
            <w:right w:w="15" w:type="dxa"/>
          </w:tblCellMar>
        </w:tblPrEx>
        <w:trPr>
          <w:trHeight w:val="255" w:hRule="atLeast"/>
          <w:jc w:val="center"/>
        </w:trPr>
        <w:tc>
          <w:tcPr>
            <w:tcW w:w="331" w:type="dxa"/>
            <w:vMerge w:val="continue"/>
            <w:tcBorders>
              <w:right w:val="outset" w:color="000000" w:sz="6" w:space="0"/>
            </w:tcBorders>
            <w:vAlign w:val="center"/>
          </w:tcPr>
          <w:p>
            <w:pPr>
              <w:widowControl/>
              <w:jc w:val="center"/>
              <w:rPr>
                <w:rFonts w:eastAsia="仿宋_GB2312"/>
                <w:kern w:val="0"/>
                <w:szCs w:val="21"/>
              </w:rPr>
            </w:pPr>
          </w:p>
        </w:tc>
        <w:tc>
          <w:tcPr>
            <w:tcW w:w="1162" w:type="dxa"/>
            <w:vMerge w:val="continue"/>
            <w:tcBorders>
              <w:top w:val="single" w:color="auto" w:sz="4" w:space="0"/>
              <w:left w:val="outset" w:color="000000" w:sz="6" w:space="0"/>
              <w:bottom w:val="single" w:color="auto" w:sz="4" w:space="0"/>
              <w:right w:val="single" w:color="auto" w:sz="4" w:space="0"/>
            </w:tcBorders>
            <w:vAlign w:val="center"/>
          </w:tcPr>
          <w:p>
            <w:pPr>
              <w:widowControl/>
              <w:jc w:val="center"/>
              <w:rPr>
                <w:rFonts w:eastAsia="仿宋_GB2312"/>
                <w:kern w:val="0"/>
                <w:szCs w:val="21"/>
              </w:rPr>
            </w:pPr>
          </w:p>
        </w:tc>
        <w:tc>
          <w:tcPr>
            <w:tcW w:w="1134" w:type="dxa"/>
            <w:tcBorders>
              <w:top w:val="outset" w:color="000000" w:sz="6" w:space="0"/>
              <w:left w:val="single" w:color="auto" w:sz="4" w:space="0"/>
              <w:bottom w:val="outset" w:color="000000" w:sz="6" w:space="0"/>
              <w:right w:val="outset" w:color="000000" w:sz="6" w:space="0"/>
            </w:tcBorders>
            <w:vAlign w:val="center"/>
          </w:tcPr>
          <w:p>
            <w:pPr>
              <w:snapToGrid w:val="0"/>
              <w:jc w:val="center"/>
              <w:rPr>
                <w:rFonts w:eastAsia="仿宋_GB2312"/>
              </w:rPr>
            </w:pPr>
            <w:r>
              <w:rPr>
                <w:rFonts w:eastAsia="仿宋_GB2312"/>
              </w:rPr>
              <w:t>S101C077</w:t>
            </w:r>
          </w:p>
        </w:tc>
        <w:tc>
          <w:tcPr>
            <w:tcW w:w="4252" w:type="dxa"/>
            <w:tcBorders>
              <w:top w:val="outset" w:color="000000" w:sz="6" w:space="0"/>
              <w:left w:val="outset" w:color="000000" w:sz="6" w:space="0"/>
              <w:bottom w:val="outset" w:color="000000" w:sz="6" w:space="0"/>
              <w:right w:val="outset" w:color="000000" w:sz="6" w:space="0"/>
            </w:tcBorders>
            <w:vAlign w:val="center"/>
          </w:tcPr>
          <w:p>
            <w:pPr>
              <w:widowControl/>
              <w:snapToGrid w:val="0"/>
              <w:spacing w:line="240" w:lineRule="exact"/>
              <w:ind w:right="105" w:rightChars="50" w:firstLine="105" w:firstLineChars="50"/>
              <w:rPr>
                <w:rFonts w:eastAsia="仿宋_GB2312"/>
                <w:kern w:val="0"/>
                <w:szCs w:val="21"/>
              </w:rPr>
            </w:pPr>
            <w:r>
              <w:rPr>
                <w:rFonts w:hint="eastAsia" w:eastAsia="仿宋_GB2312"/>
                <w:kern w:val="0"/>
                <w:szCs w:val="21"/>
              </w:rPr>
              <w:t>数字化设计与制造技术</w:t>
            </w:r>
          </w:p>
        </w:tc>
        <w:tc>
          <w:tcPr>
            <w:tcW w:w="284" w:type="dxa"/>
            <w:tcBorders>
              <w:top w:val="outset" w:color="000000" w:sz="6" w:space="0"/>
              <w:left w:val="outset" w:color="000000" w:sz="6" w:space="0"/>
              <w:bottom w:val="outset" w:color="000000" w:sz="6" w:space="0"/>
              <w:right w:val="outset" w:color="000000" w:sz="6" w:space="0"/>
            </w:tcBorders>
            <w:vAlign w:val="center"/>
          </w:tcPr>
          <w:p>
            <w:pPr>
              <w:snapToGrid w:val="0"/>
              <w:jc w:val="center"/>
              <w:rPr>
                <w:rFonts w:eastAsia="仿宋_GB2312"/>
              </w:rPr>
            </w:pPr>
            <w:r>
              <w:rPr>
                <w:rFonts w:eastAsia="仿宋_GB2312"/>
              </w:rPr>
              <w:t>2</w:t>
            </w:r>
          </w:p>
        </w:tc>
        <w:tc>
          <w:tcPr>
            <w:tcW w:w="567" w:type="dxa"/>
            <w:tcBorders>
              <w:top w:val="outset" w:color="000000" w:sz="6" w:space="0"/>
              <w:left w:val="outset" w:color="000000" w:sz="6" w:space="0"/>
              <w:bottom w:val="outset" w:color="000000" w:sz="6" w:space="0"/>
              <w:right w:val="outset" w:color="000000" w:sz="6" w:space="0"/>
            </w:tcBorders>
            <w:vAlign w:val="center"/>
          </w:tcPr>
          <w:p>
            <w:pPr>
              <w:snapToGrid w:val="0"/>
              <w:jc w:val="center"/>
              <w:rPr>
                <w:rFonts w:eastAsia="仿宋_GB2312"/>
              </w:rPr>
            </w:pPr>
            <w:r>
              <w:rPr>
                <w:rFonts w:hint="eastAsia" w:eastAsia="仿宋_GB2312"/>
              </w:rPr>
              <w:t>秋</w:t>
            </w:r>
          </w:p>
        </w:tc>
        <w:tc>
          <w:tcPr>
            <w:tcW w:w="1134" w:type="dxa"/>
            <w:vMerge w:val="continue"/>
            <w:tcBorders>
              <w:left w:val="single" w:color="auto" w:sz="4" w:space="0"/>
              <w:right w:val="single" w:color="auto" w:sz="4" w:space="0"/>
            </w:tcBorders>
            <w:vAlign w:val="center"/>
          </w:tcPr>
          <w:p>
            <w:pPr>
              <w:jc w:val="center"/>
              <w:rPr>
                <w:rFonts w:eastAsia="仿宋_GB2312"/>
                <w:kern w:val="0"/>
                <w:szCs w:val="21"/>
              </w:rPr>
            </w:pPr>
          </w:p>
        </w:tc>
        <w:tc>
          <w:tcPr>
            <w:tcW w:w="448" w:type="dxa"/>
            <w:vMerge w:val="continue"/>
            <w:tcBorders>
              <w:left w:val="single" w:color="auto" w:sz="4" w:space="0"/>
              <w:right w:val="single" w:color="auto" w:sz="4" w:space="0"/>
            </w:tcBorders>
            <w:vAlign w:val="center"/>
          </w:tcPr>
          <w:p>
            <w:pPr>
              <w:widowControl/>
              <w:jc w:val="center"/>
              <w:rPr>
                <w:rFonts w:eastAsia="仿宋_GB2312"/>
                <w:kern w:val="0"/>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15" w:type="dxa"/>
            <w:left w:w="15" w:type="dxa"/>
            <w:bottom w:w="15" w:type="dxa"/>
            <w:right w:w="15" w:type="dxa"/>
          </w:tblCellMar>
        </w:tblPrEx>
        <w:trPr>
          <w:trHeight w:val="255" w:hRule="atLeast"/>
          <w:jc w:val="center"/>
        </w:trPr>
        <w:tc>
          <w:tcPr>
            <w:tcW w:w="331" w:type="dxa"/>
            <w:vMerge w:val="continue"/>
            <w:tcBorders>
              <w:right w:val="outset" w:color="000000" w:sz="6" w:space="0"/>
            </w:tcBorders>
            <w:vAlign w:val="center"/>
          </w:tcPr>
          <w:p>
            <w:pPr>
              <w:widowControl/>
              <w:jc w:val="center"/>
              <w:rPr>
                <w:rFonts w:eastAsia="仿宋_GB2312"/>
                <w:kern w:val="0"/>
                <w:szCs w:val="21"/>
              </w:rPr>
            </w:pPr>
          </w:p>
        </w:tc>
        <w:tc>
          <w:tcPr>
            <w:tcW w:w="1162" w:type="dxa"/>
            <w:vMerge w:val="continue"/>
            <w:tcBorders>
              <w:top w:val="single" w:color="auto" w:sz="4" w:space="0"/>
              <w:left w:val="outset" w:color="000000" w:sz="6" w:space="0"/>
              <w:bottom w:val="single" w:color="auto" w:sz="4" w:space="0"/>
              <w:right w:val="single" w:color="auto" w:sz="4" w:space="0"/>
            </w:tcBorders>
            <w:vAlign w:val="center"/>
          </w:tcPr>
          <w:p>
            <w:pPr>
              <w:widowControl/>
              <w:jc w:val="center"/>
              <w:rPr>
                <w:rFonts w:eastAsia="仿宋_GB2312"/>
                <w:kern w:val="0"/>
                <w:szCs w:val="21"/>
              </w:rPr>
            </w:pPr>
          </w:p>
        </w:tc>
        <w:tc>
          <w:tcPr>
            <w:tcW w:w="1134" w:type="dxa"/>
            <w:tcBorders>
              <w:top w:val="outset" w:color="000000" w:sz="6" w:space="0"/>
              <w:left w:val="single" w:color="auto" w:sz="4" w:space="0"/>
              <w:bottom w:val="outset" w:color="000000" w:sz="6" w:space="0"/>
              <w:right w:val="outset" w:color="000000" w:sz="6" w:space="0"/>
            </w:tcBorders>
            <w:vAlign w:val="center"/>
          </w:tcPr>
          <w:p>
            <w:pPr>
              <w:snapToGrid w:val="0"/>
              <w:jc w:val="center"/>
              <w:rPr>
                <w:rFonts w:eastAsia="仿宋_GB2312"/>
              </w:rPr>
            </w:pPr>
            <w:r>
              <w:rPr>
                <w:rFonts w:eastAsia="仿宋_GB2312"/>
              </w:rPr>
              <w:t>S101C081</w:t>
            </w:r>
          </w:p>
        </w:tc>
        <w:tc>
          <w:tcPr>
            <w:tcW w:w="4252" w:type="dxa"/>
            <w:tcBorders>
              <w:top w:val="outset" w:color="000000" w:sz="6" w:space="0"/>
              <w:left w:val="outset" w:color="000000" w:sz="6" w:space="0"/>
              <w:bottom w:val="outset" w:color="000000" w:sz="6" w:space="0"/>
              <w:right w:val="outset" w:color="000000" w:sz="6" w:space="0"/>
            </w:tcBorders>
            <w:vAlign w:val="center"/>
          </w:tcPr>
          <w:p>
            <w:pPr>
              <w:widowControl/>
              <w:snapToGrid w:val="0"/>
              <w:spacing w:line="240" w:lineRule="exact"/>
              <w:ind w:right="105" w:rightChars="50" w:firstLine="105" w:firstLineChars="50"/>
              <w:rPr>
                <w:rFonts w:eastAsia="仿宋_GB2312"/>
                <w:kern w:val="0"/>
                <w:szCs w:val="21"/>
              </w:rPr>
            </w:pPr>
            <w:r>
              <w:rPr>
                <w:rFonts w:hint="eastAsia" w:eastAsia="仿宋_GB2312"/>
                <w:kern w:val="0"/>
                <w:szCs w:val="21"/>
              </w:rPr>
              <w:t>物流工程与供应链管理</w:t>
            </w:r>
            <w:r>
              <w:rPr>
                <w:rFonts w:hint="eastAsia" w:ascii="宋体" w:hAnsi="宋体" w:cs="宋体"/>
                <w:b/>
                <w:bCs/>
                <w:szCs w:val="21"/>
              </w:rPr>
              <w:t>※</w:t>
            </w:r>
          </w:p>
        </w:tc>
        <w:tc>
          <w:tcPr>
            <w:tcW w:w="284" w:type="dxa"/>
            <w:tcBorders>
              <w:top w:val="outset" w:color="000000" w:sz="6" w:space="0"/>
              <w:left w:val="outset" w:color="000000" w:sz="6" w:space="0"/>
              <w:bottom w:val="outset" w:color="000000" w:sz="6" w:space="0"/>
              <w:right w:val="outset" w:color="000000" w:sz="6" w:space="0"/>
            </w:tcBorders>
            <w:vAlign w:val="center"/>
          </w:tcPr>
          <w:p>
            <w:pPr>
              <w:snapToGrid w:val="0"/>
              <w:jc w:val="center"/>
              <w:rPr>
                <w:rFonts w:eastAsia="仿宋_GB2312"/>
              </w:rPr>
            </w:pPr>
            <w:r>
              <w:rPr>
                <w:rFonts w:eastAsia="仿宋_GB2312"/>
              </w:rPr>
              <w:t>2</w:t>
            </w:r>
          </w:p>
        </w:tc>
        <w:tc>
          <w:tcPr>
            <w:tcW w:w="567" w:type="dxa"/>
            <w:tcBorders>
              <w:top w:val="outset" w:color="000000" w:sz="6" w:space="0"/>
              <w:left w:val="outset" w:color="000000" w:sz="6" w:space="0"/>
              <w:bottom w:val="outset" w:color="000000" w:sz="6" w:space="0"/>
              <w:right w:val="outset" w:color="000000" w:sz="6" w:space="0"/>
            </w:tcBorders>
            <w:vAlign w:val="center"/>
          </w:tcPr>
          <w:p>
            <w:pPr>
              <w:snapToGrid w:val="0"/>
              <w:jc w:val="center"/>
              <w:rPr>
                <w:rFonts w:eastAsia="仿宋_GB2312"/>
              </w:rPr>
            </w:pPr>
            <w:r>
              <w:rPr>
                <w:rFonts w:hint="eastAsia" w:eastAsia="仿宋_GB2312"/>
              </w:rPr>
              <w:t>春</w:t>
            </w:r>
          </w:p>
        </w:tc>
        <w:tc>
          <w:tcPr>
            <w:tcW w:w="1134" w:type="dxa"/>
            <w:vMerge w:val="continue"/>
            <w:tcBorders>
              <w:left w:val="single" w:color="auto" w:sz="4" w:space="0"/>
              <w:right w:val="single" w:color="auto" w:sz="4" w:space="0"/>
            </w:tcBorders>
            <w:vAlign w:val="center"/>
          </w:tcPr>
          <w:p>
            <w:pPr>
              <w:jc w:val="center"/>
              <w:rPr>
                <w:rFonts w:eastAsia="仿宋_GB2312"/>
                <w:kern w:val="0"/>
                <w:szCs w:val="21"/>
              </w:rPr>
            </w:pPr>
          </w:p>
        </w:tc>
        <w:tc>
          <w:tcPr>
            <w:tcW w:w="448" w:type="dxa"/>
            <w:vMerge w:val="continue"/>
            <w:tcBorders>
              <w:left w:val="single" w:color="auto" w:sz="4" w:space="0"/>
              <w:right w:val="single" w:color="auto" w:sz="4" w:space="0"/>
            </w:tcBorders>
            <w:vAlign w:val="center"/>
          </w:tcPr>
          <w:p>
            <w:pPr>
              <w:widowControl/>
              <w:jc w:val="center"/>
              <w:rPr>
                <w:rFonts w:eastAsia="仿宋_GB2312"/>
                <w:kern w:val="0"/>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15" w:type="dxa"/>
            <w:left w:w="15" w:type="dxa"/>
            <w:bottom w:w="15" w:type="dxa"/>
            <w:right w:w="15" w:type="dxa"/>
          </w:tblCellMar>
        </w:tblPrEx>
        <w:trPr>
          <w:trHeight w:val="255" w:hRule="atLeast"/>
          <w:jc w:val="center"/>
        </w:trPr>
        <w:tc>
          <w:tcPr>
            <w:tcW w:w="331" w:type="dxa"/>
            <w:vMerge w:val="continue"/>
            <w:tcBorders>
              <w:right w:val="outset" w:color="000000" w:sz="6" w:space="0"/>
            </w:tcBorders>
            <w:vAlign w:val="center"/>
          </w:tcPr>
          <w:p>
            <w:pPr>
              <w:widowControl/>
              <w:jc w:val="center"/>
              <w:rPr>
                <w:rFonts w:eastAsia="仿宋_GB2312"/>
                <w:kern w:val="0"/>
                <w:szCs w:val="21"/>
              </w:rPr>
            </w:pPr>
          </w:p>
        </w:tc>
        <w:tc>
          <w:tcPr>
            <w:tcW w:w="1162" w:type="dxa"/>
            <w:vMerge w:val="continue"/>
            <w:tcBorders>
              <w:top w:val="single" w:color="auto" w:sz="4" w:space="0"/>
              <w:left w:val="outset" w:color="000000" w:sz="6" w:space="0"/>
              <w:bottom w:val="single" w:color="auto" w:sz="4" w:space="0"/>
              <w:right w:val="single" w:color="auto" w:sz="4" w:space="0"/>
            </w:tcBorders>
            <w:vAlign w:val="center"/>
          </w:tcPr>
          <w:p>
            <w:pPr>
              <w:widowControl/>
              <w:jc w:val="center"/>
              <w:rPr>
                <w:rFonts w:eastAsia="仿宋_GB2312"/>
                <w:kern w:val="0"/>
                <w:szCs w:val="21"/>
              </w:rPr>
            </w:pPr>
          </w:p>
        </w:tc>
        <w:tc>
          <w:tcPr>
            <w:tcW w:w="1134" w:type="dxa"/>
            <w:tcBorders>
              <w:top w:val="outset" w:color="000000" w:sz="6" w:space="0"/>
              <w:left w:val="single" w:color="auto" w:sz="4" w:space="0"/>
              <w:bottom w:val="outset" w:color="000000" w:sz="6" w:space="0"/>
              <w:right w:val="outset" w:color="000000" w:sz="6" w:space="0"/>
            </w:tcBorders>
            <w:vAlign w:val="center"/>
          </w:tcPr>
          <w:p>
            <w:pPr>
              <w:snapToGrid w:val="0"/>
              <w:jc w:val="center"/>
              <w:rPr>
                <w:rFonts w:eastAsia="仿宋_GB2312"/>
              </w:rPr>
            </w:pPr>
            <w:r>
              <w:rPr>
                <w:rFonts w:eastAsia="仿宋_GB2312"/>
              </w:rPr>
              <w:t>S107C052</w:t>
            </w:r>
          </w:p>
        </w:tc>
        <w:tc>
          <w:tcPr>
            <w:tcW w:w="4252" w:type="dxa"/>
            <w:tcBorders>
              <w:top w:val="outset" w:color="000000" w:sz="6" w:space="0"/>
              <w:left w:val="outset" w:color="000000" w:sz="6" w:space="0"/>
              <w:bottom w:val="outset" w:color="000000" w:sz="6" w:space="0"/>
              <w:right w:val="outset" w:color="000000" w:sz="6" w:space="0"/>
            </w:tcBorders>
            <w:vAlign w:val="center"/>
          </w:tcPr>
          <w:p>
            <w:pPr>
              <w:widowControl/>
              <w:snapToGrid w:val="0"/>
              <w:spacing w:line="240" w:lineRule="exact"/>
              <w:ind w:right="105" w:rightChars="50" w:firstLine="105" w:firstLineChars="50"/>
              <w:rPr>
                <w:rFonts w:eastAsia="仿宋_GB2312"/>
                <w:kern w:val="0"/>
                <w:szCs w:val="21"/>
              </w:rPr>
            </w:pPr>
            <w:r>
              <w:rPr>
                <w:rFonts w:hint="eastAsia" w:eastAsia="仿宋_GB2312"/>
                <w:kern w:val="0"/>
                <w:szCs w:val="21"/>
              </w:rPr>
              <w:t>现代质量管理学</w:t>
            </w:r>
          </w:p>
        </w:tc>
        <w:tc>
          <w:tcPr>
            <w:tcW w:w="284" w:type="dxa"/>
            <w:tcBorders>
              <w:top w:val="outset" w:color="000000" w:sz="6" w:space="0"/>
              <w:left w:val="outset" w:color="000000" w:sz="6" w:space="0"/>
              <w:bottom w:val="outset" w:color="000000" w:sz="6" w:space="0"/>
              <w:right w:val="outset" w:color="000000" w:sz="6" w:space="0"/>
            </w:tcBorders>
            <w:vAlign w:val="center"/>
          </w:tcPr>
          <w:p>
            <w:pPr>
              <w:snapToGrid w:val="0"/>
              <w:jc w:val="center"/>
              <w:rPr>
                <w:rFonts w:eastAsia="仿宋_GB2312"/>
              </w:rPr>
            </w:pPr>
            <w:r>
              <w:rPr>
                <w:rFonts w:eastAsia="仿宋_GB2312"/>
              </w:rPr>
              <w:t>2</w:t>
            </w:r>
          </w:p>
        </w:tc>
        <w:tc>
          <w:tcPr>
            <w:tcW w:w="567" w:type="dxa"/>
            <w:tcBorders>
              <w:top w:val="outset" w:color="000000" w:sz="6" w:space="0"/>
              <w:left w:val="outset" w:color="000000" w:sz="6" w:space="0"/>
              <w:bottom w:val="outset" w:color="000000" w:sz="6" w:space="0"/>
              <w:right w:val="outset" w:color="000000" w:sz="6" w:space="0"/>
            </w:tcBorders>
            <w:vAlign w:val="center"/>
          </w:tcPr>
          <w:p>
            <w:pPr>
              <w:snapToGrid w:val="0"/>
              <w:jc w:val="center"/>
              <w:rPr>
                <w:rFonts w:eastAsia="仿宋_GB2312"/>
              </w:rPr>
            </w:pPr>
            <w:r>
              <w:rPr>
                <w:rFonts w:hint="eastAsia" w:eastAsia="仿宋_GB2312"/>
              </w:rPr>
              <w:t>春</w:t>
            </w:r>
          </w:p>
        </w:tc>
        <w:tc>
          <w:tcPr>
            <w:tcW w:w="1134" w:type="dxa"/>
            <w:vMerge w:val="continue"/>
            <w:tcBorders>
              <w:left w:val="single" w:color="auto" w:sz="4" w:space="0"/>
              <w:right w:val="single" w:color="auto" w:sz="4" w:space="0"/>
            </w:tcBorders>
            <w:vAlign w:val="center"/>
          </w:tcPr>
          <w:p>
            <w:pPr>
              <w:jc w:val="center"/>
              <w:rPr>
                <w:rFonts w:eastAsia="仿宋_GB2312"/>
                <w:kern w:val="0"/>
                <w:szCs w:val="21"/>
              </w:rPr>
            </w:pPr>
          </w:p>
        </w:tc>
        <w:tc>
          <w:tcPr>
            <w:tcW w:w="448" w:type="dxa"/>
            <w:vMerge w:val="continue"/>
            <w:tcBorders>
              <w:left w:val="single" w:color="auto" w:sz="4" w:space="0"/>
              <w:right w:val="single" w:color="auto" w:sz="4" w:space="0"/>
            </w:tcBorders>
            <w:vAlign w:val="center"/>
          </w:tcPr>
          <w:p>
            <w:pPr>
              <w:widowControl/>
              <w:jc w:val="center"/>
              <w:rPr>
                <w:rFonts w:eastAsia="仿宋_GB2312"/>
                <w:kern w:val="0"/>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15" w:type="dxa"/>
            <w:left w:w="15" w:type="dxa"/>
            <w:bottom w:w="15" w:type="dxa"/>
            <w:right w:w="15" w:type="dxa"/>
          </w:tblCellMar>
        </w:tblPrEx>
        <w:trPr>
          <w:trHeight w:val="255" w:hRule="atLeast"/>
          <w:jc w:val="center"/>
        </w:trPr>
        <w:tc>
          <w:tcPr>
            <w:tcW w:w="331" w:type="dxa"/>
            <w:vMerge w:val="continue"/>
            <w:tcBorders>
              <w:right w:val="outset" w:color="000000" w:sz="6" w:space="0"/>
            </w:tcBorders>
            <w:vAlign w:val="center"/>
          </w:tcPr>
          <w:p>
            <w:pPr>
              <w:widowControl/>
              <w:jc w:val="center"/>
              <w:rPr>
                <w:rFonts w:eastAsia="仿宋_GB2312"/>
                <w:kern w:val="0"/>
                <w:szCs w:val="21"/>
              </w:rPr>
            </w:pPr>
          </w:p>
        </w:tc>
        <w:tc>
          <w:tcPr>
            <w:tcW w:w="1162" w:type="dxa"/>
            <w:vMerge w:val="continue"/>
            <w:tcBorders>
              <w:top w:val="single" w:color="auto" w:sz="4" w:space="0"/>
              <w:left w:val="outset" w:color="000000" w:sz="6" w:space="0"/>
              <w:bottom w:val="single" w:color="auto" w:sz="4" w:space="0"/>
              <w:right w:val="single" w:color="auto" w:sz="4" w:space="0"/>
            </w:tcBorders>
            <w:vAlign w:val="center"/>
          </w:tcPr>
          <w:p>
            <w:pPr>
              <w:widowControl/>
              <w:jc w:val="center"/>
              <w:rPr>
                <w:rFonts w:eastAsia="仿宋_GB2312"/>
                <w:kern w:val="0"/>
                <w:szCs w:val="21"/>
              </w:rPr>
            </w:pPr>
          </w:p>
        </w:tc>
        <w:tc>
          <w:tcPr>
            <w:tcW w:w="1134" w:type="dxa"/>
            <w:tcBorders>
              <w:top w:val="outset" w:color="000000" w:sz="6" w:space="0"/>
              <w:left w:val="single" w:color="auto" w:sz="4" w:space="0"/>
              <w:bottom w:val="outset" w:color="000000" w:sz="6" w:space="0"/>
              <w:right w:val="outset" w:color="000000" w:sz="6" w:space="0"/>
            </w:tcBorders>
            <w:vAlign w:val="center"/>
          </w:tcPr>
          <w:p>
            <w:pPr>
              <w:snapToGrid w:val="0"/>
              <w:jc w:val="center"/>
              <w:rPr>
                <w:rFonts w:eastAsia="仿宋_GB2312"/>
              </w:rPr>
            </w:pPr>
            <w:r>
              <w:rPr>
                <w:rFonts w:eastAsia="仿宋_GB2312"/>
              </w:rPr>
              <w:t>S101C094</w:t>
            </w:r>
          </w:p>
        </w:tc>
        <w:tc>
          <w:tcPr>
            <w:tcW w:w="4252" w:type="dxa"/>
            <w:tcBorders>
              <w:top w:val="outset" w:color="000000" w:sz="6" w:space="0"/>
              <w:left w:val="outset" w:color="000000" w:sz="6" w:space="0"/>
              <w:bottom w:val="outset" w:color="000000" w:sz="6" w:space="0"/>
              <w:right w:val="outset" w:color="000000" w:sz="6" w:space="0"/>
            </w:tcBorders>
            <w:vAlign w:val="center"/>
          </w:tcPr>
          <w:p>
            <w:pPr>
              <w:widowControl/>
              <w:snapToGrid w:val="0"/>
              <w:spacing w:line="240" w:lineRule="exact"/>
              <w:ind w:right="105" w:rightChars="50" w:firstLine="105" w:firstLineChars="50"/>
              <w:rPr>
                <w:rFonts w:eastAsia="仿宋_GB2312"/>
                <w:kern w:val="0"/>
                <w:szCs w:val="21"/>
              </w:rPr>
            </w:pPr>
            <w:r>
              <w:rPr>
                <w:rFonts w:hint="eastAsia" w:eastAsia="仿宋_GB2312"/>
                <w:kern w:val="0"/>
                <w:szCs w:val="21"/>
              </w:rPr>
              <w:t>增材制造技术</w:t>
            </w:r>
          </w:p>
        </w:tc>
        <w:tc>
          <w:tcPr>
            <w:tcW w:w="284" w:type="dxa"/>
            <w:tcBorders>
              <w:top w:val="outset" w:color="000000" w:sz="6" w:space="0"/>
              <w:left w:val="outset" w:color="000000" w:sz="6" w:space="0"/>
              <w:bottom w:val="outset" w:color="000000" w:sz="6" w:space="0"/>
              <w:right w:val="outset" w:color="000000" w:sz="6" w:space="0"/>
            </w:tcBorders>
            <w:vAlign w:val="center"/>
          </w:tcPr>
          <w:p>
            <w:pPr>
              <w:snapToGrid w:val="0"/>
              <w:jc w:val="center"/>
              <w:rPr>
                <w:rFonts w:eastAsia="仿宋_GB2312"/>
              </w:rPr>
            </w:pPr>
            <w:r>
              <w:rPr>
                <w:rFonts w:eastAsia="仿宋_GB2312"/>
              </w:rPr>
              <w:t>3</w:t>
            </w:r>
          </w:p>
        </w:tc>
        <w:tc>
          <w:tcPr>
            <w:tcW w:w="567" w:type="dxa"/>
            <w:tcBorders>
              <w:top w:val="outset" w:color="000000" w:sz="6" w:space="0"/>
              <w:left w:val="outset" w:color="000000" w:sz="6" w:space="0"/>
              <w:bottom w:val="outset" w:color="000000" w:sz="6" w:space="0"/>
              <w:right w:val="outset" w:color="000000" w:sz="6" w:space="0"/>
            </w:tcBorders>
            <w:vAlign w:val="center"/>
          </w:tcPr>
          <w:p>
            <w:pPr>
              <w:snapToGrid w:val="0"/>
              <w:jc w:val="center"/>
              <w:rPr>
                <w:rFonts w:eastAsia="仿宋_GB2312"/>
              </w:rPr>
            </w:pPr>
            <w:r>
              <w:rPr>
                <w:rFonts w:hint="eastAsia" w:eastAsia="仿宋_GB2312"/>
              </w:rPr>
              <w:t>春</w:t>
            </w:r>
          </w:p>
        </w:tc>
        <w:tc>
          <w:tcPr>
            <w:tcW w:w="1134" w:type="dxa"/>
            <w:vMerge w:val="continue"/>
            <w:tcBorders>
              <w:left w:val="single" w:color="auto" w:sz="4" w:space="0"/>
              <w:right w:val="single" w:color="auto" w:sz="4" w:space="0"/>
            </w:tcBorders>
            <w:vAlign w:val="center"/>
          </w:tcPr>
          <w:p>
            <w:pPr>
              <w:jc w:val="center"/>
              <w:rPr>
                <w:rFonts w:eastAsia="仿宋_GB2312"/>
                <w:kern w:val="0"/>
                <w:szCs w:val="21"/>
              </w:rPr>
            </w:pPr>
          </w:p>
        </w:tc>
        <w:tc>
          <w:tcPr>
            <w:tcW w:w="448" w:type="dxa"/>
            <w:vMerge w:val="continue"/>
            <w:tcBorders>
              <w:left w:val="single" w:color="auto" w:sz="4" w:space="0"/>
              <w:right w:val="single" w:color="auto" w:sz="4" w:space="0"/>
            </w:tcBorders>
            <w:vAlign w:val="center"/>
          </w:tcPr>
          <w:p>
            <w:pPr>
              <w:widowControl/>
              <w:jc w:val="center"/>
              <w:rPr>
                <w:rFonts w:eastAsia="仿宋_GB2312"/>
                <w:kern w:val="0"/>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15" w:type="dxa"/>
            <w:left w:w="15" w:type="dxa"/>
            <w:bottom w:w="15" w:type="dxa"/>
            <w:right w:w="15" w:type="dxa"/>
          </w:tblCellMar>
        </w:tblPrEx>
        <w:trPr>
          <w:trHeight w:val="255" w:hRule="atLeast"/>
          <w:jc w:val="center"/>
        </w:trPr>
        <w:tc>
          <w:tcPr>
            <w:tcW w:w="331" w:type="dxa"/>
            <w:vMerge w:val="continue"/>
            <w:tcBorders>
              <w:right w:val="outset" w:color="000000" w:sz="6" w:space="0"/>
            </w:tcBorders>
            <w:vAlign w:val="center"/>
          </w:tcPr>
          <w:p>
            <w:pPr>
              <w:widowControl/>
              <w:jc w:val="center"/>
              <w:rPr>
                <w:rFonts w:eastAsia="仿宋_GB2312"/>
                <w:kern w:val="0"/>
                <w:szCs w:val="21"/>
              </w:rPr>
            </w:pPr>
          </w:p>
        </w:tc>
        <w:tc>
          <w:tcPr>
            <w:tcW w:w="1162" w:type="dxa"/>
            <w:vMerge w:val="continue"/>
            <w:tcBorders>
              <w:top w:val="single" w:color="auto" w:sz="4" w:space="0"/>
              <w:left w:val="outset" w:color="000000" w:sz="6" w:space="0"/>
              <w:bottom w:val="single" w:color="auto" w:sz="4" w:space="0"/>
              <w:right w:val="single" w:color="auto" w:sz="4" w:space="0"/>
            </w:tcBorders>
            <w:vAlign w:val="center"/>
          </w:tcPr>
          <w:p>
            <w:pPr>
              <w:widowControl/>
              <w:jc w:val="center"/>
              <w:rPr>
                <w:rFonts w:eastAsia="仿宋_GB2312"/>
                <w:kern w:val="0"/>
                <w:szCs w:val="21"/>
              </w:rPr>
            </w:pPr>
          </w:p>
        </w:tc>
        <w:tc>
          <w:tcPr>
            <w:tcW w:w="1134" w:type="dxa"/>
            <w:tcBorders>
              <w:top w:val="outset" w:color="000000" w:sz="6" w:space="0"/>
              <w:left w:val="single" w:color="auto" w:sz="4" w:space="0"/>
              <w:bottom w:val="outset" w:color="000000" w:sz="6" w:space="0"/>
              <w:right w:val="outset" w:color="000000" w:sz="6" w:space="0"/>
            </w:tcBorders>
            <w:vAlign w:val="center"/>
          </w:tcPr>
          <w:p>
            <w:pPr>
              <w:snapToGrid w:val="0"/>
              <w:jc w:val="center"/>
              <w:rPr>
                <w:rFonts w:eastAsia="仿宋_GB2312"/>
              </w:rPr>
            </w:pPr>
            <w:r>
              <w:rPr>
                <w:rFonts w:eastAsia="仿宋_GB2312"/>
              </w:rPr>
              <w:t>S101C118</w:t>
            </w:r>
          </w:p>
        </w:tc>
        <w:tc>
          <w:tcPr>
            <w:tcW w:w="4252" w:type="dxa"/>
            <w:tcBorders>
              <w:top w:val="outset" w:color="000000" w:sz="6" w:space="0"/>
              <w:left w:val="outset" w:color="000000" w:sz="6" w:space="0"/>
              <w:bottom w:val="outset" w:color="000000" w:sz="6" w:space="0"/>
              <w:right w:val="outset" w:color="000000" w:sz="6" w:space="0"/>
            </w:tcBorders>
            <w:vAlign w:val="center"/>
          </w:tcPr>
          <w:p>
            <w:pPr>
              <w:widowControl/>
              <w:snapToGrid w:val="0"/>
              <w:spacing w:line="240" w:lineRule="exact"/>
              <w:ind w:firstLine="105" w:firstLineChars="50"/>
              <w:rPr>
                <w:rFonts w:eastAsia="仿宋_GB2312"/>
                <w:kern w:val="0"/>
                <w:szCs w:val="21"/>
              </w:rPr>
            </w:pPr>
            <w:r>
              <w:rPr>
                <w:rFonts w:hint="eastAsia" w:eastAsia="仿宋_GB2312"/>
                <w:kern w:val="0"/>
                <w:szCs w:val="21"/>
              </w:rPr>
              <w:t>制造系统建模与仿真</w:t>
            </w:r>
          </w:p>
        </w:tc>
        <w:tc>
          <w:tcPr>
            <w:tcW w:w="284" w:type="dxa"/>
            <w:tcBorders>
              <w:top w:val="outset" w:color="000000" w:sz="6" w:space="0"/>
              <w:left w:val="outset" w:color="000000" w:sz="6" w:space="0"/>
              <w:bottom w:val="outset" w:color="000000" w:sz="6" w:space="0"/>
              <w:right w:val="outset" w:color="000000" w:sz="6" w:space="0"/>
            </w:tcBorders>
            <w:vAlign w:val="center"/>
          </w:tcPr>
          <w:p>
            <w:pPr>
              <w:snapToGrid w:val="0"/>
              <w:jc w:val="center"/>
              <w:rPr>
                <w:rFonts w:eastAsia="仿宋_GB2312"/>
              </w:rPr>
            </w:pPr>
            <w:r>
              <w:rPr>
                <w:rFonts w:eastAsia="仿宋_GB2312"/>
              </w:rPr>
              <w:t>2</w:t>
            </w:r>
          </w:p>
        </w:tc>
        <w:tc>
          <w:tcPr>
            <w:tcW w:w="567" w:type="dxa"/>
            <w:tcBorders>
              <w:top w:val="outset" w:color="000000" w:sz="6" w:space="0"/>
              <w:left w:val="outset" w:color="000000" w:sz="6" w:space="0"/>
              <w:bottom w:val="outset" w:color="000000" w:sz="6" w:space="0"/>
              <w:right w:val="outset" w:color="000000" w:sz="6" w:space="0"/>
            </w:tcBorders>
            <w:vAlign w:val="center"/>
          </w:tcPr>
          <w:p>
            <w:pPr>
              <w:snapToGrid w:val="0"/>
              <w:jc w:val="center"/>
              <w:rPr>
                <w:rFonts w:eastAsia="仿宋_GB2312"/>
              </w:rPr>
            </w:pPr>
            <w:r>
              <w:rPr>
                <w:rFonts w:hint="eastAsia" w:eastAsia="仿宋_GB2312"/>
              </w:rPr>
              <w:t>秋</w:t>
            </w:r>
          </w:p>
        </w:tc>
        <w:tc>
          <w:tcPr>
            <w:tcW w:w="1134" w:type="dxa"/>
            <w:vMerge w:val="continue"/>
            <w:tcBorders>
              <w:left w:val="single" w:color="auto" w:sz="4" w:space="0"/>
              <w:right w:val="single" w:color="auto" w:sz="4" w:space="0"/>
            </w:tcBorders>
            <w:vAlign w:val="center"/>
          </w:tcPr>
          <w:p>
            <w:pPr>
              <w:jc w:val="center"/>
              <w:rPr>
                <w:rFonts w:eastAsia="仿宋_GB2312"/>
                <w:kern w:val="0"/>
                <w:szCs w:val="21"/>
              </w:rPr>
            </w:pPr>
          </w:p>
        </w:tc>
        <w:tc>
          <w:tcPr>
            <w:tcW w:w="448" w:type="dxa"/>
            <w:vMerge w:val="continue"/>
            <w:tcBorders>
              <w:left w:val="single" w:color="auto" w:sz="4" w:space="0"/>
              <w:right w:val="single" w:color="auto" w:sz="4" w:space="0"/>
            </w:tcBorders>
            <w:vAlign w:val="center"/>
          </w:tcPr>
          <w:p>
            <w:pPr>
              <w:widowControl/>
              <w:jc w:val="center"/>
              <w:rPr>
                <w:rFonts w:eastAsia="仿宋_GB2312"/>
                <w:kern w:val="0"/>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15" w:type="dxa"/>
            <w:left w:w="15" w:type="dxa"/>
            <w:bottom w:w="15" w:type="dxa"/>
            <w:right w:w="15" w:type="dxa"/>
          </w:tblCellMar>
        </w:tblPrEx>
        <w:trPr>
          <w:trHeight w:val="255" w:hRule="atLeast"/>
          <w:jc w:val="center"/>
        </w:trPr>
        <w:tc>
          <w:tcPr>
            <w:tcW w:w="331" w:type="dxa"/>
            <w:vMerge w:val="continue"/>
            <w:tcBorders>
              <w:right w:val="outset" w:color="000000" w:sz="6" w:space="0"/>
            </w:tcBorders>
            <w:vAlign w:val="center"/>
          </w:tcPr>
          <w:p>
            <w:pPr>
              <w:widowControl/>
              <w:jc w:val="center"/>
              <w:rPr>
                <w:rFonts w:eastAsia="仿宋_GB2312"/>
                <w:kern w:val="0"/>
                <w:szCs w:val="21"/>
              </w:rPr>
            </w:pPr>
          </w:p>
        </w:tc>
        <w:tc>
          <w:tcPr>
            <w:tcW w:w="1162" w:type="dxa"/>
            <w:vMerge w:val="continue"/>
            <w:tcBorders>
              <w:top w:val="single" w:color="auto" w:sz="4" w:space="0"/>
              <w:left w:val="outset" w:color="000000" w:sz="6" w:space="0"/>
              <w:bottom w:val="single" w:color="auto" w:sz="4" w:space="0"/>
              <w:right w:val="single" w:color="auto" w:sz="4" w:space="0"/>
            </w:tcBorders>
            <w:vAlign w:val="center"/>
          </w:tcPr>
          <w:p>
            <w:pPr>
              <w:widowControl/>
              <w:jc w:val="center"/>
              <w:rPr>
                <w:rFonts w:eastAsia="仿宋_GB2312"/>
                <w:kern w:val="0"/>
                <w:szCs w:val="21"/>
              </w:rPr>
            </w:pPr>
          </w:p>
        </w:tc>
        <w:tc>
          <w:tcPr>
            <w:tcW w:w="1134" w:type="dxa"/>
            <w:tcBorders>
              <w:top w:val="outset" w:color="000000" w:sz="6" w:space="0"/>
              <w:left w:val="single" w:color="auto" w:sz="4" w:space="0"/>
              <w:bottom w:val="outset" w:color="000000" w:sz="6" w:space="0"/>
              <w:right w:val="outset" w:color="000000" w:sz="6" w:space="0"/>
            </w:tcBorders>
            <w:vAlign w:val="center"/>
          </w:tcPr>
          <w:p>
            <w:pPr>
              <w:snapToGrid w:val="0"/>
              <w:jc w:val="center"/>
              <w:rPr>
                <w:rFonts w:eastAsia="仿宋_GB2312"/>
              </w:rPr>
            </w:pPr>
            <w:r>
              <w:rPr>
                <w:rFonts w:eastAsia="仿宋_GB2312"/>
              </w:rPr>
              <w:t>S101C119</w:t>
            </w:r>
          </w:p>
        </w:tc>
        <w:tc>
          <w:tcPr>
            <w:tcW w:w="4252" w:type="dxa"/>
            <w:tcBorders>
              <w:top w:val="outset" w:color="000000" w:sz="6" w:space="0"/>
              <w:left w:val="outset" w:color="000000" w:sz="6" w:space="0"/>
              <w:bottom w:val="outset" w:color="000000" w:sz="6" w:space="0"/>
              <w:right w:val="outset" w:color="000000" w:sz="6" w:space="0"/>
            </w:tcBorders>
            <w:vAlign w:val="center"/>
          </w:tcPr>
          <w:p>
            <w:pPr>
              <w:widowControl/>
              <w:snapToGrid w:val="0"/>
              <w:spacing w:line="240" w:lineRule="exact"/>
              <w:ind w:firstLine="105" w:firstLineChars="50"/>
              <w:rPr>
                <w:rFonts w:eastAsia="仿宋_GB2312"/>
                <w:kern w:val="0"/>
                <w:szCs w:val="21"/>
              </w:rPr>
            </w:pPr>
            <w:r>
              <w:rPr>
                <w:rFonts w:hint="eastAsia" w:eastAsia="仿宋_GB2312"/>
                <w:kern w:val="0"/>
                <w:szCs w:val="21"/>
              </w:rPr>
              <w:t>精益管理与服务</w:t>
            </w:r>
          </w:p>
        </w:tc>
        <w:tc>
          <w:tcPr>
            <w:tcW w:w="284" w:type="dxa"/>
            <w:tcBorders>
              <w:top w:val="outset" w:color="000000" w:sz="6" w:space="0"/>
              <w:left w:val="outset" w:color="000000" w:sz="6" w:space="0"/>
              <w:bottom w:val="outset" w:color="000000" w:sz="6" w:space="0"/>
              <w:right w:val="outset" w:color="000000" w:sz="6" w:space="0"/>
            </w:tcBorders>
            <w:vAlign w:val="center"/>
          </w:tcPr>
          <w:p>
            <w:pPr>
              <w:snapToGrid w:val="0"/>
              <w:jc w:val="center"/>
              <w:rPr>
                <w:rFonts w:eastAsia="仿宋_GB2312"/>
              </w:rPr>
            </w:pPr>
            <w:r>
              <w:rPr>
                <w:rFonts w:eastAsia="仿宋_GB2312"/>
              </w:rPr>
              <w:t>2</w:t>
            </w:r>
          </w:p>
        </w:tc>
        <w:tc>
          <w:tcPr>
            <w:tcW w:w="567" w:type="dxa"/>
            <w:tcBorders>
              <w:top w:val="outset" w:color="000000" w:sz="6" w:space="0"/>
              <w:left w:val="outset" w:color="000000" w:sz="6" w:space="0"/>
              <w:bottom w:val="outset" w:color="000000" w:sz="6" w:space="0"/>
              <w:right w:val="outset" w:color="000000" w:sz="6" w:space="0"/>
            </w:tcBorders>
            <w:vAlign w:val="center"/>
          </w:tcPr>
          <w:p>
            <w:pPr>
              <w:snapToGrid w:val="0"/>
              <w:jc w:val="center"/>
              <w:rPr>
                <w:rFonts w:eastAsia="仿宋_GB2312"/>
              </w:rPr>
            </w:pPr>
            <w:r>
              <w:rPr>
                <w:rFonts w:hint="eastAsia" w:eastAsia="仿宋_GB2312"/>
              </w:rPr>
              <w:t>春</w:t>
            </w:r>
          </w:p>
        </w:tc>
        <w:tc>
          <w:tcPr>
            <w:tcW w:w="1134" w:type="dxa"/>
            <w:vMerge w:val="continue"/>
            <w:tcBorders>
              <w:left w:val="single" w:color="auto" w:sz="4" w:space="0"/>
              <w:right w:val="single" w:color="auto" w:sz="4" w:space="0"/>
            </w:tcBorders>
            <w:vAlign w:val="center"/>
          </w:tcPr>
          <w:p>
            <w:pPr>
              <w:jc w:val="center"/>
              <w:rPr>
                <w:rFonts w:eastAsia="仿宋_GB2312"/>
                <w:kern w:val="0"/>
                <w:szCs w:val="21"/>
              </w:rPr>
            </w:pPr>
          </w:p>
        </w:tc>
        <w:tc>
          <w:tcPr>
            <w:tcW w:w="448" w:type="dxa"/>
            <w:vMerge w:val="continue"/>
            <w:tcBorders>
              <w:left w:val="single" w:color="auto" w:sz="4" w:space="0"/>
              <w:right w:val="single" w:color="auto" w:sz="4" w:space="0"/>
            </w:tcBorders>
            <w:vAlign w:val="center"/>
          </w:tcPr>
          <w:p>
            <w:pPr>
              <w:widowControl/>
              <w:jc w:val="center"/>
              <w:rPr>
                <w:rFonts w:eastAsia="仿宋_GB2312"/>
                <w:kern w:val="0"/>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15" w:type="dxa"/>
            <w:left w:w="15" w:type="dxa"/>
            <w:bottom w:w="15" w:type="dxa"/>
            <w:right w:w="15" w:type="dxa"/>
          </w:tblCellMar>
        </w:tblPrEx>
        <w:trPr>
          <w:trHeight w:val="255" w:hRule="atLeast"/>
          <w:jc w:val="center"/>
        </w:trPr>
        <w:tc>
          <w:tcPr>
            <w:tcW w:w="331" w:type="dxa"/>
            <w:vMerge w:val="continue"/>
            <w:tcBorders>
              <w:right w:val="outset" w:color="000000" w:sz="6" w:space="0"/>
            </w:tcBorders>
            <w:vAlign w:val="center"/>
          </w:tcPr>
          <w:p>
            <w:pPr>
              <w:widowControl/>
              <w:jc w:val="center"/>
              <w:rPr>
                <w:rFonts w:eastAsia="仿宋_GB2312"/>
                <w:kern w:val="0"/>
                <w:szCs w:val="21"/>
              </w:rPr>
            </w:pPr>
          </w:p>
        </w:tc>
        <w:tc>
          <w:tcPr>
            <w:tcW w:w="1162" w:type="dxa"/>
            <w:vMerge w:val="continue"/>
            <w:tcBorders>
              <w:top w:val="single" w:color="auto" w:sz="4" w:space="0"/>
              <w:left w:val="outset" w:color="000000" w:sz="6" w:space="0"/>
              <w:bottom w:val="single" w:color="auto" w:sz="4" w:space="0"/>
              <w:right w:val="single" w:color="auto" w:sz="4" w:space="0"/>
            </w:tcBorders>
            <w:vAlign w:val="center"/>
          </w:tcPr>
          <w:p>
            <w:pPr>
              <w:widowControl/>
              <w:jc w:val="center"/>
              <w:rPr>
                <w:rFonts w:eastAsia="仿宋_GB2312"/>
                <w:kern w:val="0"/>
                <w:szCs w:val="21"/>
              </w:rPr>
            </w:pPr>
          </w:p>
        </w:tc>
        <w:tc>
          <w:tcPr>
            <w:tcW w:w="1134" w:type="dxa"/>
            <w:tcBorders>
              <w:top w:val="outset" w:color="000000" w:sz="6" w:space="0"/>
              <w:left w:val="single" w:color="auto" w:sz="4" w:space="0"/>
              <w:bottom w:val="outset" w:color="000000" w:sz="6" w:space="0"/>
              <w:right w:val="outset" w:color="000000" w:sz="6" w:space="0"/>
            </w:tcBorders>
            <w:vAlign w:val="center"/>
          </w:tcPr>
          <w:p>
            <w:pPr>
              <w:snapToGrid w:val="0"/>
              <w:jc w:val="center"/>
              <w:rPr>
                <w:rFonts w:eastAsia="仿宋_GB2312"/>
              </w:rPr>
            </w:pPr>
            <w:r>
              <w:rPr>
                <w:rFonts w:eastAsia="仿宋_GB2312"/>
              </w:rPr>
              <w:t>S101C120</w:t>
            </w:r>
          </w:p>
        </w:tc>
        <w:tc>
          <w:tcPr>
            <w:tcW w:w="4252" w:type="dxa"/>
            <w:tcBorders>
              <w:top w:val="outset" w:color="000000" w:sz="6" w:space="0"/>
              <w:left w:val="outset" w:color="000000" w:sz="6" w:space="0"/>
              <w:bottom w:val="outset" w:color="000000" w:sz="6" w:space="0"/>
              <w:right w:val="outset" w:color="000000" w:sz="6" w:space="0"/>
            </w:tcBorders>
            <w:vAlign w:val="center"/>
          </w:tcPr>
          <w:p>
            <w:pPr>
              <w:widowControl/>
              <w:snapToGrid w:val="0"/>
              <w:spacing w:line="240" w:lineRule="exact"/>
              <w:ind w:firstLine="105" w:firstLineChars="50"/>
              <w:rPr>
                <w:rFonts w:eastAsia="仿宋_GB2312"/>
                <w:kern w:val="0"/>
                <w:szCs w:val="21"/>
              </w:rPr>
            </w:pPr>
            <w:r>
              <w:rPr>
                <w:rFonts w:hint="eastAsia" w:eastAsia="仿宋_GB2312"/>
                <w:kern w:val="0"/>
                <w:szCs w:val="21"/>
              </w:rPr>
              <w:t>智能制造与智能工厂</w:t>
            </w:r>
          </w:p>
        </w:tc>
        <w:tc>
          <w:tcPr>
            <w:tcW w:w="284" w:type="dxa"/>
            <w:tcBorders>
              <w:top w:val="outset" w:color="000000" w:sz="6" w:space="0"/>
              <w:left w:val="outset" w:color="000000" w:sz="6" w:space="0"/>
              <w:bottom w:val="outset" w:color="000000" w:sz="6" w:space="0"/>
              <w:right w:val="outset" w:color="000000" w:sz="6" w:space="0"/>
            </w:tcBorders>
            <w:vAlign w:val="center"/>
          </w:tcPr>
          <w:p>
            <w:pPr>
              <w:snapToGrid w:val="0"/>
              <w:jc w:val="center"/>
              <w:rPr>
                <w:rFonts w:eastAsia="仿宋_GB2312"/>
              </w:rPr>
            </w:pPr>
            <w:r>
              <w:rPr>
                <w:rFonts w:eastAsia="仿宋_GB2312"/>
              </w:rPr>
              <w:t>2</w:t>
            </w:r>
          </w:p>
        </w:tc>
        <w:tc>
          <w:tcPr>
            <w:tcW w:w="567" w:type="dxa"/>
            <w:tcBorders>
              <w:top w:val="outset" w:color="000000" w:sz="6" w:space="0"/>
              <w:left w:val="outset" w:color="000000" w:sz="6" w:space="0"/>
              <w:bottom w:val="outset" w:color="000000" w:sz="6" w:space="0"/>
              <w:right w:val="outset" w:color="000000" w:sz="6" w:space="0"/>
            </w:tcBorders>
            <w:vAlign w:val="center"/>
          </w:tcPr>
          <w:p>
            <w:pPr>
              <w:snapToGrid w:val="0"/>
              <w:jc w:val="center"/>
              <w:rPr>
                <w:rFonts w:eastAsia="仿宋_GB2312"/>
              </w:rPr>
            </w:pPr>
            <w:r>
              <w:rPr>
                <w:rFonts w:hint="eastAsia" w:eastAsia="仿宋_GB2312"/>
              </w:rPr>
              <w:t>春</w:t>
            </w:r>
          </w:p>
        </w:tc>
        <w:tc>
          <w:tcPr>
            <w:tcW w:w="1134" w:type="dxa"/>
            <w:vMerge w:val="continue"/>
            <w:tcBorders>
              <w:left w:val="single" w:color="auto" w:sz="4" w:space="0"/>
              <w:right w:val="single" w:color="auto" w:sz="4" w:space="0"/>
            </w:tcBorders>
            <w:vAlign w:val="center"/>
          </w:tcPr>
          <w:p>
            <w:pPr>
              <w:jc w:val="center"/>
              <w:rPr>
                <w:rFonts w:eastAsia="仿宋_GB2312"/>
                <w:kern w:val="0"/>
                <w:szCs w:val="21"/>
              </w:rPr>
            </w:pPr>
          </w:p>
        </w:tc>
        <w:tc>
          <w:tcPr>
            <w:tcW w:w="448" w:type="dxa"/>
            <w:vMerge w:val="continue"/>
            <w:tcBorders>
              <w:left w:val="single" w:color="auto" w:sz="4" w:space="0"/>
              <w:right w:val="single" w:color="auto" w:sz="4" w:space="0"/>
            </w:tcBorders>
            <w:vAlign w:val="center"/>
          </w:tcPr>
          <w:p>
            <w:pPr>
              <w:widowControl/>
              <w:jc w:val="center"/>
              <w:rPr>
                <w:rFonts w:eastAsia="仿宋_GB2312"/>
                <w:kern w:val="0"/>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15" w:type="dxa"/>
            <w:left w:w="15" w:type="dxa"/>
            <w:bottom w:w="15" w:type="dxa"/>
            <w:right w:w="15" w:type="dxa"/>
          </w:tblCellMar>
        </w:tblPrEx>
        <w:trPr>
          <w:trHeight w:val="255" w:hRule="atLeast"/>
          <w:jc w:val="center"/>
        </w:trPr>
        <w:tc>
          <w:tcPr>
            <w:tcW w:w="331" w:type="dxa"/>
            <w:vMerge w:val="continue"/>
            <w:tcBorders>
              <w:right w:val="outset" w:color="000000" w:sz="6" w:space="0"/>
            </w:tcBorders>
            <w:vAlign w:val="center"/>
          </w:tcPr>
          <w:p>
            <w:pPr>
              <w:widowControl/>
              <w:jc w:val="center"/>
              <w:rPr>
                <w:rFonts w:eastAsia="仿宋_GB2312"/>
                <w:kern w:val="0"/>
                <w:szCs w:val="21"/>
              </w:rPr>
            </w:pPr>
          </w:p>
        </w:tc>
        <w:tc>
          <w:tcPr>
            <w:tcW w:w="1162" w:type="dxa"/>
            <w:vMerge w:val="continue"/>
            <w:tcBorders>
              <w:top w:val="single" w:color="auto" w:sz="4" w:space="0"/>
              <w:left w:val="outset" w:color="000000" w:sz="6" w:space="0"/>
              <w:bottom w:val="single" w:color="auto" w:sz="4" w:space="0"/>
              <w:right w:val="single" w:color="auto" w:sz="4" w:space="0"/>
            </w:tcBorders>
            <w:vAlign w:val="center"/>
          </w:tcPr>
          <w:p>
            <w:pPr>
              <w:widowControl/>
              <w:jc w:val="center"/>
              <w:rPr>
                <w:rFonts w:eastAsia="仿宋_GB2312"/>
                <w:kern w:val="0"/>
                <w:szCs w:val="21"/>
              </w:rPr>
            </w:pPr>
          </w:p>
        </w:tc>
        <w:tc>
          <w:tcPr>
            <w:tcW w:w="1134" w:type="dxa"/>
            <w:tcBorders>
              <w:top w:val="outset" w:color="000000" w:sz="6" w:space="0"/>
              <w:left w:val="single" w:color="auto" w:sz="4" w:space="0"/>
              <w:bottom w:val="outset" w:color="000000" w:sz="6" w:space="0"/>
              <w:right w:val="outset" w:color="000000" w:sz="6" w:space="0"/>
            </w:tcBorders>
            <w:vAlign w:val="center"/>
          </w:tcPr>
          <w:p>
            <w:pPr>
              <w:snapToGrid w:val="0"/>
              <w:jc w:val="center"/>
              <w:rPr>
                <w:rFonts w:eastAsia="仿宋_GB2312"/>
              </w:rPr>
            </w:pPr>
            <w:r>
              <w:rPr>
                <w:rFonts w:eastAsia="仿宋_GB2312"/>
              </w:rPr>
              <w:t>S101C121</w:t>
            </w:r>
          </w:p>
        </w:tc>
        <w:tc>
          <w:tcPr>
            <w:tcW w:w="4252" w:type="dxa"/>
            <w:tcBorders>
              <w:top w:val="outset" w:color="000000" w:sz="6" w:space="0"/>
              <w:left w:val="outset" w:color="000000" w:sz="6" w:space="0"/>
              <w:bottom w:val="outset" w:color="000000" w:sz="6" w:space="0"/>
              <w:right w:val="outset" w:color="000000" w:sz="6" w:space="0"/>
            </w:tcBorders>
            <w:vAlign w:val="center"/>
          </w:tcPr>
          <w:p>
            <w:pPr>
              <w:widowControl/>
              <w:snapToGrid w:val="0"/>
              <w:spacing w:line="240" w:lineRule="exact"/>
              <w:ind w:firstLine="105" w:firstLineChars="50"/>
              <w:rPr>
                <w:rFonts w:eastAsia="仿宋_GB2312"/>
                <w:kern w:val="0"/>
                <w:szCs w:val="21"/>
              </w:rPr>
            </w:pPr>
            <w:r>
              <w:rPr>
                <w:rFonts w:hint="eastAsia" w:eastAsia="仿宋_GB2312"/>
                <w:kern w:val="0"/>
                <w:szCs w:val="21"/>
              </w:rPr>
              <w:t>制造系统可靠性与维护工程</w:t>
            </w:r>
          </w:p>
        </w:tc>
        <w:tc>
          <w:tcPr>
            <w:tcW w:w="284" w:type="dxa"/>
            <w:tcBorders>
              <w:top w:val="outset" w:color="000000" w:sz="6" w:space="0"/>
              <w:left w:val="outset" w:color="000000" w:sz="6" w:space="0"/>
              <w:bottom w:val="outset" w:color="000000" w:sz="6" w:space="0"/>
              <w:right w:val="outset" w:color="000000" w:sz="6" w:space="0"/>
            </w:tcBorders>
            <w:vAlign w:val="center"/>
          </w:tcPr>
          <w:p>
            <w:pPr>
              <w:snapToGrid w:val="0"/>
              <w:jc w:val="center"/>
              <w:rPr>
                <w:rFonts w:eastAsia="仿宋_GB2312"/>
              </w:rPr>
            </w:pPr>
            <w:r>
              <w:rPr>
                <w:rFonts w:eastAsia="仿宋_GB2312"/>
              </w:rPr>
              <w:t>2</w:t>
            </w:r>
          </w:p>
        </w:tc>
        <w:tc>
          <w:tcPr>
            <w:tcW w:w="567" w:type="dxa"/>
            <w:tcBorders>
              <w:top w:val="outset" w:color="000000" w:sz="6" w:space="0"/>
              <w:left w:val="outset" w:color="000000" w:sz="6" w:space="0"/>
              <w:bottom w:val="outset" w:color="000000" w:sz="6" w:space="0"/>
              <w:right w:val="outset" w:color="000000" w:sz="6" w:space="0"/>
            </w:tcBorders>
            <w:vAlign w:val="center"/>
          </w:tcPr>
          <w:p>
            <w:pPr>
              <w:snapToGrid w:val="0"/>
              <w:jc w:val="center"/>
              <w:rPr>
                <w:rFonts w:eastAsia="仿宋_GB2312"/>
              </w:rPr>
            </w:pPr>
            <w:r>
              <w:rPr>
                <w:rFonts w:hint="eastAsia" w:eastAsia="仿宋_GB2312"/>
              </w:rPr>
              <w:t>春</w:t>
            </w:r>
          </w:p>
        </w:tc>
        <w:tc>
          <w:tcPr>
            <w:tcW w:w="1134" w:type="dxa"/>
            <w:vMerge w:val="continue"/>
            <w:tcBorders>
              <w:left w:val="single" w:color="auto" w:sz="4" w:space="0"/>
              <w:right w:val="single" w:color="auto" w:sz="4" w:space="0"/>
            </w:tcBorders>
            <w:vAlign w:val="center"/>
          </w:tcPr>
          <w:p>
            <w:pPr>
              <w:jc w:val="center"/>
              <w:rPr>
                <w:rFonts w:eastAsia="仿宋_GB2312"/>
                <w:kern w:val="0"/>
                <w:szCs w:val="21"/>
              </w:rPr>
            </w:pPr>
          </w:p>
        </w:tc>
        <w:tc>
          <w:tcPr>
            <w:tcW w:w="448" w:type="dxa"/>
            <w:vMerge w:val="continue"/>
            <w:tcBorders>
              <w:left w:val="single" w:color="auto" w:sz="4" w:space="0"/>
              <w:right w:val="single" w:color="auto" w:sz="4" w:space="0"/>
            </w:tcBorders>
            <w:vAlign w:val="center"/>
          </w:tcPr>
          <w:p>
            <w:pPr>
              <w:widowControl/>
              <w:jc w:val="center"/>
              <w:rPr>
                <w:rFonts w:eastAsia="仿宋_GB2312"/>
                <w:kern w:val="0"/>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15" w:type="dxa"/>
            <w:left w:w="15" w:type="dxa"/>
            <w:bottom w:w="15" w:type="dxa"/>
            <w:right w:w="15" w:type="dxa"/>
          </w:tblCellMar>
        </w:tblPrEx>
        <w:trPr>
          <w:trHeight w:val="255" w:hRule="atLeast"/>
          <w:jc w:val="center"/>
        </w:trPr>
        <w:tc>
          <w:tcPr>
            <w:tcW w:w="331" w:type="dxa"/>
            <w:vMerge w:val="continue"/>
            <w:tcBorders>
              <w:right w:val="outset" w:color="000000" w:sz="6" w:space="0"/>
            </w:tcBorders>
            <w:vAlign w:val="center"/>
          </w:tcPr>
          <w:p>
            <w:pPr>
              <w:widowControl/>
              <w:jc w:val="center"/>
              <w:rPr>
                <w:rFonts w:eastAsia="仿宋_GB2312"/>
                <w:kern w:val="0"/>
                <w:szCs w:val="21"/>
              </w:rPr>
            </w:pPr>
          </w:p>
        </w:tc>
        <w:tc>
          <w:tcPr>
            <w:tcW w:w="1162" w:type="dxa"/>
            <w:vMerge w:val="continue"/>
            <w:tcBorders>
              <w:top w:val="single" w:color="auto" w:sz="4" w:space="0"/>
              <w:left w:val="outset" w:color="000000" w:sz="6" w:space="0"/>
              <w:bottom w:val="single" w:color="auto" w:sz="4" w:space="0"/>
              <w:right w:val="single" w:color="auto" w:sz="4" w:space="0"/>
            </w:tcBorders>
            <w:vAlign w:val="center"/>
          </w:tcPr>
          <w:p>
            <w:pPr>
              <w:widowControl/>
              <w:jc w:val="center"/>
              <w:rPr>
                <w:rFonts w:eastAsia="仿宋_GB2312"/>
                <w:kern w:val="0"/>
                <w:szCs w:val="21"/>
              </w:rPr>
            </w:pPr>
          </w:p>
        </w:tc>
        <w:tc>
          <w:tcPr>
            <w:tcW w:w="1134" w:type="dxa"/>
            <w:tcBorders>
              <w:top w:val="outset" w:color="000000" w:sz="6" w:space="0"/>
              <w:left w:val="single" w:color="auto" w:sz="4" w:space="0"/>
              <w:bottom w:val="outset" w:color="000000" w:sz="6" w:space="0"/>
              <w:right w:val="outset" w:color="000000" w:sz="6" w:space="0"/>
            </w:tcBorders>
            <w:vAlign w:val="center"/>
          </w:tcPr>
          <w:p>
            <w:pPr>
              <w:snapToGrid w:val="0"/>
              <w:jc w:val="center"/>
              <w:rPr>
                <w:rFonts w:eastAsia="仿宋_GB2312"/>
              </w:rPr>
            </w:pPr>
            <w:r>
              <w:rPr>
                <w:rFonts w:eastAsia="仿宋_GB2312"/>
              </w:rPr>
              <w:t>S107C172</w:t>
            </w:r>
          </w:p>
        </w:tc>
        <w:tc>
          <w:tcPr>
            <w:tcW w:w="4252" w:type="dxa"/>
            <w:tcBorders>
              <w:top w:val="outset" w:color="000000" w:sz="6" w:space="0"/>
              <w:left w:val="outset" w:color="000000" w:sz="6" w:space="0"/>
              <w:bottom w:val="outset" w:color="000000" w:sz="6" w:space="0"/>
              <w:right w:val="outset" w:color="000000" w:sz="6" w:space="0"/>
            </w:tcBorders>
            <w:vAlign w:val="center"/>
          </w:tcPr>
          <w:p>
            <w:pPr>
              <w:widowControl/>
              <w:snapToGrid w:val="0"/>
              <w:spacing w:line="240" w:lineRule="exact"/>
              <w:ind w:firstLine="105" w:firstLineChars="50"/>
              <w:rPr>
                <w:rFonts w:eastAsia="仿宋_GB2312"/>
                <w:kern w:val="0"/>
                <w:szCs w:val="21"/>
              </w:rPr>
            </w:pPr>
            <w:r>
              <w:rPr>
                <w:rFonts w:hint="eastAsia" w:eastAsia="仿宋_GB2312"/>
                <w:szCs w:val="21"/>
              </w:rPr>
              <w:t>项目管理概论</w:t>
            </w:r>
          </w:p>
        </w:tc>
        <w:tc>
          <w:tcPr>
            <w:tcW w:w="284" w:type="dxa"/>
            <w:tcBorders>
              <w:top w:val="outset" w:color="000000" w:sz="6" w:space="0"/>
              <w:left w:val="outset" w:color="000000" w:sz="6" w:space="0"/>
              <w:bottom w:val="outset" w:color="000000" w:sz="6" w:space="0"/>
              <w:right w:val="outset" w:color="000000" w:sz="6" w:space="0"/>
            </w:tcBorders>
            <w:vAlign w:val="center"/>
          </w:tcPr>
          <w:p>
            <w:pPr>
              <w:snapToGrid w:val="0"/>
              <w:jc w:val="center"/>
              <w:rPr>
                <w:rFonts w:eastAsia="仿宋_GB2312"/>
              </w:rPr>
            </w:pPr>
            <w:r>
              <w:rPr>
                <w:rFonts w:eastAsia="仿宋_GB2312"/>
                <w:color w:val="000000"/>
                <w:szCs w:val="21"/>
              </w:rPr>
              <w:t>2</w:t>
            </w:r>
          </w:p>
        </w:tc>
        <w:tc>
          <w:tcPr>
            <w:tcW w:w="567" w:type="dxa"/>
            <w:tcBorders>
              <w:top w:val="outset" w:color="000000" w:sz="6" w:space="0"/>
              <w:left w:val="outset" w:color="000000" w:sz="6" w:space="0"/>
              <w:bottom w:val="outset" w:color="000000" w:sz="6" w:space="0"/>
              <w:right w:val="outset" w:color="000000" w:sz="6" w:space="0"/>
            </w:tcBorders>
          </w:tcPr>
          <w:p>
            <w:pPr>
              <w:snapToGrid w:val="0"/>
              <w:jc w:val="center"/>
            </w:pPr>
            <w:r>
              <w:rPr>
                <w:rFonts w:hint="eastAsia" w:eastAsia="仿宋_GB2312"/>
              </w:rPr>
              <w:t>春</w:t>
            </w:r>
          </w:p>
        </w:tc>
        <w:tc>
          <w:tcPr>
            <w:tcW w:w="1134" w:type="dxa"/>
            <w:vMerge w:val="continue"/>
            <w:tcBorders>
              <w:left w:val="single" w:color="auto" w:sz="4" w:space="0"/>
              <w:right w:val="single" w:color="auto" w:sz="4" w:space="0"/>
            </w:tcBorders>
            <w:vAlign w:val="center"/>
          </w:tcPr>
          <w:p>
            <w:pPr>
              <w:jc w:val="center"/>
              <w:rPr>
                <w:rFonts w:eastAsia="仿宋_GB2312"/>
                <w:kern w:val="0"/>
                <w:szCs w:val="21"/>
              </w:rPr>
            </w:pPr>
          </w:p>
        </w:tc>
        <w:tc>
          <w:tcPr>
            <w:tcW w:w="448" w:type="dxa"/>
            <w:vMerge w:val="continue"/>
            <w:tcBorders>
              <w:left w:val="single" w:color="auto" w:sz="4" w:space="0"/>
              <w:right w:val="single" w:color="auto" w:sz="4" w:space="0"/>
            </w:tcBorders>
            <w:vAlign w:val="center"/>
          </w:tcPr>
          <w:p>
            <w:pPr>
              <w:widowControl/>
              <w:jc w:val="center"/>
              <w:rPr>
                <w:rFonts w:eastAsia="仿宋_GB2312"/>
                <w:kern w:val="0"/>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15" w:type="dxa"/>
            <w:left w:w="15" w:type="dxa"/>
            <w:bottom w:w="15" w:type="dxa"/>
            <w:right w:w="15" w:type="dxa"/>
          </w:tblCellMar>
        </w:tblPrEx>
        <w:trPr>
          <w:trHeight w:val="255" w:hRule="atLeast"/>
          <w:jc w:val="center"/>
        </w:trPr>
        <w:tc>
          <w:tcPr>
            <w:tcW w:w="331" w:type="dxa"/>
            <w:vMerge w:val="continue"/>
            <w:tcBorders>
              <w:right w:val="outset" w:color="000000" w:sz="6" w:space="0"/>
            </w:tcBorders>
            <w:vAlign w:val="center"/>
          </w:tcPr>
          <w:p>
            <w:pPr>
              <w:widowControl/>
              <w:jc w:val="center"/>
              <w:rPr>
                <w:rFonts w:eastAsia="仿宋_GB2312"/>
                <w:kern w:val="0"/>
                <w:szCs w:val="21"/>
              </w:rPr>
            </w:pPr>
          </w:p>
        </w:tc>
        <w:tc>
          <w:tcPr>
            <w:tcW w:w="1162" w:type="dxa"/>
            <w:vMerge w:val="continue"/>
            <w:tcBorders>
              <w:top w:val="single" w:color="auto" w:sz="4" w:space="0"/>
              <w:left w:val="outset" w:color="000000" w:sz="6" w:space="0"/>
              <w:bottom w:val="single" w:color="auto" w:sz="4" w:space="0"/>
              <w:right w:val="single" w:color="auto" w:sz="4" w:space="0"/>
            </w:tcBorders>
            <w:vAlign w:val="center"/>
          </w:tcPr>
          <w:p>
            <w:pPr>
              <w:widowControl/>
              <w:jc w:val="center"/>
              <w:rPr>
                <w:rFonts w:eastAsia="仿宋_GB2312"/>
                <w:kern w:val="0"/>
                <w:szCs w:val="21"/>
              </w:rPr>
            </w:pPr>
          </w:p>
        </w:tc>
        <w:tc>
          <w:tcPr>
            <w:tcW w:w="1134" w:type="dxa"/>
            <w:tcBorders>
              <w:top w:val="outset" w:color="000000" w:sz="6" w:space="0"/>
              <w:left w:val="single" w:color="auto" w:sz="4" w:space="0"/>
              <w:bottom w:val="outset" w:color="000000" w:sz="6" w:space="0"/>
              <w:right w:val="outset" w:color="000000" w:sz="6" w:space="0"/>
            </w:tcBorders>
            <w:vAlign w:val="center"/>
          </w:tcPr>
          <w:p>
            <w:pPr>
              <w:snapToGrid w:val="0"/>
              <w:jc w:val="center"/>
              <w:rPr>
                <w:rFonts w:eastAsia="仿宋_GB2312"/>
              </w:rPr>
            </w:pPr>
            <w:r>
              <w:rPr>
                <w:rFonts w:eastAsia="仿宋_GB2312"/>
              </w:rPr>
              <w:t>S107B056</w:t>
            </w:r>
          </w:p>
        </w:tc>
        <w:tc>
          <w:tcPr>
            <w:tcW w:w="4252" w:type="dxa"/>
            <w:tcBorders>
              <w:top w:val="outset" w:color="000000" w:sz="6" w:space="0"/>
              <w:left w:val="outset" w:color="000000" w:sz="6" w:space="0"/>
              <w:bottom w:val="outset" w:color="000000" w:sz="6" w:space="0"/>
              <w:right w:val="outset" w:color="000000" w:sz="6" w:space="0"/>
            </w:tcBorders>
            <w:vAlign w:val="center"/>
          </w:tcPr>
          <w:p>
            <w:pPr>
              <w:widowControl/>
              <w:snapToGrid w:val="0"/>
              <w:spacing w:line="240" w:lineRule="exact"/>
              <w:ind w:firstLine="105" w:firstLineChars="50"/>
              <w:rPr>
                <w:rFonts w:eastAsia="仿宋_GB2312"/>
                <w:kern w:val="0"/>
                <w:szCs w:val="21"/>
              </w:rPr>
            </w:pPr>
            <w:r>
              <w:rPr>
                <w:rFonts w:hint="eastAsia" w:eastAsia="仿宋_GB2312"/>
                <w:szCs w:val="21"/>
              </w:rPr>
              <w:t>现代管理学</w:t>
            </w:r>
          </w:p>
        </w:tc>
        <w:tc>
          <w:tcPr>
            <w:tcW w:w="284" w:type="dxa"/>
            <w:tcBorders>
              <w:top w:val="outset" w:color="000000" w:sz="6" w:space="0"/>
              <w:left w:val="outset" w:color="000000" w:sz="6" w:space="0"/>
              <w:bottom w:val="outset" w:color="000000" w:sz="6" w:space="0"/>
              <w:right w:val="outset" w:color="000000" w:sz="6" w:space="0"/>
            </w:tcBorders>
            <w:vAlign w:val="center"/>
          </w:tcPr>
          <w:p>
            <w:pPr>
              <w:snapToGrid w:val="0"/>
              <w:jc w:val="center"/>
              <w:rPr>
                <w:rFonts w:eastAsia="仿宋_GB2312"/>
              </w:rPr>
            </w:pPr>
            <w:r>
              <w:rPr>
                <w:rFonts w:eastAsia="仿宋_GB2312"/>
                <w:color w:val="000000"/>
                <w:szCs w:val="21"/>
              </w:rPr>
              <w:t>2</w:t>
            </w:r>
          </w:p>
        </w:tc>
        <w:tc>
          <w:tcPr>
            <w:tcW w:w="567" w:type="dxa"/>
            <w:tcBorders>
              <w:top w:val="outset" w:color="000000" w:sz="6" w:space="0"/>
              <w:left w:val="outset" w:color="000000" w:sz="6" w:space="0"/>
              <w:bottom w:val="outset" w:color="000000" w:sz="6" w:space="0"/>
              <w:right w:val="outset" w:color="000000" w:sz="6" w:space="0"/>
            </w:tcBorders>
          </w:tcPr>
          <w:p>
            <w:pPr>
              <w:snapToGrid w:val="0"/>
              <w:jc w:val="center"/>
            </w:pPr>
            <w:r>
              <w:rPr>
                <w:rFonts w:hint="eastAsia" w:eastAsia="仿宋_GB2312"/>
              </w:rPr>
              <w:t>春</w:t>
            </w:r>
          </w:p>
        </w:tc>
        <w:tc>
          <w:tcPr>
            <w:tcW w:w="1134" w:type="dxa"/>
            <w:vMerge w:val="continue"/>
            <w:tcBorders>
              <w:left w:val="single" w:color="auto" w:sz="4" w:space="0"/>
              <w:right w:val="single" w:color="auto" w:sz="4" w:space="0"/>
            </w:tcBorders>
            <w:vAlign w:val="center"/>
          </w:tcPr>
          <w:p>
            <w:pPr>
              <w:jc w:val="center"/>
              <w:rPr>
                <w:rFonts w:eastAsia="仿宋_GB2312"/>
                <w:kern w:val="0"/>
                <w:szCs w:val="21"/>
              </w:rPr>
            </w:pPr>
          </w:p>
        </w:tc>
        <w:tc>
          <w:tcPr>
            <w:tcW w:w="448" w:type="dxa"/>
            <w:vMerge w:val="continue"/>
            <w:tcBorders>
              <w:left w:val="single" w:color="auto" w:sz="4" w:space="0"/>
              <w:right w:val="single" w:color="auto" w:sz="4" w:space="0"/>
            </w:tcBorders>
            <w:vAlign w:val="center"/>
          </w:tcPr>
          <w:p>
            <w:pPr>
              <w:widowControl/>
              <w:jc w:val="center"/>
              <w:rPr>
                <w:rFonts w:eastAsia="仿宋_GB2312"/>
                <w:kern w:val="0"/>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15" w:type="dxa"/>
            <w:left w:w="15" w:type="dxa"/>
            <w:bottom w:w="15" w:type="dxa"/>
            <w:right w:w="15" w:type="dxa"/>
          </w:tblCellMar>
        </w:tblPrEx>
        <w:trPr>
          <w:trHeight w:val="255" w:hRule="atLeast"/>
          <w:jc w:val="center"/>
        </w:trPr>
        <w:tc>
          <w:tcPr>
            <w:tcW w:w="331" w:type="dxa"/>
            <w:vMerge w:val="continue"/>
            <w:tcBorders>
              <w:right w:val="outset" w:color="000000" w:sz="6" w:space="0"/>
            </w:tcBorders>
            <w:vAlign w:val="center"/>
          </w:tcPr>
          <w:p>
            <w:pPr>
              <w:widowControl/>
              <w:jc w:val="center"/>
              <w:rPr>
                <w:rFonts w:eastAsia="仿宋_GB2312"/>
                <w:kern w:val="0"/>
                <w:szCs w:val="21"/>
              </w:rPr>
            </w:pPr>
          </w:p>
        </w:tc>
        <w:tc>
          <w:tcPr>
            <w:tcW w:w="1162" w:type="dxa"/>
            <w:vMerge w:val="continue"/>
            <w:tcBorders>
              <w:top w:val="single" w:color="auto" w:sz="4" w:space="0"/>
              <w:left w:val="outset" w:color="000000" w:sz="6" w:space="0"/>
              <w:bottom w:val="single" w:color="auto" w:sz="4" w:space="0"/>
              <w:right w:val="single" w:color="auto" w:sz="4" w:space="0"/>
            </w:tcBorders>
            <w:vAlign w:val="center"/>
          </w:tcPr>
          <w:p>
            <w:pPr>
              <w:widowControl/>
              <w:jc w:val="center"/>
              <w:rPr>
                <w:rFonts w:eastAsia="仿宋_GB2312"/>
                <w:kern w:val="0"/>
                <w:szCs w:val="21"/>
              </w:rPr>
            </w:pPr>
          </w:p>
        </w:tc>
        <w:tc>
          <w:tcPr>
            <w:tcW w:w="1134" w:type="dxa"/>
            <w:tcBorders>
              <w:top w:val="outset" w:color="000000" w:sz="6" w:space="0"/>
              <w:left w:val="single" w:color="auto" w:sz="4" w:space="0"/>
              <w:bottom w:val="outset" w:color="000000" w:sz="6" w:space="0"/>
              <w:right w:val="outset" w:color="000000" w:sz="6" w:space="0"/>
            </w:tcBorders>
            <w:vAlign w:val="center"/>
          </w:tcPr>
          <w:p>
            <w:pPr>
              <w:snapToGrid w:val="0"/>
              <w:jc w:val="center"/>
              <w:rPr>
                <w:rFonts w:eastAsia="仿宋_GB2312"/>
              </w:rPr>
            </w:pPr>
            <w:r>
              <w:rPr>
                <w:rFonts w:eastAsia="仿宋_GB2312"/>
              </w:rPr>
              <w:t>S107C170</w:t>
            </w:r>
          </w:p>
        </w:tc>
        <w:tc>
          <w:tcPr>
            <w:tcW w:w="4252" w:type="dxa"/>
            <w:tcBorders>
              <w:top w:val="outset" w:color="000000" w:sz="6" w:space="0"/>
              <w:left w:val="outset" w:color="000000" w:sz="6" w:space="0"/>
              <w:bottom w:val="outset" w:color="000000" w:sz="6" w:space="0"/>
              <w:right w:val="outset" w:color="000000" w:sz="6" w:space="0"/>
            </w:tcBorders>
            <w:vAlign w:val="center"/>
          </w:tcPr>
          <w:p>
            <w:pPr>
              <w:widowControl/>
              <w:snapToGrid w:val="0"/>
              <w:spacing w:line="240" w:lineRule="exact"/>
              <w:ind w:firstLine="105" w:firstLineChars="50"/>
              <w:rPr>
                <w:rFonts w:eastAsia="仿宋_GB2312"/>
                <w:kern w:val="0"/>
                <w:szCs w:val="21"/>
              </w:rPr>
            </w:pPr>
            <w:r>
              <w:rPr>
                <w:rFonts w:hint="eastAsia" w:eastAsia="仿宋_GB2312"/>
                <w:szCs w:val="21"/>
              </w:rPr>
              <w:t>新产品开发技术改造</w:t>
            </w:r>
          </w:p>
        </w:tc>
        <w:tc>
          <w:tcPr>
            <w:tcW w:w="284" w:type="dxa"/>
            <w:tcBorders>
              <w:top w:val="outset" w:color="000000" w:sz="6" w:space="0"/>
              <w:left w:val="outset" w:color="000000" w:sz="6" w:space="0"/>
              <w:bottom w:val="outset" w:color="000000" w:sz="6" w:space="0"/>
              <w:right w:val="outset" w:color="000000" w:sz="6" w:space="0"/>
            </w:tcBorders>
            <w:vAlign w:val="center"/>
          </w:tcPr>
          <w:p>
            <w:pPr>
              <w:snapToGrid w:val="0"/>
              <w:jc w:val="center"/>
              <w:rPr>
                <w:rFonts w:eastAsia="仿宋_GB2312"/>
              </w:rPr>
            </w:pPr>
            <w:r>
              <w:rPr>
                <w:rFonts w:eastAsia="仿宋_GB2312"/>
                <w:color w:val="000000"/>
                <w:szCs w:val="21"/>
              </w:rPr>
              <w:t>2</w:t>
            </w:r>
          </w:p>
        </w:tc>
        <w:tc>
          <w:tcPr>
            <w:tcW w:w="567" w:type="dxa"/>
            <w:tcBorders>
              <w:top w:val="outset" w:color="000000" w:sz="6" w:space="0"/>
              <w:left w:val="outset" w:color="000000" w:sz="6" w:space="0"/>
              <w:bottom w:val="outset" w:color="000000" w:sz="6" w:space="0"/>
              <w:right w:val="outset" w:color="000000" w:sz="6" w:space="0"/>
            </w:tcBorders>
          </w:tcPr>
          <w:p>
            <w:pPr>
              <w:snapToGrid w:val="0"/>
              <w:jc w:val="center"/>
            </w:pPr>
            <w:r>
              <w:rPr>
                <w:rFonts w:hint="eastAsia" w:eastAsia="仿宋_GB2312"/>
              </w:rPr>
              <w:t>春</w:t>
            </w:r>
          </w:p>
        </w:tc>
        <w:tc>
          <w:tcPr>
            <w:tcW w:w="1134" w:type="dxa"/>
            <w:vMerge w:val="continue"/>
            <w:tcBorders>
              <w:left w:val="single" w:color="auto" w:sz="4" w:space="0"/>
              <w:right w:val="single" w:color="auto" w:sz="4" w:space="0"/>
            </w:tcBorders>
            <w:vAlign w:val="center"/>
          </w:tcPr>
          <w:p>
            <w:pPr>
              <w:jc w:val="center"/>
              <w:rPr>
                <w:rFonts w:eastAsia="仿宋_GB2312"/>
                <w:kern w:val="0"/>
                <w:szCs w:val="21"/>
              </w:rPr>
            </w:pPr>
          </w:p>
        </w:tc>
        <w:tc>
          <w:tcPr>
            <w:tcW w:w="448" w:type="dxa"/>
            <w:vMerge w:val="continue"/>
            <w:tcBorders>
              <w:left w:val="single" w:color="auto" w:sz="4" w:space="0"/>
              <w:right w:val="single" w:color="auto" w:sz="4" w:space="0"/>
            </w:tcBorders>
            <w:vAlign w:val="center"/>
          </w:tcPr>
          <w:p>
            <w:pPr>
              <w:widowControl/>
              <w:jc w:val="center"/>
              <w:rPr>
                <w:rFonts w:eastAsia="仿宋_GB2312"/>
                <w:kern w:val="0"/>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15" w:type="dxa"/>
            <w:left w:w="15" w:type="dxa"/>
            <w:bottom w:w="15" w:type="dxa"/>
            <w:right w:w="15" w:type="dxa"/>
          </w:tblCellMar>
        </w:tblPrEx>
        <w:trPr>
          <w:trHeight w:val="255" w:hRule="atLeast"/>
          <w:jc w:val="center"/>
        </w:trPr>
        <w:tc>
          <w:tcPr>
            <w:tcW w:w="331" w:type="dxa"/>
            <w:vMerge w:val="continue"/>
            <w:tcBorders>
              <w:right w:val="outset" w:color="000000" w:sz="6" w:space="0"/>
            </w:tcBorders>
            <w:vAlign w:val="center"/>
          </w:tcPr>
          <w:p>
            <w:pPr>
              <w:widowControl/>
              <w:jc w:val="center"/>
              <w:rPr>
                <w:rFonts w:eastAsia="仿宋_GB2312"/>
                <w:kern w:val="0"/>
                <w:szCs w:val="21"/>
              </w:rPr>
            </w:pPr>
          </w:p>
        </w:tc>
        <w:tc>
          <w:tcPr>
            <w:tcW w:w="1162" w:type="dxa"/>
            <w:vMerge w:val="continue"/>
            <w:tcBorders>
              <w:top w:val="single" w:color="auto" w:sz="4" w:space="0"/>
              <w:left w:val="outset" w:color="000000" w:sz="6" w:space="0"/>
              <w:bottom w:val="single" w:color="auto" w:sz="4" w:space="0"/>
              <w:right w:val="single" w:color="auto" w:sz="4" w:space="0"/>
            </w:tcBorders>
            <w:vAlign w:val="center"/>
          </w:tcPr>
          <w:p>
            <w:pPr>
              <w:widowControl/>
              <w:jc w:val="center"/>
              <w:rPr>
                <w:rFonts w:eastAsia="仿宋_GB2312"/>
                <w:kern w:val="0"/>
                <w:szCs w:val="21"/>
              </w:rPr>
            </w:pPr>
          </w:p>
        </w:tc>
        <w:tc>
          <w:tcPr>
            <w:tcW w:w="1134" w:type="dxa"/>
            <w:tcBorders>
              <w:top w:val="outset" w:color="000000" w:sz="6" w:space="0"/>
              <w:left w:val="single" w:color="auto" w:sz="4" w:space="0"/>
              <w:bottom w:val="outset" w:color="000000" w:sz="6" w:space="0"/>
              <w:right w:val="outset" w:color="000000" w:sz="6" w:space="0"/>
            </w:tcBorders>
            <w:vAlign w:val="center"/>
          </w:tcPr>
          <w:p>
            <w:pPr>
              <w:snapToGrid w:val="0"/>
              <w:jc w:val="center"/>
              <w:rPr>
                <w:rFonts w:eastAsia="仿宋_GB2312"/>
              </w:rPr>
            </w:pPr>
            <w:r>
              <w:rPr>
                <w:rFonts w:eastAsia="仿宋_GB2312"/>
              </w:rPr>
              <w:t>S107C171</w:t>
            </w:r>
          </w:p>
        </w:tc>
        <w:tc>
          <w:tcPr>
            <w:tcW w:w="4252" w:type="dxa"/>
            <w:tcBorders>
              <w:top w:val="outset" w:color="000000" w:sz="6" w:space="0"/>
              <w:left w:val="outset" w:color="000000" w:sz="6" w:space="0"/>
              <w:bottom w:val="outset" w:color="000000" w:sz="6" w:space="0"/>
              <w:right w:val="outset" w:color="000000" w:sz="6" w:space="0"/>
            </w:tcBorders>
            <w:vAlign w:val="center"/>
          </w:tcPr>
          <w:p>
            <w:pPr>
              <w:widowControl/>
              <w:snapToGrid w:val="0"/>
              <w:spacing w:line="240" w:lineRule="exact"/>
              <w:ind w:right="105" w:rightChars="50" w:firstLine="105" w:firstLineChars="50"/>
              <w:rPr>
                <w:rFonts w:eastAsia="仿宋_GB2312"/>
                <w:kern w:val="0"/>
                <w:szCs w:val="21"/>
              </w:rPr>
            </w:pPr>
            <w:r>
              <w:rPr>
                <w:rFonts w:hint="eastAsia" w:eastAsia="仿宋_GB2312"/>
                <w:szCs w:val="21"/>
              </w:rPr>
              <w:t>电子商务</w:t>
            </w:r>
          </w:p>
        </w:tc>
        <w:tc>
          <w:tcPr>
            <w:tcW w:w="284" w:type="dxa"/>
            <w:tcBorders>
              <w:top w:val="outset" w:color="000000" w:sz="6" w:space="0"/>
              <w:left w:val="outset" w:color="000000" w:sz="6" w:space="0"/>
              <w:bottom w:val="outset" w:color="000000" w:sz="6" w:space="0"/>
              <w:right w:val="outset" w:color="000000" w:sz="6" w:space="0"/>
            </w:tcBorders>
            <w:vAlign w:val="center"/>
          </w:tcPr>
          <w:p>
            <w:pPr>
              <w:snapToGrid w:val="0"/>
              <w:jc w:val="center"/>
              <w:rPr>
                <w:rFonts w:eastAsia="仿宋_GB2312"/>
              </w:rPr>
            </w:pPr>
            <w:r>
              <w:rPr>
                <w:rFonts w:eastAsia="仿宋_GB2312"/>
                <w:color w:val="000000"/>
                <w:szCs w:val="21"/>
              </w:rPr>
              <w:t>2</w:t>
            </w:r>
          </w:p>
        </w:tc>
        <w:tc>
          <w:tcPr>
            <w:tcW w:w="567" w:type="dxa"/>
            <w:tcBorders>
              <w:top w:val="outset" w:color="000000" w:sz="6" w:space="0"/>
              <w:left w:val="outset" w:color="000000" w:sz="6" w:space="0"/>
              <w:bottom w:val="outset" w:color="000000" w:sz="6" w:space="0"/>
              <w:right w:val="outset" w:color="000000" w:sz="6" w:space="0"/>
            </w:tcBorders>
          </w:tcPr>
          <w:p>
            <w:pPr>
              <w:snapToGrid w:val="0"/>
              <w:jc w:val="center"/>
            </w:pPr>
            <w:r>
              <w:rPr>
                <w:rFonts w:hint="eastAsia" w:eastAsia="仿宋_GB2312"/>
              </w:rPr>
              <w:t>春</w:t>
            </w:r>
          </w:p>
        </w:tc>
        <w:tc>
          <w:tcPr>
            <w:tcW w:w="1134" w:type="dxa"/>
            <w:vMerge w:val="continue"/>
            <w:tcBorders>
              <w:left w:val="single" w:color="auto" w:sz="4" w:space="0"/>
              <w:right w:val="single" w:color="auto" w:sz="4" w:space="0"/>
            </w:tcBorders>
            <w:vAlign w:val="center"/>
          </w:tcPr>
          <w:p>
            <w:pPr>
              <w:jc w:val="center"/>
              <w:rPr>
                <w:rFonts w:eastAsia="仿宋_GB2312"/>
                <w:kern w:val="0"/>
                <w:szCs w:val="21"/>
              </w:rPr>
            </w:pPr>
          </w:p>
        </w:tc>
        <w:tc>
          <w:tcPr>
            <w:tcW w:w="448" w:type="dxa"/>
            <w:vMerge w:val="continue"/>
            <w:tcBorders>
              <w:left w:val="single" w:color="auto" w:sz="4" w:space="0"/>
              <w:right w:val="single" w:color="auto" w:sz="4" w:space="0"/>
            </w:tcBorders>
            <w:vAlign w:val="center"/>
          </w:tcPr>
          <w:p>
            <w:pPr>
              <w:widowControl/>
              <w:jc w:val="center"/>
              <w:rPr>
                <w:rFonts w:eastAsia="仿宋_GB2312"/>
                <w:kern w:val="0"/>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15" w:type="dxa"/>
            <w:left w:w="15" w:type="dxa"/>
            <w:bottom w:w="15" w:type="dxa"/>
            <w:right w:w="15" w:type="dxa"/>
          </w:tblCellMar>
        </w:tblPrEx>
        <w:trPr>
          <w:trHeight w:val="255" w:hRule="atLeast"/>
          <w:jc w:val="center"/>
        </w:trPr>
        <w:tc>
          <w:tcPr>
            <w:tcW w:w="331" w:type="dxa"/>
            <w:vMerge w:val="continue"/>
            <w:tcBorders>
              <w:right w:val="outset" w:color="000000" w:sz="6" w:space="0"/>
            </w:tcBorders>
            <w:vAlign w:val="center"/>
          </w:tcPr>
          <w:p>
            <w:pPr>
              <w:widowControl/>
              <w:jc w:val="center"/>
              <w:rPr>
                <w:rFonts w:eastAsia="仿宋_GB2312"/>
                <w:kern w:val="0"/>
                <w:szCs w:val="21"/>
              </w:rPr>
            </w:pPr>
          </w:p>
        </w:tc>
        <w:tc>
          <w:tcPr>
            <w:tcW w:w="1162" w:type="dxa"/>
            <w:tcBorders>
              <w:top w:val="single" w:color="auto" w:sz="4" w:space="0"/>
              <w:left w:val="outset" w:color="000000" w:sz="6" w:space="0"/>
              <w:bottom w:val="nil"/>
              <w:right w:val="outset" w:color="000000" w:sz="6" w:space="0"/>
            </w:tcBorders>
            <w:vAlign w:val="center"/>
          </w:tcPr>
          <w:p>
            <w:pPr>
              <w:jc w:val="center"/>
              <w:rPr>
                <w:rFonts w:eastAsia="仿宋_GB2312"/>
                <w:szCs w:val="21"/>
              </w:rPr>
            </w:pPr>
            <w:r>
              <w:rPr>
                <w:rFonts w:hint="eastAsia" w:eastAsia="仿宋_GB2312"/>
                <w:szCs w:val="21"/>
              </w:rPr>
              <w:t>选修英语</w:t>
            </w:r>
          </w:p>
        </w:tc>
        <w:tc>
          <w:tcPr>
            <w:tcW w:w="1134" w:type="dxa"/>
            <w:tcBorders>
              <w:top w:val="outset" w:color="000000" w:sz="6" w:space="0"/>
              <w:left w:val="outset" w:color="000000" w:sz="6" w:space="0"/>
              <w:bottom w:val="outset" w:color="000000" w:sz="6" w:space="0"/>
              <w:right w:val="outset" w:color="000000" w:sz="6" w:space="0"/>
            </w:tcBorders>
            <w:vAlign w:val="center"/>
          </w:tcPr>
          <w:p>
            <w:pPr>
              <w:jc w:val="center"/>
            </w:pPr>
            <w:r>
              <w:rPr>
                <w:rFonts w:hint="eastAsia" w:eastAsia="仿宋_GB2312"/>
                <w:color w:val="000000"/>
                <w:szCs w:val="21"/>
              </w:rPr>
              <w:t>S114A016</w:t>
            </w:r>
          </w:p>
        </w:tc>
        <w:tc>
          <w:tcPr>
            <w:tcW w:w="4252" w:type="dxa"/>
            <w:tcBorders>
              <w:top w:val="outset" w:color="000000" w:sz="6" w:space="0"/>
              <w:left w:val="outset" w:color="000000" w:sz="6" w:space="0"/>
              <w:bottom w:val="outset" w:color="000000" w:sz="6" w:space="0"/>
              <w:right w:val="outset" w:color="000000" w:sz="6" w:space="0"/>
            </w:tcBorders>
            <w:vAlign w:val="center"/>
          </w:tcPr>
          <w:p>
            <w:pPr>
              <w:widowControl/>
              <w:snapToGrid w:val="0"/>
              <w:spacing w:line="240" w:lineRule="exact"/>
              <w:ind w:right="105" w:rightChars="50" w:firstLine="105" w:firstLineChars="50"/>
              <w:rPr>
                <w:rFonts w:eastAsia="仿宋_GB2312"/>
                <w:szCs w:val="21"/>
              </w:rPr>
            </w:pPr>
            <w:r>
              <w:rPr>
                <w:rFonts w:hint="eastAsia" w:eastAsia="仿宋_GB2312"/>
                <w:color w:val="000000"/>
                <w:szCs w:val="21"/>
              </w:rPr>
              <w:t>硕士英语（选修）</w:t>
            </w:r>
          </w:p>
        </w:tc>
        <w:tc>
          <w:tcPr>
            <w:tcW w:w="284" w:type="dxa"/>
            <w:tcBorders>
              <w:top w:val="outset" w:color="000000" w:sz="6" w:space="0"/>
              <w:left w:val="outset" w:color="000000" w:sz="6" w:space="0"/>
              <w:bottom w:val="outset" w:color="000000" w:sz="6" w:space="0"/>
              <w:right w:val="outset" w:color="000000" w:sz="6" w:space="0"/>
            </w:tcBorders>
            <w:vAlign w:val="center"/>
          </w:tcPr>
          <w:p>
            <w:pPr>
              <w:jc w:val="center"/>
              <w:rPr>
                <w:sz w:val="20"/>
              </w:rPr>
            </w:pPr>
            <w:r>
              <w:rPr>
                <w:rFonts w:hint="eastAsia" w:eastAsia="仿宋_GB2312"/>
                <w:color w:val="000000"/>
                <w:szCs w:val="21"/>
              </w:rPr>
              <w:t>2</w:t>
            </w:r>
          </w:p>
        </w:tc>
        <w:tc>
          <w:tcPr>
            <w:tcW w:w="567" w:type="dxa"/>
            <w:tcBorders>
              <w:top w:val="outset" w:color="000000" w:sz="6" w:space="0"/>
              <w:left w:val="outset" w:color="000000" w:sz="6" w:space="0"/>
              <w:bottom w:val="outset" w:color="000000" w:sz="6" w:space="0"/>
              <w:right w:val="single" w:color="auto" w:sz="4" w:space="0"/>
            </w:tcBorders>
            <w:vAlign w:val="center"/>
          </w:tcPr>
          <w:p>
            <w:pPr>
              <w:jc w:val="center"/>
              <w:rPr>
                <w:rFonts w:eastAsia="仿宋_GB2312"/>
                <w:szCs w:val="21"/>
              </w:rPr>
            </w:pPr>
            <w:r>
              <w:rPr>
                <w:rFonts w:hint="eastAsia" w:eastAsia="仿宋_GB2312"/>
                <w:color w:val="000000"/>
                <w:szCs w:val="21"/>
              </w:rPr>
              <w:t>春</w:t>
            </w:r>
          </w:p>
        </w:tc>
        <w:tc>
          <w:tcPr>
            <w:tcW w:w="1134" w:type="dxa"/>
            <w:vMerge w:val="continue"/>
            <w:tcBorders>
              <w:left w:val="single" w:color="auto" w:sz="4" w:space="0"/>
              <w:right w:val="single" w:color="auto" w:sz="4" w:space="0"/>
            </w:tcBorders>
            <w:vAlign w:val="center"/>
          </w:tcPr>
          <w:p>
            <w:pPr>
              <w:widowControl/>
              <w:jc w:val="center"/>
              <w:rPr>
                <w:rFonts w:eastAsia="仿宋_GB2312"/>
                <w:kern w:val="0"/>
                <w:szCs w:val="21"/>
              </w:rPr>
            </w:pPr>
          </w:p>
        </w:tc>
        <w:tc>
          <w:tcPr>
            <w:tcW w:w="448" w:type="dxa"/>
            <w:vMerge w:val="continue"/>
            <w:tcBorders>
              <w:left w:val="single" w:color="auto" w:sz="4" w:space="0"/>
              <w:right w:val="single" w:color="auto" w:sz="4" w:space="0"/>
            </w:tcBorders>
            <w:vAlign w:val="center"/>
          </w:tcPr>
          <w:p>
            <w:pPr>
              <w:widowControl/>
              <w:jc w:val="center"/>
              <w:rPr>
                <w:rFonts w:eastAsia="仿宋_GB2312"/>
                <w:kern w:val="0"/>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15" w:type="dxa"/>
            <w:left w:w="15" w:type="dxa"/>
            <w:bottom w:w="15" w:type="dxa"/>
            <w:right w:w="15" w:type="dxa"/>
          </w:tblCellMar>
        </w:tblPrEx>
        <w:trPr>
          <w:trHeight w:val="284" w:hRule="atLeast"/>
          <w:jc w:val="center"/>
        </w:trPr>
        <w:tc>
          <w:tcPr>
            <w:tcW w:w="331" w:type="dxa"/>
            <w:vMerge w:val="continue"/>
            <w:tcBorders>
              <w:bottom w:val="outset" w:color="000000" w:sz="6" w:space="0"/>
              <w:right w:val="outset" w:color="000000" w:sz="6" w:space="0"/>
            </w:tcBorders>
            <w:vAlign w:val="center"/>
          </w:tcPr>
          <w:p>
            <w:pPr>
              <w:widowControl/>
              <w:jc w:val="center"/>
              <w:rPr>
                <w:rFonts w:eastAsia="仿宋_GB2312"/>
                <w:kern w:val="0"/>
                <w:szCs w:val="21"/>
              </w:rPr>
            </w:pPr>
          </w:p>
        </w:tc>
        <w:tc>
          <w:tcPr>
            <w:tcW w:w="1162" w:type="dxa"/>
            <w:tcBorders>
              <w:top w:val="outset" w:color="000000" w:sz="6" w:space="0"/>
              <w:left w:val="outset" w:color="000000" w:sz="6" w:space="0"/>
              <w:bottom w:val="outset" w:color="000000" w:sz="6" w:space="0"/>
              <w:right w:val="outset" w:color="000000" w:sz="6" w:space="0"/>
            </w:tcBorders>
            <w:vAlign w:val="center"/>
          </w:tcPr>
          <w:p>
            <w:pPr>
              <w:spacing w:line="220" w:lineRule="exact"/>
              <w:jc w:val="center"/>
              <w:rPr>
                <w:rFonts w:eastAsia="仿宋_GB2312"/>
                <w:sz w:val="18"/>
                <w:szCs w:val="18"/>
              </w:rPr>
            </w:pPr>
            <w:r>
              <w:rPr>
                <w:rFonts w:hint="eastAsia" w:eastAsia="仿宋_GB2312"/>
                <w:sz w:val="18"/>
                <w:szCs w:val="18"/>
              </w:rPr>
              <w:t>创新创业与公共素养</w:t>
            </w:r>
          </w:p>
        </w:tc>
        <w:tc>
          <w:tcPr>
            <w:tcW w:w="1134" w:type="dxa"/>
            <w:tcBorders>
              <w:top w:val="outset" w:color="000000" w:sz="6" w:space="0"/>
              <w:left w:val="outset" w:color="000000" w:sz="6" w:space="0"/>
              <w:bottom w:val="outset" w:color="000000" w:sz="6" w:space="0"/>
              <w:right w:val="outset" w:color="000000" w:sz="6" w:space="0"/>
            </w:tcBorders>
            <w:vAlign w:val="center"/>
          </w:tcPr>
          <w:p>
            <w:pPr>
              <w:snapToGrid w:val="0"/>
              <w:jc w:val="center"/>
              <w:rPr>
                <w:rFonts w:ascii="仿宋_GB2312" w:eastAsia="仿宋_GB2312"/>
                <w:szCs w:val="21"/>
              </w:rPr>
            </w:pPr>
          </w:p>
        </w:tc>
        <w:tc>
          <w:tcPr>
            <w:tcW w:w="4252" w:type="dxa"/>
            <w:tcBorders>
              <w:top w:val="outset" w:color="000000" w:sz="6" w:space="0"/>
              <w:left w:val="outset" w:color="000000" w:sz="6" w:space="0"/>
              <w:bottom w:val="outset" w:color="000000" w:sz="6" w:space="0"/>
              <w:right w:val="outset" w:color="000000" w:sz="6" w:space="0"/>
            </w:tcBorders>
            <w:vAlign w:val="center"/>
          </w:tcPr>
          <w:p>
            <w:pPr>
              <w:snapToGrid w:val="0"/>
              <w:spacing w:line="240" w:lineRule="exact"/>
              <w:ind w:firstLine="105" w:firstLineChars="50"/>
              <w:rPr>
                <w:rFonts w:eastAsia="仿宋_GB2312"/>
                <w:szCs w:val="21"/>
              </w:rPr>
            </w:pPr>
            <w:r>
              <w:rPr>
                <w:rFonts w:hint="eastAsia" w:eastAsia="仿宋_GB2312"/>
                <w:szCs w:val="21"/>
              </w:rPr>
              <w:t>创新创业（选修）</w:t>
            </w:r>
          </w:p>
        </w:tc>
        <w:tc>
          <w:tcPr>
            <w:tcW w:w="284" w:type="dxa"/>
            <w:tcBorders>
              <w:top w:val="outset" w:color="000000" w:sz="6" w:space="0"/>
              <w:left w:val="outset" w:color="000000" w:sz="6" w:space="0"/>
              <w:bottom w:val="outset" w:color="000000" w:sz="6" w:space="0"/>
              <w:right w:val="outset" w:color="000000" w:sz="6" w:space="0"/>
            </w:tcBorders>
            <w:vAlign w:val="center"/>
          </w:tcPr>
          <w:p>
            <w:pPr>
              <w:snapToGrid w:val="0"/>
              <w:jc w:val="center"/>
              <w:rPr>
                <w:rFonts w:eastAsia="仿宋_GB2312"/>
                <w:szCs w:val="21"/>
              </w:rPr>
            </w:pPr>
            <w:r>
              <w:rPr>
                <w:rFonts w:eastAsia="仿宋_GB2312"/>
                <w:szCs w:val="21"/>
              </w:rPr>
              <w:t>1</w:t>
            </w:r>
          </w:p>
        </w:tc>
        <w:tc>
          <w:tcPr>
            <w:tcW w:w="567" w:type="dxa"/>
            <w:tcBorders>
              <w:top w:val="outset" w:color="000000" w:sz="6" w:space="0"/>
              <w:left w:val="outset" w:color="000000" w:sz="6" w:space="0"/>
              <w:bottom w:val="outset" w:color="000000" w:sz="6" w:space="0"/>
              <w:right w:val="single" w:color="auto" w:sz="4" w:space="0"/>
            </w:tcBorders>
            <w:vAlign w:val="center"/>
          </w:tcPr>
          <w:p>
            <w:pPr>
              <w:snapToGrid w:val="0"/>
              <w:jc w:val="center"/>
              <w:rPr>
                <w:rFonts w:eastAsia="仿宋_GB2312"/>
                <w:szCs w:val="21"/>
              </w:rPr>
            </w:pPr>
            <w:r>
              <w:rPr>
                <w:rFonts w:hint="eastAsia" w:eastAsia="仿宋_GB2312"/>
                <w:szCs w:val="21"/>
              </w:rPr>
              <w:t>春</w:t>
            </w:r>
          </w:p>
        </w:tc>
        <w:tc>
          <w:tcPr>
            <w:tcW w:w="1134" w:type="dxa"/>
            <w:vMerge w:val="continue"/>
            <w:tcBorders>
              <w:left w:val="single" w:color="auto" w:sz="4" w:space="0"/>
              <w:bottom w:val="outset" w:color="000000" w:sz="6" w:space="0"/>
              <w:right w:val="single" w:color="auto" w:sz="4" w:space="0"/>
            </w:tcBorders>
            <w:vAlign w:val="center"/>
          </w:tcPr>
          <w:p>
            <w:pPr>
              <w:widowControl/>
              <w:jc w:val="center"/>
              <w:rPr>
                <w:rFonts w:eastAsia="仿宋_GB2312"/>
                <w:kern w:val="0"/>
                <w:szCs w:val="21"/>
              </w:rPr>
            </w:pPr>
          </w:p>
        </w:tc>
        <w:tc>
          <w:tcPr>
            <w:tcW w:w="448" w:type="dxa"/>
            <w:vMerge w:val="continue"/>
            <w:tcBorders>
              <w:left w:val="single" w:color="auto" w:sz="4" w:space="0"/>
              <w:bottom w:val="outset" w:color="000000" w:sz="6" w:space="0"/>
              <w:right w:val="single" w:color="auto" w:sz="4" w:space="0"/>
            </w:tcBorders>
            <w:vAlign w:val="center"/>
          </w:tcPr>
          <w:p>
            <w:pPr>
              <w:widowControl/>
              <w:jc w:val="center"/>
              <w:rPr>
                <w:rFonts w:eastAsia="仿宋_GB2312"/>
                <w:kern w:val="0"/>
                <w:szCs w:val="21"/>
              </w:rPr>
            </w:pPr>
          </w:p>
        </w:tc>
      </w:tr>
    </w:tbl>
    <w:p>
      <w:pPr>
        <w:spacing w:line="400" w:lineRule="exact"/>
        <w:rPr>
          <w:rFonts w:eastAsia="仿宋_GB2312"/>
          <w:b/>
          <w:szCs w:val="21"/>
        </w:rPr>
        <w:sectPr>
          <w:pgSz w:w="11906" w:h="16838"/>
          <w:pgMar w:top="1361" w:right="1797" w:bottom="1361" w:left="1797" w:header="851" w:footer="992" w:gutter="0"/>
          <w:cols w:space="720" w:num="1"/>
          <w:docGrid w:type="linesAndChars" w:linePitch="312" w:charSpace="0"/>
        </w:sectPr>
      </w:pPr>
    </w:p>
    <w:p>
      <w:pPr>
        <w:spacing w:line="400" w:lineRule="exact"/>
        <w:ind w:firstLine="422" w:firstLineChars="200"/>
        <w:rPr>
          <w:rFonts w:eastAsia="仿宋_GB2312"/>
          <w:b/>
          <w:bCs/>
          <w:szCs w:val="21"/>
        </w:rPr>
      </w:pPr>
      <w:r>
        <w:rPr>
          <w:rFonts w:hint="eastAsia" w:eastAsia="仿宋_GB2312"/>
          <w:b/>
          <w:szCs w:val="21"/>
        </w:rPr>
        <w:t>跨学科或以同等学力身份入学的硕士研究生应加修由导师指定的本科层次主干课程（至少</w:t>
      </w:r>
      <w:r>
        <w:rPr>
          <w:rFonts w:eastAsia="仿宋_GB2312"/>
          <w:b/>
          <w:szCs w:val="21"/>
        </w:rPr>
        <w:t>2</w:t>
      </w:r>
      <w:r>
        <w:rPr>
          <w:rFonts w:hint="eastAsia" w:eastAsia="仿宋_GB2312"/>
          <w:b/>
          <w:szCs w:val="21"/>
        </w:rPr>
        <w:t>门），不计学分</w:t>
      </w:r>
      <w:r>
        <w:rPr>
          <w:rFonts w:hint="eastAsia" w:eastAsia="仿宋_GB2312"/>
          <w:b/>
          <w:bCs/>
          <w:szCs w:val="21"/>
        </w:rPr>
        <w:t>。</w:t>
      </w:r>
    </w:p>
    <w:p>
      <w:pPr>
        <w:ind w:firstLine="420"/>
        <w:rPr>
          <w:b/>
          <w:bCs/>
          <w:color w:val="000000"/>
          <w:szCs w:val="21"/>
        </w:rPr>
      </w:pPr>
    </w:p>
    <w:p>
      <w:pPr>
        <w:ind w:firstLine="420"/>
        <w:rPr>
          <w:b/>
          <w:bCs/>
          <w:color w:val="000000"/>
          <w:szCs w:val="21"/>
        </w:rPr>
      </w:pPr>
      <w:r>
        <w:rPr>
          <w:rFonts w:hint="eastAsia"/>
          <w:b/>
          <w:bCs/>
          <w:color w:val="000000"/>
          <w:szCs w:val="21"/>
        </w:rPr>
        <w:t>六、专业实践</w:t>
      </w:r>
    </w:p>
    <w:p>
      <w:pPr>
        <w:ind w:firstLine="420" w:firstLineChars="200"/>
        <w:rPr>
          <w:color w:val="000000"/>
          <w:szCs w:val="21"/>
        </w:rPr>
      </w:pPr>
      <w:r>
        <w:rPr>
          <w:rFonts w:hint="eastAsia"/>
          <w:color w:val="000000"/>
          <w:szCs w:val="21"/>
        </w:rPr>
        <w:t>专业实践是工程类硕士专业学位研究生获得实践经验，提高实践能力的重要环节。工程类硕士专业学位研究生应开展专业实践，可采用集中实践和分段实践相结合的方式。具有</w:t>
      </w:r>
      <w:r>
        <w:rPr>
          <w:color w:val="000000"/>
          <w:szCs w:val="21"/>
        </w:rPr>
        <w:t>2</w:t>
      </w:r>
      <w:r>
        <w:rPr>
          <w:rFonts w:hint="eastAsia"/>
          <w:color w:val="000000"/>
          <w:szCs w:val="21"/>
        </w:rPr>
        <w:t>年及以上企业工作经历的工程项士专业学位研究生专业实践时间应不少于</w:t>
      </w:r>
      <w:r>
        <w:rPr>
          <w:color w:val="000000"/>
          <w:szCs w:val="21"/>
        </w:rPr>
        <w:t>6</w:t>
      </w:r>
      <w:r>
        <w:rPr>
          <w:rFonts w:hint="eastAsia"/>
          <w:color w:val="000000"/>
          <w:szCs w:val="21"/>
        </w:rPr>
        <w:t>个月，不具有</w:t>
      </w:r>
      <w:r>
        <w:rPr>
          <w:color w:val="000000"/>
          <w:szCs w:val="21"/>
        </w:rPr>
        <w:t>2</w:t>
      </w:r>
      <w:r>
        <w:rPr>
          <w:rFonts w:hint="eastAsia"/>
          <w:color w:val="000000"/>
          <w:szCs w:val="21"/>
        </w:rPr>
        <w:t>年企业工作经历的硕士专业学位研究生专业实践时间应不少于</w:t>
      </w:r>
      <w:r>
        <w:rPr>
          <w:color w:val="000000"/>
          <w:szCs w:val="21"/>
        </w:rPr>
        <w:t>1</w:t>
      </w:r>
      <w:r>
        <w:rPr>
          <w:rFonts w:hint="eastAsia"/>
          <w:color w:val="000000"/>
          <w:szCs w:val="21"/>
        </w:rPr>
        <w:t>年。非全日制硕士专业学位研究生专业实践可结合自身工作岗位任务开展。研究生外出实践须在导师指导下，作出实践计划安排，经学院批准后成行，实践结束须提交《南京理工大学研究生实践鉴定表》。研究生外出实践相关程序详见《南京理工大学研究生外出实践管理办法》。</w:t>
      </w:r>
    </w:p>
    <w:p>
      <w:pPr>
        <w:ind w:firstLine="420"/>
        <w:rPr>
          <w:b/>
          <w:bCs/>
          <w:color w:val="000000"/>
          <w:szCs w:val="21"/>
        </w:rPr>
      </w:pPr>
      <w:r>
        <w:rPr>
          <w:rFonts w:hint="eastAsia"/>
          <w:b/>
          <w:bCs/>
          <w:color w:val="000000"/>
          <w:szCs w:val="21"/>
        </w:rPr>
        <w:t>七、开题报告</w:t>
      </w:r>
    </w:p>
    <w:p>
      <w:pPr>
        <w:ind w:firstLine="420" w:firstLineChars="200"/>
        <w:rPr>
          <w:color w:val="000000"/>
          <w:szCs w:val="21"/>
        </w:rPr>
      </w:pPr>
      <w:r>
        <w:rPr>
          <w:rFonts w:hint="eastAsia"/>
          <w:color w:val="000000"/>
          <w:szCs w:val="21"/>
        </w:rPr>
        <w:t>学位论文选题与开题是研究生培养过程中的重要环节。研究生学位论文选题应来源于应用课题或现实问题，必须有明确的工程背景和应用价值。研究生能应在校内外导师的指导下确定研究方向，在课程学习的同时，通过查阅文献、收集资料和调查研究后确定研究课题，撰写开题报告。</w:t>
      </w:r>
    </w:p>
    <w:p>
      <w:pPr>
        <w:ind w:firstLine="420" w:firstLineChars="200"/>
        <w:rPr>
          <w:color w:val="000000"/>
          <w:szCs w:val="21"/>
        </w:rPr>
      </w:pPr>
      <w:r>
        <w:rPr>
          <w:rFonts w:hint="eastAsia"/>
          <w:color w:val="000000"/>
          <w:szCs w:val="21"/>
        </w:rPr>
        <w:t>全日制硕士研究生论文开题必须在第三学期内完成，非全日制硕士研究生论文开题必须在第四学期结束前完成。开题报告字数应不少于</w:t>
      </w:r>
      <w:r>
        <w:rPr>
          <w:color w:val="000000"/>
          <w:szCs w:val="21"/>
        </w:rPr>
        <w:t>8000</w:t>
      </w:r>
      <w:r>
        <w:rPr>
          <w:rFonts w:hint="eastAsia"/>
          <w:color w:val="000000"/>
          <w:szCs w:val="21"/>
        </w:rPr>
        <w:t>字，其中文献综述</w:t>
      </w:r>
      <w:r>
        <w:rPr>
          <w:color w:val="000000"/>
          <w:szCs w:val="21"/>
        </w:rPr>
        <w:t>5000</w:t>
      </w:r>
      <w:r>
        <w:rPr>
          <w:rFonts w:hint="eastAsia"/>
          <w:color w:val="000000"/>
          <w:szCs w:val="21"/>
        </w:rPr>
        <w:t>字左右；要求查阅不少于</w:t>
      </w:r>
      <w:r>
        <w:rPr>
          <w:color w:val="000000"/>
          <w:szCs w:val="21"/>
        </w:rPr>
        <w:t>40</w:t>
      </w:r>
      <w:r>
        <w:rPr>
          <w:rFonts w:hint="eastAsia"/>
          <w:color w:val="000000"/>
          <w:szCs w:val="21"/>
        </w:rPr>
        <w:t>篇与选题相关的专业文献，其中外文文献不少于总数的</w:t>
      </w:r>
      <w:r>
        <w:rPr>
          <w:color w:val="000000"/>
          <w:szCs w:val="21"/>
        </w:rPr>
        <w:t>1/3</w:t>
      </w:r>
      <w:r>
        <w:rPr>
          <w:rFonts w:hint="eastAsia"/>
          <w:color w:val="000000"/>
          <w:szCs w:val="21"/>
        </w:rPr>
        <w:t>，近五年的文献不少于总数的</w:t>
      </w:r>
      <w:r>
        <w:rPr>
          <w:color w:val="000000"/>
          <w:szCs w:val="21"/>
        </w:rPr>
        <w:t>1/3</w:t>
      </w:r>
      <w:r>
        <w:rPr>
          <w:rFonts w:hint="eastAsia"/>
          <w:color w:val="000000"/>
          <w:szCs w:val="21"/>
        </w:rPr>
        <w:t>。</w:t>
      </w:r>
    </w:p>
    <w:p>
      <w:pPr>
        <w:ind w:firstLine="420" w:firstLineChars="200"/>
        <w:rPr>
          <w:color w:val="000000"/>
          <w:szCs w:val="21"/>
        </w:rPr>
      </w:pPr>
      <w:r>
        <w:rPr>
          <w:rFonts w:hint="eastAsia"/>
          <w:color w:val="000000"/>
          <w:szCs w:val="21"/>
        </w:rPr>
        <w:t>开题报告要求详见《南京理工大学全日制专业学位硕士研究生学位论文工作暂行规定》。</w:t>
      </w:r>
    </w:p>
    <w:p>
      <w:pPr>
        <w:ind w:firstLine="420"/>
        <w:rPr>
          <w:b/>
          <w:bCs/>
          <w:color w:val="000000"/>
          <w:szCs w:val="21"/>
        </w:rPr>
      </w:pPr>
      <w:r>
        <w:rPr>
          <w:rFonts w:hint="eastAsia"/>
          <w:b/>
          <w:bCs/>
          <w:color w:val="000000"/>
          <w:szCs w:val="21"/>
        </w:rPr>
        <w:t>八、科研实践能力</w:t>
      </w:r>
    </w:p>
    <w:p>
      <w:pPr>
        <w:ind w:firstLine="420" w:firstLineChars="200"/>
        <w:rPr>
          <w:color w:val="000000"/>
          <w:szCs w:val="21"/>
        </w:rPr>
      </w:pPr>
      <w:r>
        <w:rPr>
          <w:rFonts w:hint="eastAsia"/>
          <w:color w:val="000000"/>
          <w:szCs w:val="21"/>
        </w:rPr>
        <w:t>研究生在校学习期间发表一定数量与学位论文相关的学术成果，具体要求详见《南京理工大学关于研究生发表学术论文要求的规定》。</w:t>
      </w:r>
    </w:p>
    <w:p>
      <w:pPr>
        <w:ind w:firstLine="420"/>
        <w:rPr>
          <w:b/>
          <w:bCs/>
          <w:color w:val="000000"/>
          <w:szCs w:val="21"/>
        </w:rPr>
      </w:pPr>
      <w:r>
        <w:rPr>
          <w:rFonts w:hint="eastAsia"/>
          <w:b/>
          <w:bCs/>
          <w:color w:val="000000"/>
          <w:szCs w:val="21"/>
        </w:rPr>
        <w:t>九、学位论文</w:t>
      </w:r>
    </w:p>
    <w:p>
      <w:pPr>
        <w:ind w:firstLine="420" w:firstLineChars="200"/>
        <w:rPr>
          <w:color w:val="000000"/>
          <w:szCs w:val="21"/>
        </w:rPr>
      </w:pPr>
      <w:r>
        <w:rPr>
          <w:rFonts w:hint="eastAsia"/>
          <w:color w:val="000000"/>
          <w:szCs w:val="21"/>
        </w:rPr>
        <w:t>学位论文工作是研究生培养工作的重要组成部分，是对研究生进行科学研究或承担专门技术工作的全面训练，是培养研究生创新能力、综合运用所学知识发现问题、分析和解决问题能力的重要环节。</w:t>
      </w:r>
    </w:p>
    <w:p>
      <w:pPr>
        <w:ind w:firstLine="420" w:firstLineChars="200"/>
        <w:rPr>
          <w:color w:val="000000"/>
          <w:szCs w:val="21"/>
        </w:rPr>
      </w:pPr>
      <w:r>
        <w:rPr>
          <w:rFonts w:hint="eastAsia"/>
          <w:color w:val="000000"/>
          <w:szCs w:val="21"/>
        </w:rPr>
        <w:t>学位论文选题应来源于工程实际或具有明确的工程技术背景，论文应具备一定的技术要求和工作量，体现作者综合运用科学理论、方法和技术手段解决工程技术问题的能力，并有一定的理论基础，具有先进性、实用性。论文可采用产品研发、工程设计、应用研究、工程</w:t>
      </w:r>
      <w:r>
        <w:rPr>
          <w:color w:val="000000"/>
          <w:szCs w:val="21"/>
        </w:rPr>
        <w:t>/</w:t>
      </w:r>
      <w:r>
        <w:rPr>
          <w:rFonts w:hint="eastAsia"/>
          <w:color w:val="000000"/>
          <w:szCs w:val="21"/>
        </w:rPr>
        <w:t>项目管理和调查研究等形式，不同形式学位论文的具体要求如下：</w:t>
      </w:r>
    </w:p>
    <w:p>
      <w:pPr>
        <w:ind w:firstLine="420" w:firstLineChars="200"/>
        <w:rPr>
          <w:color w:val="000000"/>
          <w:szCs w:val="21"/>
        </w:rPr>
      </w:pPr>
      <w:r>
        <w:rPr>
          <w:color w:val="000000"/>
          <w:szCs w:val="21"/>
        </w:rPr>
        <w:t>1</w:t>
      </w:r>
      <w:r>
        <w:rPr>
          <w:rFonts w:hint="eastAsia"/>
          <w:color w:val="000000"/>
          <w:szCs w:val="21"/>
        </w:rPr>
        <w:t>．产品研发类论文，采用科学、规范、先进的技术手段和方法，遵循产品研发完整的工作流程，对本工程领域的新产品或关键部件研发、设备技术改造及对国外先进产品的引进消化再研发，包括各种软、硬件产品的研发。应对所研发的产品进行需求分析，确定性能或技术指标，阐述设计思路与技术原理，进行方案设计及论证、详细设计、分析计算或仿真</w:t>
      </w:r>
      <w:r>
        <w:rPr>
          <w:color w:val="000000"/>
          <w:szCs w:val="21"/>
        </w:rPr>
        <w:t>,</w:t>
      </w:r>
      <w:r>
        <w:rPr>
          <w:rFonts w:hint="eastAsia"/>
          <w:color w:val="000000"/>
          <w:szCs w:val="21"/>
        </w:rPr>
        <w:t>并对产品或其核心部分进行试制、性能测试。研发产品须符合行业规范要求，满足相应的生产工艺和质量标准，性能先进、有一定实用价值。正文字数一般不少于</w:t>
      </w:r>
      <w:r>
        <w:rPr>
          <w:color w:val="000000"/>
          <w:szCs w:val="21"/>
        </w:rPr>
        <w:t>3</w:t>
      </w:r>
      <w:r>
        <w:rPr>
          <w:rFonts w:hint="eastAsia"/>
          <w:color w:val="000000"/>
          <w:szCs w:val="21"/>
        </w:rPr>
        <w:t>万字。</w:t>
      </w:r>
    </w:p>
    <w:p>
      <w:pPr>
        <w:ind w:firstLine="420" w:firstLineChars="200"/>
        <w:rPr>
          <w:color w:val="000000"/>
          <w:szCs w:val="21"/>
        </w:rPr>
      </w:pPr>
      <w:r>
        <w:rPr>
          <w:color w:val="000000"/>
          <w:szCs w:val="21"/>
        </w:rPr>
        <w:t>2</w:t>
      </w:r>
      <w:r>
        <w:rPr>
          <w:rFonts w:hint="eastAsia"/>
          <w:color w:val="000000"/>
          <w:szCs w:val="21"/>
        </w:rPr>
        <w:t>．工程设计类论文，综合运用工程理论、科学方法、专业知识与技术手段、技术经济、人文和环保知识，对具有较高技术含量的工程项目、设备、装备及其工艺等问题开展的设计。设计方案合理，布局及设计结构正确，数据准确，设计依据详实、可靠，设计方法体现一定的先进性，设计符合行业标准，技术文档齐全，设计成果投入使用或通过相关业务部门的评估。设计报告作为正文主体，设计方案、设计图纸和设计说明作为必须的附件。正文字数一般不少于</w:t>
      </w:r>
      <w:r>
        <w:rPr>
          <w:color w:val="000000"/>
          <w:szCs w:val="21"/>
        </w:rPr>
        <w:t>2.5</w:t>
      </w:r>
      <w:r>
        <w:rPr>
          <w:rFonts w:hint="eastAsia"/>
          <w:color w:val="000000"/>
          <w:szCs w:val="21"/>
        </w:rPr>
        <w:t>万字。</w:t>
      </w:r>
    </w:p>
    <w:p>
      <w:pPr>
        <w:ind w:firstLine="420" w:firstLineChars="200"/>
        <w:rPr>
          <w:color w:val="000000"/>
          <w:szCs w:val="21"/>
        </w:rPr>
      </w:pPr>
      <w:r>
        <w:rPr>
          <w:color w:val="000000"/>
          <w:szCs w:val="21"/>
        </w:rPr>
        <w:t>3</w:t>
      </w:r>
      <w:r>
        <w:rPr>
          <w:rFonts w:hint="eastAsia"/>
          <w:color w:val="000000"/>
          <w:szCs w:val="21"/>
        </w:rPr>
        <w:t>．应用研究类论文，综合运用基础理论与专业知识、科学方法和技术手段针对工程实际问题开展应用性研究。要求采用先进技术方法和现代技术手段，应用新思想、新方法，新技术，对拟解决的问题进行理论分析、仿真或试验研究。分析过程正确，实验方法科学，实验或应用结果可信，论文成果具有先进性和实际应用价值。正文字数一般不少于</w:t>
      </w:r>
      <w:r>
        <w:rPr>
          <w:color w:val="000000"/>
          <w:szCs w:val="21"/>
        </w:rPr>
        <w:t>2.5</w:t>
      </w:r>
      <w:r>
        <w:rPr>
          <w:rFonts w:hint="eastAsia"/>
          <w:color w:val="000000"/>
          <w:szCs w:val="21"/>
        </w:rPr>
        <w:t>万字。</w:t>
      </w:r>
    </w:p>
    <w:p>
      <w:pPr>
        <w:ind w:firstLine="420" w:firstLineChars="200"/>
        <w:rPr>
          <w:color w:val="000000"/>
          <w:szCs w:val="21"/>
        </w:rPr>
      </w:pPr>
      <w:r>
        <w:rPr>
          <w:color w:val="000000"/>
          <w:szCs w:val="21"/>
        </w:rPr>
        <w:t>4</w:t>
      </w:r>
      <w:r>
        <w:rPr>
          <w:rFonts w:hint="eastAsia"/>
          <w:color w:val="000000"/>
          <w:szCs w:val="21"/>
        </w:rPr>
        <w:t>．工程</w:t>
      </w:r>
      <w:r>
        <w:rPr>
          <w:color w:val="000000"/>
          <w:szCs w:val="21"/>
        </w:rPr>
        <w:t>/</w:t>
      </w:r>
      <w:r>
        <w:rPr>
          <w:rFonts w:hint="eastAsia"/>
          <w:color w:val="000000"/>
          <w:szCs w:val="21"/>
        </w:rPr>
        <w:t>项目管理类论文，综合运用基础理论和专业知识解决一个（或以上）完整的来源于经济、社会、生产实际和具有明确的社会效益或应用价值的项目管理问题</w:t>
      </w:r>
      <w:r>
        <w:rPr>
          <w:color w:val="000000"/>
          <w:szCs w:val="21"/>
        </w:rPr>
        <w:t>,</w:t>
      </w:r>
      <w:r>
        <w:rPr>
          <w:rFonts w:hint="eastAsia"/>
          <w:color w:val="000000"/>
          <w:szCs w:val="21"/>
        </w:rPr>
        <w:t>对所研究的工程</w:t>
      </w:r>
      <w:r>
        <w:rPr>
          <w:color w:val="000000"/>
          <w:szCs w:val="21"/>
        </w:rPr>
        <w:t>/</w:t>
      </w:r>
      <w:r>
        <w:rPr>
          <w:rFonts w:hint="eastAsia"/>
          <w:color w:val="000000"/>
          <w:szCs w:val="21"/>
        </w:rPr>
        <w:t>项目管理问题进行分析研究。采取规范、科学、合理的工程</w:t>
      </w:r>
      <w:r>
        <w:rPr>
          <w:color w:val="000000"/>
          <w:szCs w:val="21"/>
        </w:rPr>
        <w:t>/</w:t>
      </w:r>
      <w:r>
        <w:rPr>
          <w:rFonts w:hint="eastAsia"/>
          <w:color w:val="000000"/>
          <w:szCs w:val="21"/>
        </w:rPr>
        <w:t>项目管理问题研究方法和程序，通过资料检索、实地调查、定性定量分析等技术手段开展工作，给出明确的解决方案，提出相应的对策及建议。研究对象可以来自于经济管理、建设工程、信息工程、制造工程等行业项目或自然科学和工程技术为基础的工程任务，论文涉及的管理问题要具有代表性。正文字数一般不少于</w:t>
      </w:r>
      <w:r>
        <w:rPr>
          <w:color w:val="000000"/>
          <w:szCs w:val="21"/>
        </w:rPr>
        <w:t>2.5</w:t>
      </w:r>
      <w:r>
        <w:rPr>
          <w:rFonts w:hint="eastAsia"/>
          <w:color w:val="000000"/>
          <w:szCs w:val="21"/>
        </w:rPr>
        <w:t>万字。</w:t>
      </w:r>
    </w:p>
    <w:p>
      <w:pPr>
        <w:ind w:firstLine="420" w:firstLineChars="200"/>
        <w:rPr>
          <w:color w:val="000000"/>
          <w:szCs w:val="21"/>
        </w:rPr>
      </w:pPr>
      <w:r>
        <w:rPr>
          <w:color w:val="000000"/>
          <w:szCs w:val="21"/>
        </w:rPr>
        <w:t>5</w:t>
      </w:r>
      <w:r>
        <w:rPr>
          <w:rFonts w:hint="eastAsia"/>
          <w:color w:val="000000"/>
          <w:szCs w:val="21"/>
        </w:rPr>
        <w:t>．调查研究报告类论文，应针对现存的具体问题，运用科学的调查理论、方法和工具，通过翔实的资料进行系统深入的统计分析，对问题的各个层次、各个侧面进行典型事例剖析，分析存在问题及其成因，总结归纳或推导出结论报告，提出具体研究对策。论文应依据作者所收集的第一手资料、访谈内容和统计数据，样本描述要客观、科学、准确。正文字数一般为</w:t>
      </w:r>
      <w:r>
        <w:rPr>
          <w:color w:val="000000"/>
          <w:szCs w:val="21"/>
        </w:rPr>
        <w:t>3</w:t>
      </w:r>
      <w:r>
        <w:rPr>
          <w:rFonts w:hint="eastAsia"/>
          <w:color w:val="000000"/>
          <w:szCs w:val="21"/>
        </w:rPr>
        <w:t>万字左右。</w:t>
      </w:r>
    </w:p>
    <w:p>
      <w:pPr>
        <w:ind w:firstLine="420" w:firstLineChars="200"/>
        <w:rPr>
          <w:color w:val="000000"/>
          <w:szCs w:val="21"/>
        </w:rPr>
      </w:pPr>
      <w:r>
        <w:rPr>
          <w:rFonts w:hint="eastAsia"/>
          <w:color w:val="000000"/>
          <w:szCs w:val="21"/>
        </w:rPr>
        <w:t>学位论文要求详见《南京理工大学全日制硕士专业学位研究生学位论文工作暂行规定》和《南京理工大学全日制硕士专业学位论文撰写要求》。</w:t>
      </w:r>
    </w:p>
    <w:p>
      <w:pPr>
        <w:rPr>
          <w:rFonts w:ascii="宋体" w:hAnsi="宋体"/>
        </w:rPr>
      </w:pPr>
    </w:p>
    <w:p>
      <w:pPr>
        <w:rPr>
          <w:rFonts w:eastAsia="仿宋_GB2312"/>
          <w:b/>
          <w:szCs w:val="21"/>
        </w:rPr>
      </w:pPr>
    </w:p>
    <w:p>
      <w:pPr>
        <w:widowControl/>
        <w:jc w:val="left"/>
        <w:rPr>
          <w:rFonts w:eastAsia="仿宋_GB2312"/>
          <w:b/>
          <w:szCs w:val="21"/>
        </w:rPr>
      </w:pPr>
      <w:r>
        <w:rPr>
          <w:rFonts w:eastAsia="仿宋_GB2312"/>
          <w:b/>
          <w:szCs w:val="21"/>
        </w:rPr>
        <w:br w:type="page"/>
      </w:r>
    </w:p>
    <w:p>
      <w:pPr>
        <w:spacing w:line="440" w:lineRule="exact"/>
        <w:jc w:val="center"/>
        <w:rPr>
          <w:rFonts w:eastAsia="黑体"/>
          <w:color w:val="000000"/>
          <w:sz w:val="32"/>
          <w:szCs w:val="32"/>
        </w:rPr>
      </w:pPr>
      <w:r>
        <w:rPr>
          <w:rFonts w:hint="eastAsia" w:eastAsia="黑体"/>
          <w:color w:val="000000"/>
          <w:sz w:val="32"/>
          <w:szCs w:val="32"/>
        </w:rPr>
        <w:t>工程管理</w:t>
      </w:r>
    </w:p>
    <w:p>
      <w:pPr>
        <w:spacing w:line="440" w:lineRule="exact"/>
        <w:jc w:val="center"/>
        <w:rPr>
          <w:rFonts w:eastAsia="仿宋_GB2312"/>
          <w:color w:val="000000"/>
          <w:sz w:val="32"/>
          <w:szCs w:val="32"/>
        </w:rPr>
      </w:pPr>
      <w:r>
        <w:rPr>
          <w:rFonts w:hint="eastAsia" w:eastAsia="仿宋_GB2312"/>
          <w:color w:val="000000"/>
          <w:sz w:val="32"/>
          <w:szCs w:val="32"/>
        </w:rPr>
        <w:t>Enginee</w:t>
      </w:r>
      <w:r>
        <w:rPr>
          <w:rFonts w:eastAsia="仿宋_GB2312"/>
          <w:color w:val="000000"/>
          <w:sz w:val="32"/>
          <w:szCs w:val="32"/>
        </w:rPr>
        <w:t>r</w:t>
      </w:r>
      <w:r>
        <w:rPr>
          <w:rFonts w:hint="eastAsia" w:eastAsia="仿宋_GB2312"/>
          <w:color w:val="000000"/>
          <w:sz w:val="32"/>
          <w:szCs w:val="32"/>
        </w:rPr>
        <w:t>ing</w:t>
      </w:r>
      <w:r>
        <w:rPr>
          <w:rFonts w:eastAsia="仿宋_GB2312"/>
          <w:color w:val="000000"/>
          <w:sz w:val="32"/>
          <w:szCs w:val="32"/>
        </w:rPr>
        <w:t xml:space="preserve"> </w:t>
      </w:r>
      <w:r>
        <w:rPr>
          <w:rFonts w:hint="eastAsia" w:eastAsia="仿宋_GB2312"/>
          <w:color w:val="000000"/>
          <w:sz w:val="32"/>
          <w:szCs w:val="32"/>
        </w:rPr>
        <w:t>Managemen</w:t>
      </w:r>
    </w:p>
    <w:p>
      <w:pPr>
        <w:spacing w:line="440" w:lineRule="exact"/>
        <w:jc w:val="center"/>
        <w:rPr>
          <w:color w:val="000000"/>
          <w:szCs w:val="21"/>
        </w:rPr>
      </w:pPr>
      <w:r>
        <w:rPr>
          <w:color w:val="000000"/>
          <w:szCs w:val="21"/>
        </w:rPr>
        <w:t>（代码：</w:t>
      </w:r>
      <w:r>
        <w:rPr>
          <w:rFonts w:hint="eastAsia"/>
          <w:color w:val="000000"/>
          <w:szCs w:val="21"/>
        </w:rPr>
        <w:t>1256</w:t>
      </w:r>
      <w:r>
        <w:rPr>
          <w:color w:val="000000"/>
          <w:szCs w:val="21"/>
        </w:rPr>
        <w:t>）</w:t>
      </w:r>
    </w:p>
    <w:p>
      <w:pPr>
        <w:pStyle w:val="3"/>
        <w:spacing w:before="0" w:after="0" w:line="240" w:lineRule="auto"/>
        <w:jc w:val="center"/>
        <w:rPr>
          <w:rFonts w:ascii="黑体" w:hAnsi="黑体" w:eastAsia="黑体"/>
          <w:b w:val="0"/>
        </w:rPr>
      </w:pPr>
      <w:bookmarkStart w:id="114" w:name="_Toc49671957"/>
      <w:r>
        <w:rPr>
          <w:rFonts w:hint="eastAsia" w:ascii="黑体" w:hAnsi="黑体" w:eastAsia="黑体"/>
          <w:b w:val="0"/>
        </w:rPr>
        <w:t>工业工程与管理（经济管理学院）</w:t>
      </w:r>
      <w:bookmarkEnd w:id="114"/>
    </w:p>
    <w:p>
      <w:pPr>
        <w:spacing w:line="440" w:lineRule="exact"/>
        <w:jc w:val="center"/>
        <w:rPr>
          <w:rFonts w:eastAsia="仿宋_GB2312"/>
          <w:color w:val="000000"/>
          <w:sz w:val="32"/>
          <w:szCs w:val="32"/>
        </w:rPr>
      </w:pPr>
      <w:r>
        <w:rPr>
          <w:rFonts w:hint="eastAsia" w:eastAsia="仿宋_GB2312"/>
          <w:color w:val="000000"/>
          <w:sz w:val="32"/>
          <w:szCs w:val="32"/>
        </w:rPr>
        <w:t>Industrial</w:t>
      </w:r>
      <w:r>
        <w:rPr>
          <w:rFonts w:eastAsia="仿宋_GB2312"/>
          <w:color w:val="000000"/>
          <w:sz w:val="32"/>
          <w:szCs w:val="32"/>
        </w:rPr>
        <w:t xml:space="preserve"> </w:t>
      </w:r>
      <w:r>
        <w:rPr>
          <w:rFonts w:hint="eastAsia" w:eastAsia="仿宋_GB2312"/>
          <w:color w:val="000000"/>
          <w:sz w:val="32"/>
          <w:szCs w:val="32"/>
        </w:rPr>
        <w:t>Engineering</w:t>
      </w:r>
      <w:r>
        <w:rPr>
          <w:rFonts w:eastAsia="仿宋_GB2312"/>
          <w:color w:val="000000"/>
          <w:sz w:val="32"/>
          <w:szCs w:val="32"/>
        </w:rPr>
        <w:t xml:space="preserve"> and Management</w:t>
      </w:r>
    </w:p>
    <w:p>
      <w:pPr>
        <w:rPr>
          <w:rFonts w:eastAsia="仿宋_GB2312"/>
          <w:color w:val="000000"/>
          <w:szCs w:val="21"/>
        </w:rPr>
      </w:pPr>
    </w:p>
    <w:p>
      <w:pPr>
        <w:ind w:firstLine="422" w:firstLineChars="200"/>
        <w:rPr>
          <w:b/>
          <w:bCs/>
          <w:color w:val="000000"/>
          <w:szCs w:val="21"/>
        </w:rPr>
      </w:pPr>
      <w:r>
        <w:rPr>
          <w:b/>
          <w:bCs/>
          <w:color w:val="000000"/>
          <w:szCs w:val="21"/>
        </w:rPr>
        <w:t>一、培养目标</w:t>
      </w:r>
    </w:p>
    <w:p>
      <w:pPr>
        <w:ind w:firstLine="420" w:firstLineChars="200"/>
        <w:rPr>
          <w:color w:val="000000"/>
          <w:szCs w:val="21"/>
        </w:rPr>
      </w:pPr>
      <w:r>
        <w:rPr>
          <w:color w:val="000000"/>
          <w:szCs w:val="21"/>
        </w:rPr>
        <w:t>工程</w:t>
      </w:r>
      <w:r>
        <w:rPr>
          <w:rFonts w:hint="eastAsia"/>
          <w:color w:val="000000"/>
          <w:szCs w:val="21"/>
        </w:rPr>
        <w:t>管理</w:t>
      </w:r>
      <w:r>
        <w:rPr>
          <w:color w:val="000000"/>
          <w:szCs w:val="21"/>
        </w:rPr>
        <w:t>硕士</w:t>
      </w:r>
      <w:r>
        <w:rPr>
          <w:rFonts w:hint="eastAsia"/>
          <w:color w:val="000000"/>
          <w:szCs w:val="21"/>
        </w:rPr>
        <w:t>专业</w:t>
      </w:r>
      <w:r>
        <w:rPr>
          <w:color w:val="000000"/>
          <w:szCs w:val="21"/>
        </w:rPr>
        <w:t>学位</w:t>
      </w:r>
      <w:r>
        <w:rPr>
          <w:rFonts w:hint="eastAsia"/>
          <w:color w:val="000000"/>
          <w:szCs w:val="21"/>
        </w:rPr>
        <w:t>（领域：工业工程与管理）</w:t>
      </w:r>
      <w:r>
        <w:rPr>
          <w:color w:val="000000"/>
          <w:szCs w:val="21"/>
        </w:rPr>
        <w:t>获得者应</w:t>
      </w:r>
      <w:r>
        <w:rPr>
          <w:rFonts w:hint="eastAsia"/>
          <w:color w:val="000000"/>
          <w:szCs w:val="21"/>
        </w:rPr>
        <w:t>拥护中国共产党的领导，热爱祖国，遵纪守法，具有服务国家和人民的高度社会责任感、良好的职业道德和创业精神、科学严谨和求真务实的学习态度和工作作风，身心健康；掌握所从事行业领域坚实的基础理论和宽广的专业知识，熟悉行业领域的相关规范；</w:t>
      </w:r>
    </w:p>
    <w:p>
      <w:pPr>
        <w:ind w:firstLine="420" w:firstLineChars="200"/>
        <w:rPr>
          <w:szCs w:val="21"/>
        </w:rPr>
      </w:pPr>
      <w:r>
        <w:rPr>
          <w:rFonts w:hint="eastAsia"/>
          <w:szCs w:val="21"/>
        </w:rPr>
        <w:t>应具有坚实的自然科学和社会科学的基础理论知识，系统的掌握某一门工程专业知识和工业工程的基本理论与方法，懂得现代经济和现代管理理论，具有工程、管理、系统工程与信息技术等综合运用能力，并能解决实际问题。</w:t>
      </w:r>
    </w:p>
    <w:p>
      <w:pPr>
        <w:tabs>
          <w:tab w:val="left" w:pos="2880"/>
        </w:tabs>
        <w:ind w:firstLine="435"/>
        <w:rPr>
          <w:szCs w:val="21"/>
        </w:rPr>
      </w:pPr>
      <w:r>
        <w:rPr>
          <w:rFonts w:hint="eastAsia"/>
          <w:szCs w:val="21"/>
        </w:rPr>
        <w:t>应是掌握解决工业工程与相关管理问题的先进技术和手段，掌握现代管理技术和方法，能在工商企业从事生产、经营、服务系统的规划、设计、评价和创新的高级复合型人才。</w:t>
      </w:r>
      <w:bookmarkStart w:id="115" w:name="_Toc33525360"/>
    </w:p>
    <w:bookmarkEnd w:id="115"/>
    <w:p>
      <w:pPr>
        <w:ind w:firstLine="422" w:firstLineChars="200"/>
        <w:rPr>
          <w:b/>
          <w:bCs/>
          <w:color w:val="000000"/>
          <w:szCs w:val="21"/>
        </w:rPr>
      </w:pPr>
      <w:r>
        <w:rPr>
          <w:b/>
          <w:bCs/>
          <w:color w:val="000000"/>
          <w:szCs w:val="21"/>
        </w:rPr>
        <w:t>二、研究方向</w:t>
      </w:r>
    </w:p>
    <w:p>
      <w:pPr>
        <w:tabs>
          <w:tab w:val="left" w:pos="2880"/>
        </w:tabs>
        <w:ind w:firstLine="435"/>
        <w:rPr>
          <w:szCs w:val="21"/>
        </w:rPr>
      </w:pPr>
      <w:r>
        <w:rPr>
          <w:szCs w:val="21"/>
        </w:rPr>
        <w:t>1</w:t>
      </w:r>
      <w:r>
        <w:rPr>
          <w:rFonts w:hint="eastAsia"/>
          <w:szCs w:val="21"/>
        </w:rPr>
        <w:t>．质量管理与可靠性；</w:t>
      </w:r>
    </w:p>
    <w:p>
      <w:pPr>
        <w:tabs>
          <w:tab w:val="left" w:pos="2880"/>
        </w:tabs>
        <w:ind w:firstLine="435"/>
        <w:rPr>
          <w:szCs w:val="21"/>
        </w:rPr>
      </w:pPr>
      <w:r>
        <w:rPr>
          <w:szCs w:val="21"/>
        </w:rPr>
        <w:t>2</w:t>
      </w:r>
      <w:r>
        <w:rPr>
          <w:rFonts w:hint="eastAsia"/>
          <w:szCs w:val="21"/>
        </w:rPr>
        <w:t>．集成化的现代物流模式与供应链管理（</w:t>
      </w:r>
      <w:r>
        <w:rPr>
          <w:szCs w:val="21"/>
        </w:rPr>
        <w:t>SCM</w:t>
      </w:r>
      <w:r>
        <w:rPr>
          <w:rFonts w:hint="eastAsia"/>
          <w:szCs w:val="21"/>
        </w:rPr>
        <w:t>）研究；</w:t>
      </w:r>
    </w:p>
    <w:p>
      <w:pPr>
        <w:tabs>
          <w:tab w:val="left" w:pos="2880"/>
        </w:tabs>
        <w:ind w:firstLine="435"/>
        <w:rPr>
          <w:szCs w:val="21"/>
        </w:rPr>
      </w:pPr>
      <w:r>
        <w:rPr>
          <w:szCs w:val="21"/>
        </w:rPr>
        <w:t>3</w:t>
      </w:r>
      <w:r>
        <w:rPr>
          <w:rFonts w:hint="eastAsia"/>
          <w:szCs w:val="21"/>
        </w:rPr>
        <w:t>．流程再造与管理（</w:t>
      </w:r>
      <w:r>
        <w:rPr>
          <w:szCs w:val="21"/>
        </w:rPr>
        <w:t>BPR</w:t>
      </w:r>
      <w:r>
        <w:rPr>
          <w:rFonts w:hint="eastAsia"/>
          <w:szCs w:val="21"/>
        </w:rPr>
        <w:t>）；</w:t>
      </w:r>
    </w:p>
    <w:p>
      <w:pPr>
        <w:tabs>
          <w:tab w:val="left" w:pos="2880"/>
        </w:tabs>
        <w:ind w:firstLine="435"/>
        <w:rPr>
          <w:szCs w:val="21"/>
        </w:rPr>
      </w:pPr>
      <w:r>
        <w:rPr>
          <w:szCs w:val="21"/>
        </w:rPr>
        <w:t>4</w:t>
      </w:r>
      <w:r>
        <w:rPr>
          <w:rFonts w:hint="eastAsia"/>
          <w:szCs w:val="21"/>
        </w:rPr>
        <w:t>．企业资源计划系统（</w:t>
      </w:r>
      <w:r>
        <w:rPr>
          <w:szCs w:val="21"/>
        </w:rPr>
        <w:t>ERP</w:t>
      </w:r>
      <w:r>
        <w:rPr>
          <w:rFonts w:hint="eastAsia"/>
          <w:szCs w:val="21"/>
        </w:rPr>
        <w:t>）规划与实施；</w:t>
      </w:r>
    </w:p>
    <w:p>
      <w:pPr>
        <w:tabs>
          <w:tab w:val="left" w:pos="2880"/>
        </w:tabs>
        <w:ind w:firstLine="435"/>
        <w:rPr>
          <w:szCs w:val="21"/>
        </w:rPr>
      </w:pPr>
      <w:r>
        <w:rPr>
          <w:szCs w:val="21"/>
        </w:rPr>
        <w:t>5</w:t>
      </w:r>
      <w:r>
        <w:rPr>
          <w:rFonts w:hint="eastAsia"/>
          <w:szCs w:val="21"/>
        </w:rPr>
        <w:t>．工程项目规划、论证及投资分析；</w:t>
      </w:r>
    </w:p>
    <w:p>
      <w:pPr>
        <w:tabs>
          <w:tab w:val="left" w:pos="2880"/>
        </w:tabs>
        <w:ind w:firstLine="435"/>
        <w:rPr>
          <w:szCs w:val="21"/>
        </w:rPr>
      </w:pPr>
      <w:r>
        <w:rPr>
          <w:szCs w:val="21"/>
        </w:rPr>
        <w:t>6</w:t>
      </w:r>
      <w:r>
        <w:rPr>
          <w:rFonts w:hint="eastAsia"/>
          <w:szCs w:val="21"/>
        </w:rPr>
        <w:t>．生产系统设计与优化；</w:t>
      </w:r>
    </w:p>
    <w:p>
      <w:pPr>
        <w:ind w:firstLine="422" w:firstLineChars="200"/>
        <w:rPr>
          <w:b/>
          <w:color w:val="000000"/>
          <w:szCs w:val="21"/>
        </w:rPr>
      </w:pPr>
      <w:r>
        <w:rPr>
          <w:b/>
          <w:bCs/>
          <w:color w:val="000000"/>
          <w:szCs w:val="21"/>
        </w:rPr>
        <w:t>三、学制和学分</w:t>
      </w:r>
    </w:p>
    <w:p>
      <w:pPr>
        <w:tabs>
          <w:tab w:val="left" w:pos="2880"/>
        </w:tabs>
        <w:ind w:firstLine="435"/>
        <w:rPr>
          <w:szCs w:val="21"/>
        </w:rPr>
      </w:pPr>
      <w:r>
        <w:rPr>
          <w:rFonts w:hint="eastAsia"/>
          <w:szCs w:val="21"/>
        </w:rPr>
        <w:t>全日制</w:t>
      </w:r>
      <w:r>
        <w:rPr>
          <w:szCs w:val="21"/>
        </w:rPr>
        <w:t>硕士生培养实行</w:t>
      </w:r>
      <w:r>
        <w:rPr>
          <w:rFonts w:hint="eastAsia"/>
          <w:szCs w:val="21"/>
        </w:rPr>
        <w:t>2.5</w:t>
      </w:r>
      <w:r>
        <w:rPr>
          <w:szCs w:val="21"/>
        </w:rPr>
        <w:t>为主的弹性学制，最长学习年限不超过</w:t>
      </w:r>
      <w:r>
        <w:rPr>
          <w:rFonts w:hint="eastAsia"/>
          <w:szCs w:val="21"/>
        </w:rPr>
        <w:t>5</w:t>
      </w:r>
      <w:r>
        <w:rPr>
          <w:szCs w:val="21"/>
        </w:rPr>
        <w:t>年。</w:t>
      </w:r>
    </w:p>
    <w:p>
      <w:pPr>
        <w:tabs>
          <w:tab w:val="left" w:pos="2880"/>
        </w:tabs>
        <w:ind w:firstLine="435"/>
        <w:rPr>
          <w:szCs w:val="21"/>
        </w:rPr>
      </w:pPr>
      <w:r>
        <w:rPr>
          <w:szCs w:val="21"/>
        </w:rPr>
        <w:t>非全日制研究生实行以3年为主的弹性学制，原则上不超过5年。</w:t>
      </w:r>
    </w:p>
    <w:p>
      <w:pPr>
        <w:tabs>
          <w:tab w:val="left" w:pos="2880"/>
        </w:tabs>
        <w:ind w:firstLine="435"/>
        <w:rPr>
          <w:szCs w:val="21"/>
        </w:rPr>
      </w:pPr>
      <w:r>
        <w:rPr>
          <w:szCs w:val="21"/>
        </w:rPr>
        <w:t>硕士生学习计划总学分不得少于</w:t>
      </w:r>
      <w:r>
        <w:rPr>
          <w:rFonts w:hint="eastAsia"/>
          <w:szCs w:val="21"/>
        </w:rPr>
        <w:t>74</w:t>
      </w:r>
      <w:r>
        <w:rPr>
          <w:szCs w:val="21"/>
        </w:rPr>
        <w:t>学分，其中课程学习不少于</w:t>
      </w:r>
      <w:r>
        <w:rPr>
          <w:rFonts w:hint="eastAsia"/>
          <w:szCs w:val="21"/>
        </w:rPr>
        <w:t>28</w:t>
      </w:r>
      <w:r>
        <w:rPr>
          <w:szCs w:val="21"/>
        </w:rPr>
        <w:t>学分，专业实践15学分，论文选题开题1学分，学位论文30学分。</w:t>
      </w:r>
    </w:p>
    <w:p>
      <w:pPr>
        <w:ind w:firstLine="422" w:firstLineChars="200"/>
        <w:rPr>
          <w:b/>
          <w:bCs/>
          <w:color w:val="000000"/>
          <w:szCs w:val="21"/>
        </w:rPr>
      </w:pPr>
      <w:r>
        <w:rPr>
          <w:b/>
          <w:bCs/>
          <w:color w:val="000000"/>
          <w:szCs w:val="21"/>
        </w:rPr>
        <w:t>四、培养方式</w:t>
      </w:r>
    </w:p>
    <w:p>
      <w:pPr>
        <w:tabs>
          <w:tab w:val="left" w:pos="2880"/>
        </w:tabs>
        <w:ind w:firstLine="435"/>
        <w:rPr>
          <w:szCs w:val="21"/>
        </w:rPr>
      </w:pPr>
      <w:r>
        <w:rPr>
          <w:rFonts w:hint="eastAsia"/>
          <w:szCs w:val="21"/>
        </w:rPr>
        <w:t>工程管理（领域：工业工程与管理）硕士专业学位研究生的课程学习灵活多样，原则上两年内完成。</w:t>
      </w:r>
    </w:p>
    <w:p>
      <w:pPr>
        <w:tabs>
          <w:tab w:val="left" w:pos="2880"/>
        </w:tabs>
        <w:ind w:firstLine="435"/>
        <w:rPr>
          <w:szCs w:val="21"/>
        </w:rPr>
      </w:pPr>
      <w:r>
        <w:rPr>
          <w:rFonts w:hint="eastAsia"/>
          <w:szCs w:val="21"/>
        </w:rPr>
        <w:t>学生</w:t>
      </w:r>
      <w:r>
        <w:rPr>
          <w:szCs w:val="21"/>
        </w:rPr>
        <w:t>培养分课程学习、专业实践、项目研究与学位论文三大部分：课程学习主要在校内完成</w:t>
      </w:r>
      <w:r>
        <w:rPr>
          <w:rFonts w:hint="eastAsia"/>
          <w:szCs w:val="21"/>
        </w:rPr>
        <w:t>，校企联合课程、案例课程以及职业素养课程可在培养单位或企业开展；专业实践是工程类硕士专业学位研究生获得实践经验，提高实践能力的重要环节；</w:t>
      </w:r>
      <w:r>
        <w:rPr>
          <w:szCs w:val="21"/>
        </w:rPr>
        <w:t>项目研究与学位论文可以在学校或</w:t>
      </w:r>
      <w:r>
        <w:rPr>
          <w:rFonts w:hint="eastAsia"/>
          <w:szCs w:val="21"/>
        </w:rPr>
        <w:t>实践</w:t>
      </w:r>
      <w:r>
        <w:rPr>
          <w:szCs w:val="21"/>
        </w:rPr>
        <w:t>单位完成</w:t>
      </w:r>
      <w:r>
        <w:rPr>
          <w:rFonts w:hint="eastAsia"/>
          <w:szCs w:val="21"/>
        </w:rPr>
        <w:t>，一般应与专业实践相结合，时间不少于1年。</w:t>
      </w:r>
    </w:p>
    <w:p>
      <w:pPr>
        <w:ind w:firstLine="525" w:firstLineChars="250"/>
        <w:rPr>
          <w:color w:val="000000"/>
          <w:szCs w:val="21"/>
        </w:rPr>
      </w:pPr>
      <w:r>
        <w:rPr>
          <w:rFonts w:hint="eastAsia"/>
          <w:color w:val="000000"/>
          <w:szCs w:val="21"/>
        </w:rPr>
        <w:t>工程管理（领域：工业工程与管理）</w:t>
      </w:r>
      <w:r>
        <w:rPr>
          <w:color w:val="000000"/>
          <w:szCs w:val="21"/>
        </w:rPr>
        <w:t>硕士生指导</w:t>
      </w:r>
      <w:r>
        <w:rPr>
          <w:rFonts w:hint="eastAsia"/>
          <w:color w:val="000000"/>
          <w:szCs w:val="21"/>
        </w:rPr>
        <w:t>实行导师组指导制，加强对工程类硕士专业学位研究生培养全过程的指导。导师组由培养单位具有较高学术水平和丰富指导经验的教师和来自企业具有丰富工程实践经验的专家组成，导师组成员至少2名，其中至少有一名来自企业专家。</w:t>
      </w:r>
    </w:p>
    <w:p>
      <w:pPr>
        <w:ind w:firstLine="422" w:firstLineChars="200"/>
        <w:rPr>
          <w:b/>
          <w:bCs/>
          <w:color w:val="000000"/>
          <w:szCs w:val="21"/>
        </w:rPr>
      </w:pPr>
      <w:r>
        <w:rPr>
          <w:b/>
          <w:bCs/>
          <w:color w:val="000000"/>
          <w:szCs w:val="21"/>
        </w:rPr>
        <w:t>五、课程设置</w:t>
      </w:r>
    </w:p>
    <w:p>
      <w:pPr>
        <w:ind w:firstLine="435"/>
        <w:rPr>
          <w:color w:val="000000"/>
          <w:szCs w:val="21"/>
        </w:rPr>
      </w:pPr>
      <w:r>
        <w:rPr>
          <w:color w:val="000000"/>
          <w:szCs w:val="21"/>
        </w:rPr>
        <w:t>课程设置及选课要求参见设置表</w:t>
      </w:r>
      <w:r>
        <w:rPr>
          <w:rFonts w:hint="eastAsia"/>
          <w:color w:val="000000"/>
          <w:szCs w:val="21"/>
        </w:rPr>
        <w:t>。</w:t>
      </w:r>
      <w:r>
        <w:rPr>
          <w:color w:val="000000"/>
          <w:szCs w:val="21"/>
        </w:rPr>
        <w:t>课程学习原则上在</w:t>
      </w:r>
      <w:r>
        <w:rPr>
          <w:rFonts w:hint="eastAsia"/>
          <w:color w:val="000000"/>
          <w:szCs w:val="21"/>
        </w:rPr>
        <w:t>两学年内完成。</w:t>
      </w:r>
    </w:p>
    <w:p>
      <w:pPr>
        <w:rPr>
          <w:b/>
          <w:bCs/>
          <w:color w:val="000000"/>
          <w:szCs w:val="21"/>
        </w:rPr>
      </w:pPr>
    </w:p>
    <w:p>
      <w:pPr>
        <w:jc w:val="center"/>
        <w:rPr>
          <w:b/>
          <w:bCs/>
          <w:color w:val="000000"/>
          <w:szCs w:val="21"/>
        </w:rPr>
      </w:pPr>
      <w:r>
        <w:rPr>
          <w:rFonts w:hint="eastAsia"/>
          <w:b/>
          <w:bCs/>
          <w:color w:val="000000"/>
          <w:szCs w:val="21"/>
        </w:rPr>
        <w:t>工业工程与管理（经管院）课程设置表（表中标注</w:t>
      </w:r>
      <w:r>
        <w:rPr>
          <w:b/>
          <w:bCs/>
          <w:color w:val="000000"/>
          <w:szCs w:val="21"/>
        </w:rPr>
        <w:t>“</w:t>
      </w:r>
      <w:r>
        <w:rPr>
          <w:rFonts w:hint="eastAsia"/>
          <w:b/>
          <w:bCs/>
          <w:color w:val="000000"/>
          <w:szCs w:val="21"/>
        </w:rPr>
        <w:t>※</w:t>
      </w:r>
      <w:r>
        <w:rPr>
          <w:b/>
          <w:bCs/>
          <w:color w:val="000000"/>
          <w:szCs w:val="21"/>
        </w:rPr>
        <w:t>”</w:t>
      </w:r>
      <w:r>
        <w:rPr>
          <w:rFonts w:hint="eastAsia"/>
          <w:b/>
          <w:bCs/>
          <w:color w:val="000000"/>
          <w:szCs w:val="21"/>
        </w:rPr>
        <w:t>的课程为与企事业单位共建课程）</w:t>
      </w:r>
    </w:p>
    <w:tbl>
      <w:tblPr>
        <w:tblStyle w:val="20"/>
        <w:tblW w:w="9073"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851"/>
        <w:gridCol w:w="1275"/>
        <w:gridCol w:w="3402"/>
        <w:gridCol w:w="426"/>
        <w:gridCol w:w="708"/>
        <w:gridCol w:w="1418"/>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pPr>
              <w:jc w:val="center"/>
            </w:pPr>
          </w:p>
        </w:tc>
        <w:tc>
          <w:tcPr>
            <w:tcW w:w="851" w:type="dxa"/>
            <w:vAlign w:val="center"/>
          </w:tcPr>
          <w:p>
            <w:pPr>
              <w:jc w:val="center"/>
              <w:rPr>
                <w:rFonts w:eastAsia="仿宋_GB2312"/>
                <w:b/>
                <w:color w:val="000000"/>
                <w:szCs w:val="21"/>
              </w:rPr>
            </w:pPr>
            <w:r>
              <w:rPr>
                <w:rFonts w:eastAsia="仿宋_GB2312"/>
                <w:b/>
                <w:color w:val="000000"/>
                <w:szCs w:val="21"/>
              </w:rPr>
              <w:t>课程</w:t>
            </w:r>
          </w:p>
          <w:p>
            <w:pPr>
              <w:jc w:val="center"/>
            </w:pPr>
            <w:r>
              <w:rPr>
                <w:rFonts w:eastAsia="仿宋_GB2312"/>
                <w:b/>
                <w:color w:val="000000"/>
                <w:szCs w:val="21"/>
              </w:rPr>
              <w:t>类型</w:t>
            </w:r>
          </w:p>
        </w:tc>
        <w:tc>
          <w:tcPr>
            <w:tcW w:w="1275" w:type="dxa"/>
            <w:vAlign w:val="center"/>
          </w:tcPr>
          <w:p>
            <w:pPr>
              <w:jc w:val="center"/>
              <w:rPr>
                <w:rFonts w:eastAsia="仿宋_GB2312"/>
                <w:b/>
                <w:color w:val="000000"/>
                <w:szCs w:val="21"/>
              </w:rPr>
            </w:pPr>
            <w:r>
              <w:rPr>
                <w:rFonts w:eastAsia="仿宋_GB2312"/>
                <w:b/>
                <w:color w:val="000000"/>
                <w:szCs w:val="21"/>
              </w:rPr>
              <w:t>课程编号</w:t>
            </w:r>
          </w:p>
        </w:tc>
        <w:tc>
          <w:tcPr>
            <w:tcW w:w="3402" w:type="dxa"/>
            <w:vAlign w:val="center"/>
          </w:tcPr>
          <w:p>
            <w:pPr>
              <w:jc w:val="center"/>
              <w:rPr>
                <w:rFonts w:eastAsia="仿宋_GB2312"/>
                <w:b/>
                <w:color w:val="000000"/>
                <w:szCs w:val="21"/>
              </w:rPr>
            </w:pPr>
            <w:r>
              <w:rPr>
                <w:rFonts w:eastAsia="仿宋_GB2312"/>
                <w:b/>
                <w:color w:val="000000"/>
                <w:szCs w:val="21"/>
              </w:rPr>
              <w:t>课程名称</w:t>
            </w:r>
          </w:p>
        </w:tc>
        <w:tc>
          <w:tcPr>
            <w:tcW w:w="426" w:type="dxa"/>
            <w:vAlign w:val="center"/>
          </w:tcPr>
          <w:p>
            <w:pPr>
              <w:jc w:val="center"/>
              <w:rPr>
                <w:rFonts w:eastAsia="仿宋_GB2312"/>
                <w:b/>
                <w:color w:val="000000"/>
                <w:szCs w:val="21"/>
              </w:rPr>
            </w:pPr>
            <w:r>
              <w:rPr>
                <w:rFonts w:eastAsia="仿宋_GB2312"/>
                <w:b/>
                <w:color w:val="000000"/>
                <w:szCs w:val="21"/>
              </w:rPr>
              <w:t>学分</w:t>
            </w:r>
          </w:p>
        </w:tc>
        <w:tc>
          <w:tcPr>
            <w:tcW w:w="708" w:type="dxa"/>
            <w:vAlign w:val="center"/>
          </w:tcPr>
          <w:p>
            <w:pPr>
              <w:jc w:val="center"/>
              <w:rPr>
                <w:rFonts w:eastAsia="仿宋_GB2312"/>
                <w:b/>
                <w:color w:val="000000"/>
                <w:szCs w:val="21"/>
              </w:rPr>
            </w:pPr>
            <w:r>
              <w:rPr>
                <w:rFonts w:eastAsia="仿宋_GB2312"/>
                <w:b/>
                <w:color w:val="000000"/>
                <w:szCs w:val="21"/>
              </w:rPr>
              <w:t>开课学期</w:t>
            </w:r>
          </w:p>
        </w:tc>
        <w:tc>
          <w:tcPr>
            <w:tcW w:w="1985" w:type="dxa"/>
            <w:gridSpan w:val="2"/>
            <w:vAlign w:val="center"/>
          </w:tcPr>
          <w:p>
            <w:pPr>
              <w:jc w:val="center"/>
              <w:rPr>
                <w:rFonts w:eastAsia="仿宋_GB2312"/>
                <w:b/>
                <w:color w:val="000000"/>
                <w:szCs w:val="21"/>
              </w:rPr>
            </w:pPr>
            <w:r>
              <w:rPr>
                <w:rFonts w:eastAsia="仿宋_GB2312"/>
                <w:b/>
                <w:color w:val="000000"/>
                <w:szCs w:val="21"/>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6" w:type="dxa"/>
            <w:vMerge w:val="restart"/>
            <w:textDirection w:val="tbRlV"/>
            <w:vAlign w:val="center"/>
          </w:tcPr>
          <w:p>
            <w:pPr>
              <w:ind w:left="113" w:right="113"/>
              <w:jc w:val="center"/>
              <w:rPr>
                <w:rFonts w:eastAsia="仿宋_GB2312"/>
                <w:color w:val="000000"/>
                <w:szCs w:val="21"/>
              </w:rPr>
            </w:pPr>
            <w:r>
              <w:rPr>
                <w:rFonts w:eastAsia="仿宋_GB2312"/>
                <w:color w:val="000000"/>
                <w:szCs w:val="21"/>
              </w:rPr>
              <w:t>必  修  模  块</w:t>
            </w:r>
          </w:p>
        </w:tc>
        <w:tc>
          <w:tcPr>
            <w:tcW w:w="851" w:type="dxa"/>
            <w:vMerge w:val="restart"/>
            <w:vAlign w:val="center"/>
          </w:tcPr>
          <w:p>
            <w:pPr>
              <w:jc w:val="center"/>
              <w:rPr>
                <w:rFonts w:eastAsia="仿宋_GB2312"/>
                <w:color w:val="000000"/>
                <w:szCs w:val="21"/>
              </w:rPr>
            </w:pPr>
            <w:r>
              <w:rPr>
                <w:rFonts w:eastAsia="仿宋_GB2312"/>
                <w:color w:val="000000"/>
              </w:rPr>
              <w:t>公  共基础课</w:t>
            </w:r>
          </w:p>
        </w:tc>
        <w:tc>
          <w:tcPr>
            <w:tcW w:w="1275" w:type="dxa"/>
            <w:vAlign w:val="center"/>
          </w:tcPr>
          <w:p>
            <w:pPr>
              <w:jc w:val="center"/>
              <w:rPr>
                <w:rFonts w:eastAsia="仿宋_GB2312"/>
                <w:color w:val="000000"/>
                <w:szCs w:val="21"/>
              </w:rPr>
            </w:pPr>
            <w:r>
              <w:rPr>
                <w:rFonts w:hint="eastAsia" w:eastAsia="仿宋_GB2312"/>
                <w:color w:val="000000"/>
                <w:szCs w:val="21"/>
              </w:rPr>
              <w:t>S123A003</w:t>
            </w:r>
          </w:p>
        </w:tc>
        <w:tc>
          <w:tcPr>
            <w:tcW w:w="3402" w:type="dxa"/>
            <w:vAlign w:val="center"/>
          </w:tcPr>
          <w:p>
            <w:pPr>
              <w:jc w:val="left"/>
              <w:rPr>
                <w:rFonts w:eastAsia="仿宋_GB2312"/>
                <w:color w:val="000000"/>
                <w:szCs w:val="21"/>
              </w:rPr>
            </w:pPr>
            <w:r>
              <w:rPr>
                <w:rFonts w:eastAsia="仿宋_GB2312"/>
                <w:color w:val="000000"/>
                <w:szCs w:val="21"/>
              </w:rPr>
              <w:t>中国特色社会主义理论与实践研究</w:t>
            </w:r>
          </w:p>
        </w:tc>
        <w:tc>
          <w:tcPr>
            <w:tcW w:w="426" w:type="dxa"/>
            <w:vAlign w:val="center"/>
          </w:tcPr>
          <w:p>
            <w:pPr>
              <w:jc w:val="center"/>
              <w:rPr>
                <w:rFonts w:eastAsia="仿宋_GB2312"/>
                <w:color w:val="000000"/>
                <w:szCs w:val="21"/>
              </w:rPr>
            </w:pPr>
            <w:r>
              <w:rPr>
                <w:rFonts w:eastAsia="仿宋_GB2312"/>
                <w:color w:val="000000"/>
                <w:szCs w:val="21"/>
              </w:rPr>
              <w:t>2</w:t>
            </w:r>
          </w:p>
        </w:tc>
        <w:tc>
          <w:tcPr>
            <w:tcW w:w="708" w:type="dxa"/>
            <w:vAlign w:val="center"/>
          </w:tcPr>
          <w:p>
            <w:pPr>
              <w:jc w:val="center"/>
              <w:rPr>
                <w:rFonts w:eastAsia="仿宋_GB2312"/>
                <w:color w:val="000000"/>
                <w:szCs w:val="21"/>
              </w:rPr>
            </w:pPr>
            <w:r>
              <w:rPr>
                <w:rFonts w:eastAsia="仿宋_GB2312"/>
                <w:color w:val="000000"/>
                <w:szCs w:val="21"/>
              </w:rPr>
              <w:t>秋</w:t>
            </w:r>
          </w:p>
        </w:tc>
        <w:tc>
          <w:tcPr>
            <w:tcW w:w="1418" w:type="dxa"/>
            <w:vMerge w:val="restart"/>
            <w:vAlign w:val="center"/>
          </w:tcPr>
          <w:p>
            <w:pPr>
              <w:jc w:val="center"/>
              <w:rPr>
                <w:rFonts w:eastAsia="仿宋_GB2312"/>
                <w:color w:val="000000"/>
                <w:szCs w:val="21"/>
              </w:rPr>
            </w:pPr>
            <w:r>
              <w:rPr>
                <w:rFonts w:eastAsia="仿宋_GB2312"/>
                <w:color w:val="000000"/>
                <w:szCs w:val="21"/>
              </w:rPr>
              <w:t>必修</w:t>
            </w:r>
          </w:p>
        </w:tc>
        <w:tc>
          <w:tcPr>
            <w:tcW w:w="567" w:type="dxa"/>
            <w:vMerge w:val="restart"/>
            <w:vAlign w:val="center"/>
          </w:tcPr>
          <w:p>
            <w:pPr>
              <w:jc w:val="center"/>
              <w:rPr>
                <w:rFonts w:eastAsia="仿宋_GB2312"/>
                <w:color w:val="000000"/>
                <w:szCs w:val="21"/>
              </w:rPr>
            </w:pPr>
            <w:r>
              <w:rPr>
                <w:rFonts w:eastAsia="仿宋_GB2312"/>
                <w:color w:val="000000"/>
                <w:szCs w:val="21"/>
              </w:rPr>
              <w:t>至少选</w:t>
            </w:r>
            <w:r>
              <w:rPr>
                <w:rFonts w:hint="eastAsia" w:eastAsia="仿宋_GB2312"/>
                <w:color w:val="000000"/>
                <w:szCs w:val="21"/>
              </w:rPr>
              <w:t>19</w:t>
            </w:r>
            <w:r>
              <w:rPr>
                <w:rFonts w:eastAsia="仿宋_GB2312"/>
                <w:color w:val="000000"/>
                <w:szCs w:val="21"/>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6" w:type="dxa"/>
            <w:vMerge w:val="continue"/>
            <w:vAlign w:val="center"/>
          </w:tcPr>
          <w:p>
            <w:pPr>
              <w:jc w:val="center"/>
            </w:pPr>
          </w:p>
        </w:tc>
        <w:tc>
          <w:tcPr>
            <w:tcW w:w="851" w:type="dxa"/>
            <w:vMerge w:val="continue"/>
            <w:vAlign w:val="center"/>
          </w:tcPr>
          <w:p>
            <w:pPr>
              <w:jc w:val="center"/>
            </w:pPr>
          </w:p>
        </w:tc>
        <w:tc>
          <w:tcPr>
            <w:tcW w:w="1275" w:type="dxa"/>
            <w:vAlign w:val="center"/>
          </w:tcPr>
          <w:p>
            <w:pPr>
              <w:jc w:val="center"/>
              <w:rPr>
                <w:rFonts w:eastAsia="仿宋_GB2312"/>
                <w:color w:val="000000"/>
                <w:szCs w:val="21"/>
              </w:rPr>
            </w:pPr>
            <w:r>
              <w:rPr>
                <w:rFonts w:hint="eastAsia" w:eastAsia="仿宋_GB2312"/>
                <w:color w:val="000000"/>
                <w:szCs w:val="21"/>
              </w:rPr>
              <w:t>S123A004</w:t>
            </w:r>
          </w:p>
        </w:tc>
        <w:tc>
          <w:tcPr>
            <w:tcW w:w="3402" w:type="dxa"/>
            <w:vAlign w:val="center"/>
          </w:tcPr>
          <w:p>
            <w:pPr>
              <w:jc w:val="left"/>
              <w:rPr>
                <w:rFonts w:eastAsia="仿宋_GB2312"/>
                <w:color w:val="000000"/>
                <w:szCs w:val="21"/>
              </w:rPr>
            </w:pPr>
            <w:r>
              <w:rPr>
                <w:rFonts w:eastAsia="仿宋_GB2312"/>
                <w:color w:val="000000"/>
                <w:szCs w:val="21"/>
              </w:rPr>
              <w:t>自然辩证法</w:t>
            </w:r>
            <w:r>
              <w:rPr>
                <w:rFonts w:eastAsia="仿宋_GB2312"/>
                <w:color w:val="000000"/>
              </w:rPr>
              <w:t>概论</w:t>
            </w:r>
          </w:p>
        </w:tc>
        <w:tc>
          <w:tcPr>
            <w:tcW w:w="426" w:type="dxa"/>
            <w:vAlign w:val="center"/>
          </w:tcPr>
          <w:p>
            <w:pPr>
              <w:jc w:val="center"/>
              <w:rPr>
                <w:rFonts w:eastAsia="仿宋_GB2312"/>
                <w:color w:val="000000"/>
                <w:szCs w:val="21"/>
              </w:rPr>
            </w:pPr>
            <w:r>
              <w:rPr>
                <w:rFonts w:eastAsia="仿宋_GB2312"/>
                <w:color w:val="000000"/>
                <w:szCs w:val="21"/>
              </w:rPr>
              <w:t>1</w:t>
            </w:r>
          </w:p>
        </w:tc>
        <w:tc>
          <w:tcPr>
            <w:tcW w:w="708" w:type="dxa"/>
            <w:vAlign w:val="center"/>
          </w:tcPr>
          <w:p>
            <w:pPr>
              <w:jc w:val="center"/>
              <w:rPr>
                <w:rFonts w:eastAsia="仿宋_GB2312"/>
                <w:color w:val="000000"/>
                <w:szCs w:val="21"/>
              </w:rPr>
            </w:pPr>
            <w:r>
              <w:rPr>
                <w:rFonts w:eastAsia="仿宋_GB2312"/>
                <w:color w:val="000000"/>
                <w:szCs w:val="21"/>
              </w:rPr>
              <w:t>秋</w:t>
            </w:r>
          </w:p>
        </w:tc>
        <w:tc>
          <w:tcPr>
            <w:tcW w:w="1418" w:type="dxa"/>
            <w:vMerge w:val="continue"/>
            <w:vAlign w:val="center"/>
          </w:tcPr>
          <w:p>
            <w:pPr>
              <w:jc w:val="center"/>
              <w:rPr>
                <w:rFonts w:eastAsia="仿宋_GB2312"/>
                <w:color w:val="000000"/>
                <w:szCs w:val="21"/>
              </w:rPr>
            </w:pPr>
          </w:p>
        </w:tc>
        <w:tc>
          <w:tcPr>
            <w:tcW w:w="567" w:type="dxa"/>
            <w:vMerge w:val="continue"/>
            <w:vAlign w:val="center"/>
          </w:tcPr>
          <w:p>
            <w:pPr>
              <w:ind w:left="113" w:right="113"/>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6" w:type="dxa"/>
            <w:vMerge w:val="continue"/>
            <w:vAlign w:val="center"/>
          </w:tcPr>
          <w:p>
            <w:pPr>
              <w:jc w:val="center"/>
            </w:pPr>
          </w:p>
        </w:tc>
        <w:tc>
          <w:tcPr>
            <w:tcW w:w="851" w:type="dxa"/>
            <w:vMerge w:val="continue"/>
            <w:vAlign w:val="center"/>
          </w:tcPr>
          <w:p>
            <w:pPr>
              <w:jc w:val="center"/>
            </w:pPr>
          </w:p>
        </w:tc>
        <w:tc>
          <w:tcPr>
            <w:tcW w:w="1275" w:type="dxa"/>
            <w:vAlign w:val="center"/>
          </w:tcPr>
          <w:p>
            <w:pPr>
              <w:jc w:val="center"/>
              <w:rPr>
                <w:rFonts w:eastAsia="仿宋_GB2312"/>
                <w:szCs w:val="21"/>
              </w:rPr>
            </w:pPr>
            <w:r>
              <w:rPr>
                <w:rFonts w:hint="eastAsia" w:eastAsia="仿宋_GB2312"/>
                <w:szCs w:val="21"/>
              </w:rPr>
              <w:t>S123C026</w:t>
            </w:r>
          </w:p>
        </w:tc>
        <w:tc>
          <w:tcPr>
            <w:tcW w:w="3402" w:type="dxa"/>
            <w:vAlign w:val="center"/>
          </w:tcPr>
          <w:p>
            <w:pPr>
              <w:jc w:val="left"/>
              <w:rPr>
                <w:rFonts w:eastAsia="仿宋_GB2312"/>
                <w:szCs w:val="21"/>
              </w:rPr>
            </w:pPr>
            <w:r>
              <w:rPr>
                <w:rFonts w:hint="eastAsia" w:eastAsia="仿宋_GB2312"/>
                <w:szCs w:val="21"/>
              </w:rPr>
              <w:t>工程伦理</w:t>
            </w:r>
          </w:p>
        </w:tc>
        <w:tc>
          <w:tcPr>
            <w:tcW w:w="426" w:type="dxa"/>
            <w:vAlign w:val="center"/>
          </w:tcPr>
          <w:p>
            <w:pPr>
              <w:jc w:val="center"/>
              <w:rPr>
                <w:rFonts w:eastAsia="仿宋_GB2312"/>
                <w:szCs w:val="21"/>
              </w:rPr>
            </w:pPr>
            <w:r>
              <w:rPr>
                <w:rFonts w:hint="eastAsia" w:eastAsia="仿宋_GB2312"/>
                <w:szCs w:val="21"/>
              </w:rPr>
              <w:t>1</w:t>
            </w:r>
          </w:p>
        </w:tc>
        <w:tc>
          <w:tcPr>
            <w:tcW w:w="708" w:type="dxa"/>
            <w:vAlign w:val="center"/>
          </w:tcPr>
          <w:p>
            <w:pPr>
              <w:jc w:val="center"/>
              <w:rPr>
                <w:rFonts w:eastAsia="仿宋_GB2312"/>
                <w:szCs w:val="21"/>
              </w:rPr>
            </w:pPr>
            <w:r>
              <w:rPr>
                <w:rFonts w:eastAsia="仿宋_GB2312"/>
                <w:szCs w:val="21"/>
              </w:rPr>
              <w:t>秋</w:t>
            </w:r>
          </w:p>
        </w:tc>
        <w:tc>
          <w:tcPr>
            <w:tcW w:w="1418" w:type="dxa"/>
            <w:vMerge w:val="continue"/>
            <w:vAlign w:val="center"/>
          </w:tcPr>
          <w:p>
            <w:pPr>
              <w:jc w:val="center"/>
              <w:rPr>
                <w:rFonts w:eastAsia="仿宋_GB2312"/>
                <w:color w:val="000000"/>
                <w:szCs w:val="21"/>
              </w:rPr>
            </w:pPr>
          </w:p>
        </w:tc>
        <w:tc>
          <w:tcPr>
            <w:tcW w:w="567" w:type="dxa"/>
            <w:vMerge w:val="continue"/>
            <w:vAlign w:val="center"/>
          </w:tcPr>
          <w:p>
            <w:pPr>
              <w:ind w:left="113" w:right="113"/>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6" w:type="dxa"/>
            <w:vMerge w:val="continue"/>
            <w:vAlign w:val="center"/>
          </w:tcPr>
          <w:p>
            <w:pPr>
              <w:jc w:val="center"/>
            </w:pPr>
          </w:p>
        </w:tc>
        <w:tc>
          <w:tcPr>
            <w:tcW w:w="851" w:type="dxa"/>
            <w:vMerge w:val="continue"/>
            <w:vAlign w:val="center"/>
          </w:tcPr>
          <w:p>
            <w:pPr>
              <w:jc w:val="center"/>
            </w:pPr>
          </w:p>
        </w:tc>
        <w:tc>
          <w:tcPr>
            <w:tcW w:w="1275" w:type="dxa"/>
            <w:vAlign w:val="center"/>
          </w:tcPr>
          <w:p>
            <w:pPr>
              <w:jc w:val="center"/>
              <w:rPr>
                <w:rFonts w:eastAsia="仿宋_GB2312"/>
                <w:color w:val="000000"/>
                <w:szCs w:val="21"/>
              </w:rPr>
            </w:pPr>
            <w:r>
              <w:rPr>
                <w:rFonts w:hint="eastAsia" w:eastAsia="仿宋_GB2312"/>
                <w:color w:val="000000"/>
                <w:szCs w:val="21"/>
              </w:rPr>
              <w:t>S114A006</w:t>
            </w:r>
          </w:p>
        </w:tc>
        <w:tc>
          <w:tcPr>
            <w:tcW w:w="3402" w:type="dxa"/>
            <w:vAlign w:val="center"/>
          </w:tcPr>
          <w:p>
            <w:pPr>
              <w:jc w:val="left"/>
              <w:rPr>
                <w:rFonts w:eastAsia="仿宋_GB2312"/>
                <w:color w:val="000000"/>
                <w:szCs w:val="21"/>
              </w:rPr>
            </w:pPr>
            <w:r>
              <w:rPr>
                <w:rFonts w:eastAsia="仿宋_GB2312"/>
                <w:color w:val="000000"/>
                <w:szCs w:val="21"/>
              </w:rPr>
              <w:t>硕士英语（必修）</w:t>
            </w:r>
          </w:p>
        </w:tc>
        <w:tc>
          <w:tcPr>
            <w:tcW w:w="426" w:type="dxa"/>
            <w:vAlign w:val="center"/>
          </w:tcPr>
          <w:p>
            <w:pPr>
              <w:jc w:val="center"/>
              <w:rPr>
                <w:rFonts w:eastAsia="仿宋_GB2312"/>
                <w:color w:val="000000"/>
                <w:szCs w:val="21"/>
              </w:rPr>
            </w:pPr>
            <w:r>
              <w:rPr>
                <w:rFonts w:hint="eastAsia" w:eastAsia="仿宋_GB2312"/>
                <w:color w:val="000000"/>
                <w:szCs w:val="21"/>
              </w:rPr>
              <w:t>2</w:t>
            </w:r>
          </w:p>
        </w:tc>
        <w:tc>
          <w:tcPr>
            <w:tcW w:w="708" w:type="dxa"/>
            <w:vAlign w:val="center"/>
          </w:tcPr>
          <w:p>
            <w:pPr>
              <w:jc w:val="center"/>
              <w:rPr>
                <w:rFonts w:eastAsia="仿宋_GB2312"/>
                <w:color w:val="000000"/>
                <w:szCs w:val="21"/>
              </w:rPr>
            </w:pPr>
            <w:r>
              <w:rPr>
                <w:rFonts w:hint="eastAsia" w:eastAsia="仿宋_GB2312"/>
                <w:color w:val="000000"/>
                <w:szCs w:val="21"/>
              </w:rPr>
              <w:t>春</w:t>
            </w:r>
            <w:r>
              <w:rPr>
                <w:rFonts w:eastAsia="仿宋_GB2312"/>
                <w:color w:val="000000"/>
                <w:szCs w:val="21"/>
              </w:rPr>
              <w:t>秋</w:t>
            </w:r>
          </w:p>
        </w:tc>
        <w:tc>
          <w:tcPr>
            <w:tcW w:w="1418" w:type="dxa"/>
            <w:vMerge w:val="restart"/>
            <w:vAlign w:val="center"/>
          </w:tcPr>
          <w:p>
            <w:pPr>
              <w:jc w:val="center"/>
              <w:rPr>
                <w:rFonts w:eastAsia="仿宋_GB2312"/>
                <w:color w:val="000000"/>
                <w:szCs w:val="21"/>
              </w:rPr>
            </w:pPr>
            <w:r>
              <w:rPr>
                <w:rFonts w:eastAsia="仿宋_GB2312"/>
                <w:color w:val="000000"/>
                <w:szCs w:val="21"/>
              </w:rPr>
              <w:t>限选1门</w:t>
            </w:r>
          </w:p>
          <w:p>
            <w:pPr>
              <w:jc w:val="center"/>
            </w:pPr>
            <w:r>
              <w:rPr>
                <w:rFonts w:eastAsia="仿宋_GB2312"/>
                <w:color w:val="000000"/>
                <w:szCs w:val="21"/>
              </w:rPr>
              <w:t>语种</w:t>
            </w:r>
          </w:p>
        </w:tc>
        <w:tc>
          <w:tcPr>
            <w:tcW w:w="567" w:type="dxa"/>
            <w:vMerge w:val="continue"/>
            <w:vAlign w:val="center"/>
          </w:tcPr>
          <w:p>
            <w:pPr>
              <w:ind w:left="113" w:right="113"/>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6" w:type="dxa"/>
            <w:vMerge w:val="continue"/>
            <w:vAlign w:val="center"/>
          </w:tcPr>
          <w:p>
            <w:pPr>
              <w:jc w:val="center"/>
            </w:pPr>
          </w:p>
        </w:tc>
        <w:tc>
          <w:tcPr>
            <w:tcW w:w="851" w:type="dxa"/>
            <w:vMerge w:val="continue"/>
            <w:vAlign w:val="center"/>
          </w:tcPr>
          <w:p>
            <w:pPr>
              <w:jc w:val="center"/>
            </w:pPr>
          </w:p>
        </w:tc>
        <w:tc>
          <w:tcPr>
            <w:tcW w:w="1275" w:type="dxa"/>
            <w:vAlign w:val="center"/>
          </w:tcPr>
          <w:p>
            <w:pPr>
              <w:jc w:val="center"/>
              <w:rPr>
                <w:rFonts w:eastAsia="仿宋_GB2312"/>
                <w:color w:val="000000"/>
                <w:sz w:val="18"/>
                <w:szCs w:val="18"/>
              </w:rPr>
            </w:pPr>
            <w:r>
              <w:rPr>
                <w:rFonts w:hint="eastAsia" w:eastAsia="仿宋_GB2312"/>
                <w:color w:val="000000"/>
                <w:sz w:val="18"/>
                <w:szCs w:val="18"/>
              </w:rPr>
              <w:t>S114A018/19</w:t>
            </w:r>
          </w:p>
        </w:tc>
        <w:tc>
          <w:tcPr>
            <w:tcW w:w="3402" w:type="dxa"/>
            <w:vAlign w:val="center"/>
          </w:tcPr>
          <w:p>
            <w:pPr>
              <w:jc w:val="left"/>
              <w:rPr>
                <w:rFonts w:eastAsia="仿宋_GB2312"/>
                <w:color w:val="000000"/>
                <w:szCs w:val="21"/>
              </w:rPr>
            </w:pPr>
            <w:r>
              <w:rPr>
                <w:rFonts w:eastAsia="仿宋_GB2312"/>
                <w:color w:val="000000"/>
                <w:szCs w:val="21"/>
              </w:rPr>
              <w:t>硕士外语（俄、日）</w:t>
            </w:r>
          </w:p>
        </w:tc>
        <w:tc>
          <w:tcPr>
            <w:tcW w:w="426" w:type="dxa"/>
            <w:vAlign w:val="center"/>
          </w:tcPr>
          <w:p>
            <w:pPr>
              <w:jc w:val="center"/>
              <w:rPr>
                <w:rFonts w:eastAsia="仿宋_GB2312"/>
                <w:color w:val="000000"/>
                <w:szCs w:val="21"/>
              </w:rPr>
            </w:pPr>
            <w:r>
              <w:rPr>
                <w:rFonts w:eastAsia="仿宋_GB2312"/>
                <w:color w:val="000000"/>
                <w:szCs w:val="21"/>
              </w:rPr>
              <w:t>2</w:t>
            </w:r>
          </w:p>
        </w:tc>
        <w:tc>
          <w:tcPr>
            <w:tcW w:w="708" w:type="dxa"/>
            <w:vAlign w:val="center"/>
          </w:tcPr>
          <w:p>
            <w:pPr>
              <w:jc w:val="center"/>
              <w:rPr>
                <w:rFonts w:eastAsia="仿宋_GB2312"/>
                <w:color w:val="000000"/>
                <w:szCs w:val="21"/>
              </w:rPr>
            </w:pPr>
            <w:r>
              <w:rPr>
                <w:rFonts w:eastAsia="仿宋_GB2312"/>
                <w:color w:val="000000"/>
                <w:szCs w:val="21"/>
              </w:rPr>
              <w:t>秋</w:t>
            </w:r>
          </w:p>
        </w:tc>
        <w:tc>
          <w:tcPr>
            <w:tcW w:w="1418" w:type="dxa"/>
            <w:vMerge w:val="continue"/>
            <w:vAlign w:val="center"/>
          </w:tcPr>
          <w:p>
            <w:pPr>
              <w:jc w:val="center"/>
              <w:rPr>
                <w:rFonts w:eastAsia="仿宋_GB2312"/>
                <w:color w:val="000000"/>
                <w:szCs w:val="21"/>
              </w:rPr>
            </w:pPr>
          </w:p>
        </w:tc>
        <w:tc>
          <w:tcPr>
            <w:tcW w:w="567" w:type="dxa"/>
            <w:vMerge w:val="continue"/>
            <w:vAlign w:val="center"/>
          </w:tcPr>
          <w:p>
            <w:pPr>
              <w:ind w:left="113" w:right="113"/>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426" w:type="dxa"/>
            <w:vMerge w:val="continue"/>
            <w:vAlign w:val="center"/>
          </w:tcPr>
          <w:p>
            <w:pPr>
              <w:jc w:val="center"/>
            </w:pPr>
          </w:p>
        </w:tc>
        <w:tc>
          <w:tcPr>
            <w:tcW w:w="851" w:type="dxa"/>
            <w:vMerge w:val="continue"/>
            <w:vAlign w:val="center"/>
          </w:tcPr>
          <w:p>
            <w:pPr>
              <w:jc w:val="center"/>
            </w:pPr>
          </w:p>
        </w:tc>
        <w:tc>
          <w:tcPr>
            <w:tcW w:w="1275" w:type="dxa"/>
            <w:vAlign w:val="center"/>
          </w:tcPr>
          <w:p>
            <w:pPr>
              <w:jc w:val="center"/>
              <w:rPr>
                <w:rFonts w:eastAsia="仿宋_GB2312"/>
                <w:color w:val="000000"/>
                <w:szCs w:val="21"/>
              </w:rPr>
            </w:pPr>
            <w:r>
              <w:rPr>
                <w:rFonts w:hint="eastAsia" w:eastAsia="仿宋_GB2312"/>
                <w:color w:val="000000"/>
                <w:szCs w:val="21"/>
              </w:rPr>
              <w:t>S104C057</w:t>
            </w:r>
          </w:p>
        </w:tc>
        <w:tc>
          <w:tcPr>
            <w:tcW w:w="3402" w:type="dxa"/>
            <w:vAlign w:val="center"/>
          </w:tcPr>
          <w:p>
            <w:pPr>
              <w:jc w:val="left"/>
              <w:rPr>
                <w:rFonts w:ascii="仿宋_GB2312" w:eastAsia="仿宋_GB2312"/>
                <w:color w:val="000000"/>
                <w:szCs w:val="21"/>
              </w:rPr>
            </w:pPr>
            <w:r>
              <w:rPr>
                <w:rFonts w:hint="eastAsia" w:ascii="仿宋_GB2312" w:eastAsia="仿宋_GB2312"/>
                <w:color w:val="000000"/>
                <w:szCs w:val="21"/>
              </w:rPr>
              <w:t>电类综合实验</w:t>
            </w:r>
          </w:p>
        </w:tc>
        <w:tc>
          <w:tcPr>
            <w:tcW w:w="426" w:type="dxa"/>
            <w:vAlign w:val="center"/>
          </w:tcPr>
          <w:p>
            <w:pPr>
              <w:jc w:val="center"/>
              <w:rPr>
                <w:rFonts w:eastAsia="仿宋_GB2312"/>
                <w:color w:val="000000"/>
                <w:szCs w:val="21"/>
              </w:rPr>
            </w:pPr>
            <w:r>
              <w:rPr>
                <w:rFonts w:hint="eastAsia" w:eastAsia="仿宋_GB2312"/>
                <w:color w:val="000000"/>
                <w:szCs w:val="21"/>
              </w:rPr>
              <w:t>1</w:t>
            </w:r>
          </w:p>
        </w:tc>
        <w:tc>
          <w:tcPr>
            <w:tcW w:w="708" w:type="dxa"/>
            <w:vAlign w:val="center"/>
          </w:tcPr>
          <w:p>
            <w:pPr>
              <w:jc w:val="center"/>
              <w:rPr>
                <w:rFonts w:ascii="仿宋_GB2312" w:eastAsia="仿宋_GB2312"/>
                <w:color w:val="000000"/>
                <w:szCs w:val="21"/>
              </w:rPr>
            </w:pPr>
            <w:r>
              <w:rPr>
                <w:rFonts w:hint="eastAsia" w:ascii="仿宋_GB2312" w:eastAsia="仿宋_GB2312"/>
                <w:color w:val="000000"/>
                <w:szCs w:val="21"/>
              </w:rPr>
              <w:t>春</w:t>
            </w:r>
          </w:p>
        </w:tc>
        <w:tc>
          <w:tcPr>
            <w:tcW w:w="1418" w:type="dxa"/>
            <w:vMerge w:val="restart"/>
            <w:vAlign w:val="center"/>
          </w:tcPr>
          <w:p>
            <w:pPr>
              <w:snapToGrid w:val="0"/>
              <w:jc w:val="center"/>
              <w:rPr>
                <w:rFonts w:ascii="仿宋_GB2312" w:eastAsia="仿宋_GB2312"/>
                <w:color w:val="000000"/>
                <w:szCs w:val="21"/>
              </w:rPr>
            </w:pPr>
            <w:r>
              <w:rPr>
                <w:rFonts w:hint="eastAsia" w:ascii="仿宋_GB2312" w:eastAsia="仿宋_GB2312"/>
                <w:color w:val="000000"/>
                <w:szCs w:val="21"/>
              </w:rPr>
              <w:t>仅限全日制学生选1门</w:t>
            </w:r>
          </w:p>
        </w:tc>
        <w:tc>
          <w:tcPr>
            <w:tcW w:w="567" w:type="dxa"/>
            <w:vMerge w:val="continue"/>
            <w:vAlign w:val="center"/>
          </w:tcPr>
          <w:p>
            <w:pPr>
              <w:ind w:left="113" w:right="113"/>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6" w:type="dxa"/>
            <w:vMerge w:val="continue"/>
            <w:vAlign w:val="center"/>
          </w:tcPr>
          <w:p>
            <w:pPr>
              <w:jc w:val="center"/>
            </w:pPr>
          </w:p>
        </w:tc>
        <w:tc>
          <w:tcPr>
            <w:tcW w:w="851" w:type="dxa"/>
            <w:vMerge w:val="continue"/>
            <w:vAlign w:val="center"/>
          </w:tcPr>
          <w:p>
            <w:pPr>
              <w:jc w:val="center"/>
            </w:pPr>
          </w:p>
        </w:tc>
        <w:tc>
          <w:tcPr>
            <w:tcW w:w="1275" w:type="dxa"/>
            <w:vAlign w:val="center"/>
          </w:tcPr>
          <w:p>
            <w:pPr>
              <w:jc w:val="center"/>
              <w:rPr>
                <w:rFonts w:eastAsia="仿宋_GB2312"/>
                <w:color w:val="000000"/>
                <w:szCs w:val="21"/>
              </w:rPr>
            </w:pPr>
            <w:r>
              <w:rPr>
                <w:rFonts w:hint="eastAsia" w:eastAsia="仿宋_GB2312"/>
                <w:color w:val="000000"/>
                <w:szCs w:val="21"/>
              </w:rPr>
              <w:t>S106C028</w:t>
            </w:r>
          </w:p>
        </w:tc>
        <w:tc>
          <w:tcPr>
            <w:tcW w:w="3402" w:type="dxa"/>
            <w:vAlign w:val="center"/>
          </w:tcPr>
          <w:p>
            <w:pPr>
              <w:jc w:val="left"/>
              <w:rPr>
                <w:rFonts w:ascii="仿宋_GB2312" w:eastAsia="仿宋_GB2312"/>
                <w:color w:val="000000"/>
                <w:szCs w:val="21"/>
              </w:rPr>
            </w:pPr>
            <w:r>
              <w:rPr>
                <w:rFonts w:hint="eastAsia" w:ascii="仿宋_GB2312" w:eastAsia="仿宋_GB2312"/>
                <w:color w:val="000000"/>
                <w:szCs w:val="21"/>
              </w:rPr>
              <w:t>网络工程</w:t>
            </w:r>
          </w:p>
        </w:tc>
        <w:tc>
          <w:tcPr>
            <w:tcW w:w="426" w:type="dxa"/>
            <w:vAlign w:val="center"/>
          </w:tcPr>
          <w:p>
            <w:pPr>
              <w:jc w:val="center"/>
              <w:rPr>
                <w:rFonts w:eastAsia="仿宋_GB2312"/>
                <w:color w:val="000000"/>
                <w:szCs w:val="21"/>
              </w:rPr>
            </w:pPr>
            <w:r>
              <w:rPr>
                <w:rFonts w:hint="eastAsia" w:eastAsia="仿宋_GB2312"/>
                <w:color w:val="000000"/>
                <w:szCs w:val="21"/>
              </w:rPr>
              <w:t>1</w:t>
            </w:r>
          </w:p>
        </w:tc>
        <w:tc>
          <w:tcPr>
            <w:tcW w:w="708" w:type="dxa"/>
            <w:vAlign w:val="center"/>
          </w:tcPr>
          <w:p>
            <w:pPr>
              <w:jc w:val="center"/>
              <w:rPr>
                <w:rFonts w:ascii="仿宋_GB2312" w:eastAsia="仿宋_GB2312"/>
                <w:color w:val="000000"/>
                <w:szCs w:val="21"/>
              </w:rPr>
            </w:pPr>
            <w:r>
              <w:rPr>
                <w:rFonts w:hint="eastAsia" w:ascii="仿宋_GB2312" w:eastAsia="仿宋_GB2312"/>
                <w:color w:val="000000"/>
                <w:szCs w:val="21"/>
              </w:rPr>
              <w:t>春</w:t>
            </w:r>
          </w:p>
        </w:tc>
        <w:tc>
          <w:tcPr>
            <w:tcW w:w="1418" w:type="dxa"/>
            <w:vMerge w:val="continue"/>
            <w:vAlign w:val="center"/>
          </w:tcPr>
          <w:p>
            <w:pPr>
              <w:jc w:val="center"/>
              <w:rPr>
                <w:rFonts w:eastAsia="仿宋_GB2312"/>
                <w:color w:val="000000"/>
                <w:szCs w:val="21"/>
              </w:rPr>
            </w:pPr>
          </w:p>
        </w:tc>
        <w:tc>
          <w:tcPr>
            <w:tcW w:w="567" w:type="dxa"/>
            <w:vMerge w:val="continue"/>
            <w:vAlign w:val="center"/>
          </w:tcPr>
          <w:p>
            <w:pPr>
              <w:ind w:left="113" w:right="113"/>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6" w:type="dxa"/>
            <w:vMerge w:val="continue"/>
            <w:vAlign w:val="center"/>
          </w:tcPr>
          <w:p>
            <w:pPr>
              <w:jc w:val="center"/>
            </w:pPr>
          </w:p>
        </w:tc>
        <w:tc>
          <w:tcPr>
            <w:tcW w:w="851" w:type="dxa"/>
            <w:vMerge w:val="restart"/>
            <w:vAlign w:val="center"/>
          </w:tcPr>
          <w:p>
            <w:pPr>
              <w:jc w:val="center"/>
              <w:rPr>
                <w:rFonts w:eastAsia="仿宋_GB2312"/>
                <w:color w:val="000000"/>
                <w:szCs w:val="21"/>
              </w:rPr>
            </w:pPr>
            <w:r>
              <w:rPr>
                <w:rFonts w:eastAsia="仿宋_GB2312"/>
                <w:color w:val="000000"/>
                <w:szCs w:val="21"/>
              </w:rPr>
              <w:t>基  础理论课</w:t>
            </w:r>
          </w:p>
        </w:tc>
        <w:tc>
          <w:tcPr>
            <w:tcW w:w="1275" w:type="dxa"/>
            <w:vAlign w:val="center"/>
          </w:tcPr>
          <w:p>
            <w:pPr>
              <w:jc w:val="center"/>
              <w:rPr>
                <w:rFonts w:eastAsia="仿宋_GB2312"/>
                <w:szCs w:val="21"/>
              </w:rPr>
            </w:pPr>
            <w:r>
              <w:t>S113A01</w:t>
            </w:r>
            <w:r>
              <w:rPr>
                <w:rFonts w:hint="eastAsia"/>
              </w:rPr>
              <w:t>9</w:t>
            </w:r>
          </w:p>
        </w:tc>
        <w:tc>
          <w:tcPr>
            <w:tcW w:w="3402" w:type="dxa"/>
            <w:vAlign w:val="center"/>
          </w:tcPr>
          <w:p>
            <w:pPr>
              <w:jc w:val="left"/>
              <w:rPr>
                <w:rFonts w:eastAsia="仿宋_GB2312"/>
                <w:szCs w:val="21"/>
              </w:rPr>
            </w:pPr>
            <w:r>
              <w:rPr>
                <w:rFonts w:hint="eastAsia" w:eastAsia="仿宋_GB2312"/>
                <w:szCs w:val="21"/>
              </w:rPr>
              <w:t>高等工程数学</w:t>
            </w:r>
            <w:r>
              <w:rPr>
                <w:rFonts w:eastAsia="仿宋_GB2312"/>
                <w:szCs w:val="21"/>
              </w:rPr>
              <w:t>II</w:t>
            </w:r>
          </w:p>
        </w:tc>
        <w:tc>
          <w:tcPr>
            <w:tcW w:w="426" w:type="dxa"/>
            <w:vAlign w:val="center"/>
          </w:tcPr>
          <w:p>
            <w:pPr>
              <w:jc w:val="center"/>
              <w:rPr>
                <w:rFonts w:eastAsia="仿宋_GB2312"/>
                <w:szCs w:val="21"/>
              </w:rPr>
            </w:pPr>
            <w:r>
              <w:rPr>
                <w:rFonts w:hint="eastAsia" w:eastAsia="仿宋_GB2312"/>
                <w:szCs w:val="21"/>
              </w:rPr>
              <w:t>2</w:t>
            </w:r>
          </w:p>
        </w:tc>
        <w:tc>
          <w:tcPr>
            <w:tcW w:w="708" w:type="dxa"/>
            <w:vAlign w:val="center"/>
          </w:tcPr>
          <w:p>
            <w:pPr>
              <w:jc w:val="center"/>
              <w:rPr>
                <w:rFonts w:eastAsia="仿宋_GB2312"/>
                <w:szCs w:val="21"/>
              </w:rPr>
            </w:pPr>
            <w:r>
              <w:rPr>
                <w:rFonts w:hint="eastAsia" w:eastAsia="仿宋_GB2312"/>
                <w:szCs w:val="21"/>
              </w:rPr>
              <w:t>秋</w:t>
            </w:r>
          </w:p>
        </w:tc>
        <w:tc>
          <w:tcPr>
            <w:tcW w:w="1418" w:type="dxa"/>
            <w:vMerge w:val="restart"/>
            <w:vAlign w:val="center"/>
          </w:tcPr>
          <w:p>
            <w:pPr>
              <w:jc w:val="center"/>
              <w:rPr>
                <w:rFonts w:eastAsia="仿宋_GB2312"/>
                <w:color w:val="000000"/>
                <w:szCs w:val="21"/>
              </w:rPr>
            </w:pPr>
            <w:r>
              <w:rPr>
                <w:rFonts w:eastAsia="仿宋_GB2312"/>
                <w:color w:val="000000"/>
                <w:szCs w:val="21"/>
              </w:rPr>
              <w:t>至少选</w:t>
            </w:r>
          </w:p>
          <w:p>
            <w:pPr>
              <w:jc w:val="center"/>
              <w:rPr>
                <w:rFonts w:eastAsia="仿宋_GB2312"/>
                <w:color w:val="000000"/>
                <w:szCs w:val="21"/>
              </w:rPr>
            </w:pPr>
            <w:r>
              <w:rPr>
                <w:rFonts w:eastAsia="仿宋_GB2312"/>
                <w:color w:val="000000"/>
                <w:szCs w:val="21"/>
              </w:rPr>
              <w:t>2门</w:t>
            </w:r>
          </w:p>
        </w:tc>
        <w:tc>
          <w:tcPr>
            <w:tcW w:w="567" w:type="dxa"/>
            <w:vMerge w:val="continue"/>
            <w:textDirection w:val="tbRlV"/>
            <w:vAlign w:val="center"/>
          </w:tcPr>
          <w:p>
            <w:pPr>
              <w:ind w:left="113" w:right="113"/>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6" w:type="dxa"/>
            <w:vMerge w:val="continue"/>
            <w:vAlign w:val="center"/>
          </w:tcPr>
          <w:p>
            <w:pPr>
              <w:jc w:val="center"/>
            </w:pPr>
          </w:p>
        </w:tc>
        <w:tc>
          <w:tcPr>
            <w:tcW w:w="851" w:type="dxa"/>
            <w:vMerge w:val="continue"/>
            <w:vAlign w:val="center"/>
          </w:tcPr>
          <w:p>
            <w:pPr>
              <w:jc w:val="center"/>
            </w:pPr>
          </w:p>
        </w:tc>
        <w:tc>
          <w:tcPr>
            <w:tcW w:w="1275" w:type="dxa"/>
            <w:vAlign w:val="center"/>
          </w:tcPr>
          <w:p>
            <w:pPr>
              <w:jc w:val="center"/>
              <w:rPr>
                <w:rFonts w:ascii="宋体" w:cs="宋体"/>
                <w:sz w:val="20"/>
                <w:szCs w:val="20"/>
              </w:rPr>
            </w:pPr>
            <w:r>
              <w:rPr>
                <w:sz w:val="20"/>
                <w:szCs w:val="20"/>
              </w:rPr>
              <w:t>S107B0</w:t>
            </w:r>
            <w:r>
              <w:rPr>
                <w:rFonts w:hint="eastAsia"/>
                <w:sz w:val="20"/>
                <w:szCs w:val="20"/>
              </w:rPr>
              <w:t>52</w:t>
            </w:r>
          </w:p>
        </w:tc>
        <w:tc>
          <w:tcPr>
            <w:tcW w:w="3402" w:type="dxa"/>
            <w:vAlign w:val="center"/>
          </w:tcPr>
          <w:p>
            <w:pPr>
              <w:jc w:val="left"/>
              <w:rPr>
                <w:rFonts w:eastAsia="仿宋_GB2312"/>
                <w:szCs w:val="21"/>
              </w:rPr>
            </w:pPr>
            <w:r>
              <w:rPr>
                <w:rFonts w:hint="eastAsia" w:eastAsia="仿宋_GB2312"/>
                <w:szCs w:val="21"/>
              </w:rPr>
              <w:t>管理统计学</w:t>
            </w:r>
          </w:p>
        </w:tc>
        <w:tc>
          <w:tcPr>
            <w:tcW w:w="426" w:type="dxa"/>
            <w:vAlign w:val="center"/>
          </w:tcPr>
          <w:p>
            <w:pPr>
              <w:jc w:val="center"/>
              <w:rPr>
                <w:rFonts w:eastAsia="仿宋_GB2312"/>
                <w:szCs w:val="21"/>
              </w:rPr>
            </w:pPr>
            <w:r>
              <w:rPr>
                <w:rFonts w:eastAsia="仿宋_GB2312"/>
                <w:szCs w:val="21"/>
              </w:rPr>
              <w:t>2</w:t>
            </w:r>
          </w:p>
        </w:tc>
        <w:tc>
          <w:tcPr>
            <w:tcW w:w="708" w:type="dxa"/>
            <w:vAlign w:val="center"/>
          </w:tcPr>
          <w:p>
            <w:pPr>
              <w:jc w:val="center"/>
              <w:rPr>
                <w:rFonts w:eastAsia="仿宋_GB2312"/>
                <w:szCs w:val="21"/>
              </w:rPr>
            </w:pPr>
            <w:r>
              <w:rPr>
                <w:rFonts w:hint="eastAsia" w:eastAsia="仿宋_GB2312"/>
                <w:szCs w:val="21"/>
              </w:rPr>
              <w:t>秋</w:t>
            </w:r>
          </w:p>
        </w:tc>
        <w:tc>
          <w:tcPr>
            <w:tcW w:w="1418" w:type="dxa"/>
            <w:vMerge w:val="continue"/>
            <w:vAlign w:val="center"/>
          </w:tcPr>
          <w:p>
            <w:pPr>
              <w:jc w:val="center"/>
            </w:pPr>
          </w:p>
        </w:tc>
        <w:tc>
          <w:tcPr>
            <w:tcW w:w="567"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6" w:type="dxa"/>
            <w:vMerge w:val="continue"/>
            <w:vAlign w:val="center"/>
          </w:tcPr>
          <w:p>
            <w:pPr>
              <w:jc w:val="center"/>
            </w:pPr>
          </w:p>
        </w:tc>
        <w:tc>
          <w:tcPr>
            <w:tcW w:w="851" w:type="dxa"/>
            <w:vMerge w:val="continue"/>
            <w:vAlign w:val="center"/>
          </w:tcPr>
          <w:p>
            <w:pPr>
              <w:jc w:val="center"/>
            </w:pPr>
          </w:p>
        </w:tc>
        <w:tc>
          <w:tcPr>
            <w:tcW w:w="1275" w:type="dxa"/>
            <w:vAlign w:val="center"/>
          </w:tcPr>
          <w:p>
            <w:pPr>
              <w:jc w:val="center"/>
            </w:pPr>
            <w:r>
              <w:t>S107B0</w:t>
            </w:r>
            <w:r>
              <w:rPr>
                <w:rFonts w:hint="eastAsia"/>
              </w:rPr>
              <w:t>53</w:t>
            </w:r>
          </w:p>
        </w:tc>
        <w:tc>
          <w:tcPr>
            <w:tcW w:w="3402" w:type="dxa"/>
            <w:vAlign w:val="center"/>
          </w:tcPr>
          <w:p>
            <w:pPr>
              <w:jc w:val="left"/>
              <w:rPr>
                <w:rFonts w:eastAsia="仿宋_GB2312"/>
                <w:szCs w:val="21"/>
              </w:rPr>
            </w:pPr>
            <w:r>
              <w:rPr>
                <w:rFonts w:hint="eastAsia" w:eastAsia="仿宋_GB2312"/>
                <w:szCs w:val="21"/>
              </w:rPr>
              <w:t>运筹学</w:t>
            </w:r>
          </w:p>
        </w:tc>
        <w:tc>
          <w:tcPr>
            <w:tcW w:w="426" w:type="dxa"/>
            <w:vAlign w:val="center"/>
          </w:tcPr>
          <w:p>
            <w:pPr>
              <w:jc w:val="center"/>
              <w:rPr>
                <w:rFonts w:eastAsia="仿宋_GB2312"/>
                <w:szCs w:val="21"/>
              </w:rPr>
            </w:pPr>
            <w:r>
              <w:rPr>
                <w:rFonts w:eastAsia="仿宋_GB2312"/>
                <w:szCs w:val="21"/>
              </w:rPr>
              <w:t>2</w:t>
            </w:r>
          </w:p>
        </w:tc>
        <w:tc>
          <w:tcPr>
            <w:tcW w:w="708" w:type="dxa"/>
            <w:vAlign w:val="center"/>
          </w:tcPr>
          <w:p>
            <w:pPr>
              <w:jc w:val="center"/>
              <w:rPr>
                <w:rFonts w:eastAsia="仿宋_GB2312"/>
                <w:szCs w:val="21"/>
              </w:rPr>
            </w:pPr>
            <w:r>
              <w:rPr>
                <w:rFonts w:hint="eastAsia" w:eastAsia="仿宋_GB2312"/>
                <w:szCs w:val="21"/>
              </w:rPr>
              <w:t>春</w:t>
            </w:r>
          </w:p>
        </w:tc>
        <w:tc>
          <w:tcPr>
            <w:tcW w:w="1418" w:type="dxa"/>
            <w:vMerge w:val="continue"/>
            <w:vAlign w:val="center"/>
          </w:tcPr>
          <w:p>
            <w:pPr>
              <w:jc w:val="center"/>
            </w:pPr>
          </w:p>
        </w:tc>
        <w:tc>
          <w:tcPr>
            <w:tcW w:w="567"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6" w:type="dxa"/>
            <w:vMerge w:val="continue"/>
            <w:vAlign w:val="center"/>
          </w:tcPr>
          <w:p>
            <w:pPr>
              <w:jc w:val="center"/>
            </w:pPr>
          </w:p>
        </w:tc>
        <w:tc>
          <w:tcPr>
            <w:tcW w:w="851" w:type="dxa"/>
            <w:vMerge w:val="restart"/>
            <w:vAlign w:val="center"/>
          </w:tcPr>
          <w:p>
            <w:pPr>
              <w:pStyle w:val="10"/>
              <w:jc w:val="center"/>
            </w:pPr>
            <w:r>
              <w:rPr>
                <w:rFonts w:eastAsia="仿宋_GB2312"/>
                <w:color w:val="000000"/>
                <w:szCs w:val="21"/>
              </w:rPr>
              <w:t>工  程技  术基础课</w:t>
            </w:r>
          </w:p>
        </w:tc>
        <w:tc>
          <w:tcPr>
            <w:tcW w:w="1275" w:type="dxa"/>
            <w:vAlign w:val="center"/>
          </w:tcPr>
          <w:p>
            <w:pPr>
              <w:jc w:val="center"/>
            </w:pPr>
            <w:r>
              <w:t>S107C0</w:t>
            </w:r>
            <w:r>
              <w:rPr>
                <w:rFonts w:hint="eastAsia"/>
              </w:rPr>
              <w:t>49</w:t>
            </w:r>
          </w:p>
        </w:tc>
        <w:tc>
          <w:tcPr>
            <w:tcW w:w="3402" w:type="dxa"/>
            <w:vAlign w:val="center"/>
          </w:tcPr>
          <w:p>
            <w:pPr>
              <w:jc w:val="left"/>
              <w:rPr>
                <w:rFonts w:eastAsia="仿宋_GB2312"/>
                <w:szCs w:val="21"/>
              </w:rPr>
            </w:pPr>
            <w:r>
              <w:rPr>
                <w:rFonts w:hint="eastAsia" w:eastAsia="仿宋_GB2312"/>
                <w:szCs w:val="21"/>
              </w:rPr>
              <w:t>现代工业工程</w:t>
            </w:r>
          </w:p>
        </w:tc>
        <w:tc>
          <w:tcPr>
            <w:tcW w:w="426" w:type="dxa"/>
            <w:vAlign w:val="center"/>
          </w:tcPr>
          <w:p>
            <w:pPr>
              <w:jc w:val="center"/>
              <w:rPr>
                <w:rFonts w:eastAsia="仿宋_GB2312"/>
                <w:szCs w:val="21"/>
              </w:rPr>
            </w:pPr>
            <w:r>
              <w:rPr>
                <w:rFonts w:eastAsia="仿宋_GB2312"/>
                <w:szCs w:val="21"/>
              </w:rPr>
              <w:t>3</w:t>
            </w:r>
          </w:p>
        </w:tc>
        <w:tc>
          <w:tcPr>
            <w:tcW w:w="708" w:type="dxa"/>
            <w:vAlign w:val="center"/>
          </w:tcPr>
          <w:p>
            <w:pPr>
              <w:jc w:val="center"/>
              <w:rPr>
                <w:rFonts w:eastAsia="仿宋_GB2312"/>
                <w:szCs w:val="21"/>
              </w:rPr>
            </w:pPr>
            <w:r>
              <w:rPr>
                <w:rFonts w:hint="eastAsia" w:eastAsia="仿宋_GB2312"/>
                <w:szCs w:val="21"/>
              </w:rPr>
              <w:t>春</w:t>
            </w:r>
          </w:p>
        </w:tc>
        <w:tc>
          <w:tcPr>
            <w:tcW w:w="1418" w:type="dxa"/>
            <w:vMerge w:val="restart"/>
            <w:vAlign w:val="center"/>
          </w:tcPr>
          <w:p>
            <w:pPr>
              <w:jc w:val="center"/>
              <w:rPr>
                <w:rFonts w:eastAsia="仿宋_GB2312"/>
                <w:color w:val="000000"/>
                <w:szCs w:val="21"/>
              </w:rPr>
            </w:pPr>
            <w:r>
              <w:rPr>
                <w:rFonts w:eastAsia="仿宋_GB2312"/>
                <w:color w:val="000000"/>
                <w:szCs w:val="21"/>
              </w:rPr>
              <w:t>至少选</w:t>
            </w:r>
          </w:p>
          <w:p>
            <w:pPr>
              <w:jc w:val="center"/>
              <w:rPr>
                <w:rFonts w:eastAsia="仿宋_GB2312"/>
                <w:color w:val="000000"/>
                <w:szCs w:val="21"/>
              </w:rPr>
            </w:pPr>
            <w:r>
              <w:rPr>
                <w:rFonts w:hint="eastAsia" w:eastAsia="仿宋_GB2312"/>
                <w:color w:val="000000"/>
                <w:szCs w:val="21"/>
              </w:rPr>
              <w:t>3</w:t>
            </w:r>
            <w:r>
              <w:rPr>
                <w:rFonts w:eastAsia="仿宋_GB2312"/>
                <w:color w:val="000000"/>
                <w:szCs w:val="21"/>
              </w:rPr>
              <w:t>门</w:t>
            </w:r>
          </w:p>
        </w:tc>
        <w:tc>
          <w:tcPr>
            <w:tcW w:w="567"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6" w:type="dxa"/>
            <w:vMerge w:val="continue"/>
            <w:vAlign w:val="center"/>
          </w:tcPr>
          <w:p>
            <w:pPr>
              <w:jc w:val="center"/>
            </w:pPr>
          </w:p>
        </w:tc>
        <w:tc>
          <w:tcPr>
            <w:tcW w:w="851" w:type="dxa"/>
            <w:vMerge w:val="continue"/>
            <w:vAlign w:val="center"/>
          </w:tcPr>
          <w:p>
            <w:pPr>
              <w:pStyle w:val="10"/>
              <w:jc w:val="center"/>
            </w:pPr>
          </w:p>
        </w:tc>
        <w:tc>
          <w:tcPr>
            <w:tcW w:w="1275" w:type="dxa"/>
            <w:vAlign w:val="center"/>
          </w:tcPr>
          <w:p>
            <w:pPr>
              <w:jc w:val="center"/>
            </w:pPr>
            <w:r>
              <w:t>S107B054</w:t>
            </w:r>
          </w:p>
        </w:tc>
        <w:tc>
          <w:tcPr>
            <w:tcW w:w="3402" w:type="dxa"/>
            <w:vAlign w:val="center"/>
          </w:tcPr>
          <w:p>
            <w:pPr>
              <w:jc w:val="left"/>
              <w:rPr>
                <w:rFonts w:eastAsia="仿宋_GB2312"/>
                <w:szCs w:val="21"/>
              </w:rPr>
            </w:pPr>
            <w:r>
              <w:rPr>
                <w:rFonts w:hint="eastAsia" w:eastAsia="仿宋_GB2312"/>
                <w:szCs w:val="21"/>
              </w:rPr>
              <w:t>生产计划与控制</w:t>
            </w:r>
          </w:p>
        </w:tc>
        <w:tc>
          <w:tcPr>
            <w:tcW w:w="426" w:type="dxa"/>
            <w:vAlign w:val="center"/>
          </w:tcPr>
          <w:p>
            <w:pPr>
              <w:jc w:val="center"/>
              <w:rPr>
                <w:rFonts w:eastAsia="仿宋_GB2312"/>
                <w:szCs w:val="21"/>
              </w:rPr>
            </w:pPr>
            <w:r>
              <w:rPr>
                <w:rFonts w:eastAsia="仿宋_GB2312"/>
                <w:szCs w:val="21"/>
              </w:rPr>
              <w:t>2</w:t>
            </w:r>
          </w:p>
        </w:tc>
        <w:tc>
          <w:tcPr>
            <w:tcW w:w="708" w:type="dxa"/>
            <w:vAlign w:val="center"/>
          </w:tcPr>
          <w:p>
            <w:pPr>
              <w:jc w:val="center"/>
              <w:rPr>
                <w:rFonts w:eastAsia="仿宋_GB2312"/>
                <w:szCs w:val="21"/>
              </w:rPr>
            </w:pPr>
            <w:r>
              <w:rPr>
                <w:rFonts w:hint="eastAsia" w:eastAsia="仿宋_GB2312"/>
                <w:szCs w:val="21"/>
              </w:rPr>
              <w:t>秋</w:t>
            </w:r>
          </w:p>
        </w:tc>
        <w:tc>
          <w:tcPr>
            <w:tcW w:w="1418" w:type="dxa"/>
            <w:vMerge w:val="continue"/>
            <w:vAlign w:val="center"/>
          </w:tcPr>
          <w:p>
            <w:pPr>
              <w:jc w:val="center"/>
            </w:pPr>
          </w:p>
        </w:tc>
        <w:tc>
          <w:tcPr>
            <w:tcW w:w="567"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6" w:type="dxa"/>
            <w:vMerge w:val="continue"/>
            <w:vAlign w:val="center"/>
          </w:tcPr>
          <w:p>
            <w:pPr>
              <w:jc w:val="center"/>
            </w:pPr>
          </w:p>
        </w:tc>
        <w:tc>
          <w:tcPr>
            <w:tcW w:w="851" w:type="dxa"/>
            <w:vMerge w:val="continue"/>
            <w:vAlign w:val="center"/>
          </w:tcPr>
          <w:p>
            <w:pPr>
              <w:pStyle w:val="10"/>
              <w:jc w:val="center"/>
            </w:pPr>
          </w:p>
        </w:tc>
        <w:tc>
          <w:tcPr>
            <w:tcW w:w="1275" w:type="dxa"/>
            <w:vAlign w:val="center"/>
          </w:tcPr>
          <w:p>
            <w:pPr>
              <w:jc w:val="center"/>
            </w:pPr>
            <w:r>
              <w:t>S107M012</w:t>
            </w:r>
          </w:p>
        </w:tc>
        <w:tc>
          <w:tcPr>
            <w:tcW w:w="3402" w:type="dxa"/>
            <w:vAlign w:val="center"/>
          </w:tcPr>
          <w:p>
            <w:pPr>
              <w:jc w:val="left"/>
              <w:rPr>
                <w:rFonts w:eastAsia="仿宋_GB2312"/>
                <w:szCs w:val="21"/>
              </w:rPr>
            </w:pPr>
            <w:r>
              <w:rPr>
                <w:rFonts w:hint="eastAsia" w:eastAsia="仿宋_GB2312"/>
                <w:szCs w:val="21"/>
              </w:rPr>
              <w:t>管理信息系统</w:t>
            </w:r>
          </w:p>
        </w:tc>
        <w:tc>
          <w:tcPr>
            <w:tcW w:w="426" w:type="dxa"/>
            <w:vAlign w:val="center"/>
          </w:tcPr>
          <w:p>
            <w:pPr>
              <w:jc w:val="center"/>
              <w:rPr>
                <w:rFonts w:eastAsia="仿宋_GB2312"/>
                <w:szCs w:val="21"/>
              </w:rPr>
            </w:pPr>
            <w:r>
              <w:rPr>
                <w:rFonts w:eastAsia="仿宋_GB2312"/>
                <w:szCs w:val="21"/>
              </w:rPr>
              <w:t>2</w:t>
            </w:r>
          </w:p>
        </w:tc>
        <w:tc>
          <w:tcPr>
            <w:tcW w:w="708" w:type="dxa"/>
            <w:vAlign w:val="center"/>
          </w:tcPr>
          <w:p>
            <w:pPr>
              <w:jc w:val="center"/>
            </w:pPr>
            <w:r>
              <w:rPr>
                <w:rFonts w:hint="eastAsia"/>
              </w:rPr>
              <w:t>秋</w:t>
            </w:r>
          </w:p>
        </w:tc>
        <w:tc>
          <w:tcPr>
            <w:tcW w:w="1418" w:type="dxa"/>
            <w:vMerge w:val="continue"/>
            <w:vAlign w:val="center"/>
          </w:tcPr>
          <w:p>
            <w:pPr>
              <w:jc w:val="center"/>
            </w:pPr>
          </w:p>
        </w:tc>
        <w:tc>
          <w:tcPr>
            <w:tcW w:w="567"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6" w:type="dxa"/>
            <w:vMerge w:val="continue"/>
            <w:vAlign w:val="center"/>
          </w:tcPr>
          <w:p>
            <w:pPr>
              <w:jc w:val="center"/>
            </w:pPr>
          </w:p>
        </w:tc>
        <w:tc>
          <w:tcPr>
            <w:tcW w:w="851" w:type="dxa"/>
            <w:vMerge w:val="continue"/>
            <w:vAlign w:val="center"/>
          </w:tcPr>
          <w:p>
            <w:pPr>
              <w:pStyle w:val="10"/>
              <w:jc w:val="center"/>
            </w:pPr>
          </w:p>
        </w:tc>
        <w:tc>
          <w:tcPr>
            <w:tcW w:w="1275" w:type="dxa"/>
            <w:vAlign w:val="center"/>
          </w:tcPr>
          <w:p>
            <w:pPr>
              <w:jc w:val="center"/>
            </w:pPr>
            <w:r>
              <w:t>S107B055</w:t>
            </w:r>
          </w:p>
        </w:tc>
        <w:tc>
          <w:tcPr>
            <w:tcW w:w="3402" w:type="dxa"/>
            <w:vAlign w:val="center"/>
          </w:tcPr>
          <w:p>
            <w:pPr>
              <w:jc w:val="left"/>
              <w:rPr>
                <w:rFonts w:eastAsia="仿宋_GB2312"/>
                <w:szCs w:val="21"/>
              </w:rPr>
            </w:pPr>
            <w:r>
              <w:rPr>
                <w:rFonts w:hint="eastAsia" w:eastAsia="仿宋_GB2312"/>
                <w:szCs w:val="21"/>
              </w:rPr>
              <w:t>工程经济学</w:t>
            </w:r>
          </w:p>
        </w:tc>
        <w:tc>
          <w:tcPr>
            <w:tcW w:w="426" w:type="dxa"/>
            <w:vAlign w:val="center"/>
          </w:tcPr>
          <w:p>
            <w:pPr>
              <w:jc w:val="center"/>
              <w:rPr>
                <w:rFonts w:eastAsia="仿宋_GB2312"/>
                <w:szCs w:val="21"/>
              </w:rPr>
            </w:pPr>
            <w:r>
              <w:rPr>
                <w:rFonts w:eastAsia="仿宋_GB2312"/>
                <w:szCs w:val="21"/>
              </w:rPr>
              <w:t>2</w:t>
            </w:r>
          </w:p>
        </w:tc>
        <w:tc>
          <w:tcPr>
            <w:tcW w:w="708" w:type="dxa"/>
            <w:vAlign w:val="center"/>
          </w:tcPr>
          <w:p>
            <w:pPr>
              <w:jc w:val="center"/>
            </w:pPr>
            <w:r>
              <w:rPr>
                <w:rFonts w:hint="eastAsia" w:eastAsia="仿宋_GB2312"/>
                <w:szCs w:val="21"/>
              </w:rPr>
              <w:t>秋</w:t>
            </w:r>
          </w:p>
        </w:tc>
        <w:tc>
          <w:tcPr>
            <w:tcW w:w="1418" w:type="dxa"/>
            <w:vMerge w:val="continue"/>
            <w:vAlign w:val="center"/>
          </w:tcPr>
          <w:p>
            <w:pPr>
              <w:jc w:val="center"/>
            </w:pPr>
          </w:p>
        </w:tc>
        <w:tc>
          <w:tcPr>
            <w:tcW w:w="567"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6" w:type="dxa"/>
            <w:vMerge w:val="continue"/>
            <w:vAlign w:val="center"/>
          </w:tcPr>
          <w:p>
            <w:pPr>
              <w:jc w:val="center"/>
            </w:pPr>
          </w:p>
        </w:tc>
        <w:tc>
          <w:tcPr>
            <w:tcW w:w="851" w:type="dxa"/>
            <w:vMerge w:val="continue"/>
            <w:vAlign w:val="center"/>
          </w:tcPr>
          <w:p>
            <w:pPr>
              <w:pStyle w:val="10"/>
              <w:jc w:val="center"/>
            </w:pPr>
          </w:p>
        </w:tc>
        <w:tc>
          <w:tcPr>
            <w:tcW w:w="1275" w:type="dxa"/>
            <w:vAlign w:val="center"/>
          </w:tcPr>
          <w:p>
            <w:pPr>
              <w:jc w:val="center"/>
            </w:pPr>
            <w:r>
              <w:t>S107M015</w:t>
            </w:r>
          </w:p>
        </w:tc>
        <w:tc>
          <w:tcPr>
            <w:tcW w:w="3402" w:type="dxa"/>
            <w:vAlign w:val="center"/>
          </w:tcPr>
          <w:p>
            <w:pPr>
              <w:jc w:val="left"/>
              <w:rPr>
                <w:rFonts w:eastAsia="仿宋_GB2312"/>
                <w:szCs w:val="21"/>
              </w:rPr>
            </w:pPr>
            <w:r>
              <w:rPr>
                <w:rFonts w:hint="eastAsia" w:eastAsia="仿宋_GB2312"/>
                <w:szCs w:val="21"/>
              </w:rPr>
              <w:t>质量管理</w:t>
            </w:r>
          </w:p>
        </w:tc>
        <w:tc>
          <w:tcPr>
            <w:tcW w:w="426" w:type="dxa"/>
            <w:vAlign w:val="center"/>
          </w:tcPr>
          <w:p>
            <w:pPr>
              <w:jc w:val="center"/>
              <w:rPr>
                <w:rFonts w:eastAsia="仿宋_GB2312"/>
                <w:szCs w:val="21"/>
              </w:rPr>
            </w:pPr>
            <w:r>
              <w:rPr>
                <w:rFonts w:hint="eastAsia" w:eastAsia="仿宋_GB2312"/>
                <w:szCs w:val="21"/>
              </w:rPr>
              <w:t>2</w:t>
            </w:r>
          </w:p>
        </w:tc>
        <w:tc>
          <w:tcPr>
            <w:tcW w:w="708" w:type="dxa"/>
            <w:vAlign w:val="center"/>
          </w:tcPr>
          <w:p>
            <w:pPr>
              <w:jc w:val="center"/>
              <w:rPr>
                <w:rFonts w:eastAsia="仿宋_GB2312"/>
                <w:szCs w:val="21"/>
              </w:rPr>
            </w:pPr>
            <w:r>
              <w:rPr>
                <w:rFonts w:hint="eastAsia" w:eastAsia="仿宋_GB2312"/>
                <w:szCs w:val="21"/>
              </w:rPr>
              <w:t>秋</w:t>
            </w:r>
          </w:p>
        </w:tc>
        <w:tc>
          <w:tcPr>
            <w:tcW w:w="1418" w:type="dxa"/>
            <w:vMerge w:val="continue"/>
            <w:vAlign w:val="center"/>
          </w:tcPr>
          <w:p>
            <w:pPr>
              <w:jc w:val="center"/>
            </w:pPr>
          </w:p>
        </w:tc>
        <w:tc>
          <w:tcPr>
            <w:tcW w:w="567"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6" w:type="dxa"/>
            <w:vMerge w:val="continue"/>
            <w:vAlign w:val="center"/>
          </w:tcPr>
          <w:p>
            <w:pPr>
              <w:jc w:val="center"/>
            </w:pPr>
          </w:p>
        </w:tc>
        <w:tc>
          <w:tcPr>
            <w:tcW w:w="851" w:type="dxa"/>
            <w:vMerge w:val="continue"/>
            <w:vAlign w:val="center"/>
          </w:tcPr>
          <w:p>
            <w:pPr>
              <w:pStyle w:val="10"/>
              <w:jc w:val="center"/>
            </w:pPr>
          </w:p>
        </w:tc>
        <w:tc>
          <w:tcPr>
            <w:tcW w:w="1275" w:type="dxa"/>
            <w:vAlign w:val="center"/>
          </w:tcPr>
          <w:p>
            <w:pPr>
              <w:jc w:val="center"/>
            </w:pPr>
            <w:r>
              <w:t>S107B060</w:t>
            </w:r>
          </w:p>
        </w:tc>
        <w:tc>
          <w:tcPr>
            <w:tcW w:w="3402" w:type="dxa"/>
            <w:vAlign w:val="center"/>
          </w:tcPr>
          <w:p>
            <w:pPr>
              <w:jc w:val="left"/>
              <w:rPr>
                <w:rFonts w:eastAsia="仿宋_GB2312"/>
                <w:szCs w:val="21"/>
              </w:rPr>
            </w:pPr>
            <w:r>
              <w:rPr>
                <w:rFonts w:hint="eastAsia" w:eastAsia="仿宋_GB2312"/>
                <w:szCs w:val="21"/>
              </w:rPr>
              <w:t>人因工程学</w:t>
            </w:r>
            <w:r>
              <w:rPr>
                <w:rFonts w:eastAsia="仿宋_GB2312"/>
                <w:szCs w:val="21"/>
              </w:rPr>
              <w:t xml:space="preserve"> </w:t>
            </w:r>
            <w:r>
              <w:rPr>
                <w:rFonts w:hint="eastAsia" w:ascii="宋体" w:hAnsi="宋体" w:cs="宋体"/>
                <w:b/>
                <w:szCs w:val="21"/>
              </w:rPr>
              <w:t>※</w:t>
            </w:r>
          </w:p>
        </w:tc>
        <w:tc>
          <w:tcPr>
            <w:tcW w:w="426" w:type="dxa"/>
            <w:vAlign w:val="center"/>
          </w:tcPr>
          <w:p>
            <w:pPr>
              <w:jc w:val="center"/>
              <w:rPr>
                <w:rFonts w:eastAsia="仿宋_GB2312"/>
                <w:szCs w:val="21"/>
              </w:rPr>
            </w:pPr>
            <w:r>
              <w:rPr>
                <w:rFonts w:eastAsia="仿宋_GB2312"/>
                <w:szCs w:val="21"/>
              </w:rPr>
              <w:t>2</w:t>
            </w:r>
          </w:p>
        </w:tc>
        <w:tc>
          <w:tcPr>
            <w:tcW w:w="708" w:type="dxa"/>
            <w:vAlign w:val="center"/>
          </w:tcPr>
          <w:p>
            <w:pPr>
              <w:jc w:val="center"/>
            </w:pPr>
            <w:r>
              <w:rPr>
                <w:rFonts w:hint="eastAsia" w:eastAsia="仿宋_GB2312"/>
                <w:szCs w:val="21"/>
              </w:rPr>
              <w:t>秋</w:t>
            </w:r>
          </w:p>
        </w:tc>
        <w:tc>
          <w:tcPr>
            <w:tcW w:w="1418" w:type="dxa"/>
            <w:vMerge w:val="continue"/>
            <w:vAlign w:val="center"/>
          </w:tcPr>
          <w:p>
            <w:pPr>
              <w:jc w:val="center"/>
            </w:pPr>
          </w:p>
        </w:tc>
        <w:tc>
          <w:tcPr>
            <w:tcW w:w="567"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6" w:type="dxa"/>
            <w:vMerge w:val="continue"/>
            <w:textDirection w:val="tbRlV"/>
            <w:vAlign w:val="center"/>
          </w:tcPr>
          <w:p>
            <w:pPr>
              <w:ind w:left="113" w:right="113"/>
              <w:jc w:val="center"/>
              <w:rPr>
                <w:rFonts w:eastAsia="仿宋_GB2312"/>
                <w:color w:val="000000"/>
                <w:szCs w:val="21"/>
              </w:rPr>
            </w:pPr>
          </w:p>
        </w:tc>
        <w:tc>
          <w:tcPr>
            <w:tcW w:w="851" w:type="dxa"/>
            <w:vMerge w:val="restart"/>
            <w:vAlign w:val="center"/>
          </w:tcPr>
          <w:p>
            <w:pPr>
              <w:jc w:val="center"/>
              <w:rPr>
                <w:rFonts w:eastAsia="仿宋_GB2312"/>
                <w:color w:val="000000"/>
                <w:szCs w:val="21"/>
              </w:rPr>
            </w:pPr>
            <w:r>
              <w:rPr>
                <w:rFonts w:eastAsia="仿宋_GB2312"/>
                <w:color w:val="000000"/>
                <w:szCs w:val="21"/>
              </w:rPr>
              <w:t>工  程技  术实践课</w:t>
            </w:r>
          </w:p>
        </w:tc>
        <w:tc>
          <w:tcPr>
            <w:tcW w:w="1275" w:type="dxa"/>
            <w:vAlign w:val="center"/>
          </w:tcPr>
          <w:p>
            <w:pPr>
              <w:jc w:val="center"/>
            </w:pPr>
            <w:r>
              <w:t>S107C103</w:t>
            </w:r>
          </w:p>
        </w:tc>
        <w:tc>
          <w:tcPr>
            <w:tcW w:w="3402" w:type="dxa"/>
            <w:vAlign w:val="center"/>
          </w:tcPr>
          <w:p>
            <w:pPr>
              <w:jc w:val="left"/>
              <w:rPr>
                <w:rFonts w:eastAsia="仿宋_GB2312"/>
                <w:szCs w:val="21"/>
              </w:rPr>
            </w:pPr>
            <w:r>
              <w:rPr>
                <w:rFonts w:hint="eastAsia" w:eastAsia="仿宋_GB2312"/>
                <w:szCs w:val="21"/>
              </w:rPr>
              <w:t>六西格玛管理（含Minita</w:t>
            </w:r>
            <w:r>
              <w:rPr>
                <w:rFonts w:eastAsia="仿宋_GB2312"/>
                <w:szCs w:val="21"/>
              </w:rPr>
              <w:t>b</w:t>
            </w:r>
            <w:r>
              <w:rPr>
                <w:rFonts w:hint="eastAsia" w:eastAsia="仿宋_GB2312"/>
                <w:szCs w:val="21"/>
              </w:rPr>
              <w:t>和案例）</w:t>
            </w:r>
          </w:p>
        </w:tc>
        <w:tc>
          <w:tcPr>
            <w:tcW w:w="426" w:type="dxa"/>
            <w:vAlign w:val="center"/>
          </w:tcPr>
          <w:p>
            <w:pPr>
              <w:jc w:val="center"/>
              <w:rPr>
                <w:rFonts w:eastAsia="仿宋_GB2312"/>
                <w:szCs w:val="21"/>
              </w:rPr>
            </w:pPr>
            <w:r>
              <w:rPr>
                <w:rFonts w:eastAsia="仿宋_GB2312"/>
                <w:szCs w:val="21"/>
              </w:rPr>
              <w:t>2</w:t>
            </w:r>
          </w:p>
        </w:tc>
        <w:tc>
          <w:tcPr>
            <w:tcW w:w="708" w:type="dxa"/>
            <w:vAlign w:val="center"/>
          </w:tcPr>
          <w:p>
            <w:pPr>
              <w:jc w:val="center"/>
              <w:rPr>
                <w:rFonts w:eastAsia="仿宋_GB2312"/>
                <w:szCs w:val="21"/>
              </w:rPr>
            </w:pPr>
            <w:r>
              <w:rPr>
                <w:rFonts w:hint="eastAsia" w:eastAsia="仿宋_GB2312"/>
                <w:szCs w:val="21"/>
              </w:rPr>
              <w:t>秋</w:t>
            </w:r>
          </w:p>
        </w:tc>
        <w:tc>
          <w:tcPr>
            <w:tcW w:w="1418" w:type="dxa"/>
            <w:vMerge w:val="restart"/>
            <w:vAlign w:val="center"/>
          </w:tcPr>
          <w:p>
            <w:pPr>
              <w:jc w:val="center"/>
              <w:rPr>
                <w:rFonts w:eastAsia="仿宋_GB2312"/>
                <w:color w:val="000000"/>
                <w:szCs w:val="21"/>
              </w:rPr>
            </w:pPr>
            <w:r>
              <w:rPr>
                <w:rFonts w:eastAsia="仿宋_GB2312"/>
                <w:color w:val="000000"/>
                <w:szCs w:val="21"/>
              </w:rPr>
              <w:t>至少选</w:t>
            </w:r>
          </w:p>
          <w:p>
            <w:pPr>
              <w:jc w:val="center"/>
              <w:rPr>
                <w:rFonts w:eastAsia="仿宋_GB2312"/>
                <w:color w:val="000000"/>
                <w:szCs w:val="21"/>
              </w:rPr>
            </w:pPr>
            <w:r>
              <w:rPr>
                <w:rFonts w:eastAsia="仿宋_GB2312"/>
                <w:color w:val="000000"/>
                <w:szCs w:val="21"/>
              </w:rPr>
              <w:t>1门</w:t>
            </w:r>
          </w:p>
        </w:tc>
        <w:tc>
          <w:tcPr>
            <w:tcW w:w="567" w:type="dxa"/>
            <w:vMerge w:val="continue"/>
            <w:vAlign w:val="center"/>
          </w:tcPr>
          <w:p>
            <w:pPr>
              <w:jc w:val="center"/>
              <w:rPr>
                <w:rFonts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6" w:type="dxa"/>
            <w:vMerge w:val="continue"/>
            <w:textDirection w:val="tbRlV"/>
            <w:vAlign w:val="center"/>
          </w:tcPr>
          <w:p>
            <w:pPr>
              <w:ind w:left="113" w:right="113"/>
              <w:jc w:val="center"/>
              <w:rPr>
                <w:rFonts w:eastAsia="仿宋_GB2312"/>
                <w:color w:val="000000"/>
                <w:szCs w:val="21"/>
              </w:rPr>
            </w:pPr>
          </w:p>
        </w:tc>
        <w:tc>
          <w:tcPr>
            <w:tcW w:w="851" w:type="dxa"/>
            <w:vMerge w:val="continue"/>
            <w:vAlign w:val="center"/>
          </w:tcPr>
          <w:p>
            <w:pPr>
              <w:jc w:val="center"/>
              <w:rPr>
                <w:rFonts w:eastAsia="仿宋_GB2312"/>
                <w:color w:val="000000"/>
                <w:szCs w:val="21"/>
              </w:rPr>
            </w:pPr>
          </w:p>
        </w:tc>
        <w:tc>
          <w:tcPr>
            <w:tcW w:w="1275" w:type="dxa"/>
            <w:vAlign w:val="center"/>
          </w:tcPr>
          <w:p>
            <w:pPr>
              <w:jc w:val="center"/>
            </w:pPr>
            <w:r>
              <w:t>S107C099</w:t>
            </w:r>
          </w:p>
        </w:tc>
        <w:tc>
          <w:tcPr>
            <w:tcW w:w="3402" w:type="dxa"/>
            <w:vAlign w:val="center"/>
          </w:tcPr>
          <w:p>
            <w:pPr>
              <w:jc w:val="left"/>
              <w:rPr>
                <w:rFonts w:eastAsia="仿宋_GB2312"/>
                <w:szCs w:val="21"/>
              </w:rPr>
            </w:pPr>
            <w:r>
              <w:rPr>
                <w:rFonts w:hint="eastAsia" w:eastAsia="仿宋_GB2312"/>
                <w:szCs w:val="21"/>
              </w:rPr>
              <w:t>物流与供应链管理</w:t>
            </w:r>
            <w:r>
              <w:rPr>
                <w:rFonts w:eastAsia="仿宋_GB2312"/>
                <w:szCs w:val="21"/>
              </w:rPr>
              <w:t xml:space="preserve"> </w:t>
            </w:r>
            <w:r>
              <w:rPr>
                <w:rFonts w:hint="eastAsia" w:ascii="宋体" w:hAnsi="宋体" w:cs="宋体"/>
                <w:b/>
                <w:color w:val="000000"/>
                <w:szCs w:val="21"/>
              </w:rPr>
              <w:t>※</w:t>
            </w:r>
            <w:r>
              <w:rPr>
                <w:rFonts w:hint="eastAsia" w:eastAsia="仿宋_GB2312"/>
                <w:szCs w:val="21"/>
              </w:rPr>
              <w:t>（含企业调研和案例制作）</w:t>
            </w:r>
          </w:p>
        </w:tc>
        <w:tc>
          <w:tcPr>
            <w:tcW w:w="426" w:type="dxa"/>
            <w:vAlign w:val="center"/>
          </w:tcPr>
          <w:p>
            <w:pPr>
              <w:jc w:val="center"/>
              <w:rPr>
                <w:rFonts w:eastAsia="仿宋_GB2312"/>
                <w:szCs w:val="21"/>
              </w:rPr>
            </w:pPr>
            <w:r>
              <w:rPr>
                <w:rFonts w:eastAsia="仿宋_GB2312"/>
                <w:szCs w:val="21"/>
              </w:rPr>
              <w:t>2</w:t>
            </w:r>
          </w:p>
        </w:tc>
        <w:tc>
          <w:tcPr>
            <w:tcW w:w="708" w:type="dxa"/>
            <w:vAlign w:val="center"/>
          </w:tcPr>
          <w:p>
            <w:pPr>
              <w:jc w:val="center"/>
            </w:pPr>
            <w:r>
              <w:rPr>
                <w:rFonts w:hint="eastAsia" w:eastAsia="仿宋_GB2312"/>
                <w:szCs w:val="21"/>
              </w:rPr>
              <w:t>春</w:t>
            </w:r>
          </w:p>
        </w:tc>
        <w:tc>
          <w:tcPr>
            <w:tcW w:w="1418" w:type="dxa"/>
            <w:vMerge w:val="continue"/>
            <w:vAlign w:val="center"/>
          </w:tcPr>
          <w:p>
            <w:pPr>
              <w:jc w:val="center"/>
              <w:rPr>
                <w:rFonts w:eastAsia="仿宋_GB2312"/>
                <w:color w:val="000000"/>
                <w:szCs w:val="21"/>
              </w:rPr>
            </w:pPr>
          </w:p>
        </w:tc>
        <w:tc>
          <w:tcPr>
            <w:tcW w:w="567" w:type="dxa"/>
            <w:vMerge w:val="continue"/>
            <w:vAlign w:val="center"/>
          </w:tcPr>
          <w:p>
            <w:pPr>
              <w:jc w:val="center"/>
              <w:rPr>
                <w:rFonts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6" w:type="dxa"/>
            <w:vMerge w:val="restart"/>
            <w:textDirection w:val="tbRlV"/>
            <w:vAlign w:val="center"/>
          </w:tcPr>
          <w:p>
            <w:pPr>
              <w:ind w:left="113" w:right="113"/>
              <w:jc w:val="center"/>
              <w:rPr>
                <w:rFonts w:eastAsia="仿宋_GB2312"/>
                <w:color w:val="000000"/>
                <w:szCs w:val="21"/>
              </w:rPr>
            </w:pPr>
            <w:r>
              <w:rPr>
                <w:rFonts w:eastAsia="仿宋_GB2312"/>
                <w:color w:val="000000"/>
                <w:szCs w:val="21"/>
              </w:rPr>
              <w:t>选  修  模  块</w:t>
            </w:r>
          </w:p>
        </w:tc>
        <w:tc>
          <w:tcPr>
            <w:tcW w:w="851" w:type="dxa"/>
            <w:vMerge w:val="restart"/>
            <w:vAlign w:val="center"/>
          </w:tcPr>
          <w:p>
            <w:pPr>
              <w:jc w:val="center"/>
              <w:rPr>
                <w:rFonts w:eastAsia="仿宋_GB2312"/>
                <w:color w:val="000000"/>
                <w:szCs w:val="21"/>
              </w:rPr>
            </w:pPr>
            <w:r>
              <w:rPr>
                <w:rFonts w:eastAsia="仿宋_GB2312"/>
                <w:color w:val="000000"/>
                <w:szCs w:val="21"/>
              </w:rPr>
              <w:t>专  业选修课</w:t>
            </w:r>
          </w:p>
        </w:tc>
        <w:tc>
          <w:tcPr>
            <w:tcW w:w="1275" w:type="dxa"/>
            <w:vAlign w:val="center"/>
          </w:tcPr>
          <w:p>
            <w:pPr>
              <w:jc w:val="center"/>
              <w:rPr>
                <w:rFonts w:ascii="宋体" w:cs="宋体"/>
                <w:sz w:val="20"/>
                <w:szCs w:val="20"/>
              </w:rPr>
            </w:pPr>
            <w:r>
              <w:rPr>
                <w:sz w:val="20"/>
                <w:szCs w:val="20"/>
              </w:rPr>
              <w:t>S107B056</w:t>
            </w:r>
          </w:p>
        </w:tc>
        <w:tc>
          <w:tcPr>
            <w:tcW w:w="3402" w:type="dxa"/>
            <w:vAlign w:val="center"/>
          </w:tcPr>
          <w:p>
            <w:pPr>
              <w:jc w:val="left"/>
              <w:rPr>
                <w:rFonts w:eastAsia="仿宋_GB2312"/>
                <w:szCs w:val="21"/>
              </w:rPr>
            </w:pPr>
            <w:r>
              <w:rPr>
                <w:rFonts w:hint="eastAsia" w:eastAsia="仿宋_GB2312"/>
                <w:szCs w:val="21"/>
              </w:rPr>
              <w:t>现代管理学</w:t>
            </w:r>
          </w:p>
        </w:tc>
        <w:tc>
          <w:tcPr>
            <w:tcW w:w="426" w:type="dxa"/>
            <w:vAlign w:val="center"/>
          </w:tcPr>
          <w:p>
            <w:pPr>
              <w:jc w:val="center"/>
              <w:rPr>
                <w:rFonts w:eastAsia="仿宋_GB2312"/>
                <w:szCs w:val="21"/>
              </w:rPr>
            </w:pPr>
            <w:r>
              <w:rPr>
                <w:rFonts w:eastAsia="仿宋_GB2312"/>
                <w:szCs w:val="21"/>
              </w:rPr>
              <w:t>2</w:t>
            </w:r>
          </w:p>
        </w:tc>
        <w:tc>
          <w:tcPr>
            <w:tcW w:w="708" w:type="dxa"/>
            <w:vAlign w:val="center"/>
          </w:tcPr>
          <w:p>
            <w:pPr>
              <w:jc w:val="center"/>
            </w:pPr>
            <w:r>
              <w:rPr>
                <w:rFonts w:hint="eastAsia" w:eastAsia="仿宋_GB2312"/>
                <w:szCs w:val="21"/>
              </w:rPr>
              <w:t>秋</w:t>
            </w:r>
          </w:p>
        </w:tc>
        <w:tc>
          <w:tcPr>
            <w:tcW w:w="1418" w:type="dxa"/>
            <w:vMerge w:val="restart"/>
            <w:vAlign w:val="center"/>
          </w:tcPr>
          <w:p>
            <w:pPr>
              <w:jc w:val="center"/>
              <w:rPr>
                <w:rFonts w:eastAsia="仿宋_GB2312"/>
                <w:color w:val="000000"/>
                <w:szCs w:val="21"/>
              </w:rPr>
            </w:pPr>
            <w:r>
              <w:rPr>
                <w:rFonts w:eastAsia="仿宋_GB2312"/>
                <w:color w:val="000000"/>
                <w:szCs w:val="21"/>
              </w:rPr>
              <w:t>从本模块课程或从学校其它课程中至少选</w:t>
            </w:r>
            <w:r>
              <w:rPr>
                <w:rFonts w:hint="eastAsia" w:eastAsia="仿宋_GB2312"/>
                <w:color w:val="000000"/>
                <w:szCs w:val="21"/>
              </w:rPr>
              <w:t>4</w:t>
            </w:r>
            <w:r>
              <w:rPr>
                <w:rFonts w:eastAsia="仿宋_GB2312"/>
                <w:color w:val="000000"/>
                <w:szCs w:val="21"/>
              </w:rPr>
              <w:t>门</w:t>
            </w:r>
          </w:p>
        </w:tc>
        <w:tc>
          <w:tcPr>
            <w:tcW w:w="567" w:type="dxa"/>
            <w:vMerge w:val="restart"/>
            <w:vAlign w:val="center"/>
          </w:tcPr>
          <w:p>
            <w:pPr>
              <w:jc w:val="center"/>
              <w:rPr>
                <w:rFonts w:eastAsia="仿宋_GB2312"/>
                <w:color w:val="000000"/>
                <w:szCs w:val="21"/>
              </w:rPr>
            </w:pPr>
            <w:r>
              <w:rPr>
                <w:rFonts w:eastAsia="仿宋_GB2312"/>
                <w:color w:val="000000"/>
                <w:szCs w:val="21"/>
              </w:rPr>
              <w:t>至少选</w:t>
            </w:r>
          </w:p>
          <w:p>
            <w:pPr>
              <w:jc w:val="center"/>
              <w:rPr>
                <w:rFonts w:eastAsia="仿宋_GB2312"/>
                <w:color w:val="000000"/>
                <w:szCs w:val="21"/>
              </w:rPr>
            </w:pPr>
            <w:r>
              <w:rPr>
                <w:rFonts w:hint="eastAsia" w:eastAsia="仿宋_GB2312"/>
                <w:color w:val="000000"/>
                <w:szCs w:val="21"/>
              </w:rPr>
              <w:t>8</w:t>
            </w:r>
          </w:p>
          <w:p>
            <w:pPr>
              <w:jc w:val="center"/>
              <w:rPr>
                <w:rFonts w:eastAsia="仿宋_GB2312"/>
                <w:color w:val="000000"/>
                <w:szCs w:val="21"/>
              </w:rPr>
            </w:pPr>
            <w:r>
              <w:rPr>
                <w:rFonts w:eastAsia="仿宋_GB2312"/>
                <w:color w:val="000000"/>
                <w:szCs w:val="21"/>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6" w:type="dxa"/>
            <w:vMerge w:val="continue"/>
            <w:vAlign w:val="center"/>
          </w:tcPr>
          <w:p>
            <w:pPr>
              <w:jc w:val="center"/>
            </w:pPr>
          </w:p>
        </w:tc>
        <w:tc>
          <w:tcPr>
            <w:tcW w:w="851" w:type="dxa"/>
            <w:vMerge w:val="continue"/>
            <w:vAlign w:val="center"/>
          </w:tcPr>
          <w:p>
            <w:pPr>
              <w:jc w:val="center"/>
            </w:pPr>
          </w:p>
        </w:tc>
        <w:tc>
          <w:tcPr>
            <w:tcW w:w="1275" w:type="dxa"/>
            <w:vAlign w:val="center"/>
          </w:tcPr>
          <w:p>
            <w:pPr>
              <w:jc w:val="center"/>
            </w:pPr>
            <w:r>
              <w:t>S107C030</w:t>
            </w:r>
          </w:p>
        </w:tc>
        <w:tc>
          <w:tcPr>
            <w:tcW w:w="3402" w:type="dxa"/>
            <w:vAlign w:val="center"/>
          </w:tcPr>
          <w:p>
            <w:pPr>
              <w:jc w:val="left"/>
              <w:rPr>
                <w:rFonts w:eastAsia="仿宋_GB2312"/>
                <w:szCs w:val="21"/>
              </w:rPr>
            </w:pPr>
            <w:r>
              <w:rPr>
                <w:rFonts w:hint="eastAsia" w:eastAsia="仿宋_GB2312"/>
                <w:szCs w:val="21"/>
              </w:rPr>
              <w:t>可靠性工程</w:t>
            </w:r>
          </w:p>
        </w:tc>
        <w:tc>
          <w:tcPr>
            <w:tcW w:w="426" w:type="dxa"/>
            <w:vAlign w:val="center"/>
          </w:tcPr>
          <w:p>
            <w:pPr>
              <w:jc w:val="center"/>
              <w:rPr>
                <w:rFonts w:eastAsia="仿宋_GB2312"/>
                <w:szCs w:val="21"/>
              </w:rPr>
            </w:pPr>
            <w:r>
              <w:rPr>
                <w:rFonts w:eastAsia="仿宋_GB2312"/>
                <w:szCs w:val="21"/>
              </w:rPr>
              <w:t>2</w:t>
            </w:r>
          </w:p>
        </w:tc>
        <w:tc>
          <w:tcPr>
            <w:tcW w:w="708" w:type="dxa"/>
            <w:vAlign w:val="center"/>
          </w:tcPr>
          <w:p>
            <w:pPr>
              <w:jc w:val="center"/>
            </w:pPr>
            <w:r>
              <w:rPr>
                <w:rFonts w:hint="eastAsia" w:eastAsia="仿宋_GB2312"/>
                <w:szCs w:val="21"/>
              </w:rPr>
              <w:t>春</w:t>
            </w:r>
          </w:p>
        </w:tc>
        <w:tc>
          <w:tcPr>
            <w:tcW w:w="1418" w:type="dxa"/>
            <w:vMerge w:val="continue"/>
            <w:vAlign w:val="center"/>
          </w:tcPr>
          <w:p>
            <w:pPr>
              <w:jc w:val="center"/>
            </w:pPr>
          </w:p>
        </w:tc>
        <w:tc>
          <w:tcPr>
            <w:tcW w:w="567"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6" w:type="dxa"/>
            <w:vMerge w:val="continue"/>
            <w:vAlign w:val="center"/>
          </w:tcPr>
          <w:p>
            <w:pPr>
              <w:jc w:val="center"/>
            </w:pPr>
          </w:p>
        </w:tc>
        <w:tc>
          <w:tcPr>
            <w:tcW w:w="851" w:type="dxa"/>
            <w:vMerge w:val="continue"/>
            <w:vAlign w:val="center"/>
          </w:tcPr>
          <w:p>
            <w:pPr>
              <w:jc w:val="center"/>
            </w:pPr>
          </w:p>
        </w:tc>
        <w:tc>
          <w:tcPr>
            <w:tcW w:w="1275" w:type="dxa"/>
            <w:vAlign w:val="center"/>
          </w:tcPr>
          <w:p>
            <w:pPr>
              <w:jc w:val="center"/>
            </w:pPr>
            <w:r>
              <w:t>S107M039</w:t>
            </w:r>
          </w:p>
        </w:tc>
        <w:tc>
          <w:tcPr>
            <w:tcW w:w="3402" w:type="dxa"/>
            <w:vAlign w:val="center"/>
          </w:tcPr>
          <w:p>
            <w:pPr>
              <w:jc w:val="left"/>
              <w:rPr>
                <w:rFonts w:eastAsia="仿宋_GB2312"/>
                <w:szCs w:val="21"/>
              </w:rPr>
            </w:pPr>
            <w:r>
              <w:rPr>
                <w:rFonts w:hint="eastAsia" w:eastAsia="仿宋_GB2312"/>
                <w:szCs w:val="21"/>
              </w:rPr>
              <w:t>项目管理</w:t>
            </w:r>
          </w:p>
        </w:tc>
        <w:tc>
          <w:tcPr>
            <w:tcW w:w="426" w:type="dxa"/>
            <w:vAlign w:val="center"/>
          </w:tcPr>
          <w:p>
            <w:pPr>
              <w:jc w:val="center"/>
              <w:rPr>
                <w:rFonts w:eastAsia="仿宋_GB2312"/>
                <w:szCs w:val="21"/>
              </w:rPr>
            </w:pPr>
            <w:r>
              <w:rPr>
                <w:rFonts w:eastAsia="仿宋_GB2312"/>
                <w:szCs w:val="21"/>
              </w:rPr>
              <w:t>2</w:t>
            </w:r>
          </w:p>
        </w:tc>
        <w:tc>
          <w:tcPr>
            <w:tcW w:w="708" w:type="dxa"/>
            <w:vAlign w:val="center"/>
          </w:tcPr>
          <w:p>
            <w:pPr>
              <w:jc w:val="center"/>
            </w:pPr>
            <w:r>
              <w:rPr>
                <w:rFonts w:hint="eastAsia" w:eastAsia="仿宋_GB2312"/>
                <w:szCs w:val="21"/>
              </w:rPr>
              <w:t>春</w:t>
            </w:r>
          </w:p>
        </w:tc>
        <w:tc>
          <w:tcPr>
            <w:tcW w:w="1418" w:type="dxa"/>
            <w:vMerge w:val="continue"/>
            <w:vAlign w:val="center"/>
          </w:tcPr>
          <w:p>
            <w:pPr>
              <w:jc w:val="center"/>
            </w:pPr>
          </w:p>
        </w:tc>
        <w:tc>
          <w:tcPr>
            <w:tcW w:w="567"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6" w:type="dxa"/>
            <w:vMerge w:val="continue"/>
            <w:vAlign w:val="center"/>
          </w:tcPr>
          <w:p>
            <w:pPr>
              <w:jc w:val="center"/>
            </w:pPr>
          </w:p>
        </w:tc>
        <w:tc>
          <w:tcPr>
            <w:tcW w:w="851" w:type="dxa"/>
            <w:vMerge w:val="continue"/>
            <w:vAlign w:val="center"/>
          </w:tcPr>
          <w:p>
            <w:pPr>
              <w:jc w:val="center"/>
            </w:pPr>
          </w:p>
        </w:tc>
        <w:tc>
          <w:tcPr>
            <w:tcW w:w="1275" w:type="dxa"/>
            <w:vAlign w:val="center"/>
          </w:tcPr>
          <w:p>
            <w:pPr>
              <w:jc w:val="center"/>
            </w:pPr>
            <w:r>
              <w:t>S107C125</w:t>
            </w:r>
          </w:p>
        </w:tc>
        <w:tc>
          <w:tcPr>
            <w:tcW w:w="3402" w:type="dxa"/>
            <w:vAlign w:val="center"/>
          </w:tcPr>
          <w:p>
            <w:pPr>
              <w:jc w:val="left"/>
              <w:rPr>
                <w:rFonts w:eastAsia="仿宋_GB2312"/>
                <w:szCs w:val="21"/>
              </w:rPr>
            </w:pPr>
            <w:r>
              <w:rPr>
                <w:rFonts w:hint="eastAsia" w:eastAsia="仿宋_GB2312"/>
                <w:szCs w:val="21"/>
              </w:rPr>
              <w:t>新产品开发技术</w:t>
            </w:r>
          </w:p>
        </w:tc>
        <w:tc>
          <w:tcPr>
            <w:tcW w:w="426" w:type="dxa"/>
            <w:vAlign w:val="center"/>
          </w:tcPr>
          <w:p>
            <w:pPr>
              <w:jc w:val="center"/>
              <w:rPr>
                <w:rFonts w:eastAsia="仿宋_GB2312"/>
                <w:szCs w:val="21"/>
              </w:rPr>
            </w:pPr>
            <w:r>
              <w:rPr>
                <w:rFonts w:eastAsia="仿宋_GB2312"/>
                <w:szCs w:val="21"/>
              </w:rPr>
              <w:t>2</w:t>
            </w:r>
          </w:p>
        </w:tc>
        <w:tc>
          <w:tcPr>
            <w:tcW w:w="708" w:type="dxa"/>
            <w:vAlign w:val="center"/>
          </w:tcPr>
          <w:p>
            <w:pPr>
              <w:jc w:val="center"/>
            </w:pPr>
            <w:r>
              <w:rPr>
                <w:rFonts w:hint="eastAsia" w:eastAsia="仿宋_GB2312"/>
                <w:szCs w:val="21"/>
              </w:rPr>
              <w:t>春</w:t>
            </w:r>
          </w:p>
        </w:tc>
        <w:tc>
          <w:tcPr>
            <w:tcW w:w="1418" w:type="dxa"/>
            <w:vMerge w:val="continue"/>
            <w:vAlign w:val="center"/>
          </w:tcPr>
          <w:p>
            <w:pPr>
              <w:jc w:val="center"/>
            </w:pPr>
          </w:p>
        </w:tc>
        <w:tc>
          <w:tcPr>
            <w:tcW w:w="567"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6" w:type="dxa"/>
            <w:vMerge w:val="continue"/>
            <w:vAlign w:val="center"/>
          </w:tcPr>
          <w:p>
            <w:pPr>
              <w:jc w:val="center"/>
            </w:pPr>
          </w:p>
        </w:tc>
        <w:tc>
          <w:tcPr>
            <w:tcW w:w="851" w:type="dxa"/>
            <w:vMerge w:val="continue"/>
            <w:vAlign w:val="center"/>
          </w:tcPr>
          <w:p>
            <w:pPr>
              <w:jc w:val="center"/>
            </w:pPr>
          </w:p>
        </w:tc>
        <w:tc>
          <w:tcPr>
            <w:tcW w:w="1275" w:type="dxa"/>
            <w:vAlign w:val="center"/>
          </w:tcPr>
          <w:p>
            <w:pPr>
              <w:jc w:val="center"/>
              <w:rPr>
                <w:rFonts w:ascii="宋体" w:cs="宋体"/>
                <w:sz w:val="20"/>
                <w:szCs w:val="20"/>
              </w:rPr>
            </w:pPr>
            <w:r>
              <w:rPr>
                <w:sz w:val="20"/>
                <w:szCs w:val="20"/>
              </w:rPr>
              <w:t>S107B058</w:t>
            </w:r>
          </w:p>
        </w:tc>
        <w:tc>
          <w:tcPr>
            <w:tcW w:w="3402" w:type="dxa"/>
            <w:vAlign w:val="center"/>
          </w:tcPr>
          <w:p>
            <w:pPr>
              <w:jc w:val="left"/>
              <w:rPr>
                <w:rFonts w:eastAsia="仿宋_GB2312"/>
                <w:szCs w:val="21"/>
              </w:rPr>
            </w:pPr>
            <w:r>
              <w:rPr>
                <w:rFonts w:hint="eastAsia" w:eastAsia="仿宋_GB2312"/>
                <w:szCs w:val="21"/>
              </w:rPr>
              <w:t>成本管理</w:t>
            </w:r>
            <w:r>
              <w:rPr>
                <w:rFonts w:hint="eastAsia" w:ascii="宋体" w:hAnsi="宋体" w:cs="宋体"/>
                <w:b/>
                <w:color w:val="000000"/>
                <w:szCs w:val="21"/>
              </w:rPr>
              <w:t>※</w:t>
            </w:r>
          </w:p>
        </w:tc>
        <w:tc>
          <w:tcPr>
            <w:tcW w:w="426" w:type="dxa"/>
            <w:vAlign w:val="center"/>
          </w:tcPr>
          <w:p>
            <w:pPr>
              <w:jc w:val="center"/>
              <w:rPr>
                <w:rFonts w:eastAsia="仿宋_GB2312"/>
                <w:szCs w:val="21"/>
              </w:rPr>
            </w:pPr>
            <w:r>
              <w:rPr>
                <w:rFonts w:eastAsia="仿宋_GB2312"/>
                <w:szCs w:val="21"/>
              </w:rPr>
              <w:t>2</w:t>
            </w:r>
          </w:p>
        </w:tc>
        <w:tc>
          <w:tcPr>
            <w:tcW w:w="708" w:type="dxa"/>
            <w:vAlign w:val="center"/>
          </w:tcPr>
          <w:p>
            <w:pPr>
              <w:jc w:val="center"/>
            </w:pPr>
            <w:r>
              <w:rPr>
                <w:rFonts w:hint="eastAsia" w:eastAsia="仿宋_GB2312"/>
                <w:szCs w:val="21"/>
              </w:rPr>
              <w:t>春</w:t>
            </w:r>
          </w:p>
        </w:tc>
        <w:tc>
          <w:tcPr>
            <w:tcW w:w="1418" w:type="dxa"/>
            <w:vMerge w:val="continue"/>
            <w:vAlign w:val="center"/>
          </w:tcPr>
          <w:p>
            <w:pPr>
              <w:jc w:val="center"/>
            </w:pPr>
          </w:p>
        </w:tc>
        <w:tc>
          <w:tcPr>
            <w:tcW w:w="567"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6" w:type="dxa"/>
            <w:vMerge w:val="continue"/>
            <w:vAlign w:val="center"/>
          </w:tcPr>
          <w:p>
            <w:pPr>
              <w:jc w:val="center"/>
            </w:pPr>
          </w:p>
        </w:tc>
        <w:tc>
          <w:tcPr>
            <w:tcW w:w="851" w:type="dxa"/>
            <w:vMerge w:val="continue"/>
            <w:vAlign w:val="center"/>
          </w:tcPr>
          <w:p>
            <w:pPr>
              <w:jc w:val="center"/>
            </w:pPr>
          </w:p>
        </w:tc>
        <w:tc>
          <w:tcPr>
            <w:tcW w:w="1275" w:type="dxa"/>
            <w:vAlign w:val="center"/>
          </w:tcPr>
          <w:p>
            <w:pPr>
              <w:jc w:val="center"/>
            </w:pPr>
            <w:r>
              <w:t>S107C102</w:t>
            </w:r>
          </w:p>
        </w:tc>
        <w:tc>
          <w:tcPr>
            <w:tcW w:w="3402" w:type="dxa"/>
            <w:vAlign w:val="center"/>
          </w:tcPr>
          <w:p>
            <w:pPr>
              <w:jc w:val="left"/>
              <w:rPr>
                <w:rFonts w:eastAsia="仿宋_GB2312"/>
                <w:szCs w:val="21"/>
              </w:rPr>
            </w:pPr>
            <w:r>
              <w:rPr>
                <w:rFonts w:hint="eastAsia" w:eastAsia="仿宋_GB2312"/>
                <w:szCs w:val="21"/>
              </w:rPr>
              <w:t>现代制造系统</w:t>
            </w:r>
          </w:p>
        </w:tc>
        <w:tc>
          <w:tcPr>
            <w:tcW w:w="426" w:type="dxa"/>
            <w:vAlign w:val="center"/>
          </w:tcPr>
          <w:p>
            <w:pPr>
              <w:jc w:val="center"/>
              <w:rPr>
                <w:rFonts w:eastAsia="仿宋_GB2312"/>
                <w:szCs w:val="21"/>
              </w:rPr>
            </w:pPr>
            <w:r>
              <w:rPr>
                <w:rFonts w:eastAsia="仿宋_GB2312"/>
                <w:szCs w:val="21"/>
              </w:rPr>
              <w:t>2</w:t>
            </w:r>
          </w:p>
        </w:tc>
        <w:tc>
          <w:tcPr>
            <w:tcW w:w="708" w:type="dxa"/>
            <w:vAlign w:val="center"/>
          </w:tcPr>
          <w:p>
            <w:pPr>
              <w:jc w:val="center"/>
            </w:pPr>
            <w:r>
              <w:rPr>
                <w:rFonts w:hint="eastAsia" w:eastAsia="仿宋_GB2312"/>
                <w:szCs w:val="21"/>
              </w:rPr>
              <w:t>春</w:t>
            </w:r>
          </w:p>
        </w:tc>
        <w:tc>
          <w:tcPr>
            <w:tcW w:w="1418" w:type="dxa"/>
            <w:vMerge w:val="continue"/>
            <w:vAlign w:val="center"/>
          </w:tcPr>
          <w:p>
            <w:pPr>
              <w:jc w:val="center"/>
            </w:pPr>
          </w:p>
        </w:tc>
        <w:tc>
          <w:tcPr>
            <w:tcW w:w="567"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6" w:type="dxa"/>
            <w:vMerge w:val="continue"/>
            <w:vAlign w:val="center"/>
          </w:tcPr>
          <w:p>
            <w:pPr>
              <w:jc w:val="center"/>
            </w:pPr>
          </w:p>
        </w:tc>
        <w:tc>
          <w:tcPr>
            <w:tcW w:w="851" w:type="dxa"/>
            <w:vMerge w:val="continue"/>
            <w:vAlign w:val="center"/>
          </w:tcPr>
          <w:p>
            <w:pPr>
              <w:jc w:val="center"/>
            </w:pPr>
          </w:p>
        </w:tc>
        <w:tc>
          <w:tcPr>
            <w:tcW w:w="1275" w:type="dxa"/>
            <w:vAlign w:val="center"/>
          </w:tcPr>
          <w:p>
            <w:pPr>
              <w:jc w:val="center"/>
            </w:pPr>
            <w:r>
              <w:t>S107M014</w:t>
            </w:r>
          </w:p>
        </w:tc>
        <w:tc>
          <w:tcPr>
            <w:tcW w:w="3402" w:type="dxa"/>
            <w:vAlign w:val="center"/>
          </w:tcPr>
          <w:p>
            <w:pPr>
              <w:jc w:val="left"/>
              <w:rPr>
                <w:rFonts w:eastAsia="仿宋_GB2312"/>
                <w:szCs w:val="21"/>
              </w:rPr>
            </w:pPr>
            <w:r>
              <w:rPr>
                <w:rFonts w:hint="eastAsia" w:eastAsia="仿宋_GB2312"/>
                <w:szCs w:val="21"/>
              </w:rPr>
              <w:t>人力资源管理</w:t>
            </w:r>
          </w:p>
        </w:tc>
        <w:tc>
          <w:tcPr>
            <w:tcW w:w="426" w:type="dxa"/>
            <w:vAlign w:val="center"/>
          </w:tcPr>
          <w:p>
            <w:pPr>
              <w:jc w:val="center"/>
              <w:rPr>
                <w:rFonts w:eastAsia="仿宋_GB2312"/>
                <w:szCs w:val="21"/>
              </w:rPr>
            </w:pPr>
            <w:r>
              <w:rPr>
                <w:rFonts w:eastAsia="仿宋_GB2312"/>
                <w:szCs w:val="21"/>
              </w:rPr>
              <w:t>2</w:t>
            </w:r>
          </w:p>
        </w:tc>
        <w:tc>
          <w:tcPr>
            <w:tcW w:w="708" w:type="dxa"/>
            <w:vAlign w:val="center"/>
          </w:tcPr>
          <w:p>
            <w:pPr>
              <w:jc w:val="center"/>
            </w:pPr>
            <w:r>
              <w:rPr>
                <w:rFonts w:hint="eastAsia" w:eastAsia="仿宋_GB2312"/>
                <w:szCs w:val="21"/>
              </w:rPr>
              <w:t>春</w:t>
            </w:r>
          </w:p>
        </w:tc>
        <w:tc>
          <w:tcPr>
            <w:tcW w:w="1418" w:type="dxa"/>
            <w:vMerge w:val="continue"/>
            <w:vAlign w:val="center"/>
          </w:tcPr>
          <w:p>
            <w:pPr>
              <w:jc w:val="center"/>
              <w:rPr>
                <w:rFonts w:eastAsia="仿宋_GB2312"/>
                <w:color w:val="000000"/>
                <w:szCs w:val="21"/>
              </w:rPr>
            </w:pPr>
          </w:p>
        </w:tc>
        <w:tc>
          <w:tcPr>
            <w:tcW w:w="567"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6" w:type="dxa"/>
            <w:vMerge w:val="continue"/>
            <w:vAlign w:val="center"/>
          </w:tcPr>
          <w:p>
            <w:pPr>
              <w:jc w:val="center"/>
            </w:pPr>
          </w:p>
        </w:tc>
        <w:tc>
          <w:tcPr>
            <w:tcW w:w="851" w:type="dxa"/>
            <w:vMerge w:val="continue"/>
            <w:vAlign w:val="center"/>
          </w:tcPr>
          <w:p>
            <w:pPr>
              <w:jc w:val="center"/>
            </w:pPr>
          </w:p>
        </w:tc>
        <w:tc>
          <w:tcPr>
            <w:tcW w:w="1275" w:type="dxa"/>
            <w:vAlign w:val="center"/>
          </w:tcPr>
          <w:p>
            <w:pPr>
              <w:jc w:val="center"/>
            </w:pPr>
            <w:r>
              <w:t>S107C123</w:t>
            </w:r>
          </w:p>
        </w:tc>
        <w:tc>
          <w:tcPr>
            <w:tcW w:w="3402" w:type="dxa"/>
            <w:vAlign w:val="center"/>
          </w:tcPr>
          <w:p>
            <w:pPr>
              <w:jc w:val="left"/>
              <w:rPr>
                <w:rFonts w:eastAsia="仿宋_GB2312"/>
                <w:szCs w:val="21"/>
              </w:rPr>
            </w:pPr>
            <w:r>
              <w:rPr>
                <w:rFonts w:hint="eastAsia" w:eastAsia="仿宋_GB2312"/>
                <w:szCs w:val="21"/>
              </w:rPr>
              <w:t>项目管理法规</w:t>
            </w:r>
          </w:p>
        </w:tc>
        <w:tc>
          <w:tcPr>
            <w:tcW w:w="426" w:type="dxa"/>
            <w:vAlign w:val="center"/>
          </w:tcPr>
          <w:p>
            <w:pPr>
              <w:jc w:val="center"/>
              <w:rPr>
                <w:rFonts w:eastAsia="仿宋_GB2312"/>
                <w:szCs w:val="21"/>
              </w:rPr>
            </w:pPr>
            <w:r>
              <w:rPr>
                <w:rFonts w:eastAsia="仿宋_GB2312"/>
                <w:szCs w:val="21"/>
              </w:rPr>
              <w:t>1</w:t>
            </w:r>
          </w:p>
        </w:tc>
        <w:tc>
          <w:tcPr>
            <w:tcW w:w="708" w:type="dxa"/>
            <w:vAlign w:val="center"/>
          </w:tcPr>
          <w:p>
            <w:pPr>
              <w:jc w:val="center"/>
            </w:pPr>
            <w:r>
              <w:rPr>
                <w:rFonts w:hint="eastAsia" w:eastAsia="仿宋_GB2312"/>
                <w:szCs w:val="21"/>
              </w:rPr>
              <w:t>春</w:t>
            </w:r>
          </w:p>
        </w:tc>
        <w:tc>
          <w:tcPr>
            <w:tcW w:w="1418" w:type="dxa"/>
            <w:vMerge w:val="continue"/>
            <w:vAlign w:val="center"/>
          </w:tcPr>
          <w:p>
            <w:pPr>
              <w:jc w:val="center"/>
              <w:rPr>
                <w:rFonts w:eastAsia="仿宋_GB2312"/>
                <w:color w:val="000000"/>
                <w:szCs w:val="21"/>
              </w:rPr>
            </w:pPr>
          </w:p>
        </w:tc>
        <w:tc>
          <w:tcPr>
            <w:tcW w:w="567"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6" w:type="dxa"/>
            <w:vMerge w:val="continue"/>
            <w:vAlign w:val="center"/>
          </w:tcPr>
          <w:p>
            <w:pPr>
              <w:jc w:val="center"/>
            </w:pPr>
          </w:p>
        </w:tc>
        <w:tc>
          <w:tcPr>
            <w:tcW w:w="851" w:type="dxa"/>
            <w:vMerge w:val="continue"/>
            <w:vAlign w:val="center"/>
          </w:tcPr>
          <w:p>
            <w:pPr>
              <w:jc w:val="center"/>
            </w:pPr>
          </w:p>
        </w:tc>
        <w:tc>
          <w:tcPr>
            <w:tcW w:w="1275" w:type="dxa"/>
            <w:vAlign w:val="center"/>
          </w:tcPr>
          <w:p>
            <w:pPr>
              <w:jc w:val="center"/>
            </w:pPr>
            <w:r>
              <w:t>S107C124</w:t>
            </w:r>
          </w:p>
        </w:tc>
        <w:tc>
          <w:tcPr>
            <w:tcW w:w="3402" w:type="dxa"/>
            <w:vAlign w:val="center"/>
          </w:tcPr>
          <w:p>
            <w:pPr>
              <w:jc w:val="left"/>
              <w:rPr>
                <w:rFonts w:eastAsia="仿宋_GB2312"/>
                <w:szCs w:val="21"/>
              </w:rPr>
            </w:pPr>
            <w:r>
              <w:rPr>
                <w:rFonts w:hint="eastAsia" w:eastAsia="仿宋_GB2312"/>
                <w:szCs w:val="21"/>
              </w:rPr>
              <w:t>工业工程前沿讲座</w:t>
            </w:r>
          </w:p>
        </w:tc>
        <w:tc>
          <w:tcPr>
            <w:tcW w:w="426" w:type="dxa"/>
            <w:vAlign w:val="center"/>
          </w:tcPr>
          <w:p>
            <w:pPr>
              <w:jc w:val="center"/>
              <w:rPr>
                <w:rFonts w:eastAsia="仿宋_GB2312"/>
                <w:szCs w:val="21"/>
              </w:rPr>
            </w:pPr>
            <w:r>
              <w:rPr>
                <w:rFonts w:eastAsia="仿宋_GB2312"/>
                <w:szCs w:val="21"/>
              </w:rPr>
              <w:t>1</w:t>
            </w:r>
          </w:p>
        </w:tc>
        <w:tc>
          <w:tcPr>
            <w:tcW w:w="708" w:type="dxa"/>
            <w:vAlign w:val="center"/>
          </w:tcPr>
          <w:p>
            <w:pPr>
              <w:jc w:val="center"/>
              <w:rPr>
                <w:rFonts w:eastAsia="仿宋_GB2312"/>
                <w:szCs w:val="21"/>
              </w:rPr>
            </w:pPr>
            <w:r>
              <w:rPr>
                <w:rFonts w:hint="eastAsia" w:eastAsia="仿宋_GB2312"/>
                <w:szCs w:val="21"/>
              </w:rPr>
              <w:t>春</w:t>
            </w:r>
          </w:p>
        </w:tc>
        <w:tc>
          <w:tcPr>
            <w:tcW w:w="1418" w:type="dxa"/>
            <w:vMerge w:val="continue"/>
            <w:vAlign w:val="center"/>
          </w:tcPr>
          <w:p>
            <w:pPr>
              <w:jc w:val="center"/>
              <w:rPr>
                <w:rFonts w:eastAsia="仿宋_GB2312"/>
                <w:color w:val="000000"/>
                <w:szCs w:val="21"/>
              </w:rPr>
            </w:pPr>
          </w:p>
        </w:tc>
        <w:tc>
          <w:tcPr>
            <w:tcW w:w="567"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426" w:type="dxa"/>
            <w:vMerge w:val="continue"/>
            <w:vAlign w:val="center"/>
          </w:tcPr>
          <w:p>
            <w:pPr>
              <w:jc w:val="center"/>
            </w:pPr>
          </w:p>
        </w:tc>
        <w:tc>
          <w:tcPr>
            <w:tcW w:w="851" w:type="dxa"/>
            <w:vAlign w:val="center"/>
          </w:tcPr>
          <w:p>
            <w:pPr>
              <w:jc w:val="center"/>
              <w:rPr>
                <w:rFonts w:ascii="仿宋_GB2312" w:eastAsia="仿宋_GB2312"/>
                <w:color w:val="000000"/>
                <w:szCs w:val="21"/>
              </w:rPr>
            </w:pPr>
            <w:r>
              <w:rPr>
                <w:rFonts w:hint="eastAsia" w:ascii="仿宋_GB2312" w:eastAsia="仿宋_GB2312"/>
                <w:color w:val="000000"/>
                <w:szCs w:val="21"/>
              </w:rPr>
              <w:t>选  修英  语</w:t>
            </w:r>
          </w:p>
        </w:tc>
        <w:tc>
          <w:tcPr>
            <w:tcW w:w="1275" w:type="dxa"/>
            <w:vAlign w:val="center"/>
          </w:tcPr>
          <w:p>
            <w:pPr>
              <w:jc w:val="center"/>
              <w:rPr>
                <w:rFonts w:eastAsia="仿宋_GB2312"/>
                <w:color w:val="000000"/>
                <w:szCs w:val="21"/>
              </w:rPr>
            </w:pPr>
            <w:r>
              <w:rPr>
                <w:rFonts w:hint="eastAsia" w:eastAsia="仿宋_GB2312"/>
                <w:color w:val="000000"/>
                <w:szCs w:val="21"/>
              </w:rPr>
              <w:t>S114A016</w:t>
            </w:r>
          </w:p>
        </w:tc>
        <w:tc>
          <w:tcPr>
            <w:tcW w:w="3402" w:type="dxa"/>
            <w:vAlign w:val="center"/>
          </w:tcPr>
          <w:p>
            <w:pPr>
              <w:jc w:val="left"/>
              <w:rPr>
                <w:rFonts w:eastAsia="仿宋_GB2312"/>
                <w:color w:val="000000"/>
                <w:szCs w:val="21"/>
              </w:rPr>
            </w:pPr>
            <w:r>
              <w:rPr>
                <w:rFonts w:hint="eastAsia" w:eastAsia="仿宋_GB2312"/>
                <w:color w:val="000000"/>
                <w:szCs w:val="21"/>
              </w:rPr>
              <w:t>硕士英语（选修）</w:t>
            </w:r>
          </w:p>
        </w:tc>
        <w:tc>
          <w:tcPr>
            <w:tcW w:w="426" w:type="dxa"/>
            <w:vAlign w:val="center"/>
          </w:tcPr>
          <w:p>
            <w:pPr>
              <w:jc w:val="center"/>
              <w:rPr>
                <w:rFonts w:eastAsia="仿宋_GB2312"/>
                <w:color w:val="000000"/>
                <w:szCs w:val="21"/>
              </w:rPr>
            </w:pPr>
            <w:r>
              <w:rPr>
                <w:rFonts w:hint="eastAsia" w:eastAsia="仿宋_GB2312"/>
                <w:color w:val="000000"/>
                <w:szCs w:val="21"/>
              </w:rPr>
              <w:t>2</w:t>
            </w:r>
          </w:p>
        </w:tc>
        <w:tc>
          <w:tcPr>
            <w:tcW w:w="708" w:type="dxa"/>
            <w:vAlign w:val="center"/>
          </w:tcPr>
          <w:p>
            <w:pPr>
              <w:jc w:val="center"/>
              <w:rPr>
                <w:rFonts w:eastAsia="仿宋_GB2312"/>
                <w:color w:val="000000"/>
                <w:szCs w:val="21"/>
              </w:rPr>
            </w:pPr>
            <w:r>
              <w:rPr>
                <w:rFonts w:hint="eastAsia" w:eastAsia="仿宋_GB2312"/>
                <w:color w:val="000000"/>
                <w:szCs w:val="21"/>
              </w:rPr>
              <w:t>春</w:t>
            </w:r>
          </w:p>
        </w:tc>
        <w:tc>
          <w:tcPr>
            <w:tcW w:w="1418" w:type="dxa"/>
            <w:vMerge w:val="continue"/>
            <w:vAlign w:val="center"/>
          </w:tcPr>
          <w:p>
            <w:pPr>
              <w:jc w:val="center"/>
            </w:pPr>
          </w:p>
        </w:tc>
        <w:tc>
          <w:tcPr>
            <w:tcW w:w="567"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6" w:type="dxa"/>
            <w:vMerge w:val="continue"/>
            <w:vAlign w:val="center"/>
          </w:tcPr>
          <w:p>
            <w:pPr>
              <w:jc w:val="center"/>
            </w:pPr>
          </w:p>
        </w:tc>
        <w:tc>
          <w:tcPr>
            <w:tcW w:w="851" w:type="dxa"/>
            <w:vAlign w:val="center"/>
          </w:tcPr>
          <w:p>
            <w:pPr>
              <w:jc w:val="center"/>
              <w:rPr>
                <w:rFonts w:ascii="仿宋_GB2312" w:eastAsia="仿宋_GB2312"/>
                <w:color w:val="000000"/>
                <w:szCs w:val="21"/>
              </w:rPr>
            </w:pPr>
            <w:r>
              <w:rPr>
                <w:rFonts w:hint="eastAsia" w:ascii="仿宋_GB2312" w:eastAsia="仿宋_GB2312"/>
                <w:szCs w:val="21"/>
              </w:rPr>
              <w:t>创新创业与公共素养</w:t>
            </w:r>
          </w:p>
        </w:tc>
        <w:tc>
          <w:tcPr>
            <w:tcW w:w="1275" w:type="dxa"/>
            <w:vAlign w:val="center"/>
          </w:tcPr>
          <w:p>
            <w:pPr>
              <w:jc w:val="center"/>
              <w:rPr>
                <w:rFonts w:eastAsia="仿宋_GB2312"/>
                <w:color w:val="000000"/>
                <w:szCs w:val="21"/>
              </w:rPr>
            </w:pPr>
            <w:r>
              <w:rPr>
                <w:rFonts w:hint="eastAsia" w:eastAsia="仿宋_GB2312"/>
                <w:color w:val="000000"/>
                <w:szCs w:val="21"/>
              </w:rPr>
              <w:t>S2440005</w:t>
            </w:r>
          </w:p>
        </w:tc>
        <w:tc>
          <w:tcPr>
            <w:tcW w:w="3402" w:type="dxa"/>
            <w:vAlign w:val="center"/>
          </w:tcPr>
          <w:p>
            <w:pPr>
              <w:jc w:val="left"/>
              <w:rPr>
                <w:rFonts w:eastAsia="仿宋_GB2312"/>
                <w:color w:val="000000"/>
                <w:szCs w:val="21"/>
              </w:rPr>
            </w:pPr>
            <w:r>
              <w:rPr>
                <w:rFonts w:hint="eastAsia" w:eastAsia="仿宋_GB2312"/>
                <w:color w:val="000000"/>
                <w:szCs w:val="21"/>
              </w:rPr>
              <w:t>创新创业（选修）</w:t>
            </w:r>
          </w:p>
        </w:tc>
        <w:tc>
          <w:tcPr>
            <w:tcW w:w="426" w:type="dxa"/>
            <w:vAlign w:val="center"/>
          </w:tcPr>
          <w:p>
            <w:pPr>
              <w:jc w:val="center"/>
              <w:rPr>
                <w:rFonts w:eastAsia="仿宋_GB2312"/>
                <w:color w:val="000000"/>
                <w:szCs w:val="21"/>
              </w:rPr>
            </w:pPr>
            <w:r>
              <w:rPr>
                <w:rFonts w:hint="eastAsia" w:eastAsia="仿宋_GB2312"/>
                <w:color w:val="000000"/>
                <w:szCs w:val="21"/>
              </w:rPr>
              <w:t>1</w:t>
            </w:r>
          </w:p>
        </w:tc>
        <w:tc>
          <w:tcPr>
            <w:tcW w:w="708" w:type="dxa"/>
            <w:vAlign w:val="center"/>
          </w:tcPr>
          <w:p>
            <w:pPr>
              <w:jc w:val="center"/>
              <w:rPr>
                <w:rFonts w:eastAsia="仿宋_GB2312"/>
                <w:color w:val="000000"/>
                <w:szCs w:val="21"/>
              </w:rPr>
            </w:pPr>
            <w:r>
              <w:rPr>
                <w:rFonts w:hint="eastAsia" w:eastAsia="仿宋_GB2312"/>
                <w:color w:val="000000"/>
                <w:szCs w:val="21"/>
              </w:rPr>
              <w:t>春</w:t>
            </w:r>
          </w:p>
        </w:tc>
        <w:tc>
          <w:tcPr>
            <w:tcW w:w="1418" w:type="dxa"/>
            <w:vMerge w:val="continue"/>
            <w:vAlign w:val="center"/>
          </w:tcPr>
          <w:p>
            <w:pPr>
              <w:jc w:val="center"/>
            </w:pPr>
          </w:p>
        </w:tc>
        <w:tc>
          <w:tcPr>
            <w:tcW w:w="567" w:type="dxa"/>
            <w:vMerge w:val="continue"/>
            <w:vAlign w:val="center"/>
          </w:tcPr>
          <w:p>
            <w:pPr>
              <w:jc w:val="center"/>
            </w:pPr>
          </w:p>
        </w:tc>
      </w:tr>
    </w:tbl>
    <w:p>
      <w:pPr>
        <w:ind w:firstLine="413" w:firstLineChars="196"/>
        <w:rPr>
          <w:rFonts w:eastAsia="仿宋_GB2312"/>
          <w:b/>
          <w:szCs w:val="21"/>
        </w:rPr>
      </w:pPr>
      <w:r>
        <w:rPr>
          <w:rFonts w:eastAsia="仿宋_GB2312"/>
          <w:b/>
          <w:szCs w:val="21"/>
        </w:rPr>
        <w:t>跨学科或以同等学力身份入学的硕士研究生必须加修由导师指定的本科层次主干课程（至少2门</w:t>
      </w:r>
      <w:r>
        <w:rPr>
          <w:rFonts w:hint="eastAsia" w:eastAsia="仿宋_GB2312"/>
          <w:b/>
          <w:szCs w:val="21"/>
        </w:rPr>
        <w:t>）</w:t>
      </w:r>
      <w:r>
        <w:rPr>
          <w:rFonts w:eastAsia="仿宋_GB2312"/>
          <w:b/>
          <w:szCs w:val="21"/>
        </w:rPr>
        <w:t>，并列入培养计划，计成绩，不计学分</w:t>
      </w:r>
      <w:r>
        <w:rPr>
          <w:rFonts w:hint="eastAsia" w:eastAsia="仿宋_GB2312"/>
          <w:b/>
          <w:szCs w:val="21"/>
        </w:rPr>
        <w:t>。</w:t>
      </w:r>
    </w:p>
    <w:p>
      <w:pPr>
        <w:ind w:firstLine="435"/>
        <w:rPr>
          <w:color w:val="000000"/>
          <w:szCs w:val="21"/>
        </w:rPr>
      </w:pPr>
    </w:p>
    <w:p>
      <w:pPr>
        <w:ind w:firstLine="422" w:firstLineChars="200"/>
        <w:rPr>
          <w:b/>
          <w:bCs/>
          <w:szCs w:val="21"/>
        </w:rPr>
      </w:pPr>
      <w:r>
        <w:rPr>
          <w:b/>
          <w:bCs/>
          <w:szCs w:val="21"/>
        </w:rPr>
        <w:t>六、专业实践（实习）</w:t>
      </w:r>
    </w:p>
    <w:p>
      <w:pPr>
        <w:ind w:firstLine="435"/>
        <w:rPr>
          <w:color w:val="000000"/>
          <w:szCs w:val="21"/>
        </w:rPr>
      </w:pPr>
      <w:r>
        <w:rPr>
          <w:rFonts w:hint="eastAsia"/>
          <w:color w:val="000000"/>
          <w:szCs w:val="21"/>
        </w:rPr>
        <w:t>具有2年及以上企业工作经历的工程类项士专业学位研究生专业实践时间应不少于6个月，不具有2年企业工作经历的硕士专业学位研究生专业实践时间应不少于1年。非全日制工程管理（领域：工业工程与管理）专业学位研究生专业实践可结合自身工作岗位任务开展。</w:t>
      </w:r>
    </w:p>
    <w:p>
      <w:pPr>
        <w:ind w:firstLine="435"/>
        <w:rPr>
          <w:color w:val="000000"/>
          <w:szCs w:val="21"/>
        </w:rPr>
      </w:pPr>
      <w:r>
        <w:rPr>
          <w:rFonts w:hint="eastAsia"/>
          <w:color w:val="000000"/>
          <w:szCs w:val="21"/>
        </w:rPr>
        <w:t>研究生</w:t>
      </w:r>
      <w:r>
        <w:rPr>
          <w:color w:val="000000"/>
          <w:szCs w:val="21"/>
        </w:rPr>
        <w:t>外出</w:t>
      </w:r>
      <w:r>
        <w:rPr>
          <w:rFonts w:hint="eastAsia"/>
          <w:color w:val="000000"/>
          <w:szCs w:val="21"/>
        </w:rPr>
        <w:t>实践</w:t>
      </w:r>
      <w:r>
        <w:rPr>
          <w:color w:val="000000"/>
          <w:szCs w:val="21"/>
        </w:rPr>
        <w:t>须</w:t>
      </w:r>
      <w:r>
        <w:rPr>
          <w:rFonts w:hint="eastAsia"/>
          <w:color w:val="000000"/>
          <w:szCs w:val="21"/>
        </w:rPr>
        <w:t>在</w:t>
      </w:r>
      <w:r>
        <w:rPr>
          <w:color w:val="000000"/>
          <w:szCs w:val="21"/>
        </w:rPr>
        <w:t>导师</w:t>
      </w:r>
      <w:r>
        <w:rPr>
          <w:rFonts w:hint="eastAsia"/>
          <w:color w:val="000000"/>
          <w:szCs w:val="21"/>
        </w:rPr>
        <w:t>指导下</w:t>
      </w:r>
      <w:r>
        <w:rPr>
          <w:color w:val="000000"/>
          <w:szCs w:val="21"/>
        </w:rPr>
        <w:t>，</w:t>
      </w:r>
      <w:r>
        <w:rPr>
          <w:rFonts w:hint="eastAsia"/>
          <w:color w:val="000000"/>
          <w:szCs w:val="21"/>
        </w:rPr>
        <w:t>做出实践</w:t>
      </w:r>
      <w:r>
        <w:rPr>
          <w:color w:val="000000"/>
          <w:szCs w:val="21"/>
        </w:rPr>
        <w:t>计划安排，</w:t>
      </w:r>
      <w:r>
        <w:rPr>
          <w:rFonts w:hint="eastAsia"/>
          <w:color w:val="000000"/>
          <w:szCs w:val="21"/>
        </w:rPr>
        <w:t>经学院批准后成行，实践</w:t>
      </w:r>
      <w:r>
        <w:rPr>
          <w:color w:val="000000"/>
          <w:szCs w:val="21"/>
        </w:rPr>
        <w:t>结束须提交《南京理工大学研究生</w:t>
      </w:r>
      <w:r>
        <w:rPr>
          <w:rFonts w:hint="eastAsia"/>
          <w:color w:val="000000"/>
          <w:szCs w:val="21"/>
        </w:rPr>
        <w:t>实践</w:t>
      </w:r>
      <w:r>
        <w:rPr>
          <w:color w:val="000000"/>
          <w:szCs w:val="21"/>
        </w:rPr>
        <w:t>鉴定表》。</w:t>
      </w:r>
      <w:r>
        <w:rPr>
          <w:rFonts w:hint="eastAsia"/>
          <w:color w:val="000000"/>
          <w:szCs w:val="21"/>
        </w:rPr>
        <w:t>研究生</w:t>
      </w:r>
      <w:r>
        <w:rPr>
          <w:color w:val="000000"/>
          <w:szCs w:val="21"/>
        </w:rPr>
        <w:t>外出</w:t>
      </w:r>
      <w:r>
        <w:rPr>
          <w:rFonts w:hint="eastAsia"/>
          <w:color w:val="000000"/>
          <w:szCs w:val="21"/>
        </w:rPr>
        <w:t>实践</w:t>
      </w:r>
      <w:r>
        <w:rPr>
          <w:color w:val="000000"/>
          <w:szCs w:val="21"/>
        </w:rPr>
        <w:t>相关程序详见《南京理工大学研究生外出</w:t>
      </w:r>
      <w:r>
        <w:rPr>
          <w:rFonts w:hint="eastAsia"/>
          <w:color w:val="000000"/>
          <w:szCs w:val="21"/>
        </w:rPr>
        <w:t>实践</w:t>
      </w:r>
      <w:r>
        <w:rPr>
          <w:color w:val="000000"/>
          <w:szCs w:val="21"/>
        </w:rPr>
        <w:t>管理办法》。专业实践</w:t>
      </w:r>
      <w:r>
        <w:rPr>
          <w:rFonts w:hint="eastAsia"/>
          <w:color w:val="000000"/>
          <w:szCs w:val="21"/>
        </w:rPr>
        <w:t>计15个学分。</w:t>
      </w:r>
    </w:p>
    <w:p>
      <w:pPr>
        <w:ind w:firstLine="420"/>
        <w:rPr>
          <w:b/>
          <w:bCs/>
          <w:color w:val="000000"/>
          <w:szCs w:val="21"/>
        </w:rPr>
      </w:pPr>
      <w:r>
        <w:rPr>
          <w:b/>
          <w:bCs/>
          <w:color w:val="000000"/>
          <w:szCs w:val="21"/>
        </w:rPr>
        <w:t>七、开题报告</w:t>
      </w:r>
    </w:p>
    <w:p>
      <w:pPr>
        <w:ind w:firstLine="420" w:firstLineChars="200"/>
        <w:rPr>
          <w:color w:val="000000"/>
          <w:szCs w:val="21"/>
        </w:rPr>
      </w:pPr>
      <w:r>
        <w:rPr>
          <w:rFonts w:hint="eastAsia"/>
          <w:color w:val="000000"/>
          <w:szCs w:val="21"/>
        </w:rPr>
        <w:t>开题报告在课程全部结束之后完成（原则上在第四学期结束前完成），只有开题报告获得通过方可进入论文阶段。开题报告字数应不少于</w:t>
      </w:r>
      <w:r>
        <w:rPr>
          <w:color w:val="000000"/>
          <w:szCs w:val="21"/>
        </w:rPr>
        <w:t>8000</w:t>
      </w:r>
      <w:r>
        <w:rPr>
          <w:rFonts w:hint="eastAsia"/>
          <w:color w:val="000000"/>
          <w:szCs w:val="21"/>
        </w:rPr>
        <w:t>字，其中文献综述</w:t>
      </w:r>
      <w:r>
        <w:rPr>
          <w:color w:val="000000"/>
          <w:szCs w:val="21"/>
        </w:rPr>
        <w:t>5000</w:t>
      </w:r>
      <w:r>
        <w:rPr>
          <w:rFonts w:hint="eastAsia"/>
          <w:color w:val="000000"/>
          <w:szCs w:val="21"/>
        </w:rPr>
        <w:t>字左右；要求查阅不少于4</w:t>
      </w:r>
      <w:r>
        <w:rPr>
          <w:color w:val="000000"/>
          <w:szCs w:val="21"/>
        </w:rPr>
        <w:t>0</w:t>
      </w:r>
      <w:r>
        <w:rPr>
          <w:rFonts w:hint="eastAsia"/>
          <w:color w:val="000000"/>
          <w:szCs w:val="21"/>
        </w:rPr>
        <w:t>篇与选题相关的专业文献，其中外文文献不少于总数的</w:t>
      </w:r>
      <w:r>
        <w:rPr>
          <w:color w:val="000000"/>
          <w:szCs w:val="21"/>
        </w:rPr>
        <w:t>1/3</w:t>
      </w:r>
      <w:r>
        <w:rPr>
          <w:rFonts w:hint="eastAsia"/>
          <w:color w:val="000000"/>
          <w:szCs w:val="21"/>
        </w:rPr>
        <w:t>，近五年的文献不少于总数的</w:t>
      </w:r>
      <w:r>
        <w:rPr>
          <w:color w:val="000000"/>
          <w:szCs w:val="21"/>
        </w:rPr>
        <w:t>1/3</w:t>
      </w:r>
      <w:r>
        <w:rPr>
          <w:rFonts w:hint="eastAsia"/>
          <w:color w:val="000000"/>
          <w:szCs w:val="21"/>
        </w:rPr>
        <w:t>。</w:t>
      </w:r>
    </w:p>
    <w:p>
      <w:pPr>
        <w:ind w:firstLine="420" w:firstLineChars="200"/>
        <w:rPr>
          <w:color w:val="000000"/>
          <w:szCs w:val="21"/>
        </w:rPr>
      </w:pPr>
      <w:r>
        <w:rPr>
          <w:rFonts w:hint="eastAsia"/>
          <w:color w:val="000000"/>
          <w:szCs w:val="21"/>
        </w:rPr>
        <w:t>开题报告要求参照《南京理工大学全日制硕士专业学位研究生学位论文工作暂行规定》执行。</w:t>
      </w:r>
    </w:p>
    <w:p>
      <w:pPr>
        <w:ind w:firstLine="420"/>
        <w:rPr>
          <w:b/>
          <w:bCs/>
          <w:color w:val="000000"/>
          <w:szCs w:val="21"/>
        </w:rPr>
      </w:pPr>
      <w:r>
        <w:rPr>
          <w:b/>
          <w:bCs/>
          <w:color w:val="000000"/>
          <w:szCs w:val="21"/>
        </w:rPr>
        <w:t>八、科研实践能力</w:t>
      </w:r>
    </w:p>
    <w:p>
      <w:pPr>
        <w:ind w:firstLine="420" w:firstLineChars="200"/>
        <w:rPr>
          <w:color w:val="000000"/>
          <w:szCs w:val="21"/>
        </w:rPr>
      </w:pPr>
      <w:r>
        <w:rPr>
          <w:rFonts w:hint="eastAsia"/>
          <w:color w:val="000000"/>
          <w:szCs w:val="21"/>
        </w:rPr>
        <w:t>研究生应在完成专业实践的基础上完成一篇专业实践报告。研究生在校学习期间发表一定数量的与学位论文相关的学术论文等学术成果，具体要求详见《南京理工大学关于研究生发表学术论文要求的规定》等相关规定。</w:t>
      </w:r>
    </w:p>
    <w:p>
      <w:pPr>
        <w:ind w:firstLine="420"/>
        <w:rPr>
          <w:b/>
          <w:bCs/>
          <w:color w:val="000000"/>
          <w:szCs w:val="21"/>
        </w:rPr>
      </w:pPr>
      <w:r>
        <w:rPr>
          <w:b/>
          <w:bCs/>
          <w:color w:val="000000"/>
          <w:szCs w:val="21"/>
        </w:rPr>
        <w:t>九、学位论文</w:t>
      </w:r>
    </w:p>
    <w:p>
      <w:pPr>
        <w:ind w:firstLine="435"/>
        <w:rPr>
          <w:color w:val="000000"/>
          <w:szCs w:val="21"/>
        </w:rPr>
      </w:pPr>
      <w:r>
        <w:rPr>
          <w:color w:val="000000"/>
          <w:szCs w:val="21"/>
        </w:rPr>
        <w:t>学位论文</w:t>
      </w:r>
      <w:r>
        <w:rPr>
          <w:rFonts w:hint="eastAsia"/>
          <w:color w:val="000000"/>
          <w:szCs w:val="21"/>
        </w:rPr>
        <w:t>整体</w:t>
      </w:r>
      <w:r>
        <w:rPr>
          <w:color w:val="000000"/>
          <w:szCs w:val="21"/>
        </w:rPr>
        <w:t>要求详见《南京理工大学全日制硕士专业学位研究生学位论文工作暂行规定》和《南京理工大学全日制硕士专业学位论文撰写要求》。</w:t>
      </w:r>
    </w:p>
    <w:p>
      <w:pPr>
        <w:ind w:firstLine="420" w:firstLineChars="200"/>
        <w:rPr>
          <w:color w:val="000000"/>
          <w:szCs w:val="21"/>
        </w:rPr>
      </w:pPr>
      <w:r>
        <w:rPr>
          <w:rFonts w:hint="eastAsia"/>
          <w:color w:val="000000"/>
          <w:szCs w:val="21"/>
        </w:rPr>
        <w:t>1．论文形式</w:t>
      </w:r>
    </w:p>
    <w:p>
      <w:pPr>
        <w:ind w:firstLine="420" w:firstLineChars="200"/>
        <w:rPr>
          <w:color w:val="000000"/>
          <w:szCs w:val="21"/>
        </w:rPr>
      </w:pPr>
      <w:r>
        <w:rPr>
          <w:rFonts w:hint="eastAsia"/>
          <w:szCs w:val="21"/>
        </w:rPr>
        <w:t>具有明确工程背景的工业工程与管理相关理论和方法的应用性论文。</w:t>
      </w:r>
      <w:r>
        <w:rPr>
          <w:rFonts w:hint="eastAsia"/>
          <w:color w:val="000000"/>
          <w:szCs w:val="21"/>
        </w:rPr>
        <w:t>论文形式可以是：</w:t>
      </w:r>
      <w:r>
        <w:rPr>
          <w:rFonts w:hint="eastAsia"/>
          <w:szCs w:val="21"/>
        </w:rPr>
        <w:t>应用研究</w:t>
      </w:r>
      <w:r>
        <w:rPr>
          <w:szCs w:val="21"/>
        </w:rPr>
        <w:t>型、</w:t>
      </w:r>
      <w:r>
        <w:rPr>
          <w:rFonts w:hint="eastAsia"/>
          <w:szCs w:val="21"/>
        </w:rPr>
        <w:t>系统</w:t>
      </w:r>
      <w:r>
        <w:rPr>
          <w:szCs w:val="21"/>
        </w:rPr>
        <w:t>设计型、案例</w:t>
      </w:r>
      <w:r>
        <w:rPr>
          <w:rFonts w:hint="eastAsia"/>
          <w:szCs w:val="21"/>
        </w:rPr>
        <w:t>分析型</w:t>
      </w:r>
      <w:r>
        <w:rPr>
          <w:szCs w:val="21"/>
        </w:rPr>
        <w:t>、</w:t>
      </w:r>
      <w:r>
        <w:rPr>
          <w:rFonts w:hint="eastAsia"/>
          <w:szCs w:val="21"/>
        </w:rPr>
        <w:t>调查</w:t>
      </w:r>
      <w:r>
        <w:rPr>
          <w:szCs w:val="21"/>
        </w:rPr>
        <w:t>报告型</w:t>
      </w:r>
      <w:r>
        <w:rPr>
          <w:rFonts w:hint="eastAsia"/>
          <w:szCs w:val="21"/>
        </w:rPr>
        <w:t>。论文</w:t>
      </w:r>
      <w:r>
        <w:rPr>
          <w:szCs w:val="21"/>
        </w:rPr>
        <w:t>正文篇幅在</w:t>
      </w:r>
      <w:r>
        <w:rPr>
          <w:rFonts w:hint="eastAsia"/>
          <w:szCs w:val="21"/>
        </w:rPr>
        <w:t>3万字</w:t>
      </w:r>
      <w:r>
        <w:rPr>
          <w:szCs w:val="21"/>
        </w:rPr>
        <w:t>以上</w:t>
      </w:r>
      <w:r>
        <w:rPr>
          <w:rFonts w:hint="eastAsia"/>
          <w:color w:val="000000"/>
          <w:szCs w:val="21"/>
        </w:rPr>
        <w:t>。</w:t>
      </w:r>
    </w:p>
    <w:p>
      <w:pPr>
        <w:ind w:firstLine="420" w:firstLineChars="200"/>
        <w:jc w:val="left"/>
        <w:rPr>
          <w:szCs w:val="21"/>
        </w:rPr>
      </w:pPr>
      <w:r>
        <w:rPr>
          <w:rFonts w:hint="eastAsia"/>
          <w:szCs w:val="21"/>
        </w:rPr>
        <w:t>2．论文中期检查</w:t>
      </w:r>
    </w:p>
    <w:p>
      <w:pPr>
        <w:ind w:firstLine="420" w:firstLineChars="200"/>
        <w:jc w:val="left"/>
        <w:rPr>
          <w:szCs w:val="21"/>
        </w:rPr>
      </w:pPr>
      <w:r>
        <w:rPr>
          <w:rFonts w:hint="eastAsia"/>
          <w:szCs w:val="21"/>
        </w:rPr>
        <w:t>论文中期</w:t>
      </w:r>
      <w:r>
        <w:rPr>
          <w:szCs w:val="21"/>
        </w:rPr>
        <w:t>检查由指导教师负责，必要时可以采取委员会的形式组织中期检查。</w:t>
      </w:r>
    </w:p>
    <w:p>
      <w:pPr>
        <w:ind w:firstLine="420" w:firstLineChars="200"/>
        <w:jc w:val="left"/>
        <w:rPr>
          <w:szCs w:val="21"/>
        </w:rPr>
      </w:pPr>
      <w:r>
        <w:rPr>
          <w:rFonts w:hint="eastAsia"/>
          <w:szCs w:val="21"/>
        </w:rPr>
        <w:t>3．论文预答辩</w:t>
      </w:r>
    </w:p>
    <w:p>
      <w:pPr>
        <w:ind w:firstLine="420" w:firstLineChars="200"/>
        <w:jc w:val="left"/>
        <w:rPr>
          <w:szCs w:val="21"/>
        </w:rPr>
      </w:pPr>
      <w:r>
        <w:rPr>
          <w:szCs w:val="21"/>
        </w:rPr>
        <w:t>论文</w:t>
      </w:r>
      <w:r>
        <w:rPr>
          <w:rFonts w:hint="eastAsia"/>
          <w:szCs w:val="21"/>
        </w:rPr>
        <w:t>实施</w:t>
      </w:r>
      <w:r>
        <w:rPr>
          <w:szCs w:val="21"/>
        </w:rPr>
        <w:t>预答辩制度。预答辩</w:t>
      </w:r>
      <w:r>
        <w:rPr>
          <w:rFonts w:hint="eastAsia"/>
          <w:szCs w:val="21"/>
        </w:rPr>
        <w:t>由</w:t>
      </w:r>
      <w:r>
        <w:rPr>
          <w:szCs w:val="21"/>
        </w:rPr>
        <w:t>学生提出、导师审核批准后</w:t>
      </w:r>
      <w:r>
        <w:rPr>
          <w:rFonts w:hint="eastAsia"/>
          <w:szCs w:val="21"/>
        </w:rPr>
        <w:t>方</w:t>
      </w:r>
      <w:r>
        <w:rPr>
          <w:szCs w:val="21"/>
        </w:rPr>
        <w:t>能参加。预答辩</w:t>
      </w:r>
      <w:r>
        <w:rPr>
          <w:rFonts w:hint="eastAsia"/>
          <w:szCs w:val="21"/>
        </w:rPr>
        <w:t>委员会</w:t>
      </w:r>
      <w:r>
        <w:rPr>
          <w:szCs w:val="21"/>
        </w:rPr>
        <w:t>由</w:t>
      </w:r>
      <w:r>
        <w:rPr>
          <w:rFonts w:hint="eastAsia"/>
          <w:szCs w:val="21"/>
        </w:rPr>
        <w:t>3</w:t>
      </w:r>
      <w:r>
        <w:rPr>
          <w:szCs w:val="21"/>
        </w:rPr>
        <w:t>-5</w:t>
      </w:r>
      <w:r>
        <w:rPr>
          <w:rFonts w:hint="eastAsia"/>
          <w:szCs w:val="21"/>
        </w:rPr>
        <w:t>位</w:t>
      </w:r>
      <w:r>
        <w:rPr>
          <w:szCs w:val="21"/>
        </w:rPr>
        <w:t>专家组成。</w:t>
      </w:r>
    </w:p>
    <w:p>
      <w:pPr>
        <w:ind w:firstLine="420" w:firstLineChars="200"/>
        <w:jc w:val="left"/>
        <w:rPr>
          <w:szCs w:val="21"/>
        </w:rPr>
      </w:pPr>
      <w:r>
        <w:rPr>
          <w:rFonts w:hint="eastAsia"/>
          <w:szCs w:val="21"/>
        </w:rPr>
        <w:t>4．论文评审与答辩</w:t>
      </w:r>
    </w:p>
    <w:p>
      <w:pPr>
        <w:ind w:firstLine="420" w:firstLineChars="200"/>
        <w:rPr>
          <w:color w:val="000000"/>
          <w:szCs w:val="21"/>
        </w:rPr>
      </w:pPr>
      <w:r>
        <w:rPr>
          <w:rFonts w:hint="eastAsia"/>
          <w:color w:val="000000"/>
          <w:szCs w:val="21"/>
        </w:rPr>
        <w:t>工业工程与管理硕士学位论文的评审应着重审核作者综合运用科学理论、研究方法和技术手段解决工程实际问题和管理问题的能力；审核学位论文工程的技术难度和工作量；注重考查其解决工程实际问题的新思想、新方法和新进展；审核其新工艺、新技术和新设计的先进性和实用性；审核其创造的经济效益和社会效益；注重工业工程理论（技术）的应用与效果。</w:t>
      </w:r>
    </w:p>
    <w:p>
      <w:pPr>
        <w:ind w:firstLine="420" w:firstLineChars="200"/>
        <w:rPr>
          <w:color w:val="000000"/>
          <w:szCs w:val="21"/>
        </w:rPr>
      </w:pPr>
      <w:r>
        <w:rPr>
          <w:rFonts w:hint="eastAsia"/>
          <w:color w:val="000000"/>
          <w:szCs w:val="21"/>
        </w:rPr>
        <w:t>工业工程与管理硕士专业学位研究生必须完成培养方案中的规定的所有环节，成绩合格，</w:t>
      </w:r>
      <w:r>
        <w:rPr>
          <w:rFonts w:hint="eastAsia"/>
          <w:szCs w:val="21"/>
        </w:rPr>
        <w:t>预答辩</w:t>
      </w:r>
      <w:r>
        <w:rPr>
          <w:szCs w:val="21"/>
        </w:rPr>
        <w:t>通过后，</w:t>
      </w:r>
      <w:r>
        <w:rPr>
          <w:rFonts w:hint="eastAsia"/>
          <w:color w:val="000000"/>
          <w:szCs w:val="21"/>
        </w:rPr>
        <w:t>方可申请参加学位论文答辩。</w:t>
      </w:r>
    </w:p>
    <w:p>
      <w:pPr>
        <w:ind w:firstLine="420" w:firstLineChars="200"/>
        <w:rPr>
          <w:color w:val="000000"/>
          <w:szCs w:val="21"/>
        </w:rPr>
      </w:pPr>
      <w:r>
        <w:rPr>
          <w:rFonts w:hint="eastAsia"/>
          <w:color w:val="000000"/>
          <w:szCs w:val="21"/>
        </w:rPr>
        <w:t>工业工程与管理硕士学位论文应有</w:t>
      </w:r>
      <w:r>
        <w:rPr>
          <w:color w:val="000000"/>
          <w:szCs w:val="21"/>
        </w:rPr>
        <w:t>2</w:t>
      </w:r>
      <w:r>
        <w:rPr>
          <w:rFonts w:hint="eastAsia"/>
          <w:color w:val="000000"/>
          <w:szCs w:val="21"/>
        </w:rPr>
        <w:t>位专家评阅，答辩委员会有</w:t>
      </w:r>
      <w:r>
        <w:rPr>
          <w:color w:val="000000"/>
          <w:szCs w:val="21"/>
        </w:rPr>
        <w:t>5—7</w:t>
      </w:r>
      <w:r>
        <w:rPr>
          <w:rFonts w:hint="eastAsia"/>
          <w:color w:val="000000"/>
          <w:szCs w:val="21"/>
        </w:rPr>
        <w:t>位专家组成，评阅人和答辩委员会成员中均应至少一位有来自工矿企业或工程管理部门的具有高级技术职称的专家，指导老师不能担任答辩委员会成员。</w:t>
      </w:r>
    </w:p>
    <w:p>
      <w:pPr>
        <w:ind w:firstLine="420" w:firstLineChars="200"/>
        <w:jc w:val="left"/>
        <w:rPr>
          <w:szCs w:val="21"/>
        </w:rPr>
      </w:pPr>
      <w:r>
        <w:rPr>
          <w:rFonts w:hint="eastAsia"/>
          <w:szCs w:val="21"/>
        </w:rPr>
        <w:t>5．学位授予</w:t>
      </w:r>
    </w:p>
    <w:p>
      <w:pPr>
        <w:ind w:firstLine="420" w:firstLineChars="200"/>
        <w:jc w:val="left"/>
        <w:rPr>
          <w:szCs w:val="21"/>
        </w:rPr>
      </w:pPr>
      <w:r>
        <w:rPr>
          <w:rFonts w:hint="eastAsia"/>
          <w:szCs w:val="21"/>
        </w:rPr>
        <w:t>通过</w:t>
      </w:r>
      <w:r>
        <w:rPr>
          <w:rFonts w:hint="eastAsia"/>
          <w:color w:val="000000"/>
          <w:szCs w:val="21"/>
        </w:rPr>
        <w:t>工业工程与管理</w:t>
      </w:r>
      <w:r>
        <w:rPr>
          <w:rFonts w:hint="eastAsia"/>
          <w:szCs w:val="21"/>
        </w:rPr>
        <w:t>专业硕士学位论文答辩，</w:t>
      </w:r>
      <w:r>
        <w:rPr>
          <w:rFonts w:hint="eastAsia"/>
        </w:rPr>
        <w:t>符合学位授予标准</w:t>
      </w:r>
      <w:r>
        <w:rPr>
          <w:rFonts w:hint="eastAsia"/>
          <w:szCs w:val="21"/>
        </w:rPr>
        <w:t>者，由学院</w:t>
      </w:r>
      <w:r>
        <w:rPr>
          <w:szCs w:val="21"/>
        </w:rPr>
        <w:t>和</w:t>
      </w:r>
      <w:r>
        <w:rPr>
          <w:rFonts w:hint="eastAsia"/>
          <w:szCs w:val="21"/>
        </w:rPr>
        <w:t>学校两级学位评定委员会审核批准授予硕士学位，颁发南京</w:t>
      </w:r>
      <w:r>
        <w:rPr>
          <w:szCs w:val="21"/>
        </w:rPr>
        <w:t>理工大学</w:t>
      </w:r>
      <w:r>
        <w:rPr>
          <w:rFonts w:hint="eastAsia"/>
          <w:szCs w:val="21"/>
        </w:rPr>
        <w:t>硕士</w:t>
      </w:r>
      <w:r>
        <w:rPr>
          <w:szCs w:val="21"/>
        </w:rPr>
        <w:t>毕业证书和硕士</w:t>
      </w:r>
      <w:r>
        <w:rPr>
          <w:rFonts w:hint="eastAsia"/>
          <w:szCs w:val="21"/>
        </w:rPr>
        <w:t>学位证书。</w:t>
      </w:r>
    </w:p>
    <w:p>
      <w:pPr>
        <w:rPr>
          <w:rFonts w:eastAsia="仿宋_GB2312"/>
          <w:b/>
          <w:szCs w:val="21"/>
        </w:rPr>
      </w:pPr>
    </w:p>
    <w:p>
      <w:pPr>
        <w:widowControl/>
        <w:jc w:val="left"/>
        <w:rPr>
          <w:rFonts w:eastAsia="仿宋_GB2312"/>
          <w:b/>
          <w:szCs w:val="21"/>
        </w:rPr>
      </w:pPr>
      <w:r>
        <w:rPr>
          <w:rFonts w:eastAsia="仿宋_GB2312"/>
          <w:b/>
          <w:szCs w:val="21"/>
        </w:rPr>
        <w:br w:type="page"/>
      </w:r>
    </w:p>
    <w:p>
      <w:pPr>
        <w:spacing w:line="440" w:lineRule="exact"/>
        <w:jc w:val="center"/>
        <w:rPr>
          <w:rFonts w:eastAsia="黑体"/>
          <w:color w:val="000000"/>
          <w:sz w:val="32"/>
          <w:szCs w:val="32"/>
        </w:rPr>
      </w:pPr>
      <w:r>
        <w:rPr>
          <w:rFonts w:hint="eastAsia" w:eastAsia="黑体"/>
          <w:color w:val="000000"/>
          <w:sz w:val="32"/>
          <w:szCs w:val="32"/>
        </w:rPr>
        <w:t>工程</w:t>
      </w:r>
      <w:r>
        <w:rPr>
          <w:rFonts w:eastAsia="黑体"/>
          <w:color w:val="000000"/>
          <w:sz w:val="32"/>
          <w:szCs w:val="32"/>
        </w:rPr>
        <w:t>管理</w:t>
      </w:r>
    </w:p>
    <w:p>
      <w:pPr>
        <w:spacing w:line="440" w:lineRule="exact"/>
        <w:jc w:val="center"/>
        <w:rPr>
          <w:rFonts w:eastAsia="仿宋_GB2312"/>
          <w:color w:val="000000"/>
          <w:sz w:val="32"/>
          <w:szCs w:val="32"/>
        </w:rPr>
      </w:pPr>
      <w:r>
        <w:rPr>
          <w:rFonts w:eastAsia="仿宋_GB2312"/>
          <w:color w:val="000000"/>
          <w:sz w:val="32"/>
          <w:szCs w:val="32"/>
        </w:rPr>
        <w:t>Engineering Management</w:t>
      </w:r>
    </w:p>
    <w:p>
      <w:pPr>
        <w:spacing w:line="440" w:lineRule="exact"/>
        <w:jc w:val="center"/>
        <w:rPr>
          <w:color w:val="000000"/>
          <w:szCs w:val="21"/>
        </w:rPr>
      </w:pPr>
      <w:r>
        <w:rPr>
          <w:color w:val="000000"/>
          <w:szCs w:val="21"/>
        </w:rPr>
        <w:t>（代码：1256）</w:t>
      </w:r>
    </w:p>
    <w:p>
      <w:pPr>
        <w:pStyle w:val="3"/>
        <w:spacing w:before="0" w:after="0" w:line="240" w:lineRule="auto"/>
        <w:jc w:val="center"/>
        <w:rPr>
          <w:rFonts w:ascii="黑体" w:hAnsi="黑体" w:eastAsia="黑体"/>
          <w:b w:val="0"/>
        </w:rPr>
      </w:pPr>
      <w:bookmarkStart w:id="116" w:name="_Toc49671958"/>
      <w:r>
        <w:rPr>
          <w:rFonts w:hint="eastAsia" w:ascii="黑体" w:hAnsi="黑体" w:eastAsia="黑体"/>
          <w:b w:val="0"/>
        </w:rPr>
        <w:t>项目</w:t>
      </w:r>
      <w:r>
        <w:rPr>
          <w:rFonts w:ascii="黑体" w:hAnsi="黑体" w:eastAsia="黑体"/>
          <w:b w:val="0"/>
        </w:rPr>
        <w:t>管理</w:t>
      </w:r>
      <w:bookmarkEnd w:id="116"/>
    </w:p>
    <w:p>
      <w:pPr>
        <w:spacing w:line="440" w:lineRule="exact"/>
        <w:jc w:val="center"/>
        <w:rPr>
          <w:rFonts w:eastAsia="仿宋_GB2312"/>
          <w:color w:val="000000"/>
          <w:sz w:val="32"/>
          <w:szCs w:val="32"/>
        </w:rPr>
      </w:pPr>
      <w:r>
        <w:rPr>
          <w:rFonts w:hint="eastAsia" w:eastAsia="仿宋_GB2312"/>
          <w:color w:val="000000"/>
          <w:sz w:val="32"/>
          <w:szCs w:val="32"/>
        </w:rPr>
        <w:t>Project</w:t>
      </w:r>
      <w:r>
        <w:rPr>
          <w:rFonts w:eastAsia="仿宋_GB2312"/>
          <w:color w:val="000000"/>
          <w:sz w:val="32"/>
          <w:szCs w:val="32"/>
        </w:rPr>
        <w:t xml:space="preserve"> Management</w:t>
      </w:r>
    </w:p>
    <w:p>
      <w:pPr>
        <w:ind w:firstLine="422" w:firstLineChars="200"/>
        <w:rPr>
          <w:b/>
          <w:bCs/>
          <w:color w:val="000000"/>
          <w:szCs w:val="21"/>
        </w:rPr>
      </w:pPr>
    </w:p>
    <w:p>
      <w:pPr>
        <w:ind w:firstLine="422" w:firstLineChars="200"/>
        <w:rPr>
          <w:b/>
          <w:bCs/>
          <w:color w:val="000000"/>
          <w:szCs w:val="21"/>
        </w:rPr>
      </w:pPr>
      <w:r>
        <w:rPr>
          <w:b/>
          <w:bCs/>
          <w:color w:val="000000"/>
          <w:szCs w:val="21"/>
        </w:rPr>
        <w:t>一、培养目标</w:t>
      </w:r>
    </w:p>
    <w:p>
      <w:pPr>
        <w:ind w:firstLine="420" w:firstLineChars="200"/>
        <w:jc w:val="left"/>
        <w:rPr>
          <w:szCs w:val="21"/>
        </w:rPr>
      </w:pPr>
      <w:r>
        <w:rPr>
          <w:rFonts w:hint="eastAsia"/>
          <w:color w:val="000000"/>
          <w:szCs w:val="21"/>
        </w:rPr>
        <w:t>本专业</w:t>
      </w:r>
      <w:r>
        <w:rPr>
          <w:color w:val="000000"/>
          <w:szCs w:val="21"/>
        </w:rPr>
        <w:t>学位获得者应</w:t>
      </w:r>
      <w:r>
        <w:rPr>
          <w:rFonts w:hint="eastAsia"/>
          <w:color w:val="000000"/>
          <w:szCs w:val="21"/>
        </w:rPr>
        <w:t>拥护中国共产党的领导，热爱祖国，遵纪守法，具有服务国家和人民的高度社会责任感、良好的职业道德和创业精神、科学严谨和求真务实的学习态度和工作作风，身心健康；掌握项目</w:t>
      </w:r>
      <w:r>
        <w:rPr>
          <w:color w:val="000000"/>
          <w:szCs w:val="21"/>
        </w:rPr>
        <w:t>管理领域</w:t>
      </w:r>
      <w:r>
        <w:rPr>
          <w:rFonts w:hint="eastAsia"/>
          <w:color w:val="000000"/>
          <w:szCs w:val="21"/>
        </w:rPr>
        <w:t>坚实宽广的基础理论和系统</w:t>
      </w:r>
      <w:r>
        <w:rPr>
          <w:color w:val="000000"/>
          <w:szCs w:val="21"/>
        </w:rPr>
        <w:t>深入</w:t>
      </w:r>
      <w:r>
        <w:rPr>
          <w:rFonts w:hint="eastAsia"/>
          <w:color w:val="000000"/>
          <w:szCs w:val="21"/>
        </w:rPr>
        <w:t>的专门知识，</w:t>
      </w:r>
      <w:r>
        <w:rPr>
          <w:color w:val="000000"/>
          <w:szCs w:val="21"/>
        </w:rPr>
        <w:t>具有</w:t>
      </w:r>
      <w:r>
        <w:rPr>
          <w:rFonts w:hint="eastAsia"/>
          <w:color w:val="000000"/>
          <w:szCs w:val="21"/>
        </w:rPr>
        <w:t>独立</w:t>
      </w:r>
      <w:r>
        <w:rPr>
          <w:rFonts w:hint="eastAsia"/>
          <w:szCs w:val="21"/>
        </w:rPr>
        <w:t>从事项目概念</w:t>
      </w:r>
      <w:r>
        <w:rPr>
          <w:szCs w:val="21"/>
        </w:rPr>
        <w:t>开发、</w:t>
      </w:r>
      <w:r>
        <w:rPr>
          <w:rFonts w:hint="eastAsia"/>
          <w:szCs w:val="21"/>
        </w:rPr>
        <w:t>论证</w:t>
      </w:r>
      <w:r>
        <w:rPr>
          <w:szCs w:val="21"/>
        </w:rPr>
        <w:t>与</w:t>
      </w:r>
      <w:r>
        <w:rPr>
          <w:rFonts w:hint="eastAsia"/>
          <w:szCs w:val="21"/>
        </w:rPr>
        <w:t>策划</w:t>
      </w:r>
      <w:r>
        <w:rPr>
          <w:szCs w:val="21"/>
        </w:rPr>
        <w:t>、评估</w:t>
      </w:r>
      <w:r>
        <w:rPr>
          <w:rFonts w:hint="eastAsia"/>
          <w:szCs w:val="21"/>
        </w:rPr>
        <w:t>与决策、计划与实施、控制与</w:t>
      </w:r>
      <w:r>
        <w:rPr>
          <w:szCs w:val="21"/>
        </w:rPr>
        <w:t>收尾</w:t>
      </w:r>
      <w:r>
        <w:rPr>
          <w:rFonts w:hint="eastAsia"/>
          <w:szCs w:val="21"/>
        </w:rPr>
        <w:t>、</w:t>
      </w:r>
      <w:r>
        <w:rPr>
          <w:szCs w:val="21"/>
        </w:rPr>
        <w:t>后评价</w:t>
      </w:r>
      <w:r>
        <w:rPr>
          <w:rFonts w:hint="eastAsia"/>
          <w:szCs w:val="21"/>
        </w:rPr>
        <w:t>等项目全寿命周期管理工作的</w:t>
      </w:r>
      <w:r>
        <w:rPr>
          <w:szCs w:val="21"/>
        </w:rPr>
        <w:t>能力</w:t>
      </w:r>
      <w:r>
        <w:rPr>
          <w:rFonts w:hint="eastAsia"/>
          <w:szCs w:val="21"/>
        </w:rPr>
        <w:t>，</w:t>
      </w:r>
      <w:r>
        <w:rPr>
          <w:szCs w:val="21"/>
        </w:rPr>
        <w:t>具有良好的职业素养</w:t>
      </w:r>
      <w:r>
        <w:rPr>
          <w:rFonts w:hint="eastAsia"/>
          <w:szCs w:val="21"/>
        </w:rPr>
        <w:t>；熟练</w:t>
      </w:r>
      <w:r>
        <w:rPr>
          <w:szCs w:val="21"/>
        </w:rPr>
        <w:t>掌握</w:t>
      </w:r>
      <w:r>
        <w:rPr>
          <w:rFonts w:hint="eastAsia"/>
          <w:szCs w:val="21"/>
        </w:rPr>
        <w:t>英语</w:t>
      </w:r>
      <w:r>
        <w:rPr>
          <w:szCs w:val="21"/>
        </w:rPr>
        <w:t>，</w:t>
      </w:r>
      <w:r>
        <w:rPr>
          <w:rFonts w:hint="eastAsia"/>
          <w:szCs w:val="21"/>
        </w:rPr>
        <w:t>能通过阅读相关英文文献，</w:t>
      </w:r>
      <w:r>
        <w:rPr>
          <w:szCs w:val="21"/>
        </w:rPr>
        <w:t>了解</w:t>
      </w:r>
      <w:r>
        <w:rPr>
          <w:rFonts w:hint="eastAsia"/>
          <w:szCs w:val="21"/>
        </w:rPr>
        <w:t>项目</w:t>
      </w:r>
      <w:r>
        <w:rPr>
          <w:szCs w:val="21"/>
        </w:rPr>
        <w:t>管理在国外</w:t>
      </w:r>
      <w:r>
        <w:rPr>
          <w:rFonts w:hint="eastAsia"/>
          <w:szCs w:val="21"/>
        </w:rPr>
        <w:t>的</w:t>
      </w:r>
      <w:r>
        <w:rPr>
          <w:szCs w:val="21"/>
        </w:rPr>
        <w:t>发展态势和研究前沿，</w:t>
      </w:r>
      <w:r>
        <w:rPr>
          <w:rFonts w:hint="eastAsia"/>
          <w:szCs w:val="21"/>
        </w:rPr>
        <w:t>撰写英文简要</w:t>
      </w:r>
      <w:r>
        <w:rPr>
          <w:szCs w:val="21"/>
        </w:rPr>
        <w:t>报告，</w:t>
      </w:r>
      <w:r>
        <w:rPr>
          <w:rFonts w:hint="eastAsia"/>
          <w:szCs w:val="21"/>
        </w:rPr>
        <w:t>并进行较好的口头和书面沟通。</w:t>
      </w:r>
    </w:p>
    <w:p>
      <w:pPr>
        <w:ind w:firstLine="422" w:firstLineChars="200"/>
        <w:rPr>
          <w:b/>
          <w:bCs/>
          <w:color w:val="000000"/>
          <w:szCs w:val="21"/>
        </w:rPr>
      </w:pPr>
      <w:r>
        <w:rPr>
          <w:b/>
          <w:bCs/>
          <w:color w:val="000000"/>
          <w:szCs w:val="21"/>
        </w:rPr>
        <w:t>二、研究方向</w:t>
      </w:r>
    </w:p>
    <w:p>
      <w:pPr>
        <w:ind w:firstLine="420" w:firstLineChars="200"/>
        <w:jc w:val="left"/>
        <w:rPr>
          <w:szCs w:val="21"/>
        </w:rPr>
      </w:pPr>
      <w:r>
        <w:rPr>
          <w:szCs w:val="21"/>
        </w:rPr>
        <w:t>1</w:t>
      </w:r>
      <w:r>
        <w:rPr>
          <w:rFonts w:hint="eastAsia"/>
          <w:szCs w:val="21"/>
        </w:rPr>
        <w:t>．项目论证与</w:t>
      </w:r>
      <w:r>
        <w:rPr>
          <w:szCs w:val="21"/>
        </w:rPr>
        <w:t>评估</w:t>
      </w:r>
    </w:p>
    <w:p>
      <w:pPr>
        <w:ind w:firstLine="420" w:firstLineChars="200"/>
        <w:jc w:val="left"/>
        <w:rPr>
          <w:szCs w:val="21"/>
        </w:rPr>
      </w:pPr>
      <w:r>
        <w:rPr>
          <w:rFonts w:hint="eastAsia"/>
          <w:szCs w:val="21"/>
        </w:rPr>
        <w:t>2．项目</w:t>
      </w:r>
      <w:r>
        <w:rPr>
          <w:szCs w:val="21"/>
        </w:rPr>
        <w:t>范围管理</w:t>
      </w:r>
    </w:p>
    <w:p>
      <w:pPr>
        <w:ind w:firstLine="420" w:firstLineChars="200"/>
        <w:jc w:val="left"/>
        <w:rPr>
          <w:szCs w:val="21"/>
        </w:rPr>
      </w:pPr>
      <w:r>
        <w:rPr>
          <w:rFonts w:hint="eastAsia"/>
          <w:szCs w:val="21"/>
        </w:rPr>
        <w:t>3．项目进度管理</w:t>
      </w:r>
    </w:p>
    <w:p>
      <w:pPr>
        <w:ind w:firstLine="420" w:firstLineChars="200"/>
        <w:jc w:val="left"/>
        <w:rPr>
          <w:szCs w:val="21"/>
        </w:rPr>
      </w:pPr>
      <w:r>
        <w:rPr>
          <w:szCs w:val="21"/>
        </w:rPr>
        <w:t>4</w:t>
      </w:r>
      <w:r>
        <w:rPr>
          <w:rFonts w:hint="eastAsia"/>
          <w:szCs w:val="21"/>
        </w:rPr>
        <w:t>．项目质量管理</w:t>
      </w:r>
    </w:p>
    <w:p>
      <w:pPr>
        <w:ind w:firstLine="420" w:firstLineChars="200"/>
        <w:jc w:val="left"/>
        <w:rPr>
          <w:szCs w:val="21"/>
        </w:rPr>
      </w:pPr>
      <w:r>
        <w:rPr>
          <w:szCs w:val="21"/>
        </w:rPr>
        <w:t>5</w:t>
      </w:r>
      <w:r>
        <w:rPr>
          <w:rFonts w:hint="eastAsia"/>
          <w:szCs w:val="21"/>
        </w:rPr>
        <w:t>．项目成本管理</w:t>
      </w:r>
      <w:r>
        <w:rPr>
          <w:szCs w:val="21"/>
        </w:rPr>
        <w:t xml:space="preserve"> </w:t>
      </w:r>
    </w:p>
    <w:p>
      <w:pPr>
        <w:ind w:firstLine="420" w:firstLineChars="200"/>
        <w:jc w:val="left"/>
        <w:rPr>
          <w:szCs w:val="21"/>
        </w:rPr>
      </w:pPr>
      <w:r>
        <w:rPr>
          <w:szCs w:val="21"/>
        </w:rPr>
        <w:t>6</w:t>
      </w:r>
      <w:r>
        <w:rPr>
          <w:rFonts w:hint="eastAsia"/>
          <w:szCs w:val="21"/>
        </w:rPr>
        <w:t>．项目风险管理</w:t>
      </w:r>
    </w:p>
    <w:p>
      <w:pPr>
        <w:ind w:firstLine="420" w:firstLineChars="200"/>
        <w:jc w:val="left"/>
        <w:rPr>
          <w:szCs w:val="21"/>
        </w:rPr>
      </w:pPr>
      <w:r>
        <w:rPr>
          <w:rFonts w:hint="eastAsia"/>
          <w:szCs w:val="21"/>
        </w:rPr>
        <w:t>7．</w:t>
      </w:r>
      <w:r>
        <w:rPr>
          <w:szCs w:val="21"/>
        </w:rPr>
        <w:t>管理</w:t>
      </w:r>
      <w:r>
        <w:rPr>
          <w:rFonts w:hint="eastAsia"/>
          <w:szCs w:val="21"/>
        </w:rPr>
        <w:t>方案</w:t>
      </w:r>
      <w:r>
        <w:rPr>
          <w:szCs w:val="21"/>
        </w:rPr>
        <w:t>设计</w:t>
      </w:r>
    </w:p>
    <w:p>
      <w:pPr>
        <w:ind w:firstLine="422" w:firstLineChars="200"/>
        <w:rPr>
          <w:b/>
          <w:color w:val="000000"/>
          <w:szCs w:val="21"/>
        </w:rPr>
      </w:pPr>
      <w:r>
        <w:rPr>
          <w:b/>
          <w:bCs/>
          <w:color w:val="000000"/>
          <w:szCs w:val="21"/>
        </w:rPr>
        <w:t>三、学制和学分</w:t>
      </w:r>
    </w:p>
    <w:p>
      <w:pPr>
        <w:ind w:firstLine="420" w:firstLineChars="200"/>
        <w:jc w:val="left"/>
        <w:rPr>
          <w:color w:val="000000"/>
          <w:szCs w:val="21"/>
        </w:rPr>
      </w:pPr>
      <w:r>
        <w:rPr>
          <w:rFonts w:hint="eastAsia"/>
          <w:color w:val="000000"/>
          <w:szCs w:val="21"/>
        </w:rPr>
        <w:t>全日制</w:t>
      </w:r>
      <w:r>
        <w:rPr>
          <w:color w:val="000000"/>
          <w:szCs w:val="21"/>
        </w:rPr>
        <w:t>硕士生培养实行</w:t>
      </w:r>
      <w:r>
        <w:rPr>
          <w:rFonts w:hint="eastAsia"/>
          <w:color w:val="000000"/>
          <w:szCs w:val="21"/>
        </w:rPr>
        <w:t>2.5</w:t>
      </w:r>
      <w:r>
        <w:rPr>
          <w:color w:val="000000"/>
          <w:szCs w:val="21"/>
        </w:rPr>
        <w:t>为主的弹性学制，最长学习年限不超过</w:t>
      </w:r>
      <w:r>
        <w:rPr>
          <w:rFonts w:hint="eastAsia"/>
          <w:color w:val="000000"/>
          <w:szCs w:val="21"/>
        </w:rPr>
        <w:t>5</w:t>
      </w:r>
      <w:r>
        <w:rPr>
          <w:color w:val="000000"/>
          <w:szCs w:val="21"/>
        </w:rPr>
        <w:t>年。</w:t>
      </w:r>
    </w:p>
    <w:p>
      <w:pPr>
        <w:ind w:firstLine="420" w:firstLineChars="200"/>
        <w:jc w:val="left"/>
        <w:rPr>
          <w:szCs w:val="21"/>
        </w:rPr>
      </w:pPr>
      <w:r>
        <w:rPr>
          <w:rFonts w:hint="eastAsia"/>
          <w:szCs w:val="21"/>
        </w:rPr>
        <w:t>非全日制研究生</w:t>
      </w:r>
      <w:r>
        <w:rPr>
          <w:szCs w:val="21"/>
        </w:rPr>
        <w:t>实行</w:t>
      </w:r>
      <w:r>
        <w:rPr>
          <w:rFonts w:hint="eastAsia"/>
          <w:szCs w:val="21"/>
        </w:rPr>
        <w:t>以</w:t>
      </w:r>
      <w:r>
        <w:rPr>
          <w:szCs w:val="21"/>
        </w:rPr>
        <w:t>3</w:t>
      </w:r>
      <w:r>
        <w:rPr>
          <w:rFonts w:hint="eastAsia"/>
          <w:szCs w:val="21"/>
        </w:rPr>
        <w:t>年为主的弹性学制，原则上不超过</w:t>
      </w:r>
      <w:r>
        <w:rPr>
          <w:szCs w:val="21"/>
        </w:rPr>
        <w:t>5</w:t>
      </w:r>
      <w:r>
        <w:rPr>
          <w:rFonts w:hint="eastAsia"/>
          <w:szCs w:val="21"/>
        </w:rPr>
        <w:t>年。</w:t>
      </w:r>
    </w:p>
    <w:p>
      <w:pPr>
        <w:ind w:firstLine="420" w:firstLineChars="200"/>
        <w:jc w:val="left"/>
        <w:rPr>
          <w:szCs w:val="21"/>
        </w:rPr>
      </w:pPr>
      <w:r>
        <w:rPr>
          <w:szCs w:val="21"/>
        </w:rPr>
        <w:t>学习计划总学分不得少于</w:t>
      </w:r>
      <w:r>
        <w:rPr>
          <w:rFonts w:hint="eastAsia"/>
          <w:szCs w:val="21"/>
        </w:rPr>
        <w:t>74</w:t>
      </w:r>
      <w:r>
        <w:rPr>
          <w:szCs w:val="21"/>
        </w:rPr>
        <w:t>学分，其中课程学习不少于</w:t>
      </w:r>
      <w:r>
        <w:rPr>
          <w:rFonts w:hint="eastAsia"/>
          <w:szCs w:val="21"/>
        </w:rPr>
        <w:t>28</w:t>
      </w:r>
      <w:r>
        <w:rPr>
          <w:szCs w:val="21"/>
        </w:rPr>
        <w:t>学分，专业实践15学分，论文选题开题1学分，学位论文30学分。</w:t>
      </w:r>
    </w:p>
    <w:p>
      <w:pPr>
        <w:ind w:firstLine="422" w:firstLineChars="200"/>
        <w:rPr>
          <w:b/>
          <w:bCs/>
          <w:color w:val="000000"/>
          <w:szCs w:val="21"/>
        </w:rPr>
      </w:pPr>
      <w:r>
        <w:rPr>
          <w:b/>
          <w:bCs/>
          <w:color w:val="000000"/>
          <w:szCs w:val="21"/>
        </w:rPr>
        <w:t>四、培养方式</w:t>
      </w:r>
    </w:p>
    <w:p>
      <w:pPr>
        <w:ind w:firstLine="420" w:firstLineChars="200"/>
        <w:jc w:val="left"/>
        <w:rPr>
          <w:color w:val="000000"/>
          <w:szCs w:val="21"/>
        </w:rPr>
      </w:pPr>
      <w:r>
        <w:rPr>
          <w:color w:val="000000"/>
          <w:szCs w:val="21"/>
        </w:rPr>
        <w:t>硕士生培养分课程学习、专业实践、项目研究与学位论文三大部分：课程学习主要在校内完成</w:t>
      </w:r>
      <w:r>
        <w:rPr>
          <w:rFonts w:hint="eastAsia"/>
          <w:color w:val="000000"/>
          <w:szCs w:val="21"/>
        </w:rPr>
        <w:t>，校企联合课程、案例课程以及职业素养课程可在培养单位或企业开展；专业实践是本专业硕士生获得实践经验、提高实践能力的重要环节；</w:t>
      </w:r>
      <w:r>
        <w:rPr>
          <w:color w:val="000000"/>
          <w:szCs w:val="21"/>
        </w:rPr>
        <w:t>项目研究与学位论文可以在学校或</w:t>
      </w:r>
      <w:r>
        <w:rPr>
          <w:rFonts w:hint="eastAsia"/>
          <w:color w:val="000000"/>
          <w:szCs w:val="21"/>
        </w:rPr>
        <w:t>实践</w:t>
      </w:r>
      <w:r>
        <w:rPr>
          <w:color w:val="000000"/>
          <w:szCs w:val="21"/>
        </w:rPr>
        <w:t>单位完成</w:t>
      </w:r>
      <w:r>
        <w:rPr>
          <w:rFonts w:hint="eastAsia"/>
          <w:color w:val="000000"/>
          <w:szCs w:val="21"/>
        </w:rPr>
        <w:t>，一般应与专业实践相结合，时间不少于1年。</w:t>
      </w:r>
    </w:p>
    <w:p>
      <w:pPr>
        <w:ind w:firstLine="420" w:firstLineChars="200"/>
        <w:rPr>
          <w:color w:val="000000"/>
          <w:szCs w:val="21"/>
        </w:rPr>
      </w:pPr>
      <w:r>
        <w:rPr>
          <w:color w:val="000000"/>
          <w:szCs w:val="21"/>
        </w:rPr>
        <w:t>硕士生指导</w:t>
      </w:r>
      <w:r>
        <w:rPr>
          <w:rFonts w:hint="eastAsia"/>
          <w:color w:val="000000"/>
          <w:szCs w:val="21"/>
        </w:rPr>
        <w:t>实行导师组指导制，加强对硕士生培养全过程的指导。导师组由培养单位具有较高学术水平和丰富指导经验的教师以及来自企业具有丰富项目管理实践经验的专家组成。</w:t>
      </w:r>
    </w:p>
    <w:p>
      <w:pPr>
        <w:ind w:firstLine="422" w:firstLineChars="200"/>
        <w:rPr>
          <w:b/>
          <w:bCs/>
          <w:color w:val="000000"/>
          <w:szCs w:val="21"/>
        </w:rPr>
      </w:pPr>
      <w:r>
        <w:rPr>
          <w:b/>
          <w:bCs/>
          <w:color w:val="000000"/>
          <w:szCs w:val="21"/>
        </w:rPr>
        <w:t>五、课程设置</w:t>
      </w:r>
    </w:p>
    <w:p>
      <w:pPr>
        <w:ind w:firstLine="420" w:firstLineChars="200"/>
        <w:rPr>
          <w:szCs w:val="21"/>
        </w:rPr>
      </w:pPr>
      <w:r>
        <w:rPr>
          <w:rFonts w:hint="eastAsia"/>
          <w:szCs w:val="21"/>
        </w:rPr>
        <w:t>课程设置及选课要求参见《课程设置表》。课程学习原则上两年内完成。</w:t>
      </w:r>
    </w:p>
    <w:p>
      <w:pPr>
        <w:ind w:firstLine="420" w:firstLineChars="200"/>
        <w:rPr>
          <w:szCs w:val="21"/>
        </w:rPr>
      </w:pPr>
    </w:p>
    <w:p>
      <w:pPr>
        <w:ind w:firstLine="420" w:firstLineChars="200"/>
        <w:rPr>
          <w:szCs w:val="21"/>
        </w:rPr>
      </w:pPr>
    </w:p>
    <w:p>
      <w:pPr>
        <w:ind w:firstLine="420" w:firstLineChars="200"/>
        <w:rPr>
          <w:szCs w:val="21"/>
        </w:rPr>
      </w:pPr>
    </w:p>
    <w:p>
      <w:pPr>
        <w:ind w:firstLine="420" w:firstLineChars="200"/>
        <w:rPr>
          <w:szCs w:val="21"/>
        </w:rPr>
      </w:pPr>
    </w:p>
    <w:p>
      <w:pPr>
        <w:ind w:firstLine="420" w:firstLineChars="200"/>
        <w:rPr>
          <w:szCs w:val="21"/>
        </w:rPr>
      </w:pPr>
    </w:p>
    <w:p>
      <w:pPr>
        <w:jc w:val="center"/>
        <w:rPr>
          <w:b/>
          <w:bCs/>
          <w:color w:val="000000"/>
          <w:szCs w:val="21"/>
        </w:rPr>
      </w:pPr>
      <w:r>
        <w:rPr>
          <w:rFonts w:hint="eastAsia"/>
          <w:b/>
          <w:bCs/>
          <w:color w:val="000000"/>
          <w:szCs w:val="21"/>
        </w:rPr>
        <w:t>项目</w:t>
      </w:r>
      <w:r>
        <w:rPr>
          <w:b/>
          <w:bCs/>
          <w:color w:val="000000"/>
          <w:szCs w:val="21"/>
        </w:rPr>
        <w:t>管理课程设置表（表中标注“</w:t>
      </w:r>
      <w:r>
        <w:rPr>
          <w:rFonts w:hint="eastAsia"/>
          <w:b/>
          <w:bCs/>
          <w:color w:val="000000"/>
          <w:szCs w:val="21"/>
        </w:rPr>
        <w:t>※</w:t>
      </w:r>
      <w:r>
        <w:rPr>
          <w:b/>
          <w:bCs/>
          <w:color w:val="000000"/>
          <w:szCs w:val="21"/>
        </w:rPr>
        <w:t>”的课程为与企事业单位共建课程）</w:t>
      </w:r>
    </w:p>
    <w:tbl>
      <w:tblPr>
        <w:tblStyle w:val="20"/>
        <w:tblW w:w="9073"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851"/>
        <w:gridCol w:w="1275"/>
        <w:gridCol w:w="3402"/>
        <w:gridCol w:w="426"/>
        <w:gridCol w:w="708"/>
        <w:gridCol w:w="1418"/>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pPr>
              <w:jc w:val="center"/>
            </w:pPr>
          </w:p>
        </w:tc>
        <w:tc>
          <w:tcPr>
            <w:tcW w:w="851" w:type="dxa"/>
            <w:vAlign w:val="center"/>
          </w:tcPr>
          <w:p>
            <w:pPr>
              <w:jc w:val="center"/>
              <w:rPr>
                <w:rFonts w:eastAsia="仿宋_GB2312"/>
                <w:b/>
                <w:color w:val="000000"/>
                <w:szCs w:val="21"/>
              </w:rPr>
            </w:pPr>
            <w:r>
              <w:rPr>
                <w:rFonts w:eastAsia="仿宋_GB2312"/>
                <w:b/>
                <w:color w:val="000000"/>
                <w:szCs w:val="21"/>
              </w:rPr>
              <w:t>课程</w:t>
            </w:r>
          </w:p>
          <w:p>
            <w:pPr>
              <w:jc w:val="center"/>
            </w:pPr>
            <w:r>
              <w:rPr>
                <w:rFonts w:eastAsia="仿宋_GB2312"/>
                <w:b/>
                <w:color w:val="000000"/>
                <w:szCs w:val="21"/>
              </w:rPr>
              <w:t>类型</w:t>
            </w:r>
          </w:p>
        </w:tc>
        <w:tc>
          <w:tcPr>
            <w:tcW w:w="1275" w:type="dxa"/>
            <w:vAlign w:val="center"/>
          </w:tcPr>
          <w:p>
            <w:pPr>
              <w:jc w:val="center"/>
              <w:rPr>
                <w:rFonts w:eastAsia="仿宋_GB2312"/>
                <w:b/>
                <w:color w:val="000000"/>
                <w:szCs w:val="21"/>
              </w:rPr>
            </w:pPr>
            <w:r>
              <w:rPr>
                <w:rFonts w:eastAsia="仿宋_GB2312"/>
                <w:b/>
                <w:color w:val="000000"/>
                <w:szCs w:val="21"/>
              </w:rPr>
              <w:t>课程编号</w:t>
            </w:r>
          </w:p>
        </w:tc>
        <w:tc>
          <w:tcPr>
            <w:tcW w:w="3402" w:type="dxa"/>
            <w:vAlign w:val="center"/>
          </w:tcPr>
          <w:p>
            <w:pPr>
              <w:jc w:val="center"/>
              <w:rPr>
                <w:rFonts w:eastAsia="仿宋_GB2312"/>
                <w:b/>
                <w:color w:val="000000"/>
                <w:szCs w:val="21"/>
              </w:rPr>
            </w:pPr>
            <w:r>
              <w:rPr>
                <w:rFonts w:eastAsia="仿宋_GB2312"/>
                <w:b/>
                <w:color w:val="000000"/>
                <w:szCs w:val="21"/>
              </w:rPr>
              <w:t>课程名称</w:t>
            </w:r>
          </w:p>
        </w:tc>
        <w:tc>
          <w:tcPr>
            <w:tcW w:w="426" w:type="dxa"/>
            <w:vAlign w:val="center"/>
          </w:tcPr>
          <w:p>
            <w:pPr>
              <w:jc w:val="center"/>
              <w:rPr>
                <w:rFonts w:eastAsia="仿宋_GB2312"/>
                <w:b/>
                <w:color w:val="000000"/>
                <w:szCs w:val="21"/>
              </w:rPr>
            </w:pPr>
            <w:r>
              <w:rPr>
                <w:rFonts w:eastAsia="仿宋_GB2312"/>
                <w:b/>
                <w:color w:val="000000"/>
                <w:szCs w:val="21"/>
              </w:rPr>
              <w:t>学分</w:t>
            </w:r>
          </w:p>
        </w:tc>
        <w:tc>
          <w:tcPr>
            <w:tcW w:w="708" w:type="dxa"/>
            <w:vAlign w:val="center"/>
          </w:tcPr>
          <w:p>
            <w:pPr>
              <w:jc w:val="center"/>
              <w:rPr>
                <w:rFonts w:eastAsia="仿宋_GB2312"/>
                <w:b/>
                <w:color w:val="000000"/>
                <w:szCs w:val="21"/>
              </w:rPr>
            </w:pPr>
            <w:r>
              <w:rPr>
                <w:rFonts w:eastAsia="仿宋_GB2312"/>
                <w:b/>
                <w:color w:val="000000"/>
                <w:szCs w:val="21"/>
              </w:rPr>
              <w:t>开课学期</w:t>
            </w:r>
          </w:p>
        </w:tc>
        <w:tc>
          <w:tcPr>
            <w:tcW w:w="1985" w:type="dxa"/>
            <w:gridSpan w:val="2"/>
            <w:vAlign w:val="center"/>
          </w:tcPr>
          <w:p>
            <w:pPr>
              <w:jc w:val="center"/>
              <w:rPr>
                <w:rFonts w:eastAsia="仿宋_GB2312"/>
                <w:b/>
                <w:color w:val="000000"/>
                <w:szCs w:val="21"/>
              </w:rPr>
            </w:pPr>
            <w:r>
              <w:rPr>
                <w:rFonts w:eastAsia="仿宋_GB2312"/>
                <w:b/>
                <w:color w:val="000000"/>
                <w:szCs w:val="21"/>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6" w:type="dxa"/>
            <w:vMerge w:val="restart"/>
            <w:textDirection w:val="tbRlV"/>
            <w:vAlign w:val="center"/>
          </w:tcPr>
          <w:p>
            <w:pPr>
              <w:ind w:left="113" w:right="113"/>
              <w:jc w:val="center"/>
              <w:rPr>
                <w:rFonts w:eastAsia="仿宋_GB2312"/>
                <w:color w:val="000000"/>
                <w:szCs w:val="21"/>
              </w:rPr>
            </w:pPr>
            <w:r>
              <w:rPr>
                <w:rFonts w:eastAsia="仿宋_GB2312"/>
                <w:color w:val="000000"/>
                <w:szCs w:val="21"/>
              </w:rPr>
              <w:t>必  修  模  块</w:t>
            </w:r>
          </w:p>
        </w:tc>
        <w:tc>
          <w:tcPr>
            <w:tcW w:w="851" w:type="dxa"/>
            <w:vMerge w:val="restart"/>
            <w:vAlign w:val="center"/>
          </w:tcPr>
          <w:p>
            <w:pPr>
              <w:jc w:val="center"/>
              <w:rPr>
                <w:rFonts w:eastAsia="仿宋_GB2312"/>
                <w:color w:val="000000"/>
                <w:szCs w:val="21"/>
              </w:rPr>
            </w:pPr>
            <w:r>
              <w:rPr>
                <w:rFonts w:eastAsia="仿宋_GB2312"/>
                <w:color w:val="000000"/>
              </w:rPr>
              <w:t>公  共基础课</w:t>
            </w:r>
          </w:p>
        </w:tc>
        <w:tc>
          <w:tcPr>
            <w:tcW w:w="1275" w:type="dxa"/>
            <w:vAlign w:val="center"/>
          </w:tcPr>
          <w:p>
            <w:pPr>
              <w:jc w:val="center"/>
              <w:rPr>
                <w:rFonts w:eastAsia="仿宋_GB2312"/>
                <w:color w:val="000000"/>
                <w:szCs w:val="21"/>
              </w:rPr>
            </w:pPr>
            <w:r>
              <w:rPr>
                <w:rFonts w:hint="eastAsia" w:eastAsia="仿宋_GB2312"/>
                <w:color w:val="000000"/>
                <w:szCs w:val="21"/>
              </w:rPr>
              <w:t>S123A003</w:t>
            </w:r>
          </w:p>
        </w:tc>
        <w:tc>
          <w:tcPr>
            <w:tcW w:w="3402" w:type="dxa"/>
            <w:vAlign w:val="center"/>
          </w:tcPr>
          <w:p>
            <w:pPr>
              <w:jc w:val="left"/>
              <w:rPr>
                <w:rFonts w:eastAsia="仿宋_GB2312"/>
                <w:color w:val="000000"/>
                <w:szCs w:val="21"/>
              </w:rPr>
            </w:pPr>
            <w:r>
              <w:rPr>
                <w:rFonts w:eastAsia="仿宋_GB2312"/>
                <w:color w:val="000000"/>
                <w:szCs w:val="21"/>
              </w:rPr>
              <w:t>中国特色社会主义理论与实践研究</w:t>
            </w:r>
          </w:p>
        </w:tc>
        <w:tc>
          <w:tcPr>
            <w:tcW w:w="426" w:type="dxa"/>
            <w:vAlign w:val="center"/>
          </w:tcPr>
          <w:p>
            <w:pPr>
              <w:jc w:val="center"/>
              <w:rPr>
                <w:rFonts w:eastAsia="仿宋_GB2312"/>
                <w:color w:val="000000"/>
                <w:szCs w:val="21"/>
              </w:rPr>
            </w:pPr>
            <w:r>
              <w:rPr>
                <w:rFonts w:eastAsia="仿宋_GB2312"/>
                <w:color w:val="000000"/>
                <w:szCs w:val="21"/>
              </w:rPr>
              <w:t>2</w:t>
            </w:r>
          </w:p>
        </w:tc>
        <w:tc>
          <w:tcPr>
            <w:tcW w:w="708" w:type="dxa"/>
            <w:vAlign w:val="center"/>
          </w:tcPr>
          <w:p>
            <w:pPr>
              <w:jc w:val="center"/>
              <w:rPr>
                <w:rFonts w:eastAsia="仿宋_GB2312"/>
                <w:color w:val="000000"/>
                <w:szCs w:val="21"/>
              </w:rPr>
            </w:pPr>
            <w:r>
              <w:rPr>
                <w:rFonts w:eastAsia="仿宋_GB2312"/>
                <w:color w:val="000000"/>
                <w:szCs w:val="21"/>
              </w:rPr>
              <w:t>秋</w:t>
            </w:r>
          </w:p>
        </w:tc>
        <w:tc>
          <w:tcPr>
            <w:tcW w:w="1418" w:type="dxa"/>
            <w:vMerge w:val="restart"/>
            <w:vAlign w:val="center"/>
          </w:tcPr>
          <w:p>
            <w:pPr>
              <w:jc w:val="center"/>
              <w:rPr>
                <w:rFonts w:eastAsia="仿宋_GB2312"/>
                <w:color w:val="000000"/>
                <w:szCs w:val="21"/>
              </w:rPr>
            </w:pPr>
            <w:r>
              <w:rPr>
                <w:rFonts w:eastAsia="仿宋_GB2312"/>
                <w:color w:val="000000"/>
                <w:szCs w:val="21"/>
              </w:rPr>
              <w:t>必修</w:t>
            </w:r>
          </w:p>
        </w:tc>
        <w:tc>
          <w:tcPr>
            <w:tcW w:w="567" w:type="dxa"/>
            <w:vMerge w:val="restart"/>
            <w:vAlign w:val="center"/>
          </w:tcPr>
          <w:p>
            <w:pPr>
              <w:jc w:val="center"/>
              <w:rPr>
                <w:rFonts w:eastAsia="仿宋_GB2312"/>
                <w:color w:val="000000"/>
                <w:szCs w:val="21"/>
              </w:rPr>
            </w:pPr>
            <w:r>
              <w:rPr>
                <w:rFonts w:eastAsia="仿宋_GB2312"/>
                <w:color w:val="000000"/>
                <w:szCs w:val="21"/>
              </w:rPr>
              <w:t>至少选</w:t>
            </w:r>
            <w:r>
              <w:rPr>
                <w:rFonts w:hint="eastAsia" w:eastAsia="仿宋_GB2312"/>
                <w:color w:val="000000"/>
                <w:szCs w:val="21"/>
              </w:rPr>
              <w:t>19</w:t>
            </w:r>
            <w:r>
              <w:rPr>
                <w:rFonts w:eastAsia="仿宋_GB2312"/>
                <w:color w:val="000000"/>
                <w:szCs w:val="21"/>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6" w:type="dxa"/>
            <w:vMerge w:val="continue"/>
            <w:vAlign w:val="center"/>
          </w:tcPr>
          <w:p>
            <w:pPr>
              <w:jc w:val="center"/>
            </w:pPr>
          </w:p>
        </w:tc>
        <w:tc>
          <w:tcPr>
            <w:tcW w:w="851" w:type="dxa"/>
            <w:vMerge w:val="continue"/>
            <w:vAlign w:val="center"/>
          </w:tcPr>
          <w:p>
            <w:pPr>
              <w:jc w:val="center"/>
            </w:pPr>
          </w:p>
        </w:tc>
        <w:tc>
          <w:tcPr>
            <w:tcW w:w="1275" w:type="dxa"/>
            <w:vAlign w:val="center"/>
          </w:tcPr>
          <w:p>
            <w:pPr>
              <w:jc w:val="center"/>
              <w:rPr>
                <w:rFonts w:eastAsia="仿宋_GB2312"/>
                <w:color w:val="000000"/>
                <w:szCs w:val="21"/>
              </w:rPr>
            </w:pPr>
            <w:r>
              <w:rPr>
                <w:rFonts w:hint="eastAsia" w:eastAsia="仿宋_GB2312"/>
                <w:color w:val="000000"/>
                <w:szCs w:val="21"/>
              </w:rPr>
              <w:t>S123A004</w:t>
            </w:r>
          </w:p>
        </w:tc>
        <w:tc>
          <w:tcPr>
            <w:tcW w:w="3402" w:type="dxa"/>
            <w:vAlign w:val="center"/>
          </w:tcPr>
          <w:p>
            <w:pPr>
              <w:jc w:val="left"/>
              <w:rPr>
                <w:rFonts w:eastAsia="仿宋_GB2312"/>
                <w:color w:val="000000"/>
                <w:szCs w:val="21"/>
              </w:rPr>
            </w:pPr>
            <w:r>
              <w:rPr>
                <w:rFonts w:eastAsia="仿宋_GB2312"/>
                <w:color w:val="000000"/>
                <w:szCs w:val="21"/>
              </w:rPr>
              <w:t>自然辩证法</w:t>
            </w:r>
            <w:r>
              <w:rPr>
                <w:rFonts w:eastAsia="仿宋_GB2312"/>
                <w:color w:val="000000"/>
              </w:rPr>
              <w:t>概论</w:t>
            </w:r>
          </w:p>
        </w:tc>
        <w:tc>
          <w:tcPr>
            <w:tcW w:w="426" w:type="dxa"/>
            <w:vAlign w:val="center"/>
          </w:tcPr>
          <w:p>
            <w:pPr>
              <w:jc w:val="center"/>
              <w:rPr>
                <w:rFonts w:eastAsia="仿宋_GB2312"/>
                <w:color w:val="000000"/>
                <w:szCs w:val="21"/>
              </w:rPr>
            </w:pPr>
            <w:r>
              <w:rPr>
                <w:rFonts w:eastAsia="仿宋_GB2312"/>
                <w:color w:val="000000"/>
                <w:szCs w:val="21"/>
              </w:rPr>
              <w:t>1</w:t>
            </w:r>
          </w:p>
        </w:tc>
        <w:tc>
          <w:tcPr>
            <w:tcW w:w="708" w:type="dxa"/>
            <w:vAlign w:val="center"/>
          </w:tcPr>
          <w:p>
            <w:pPr>
              <w:jc w:val="center"/>
              <w:rPr>
                <w:rFonts w:eastAsia="仿宋_GB2312"/>
                <w:color w:val="000000"/>
                <w:szCs w:val="21"/>
              </w:rPr>
            </w:pPr>
            <w:r>
              <w:rPr>
                <w:rFonts w:eastAsia="仿宋_GB2312"/>
                <w:color w:val="000000"/>
                <w:szCs w:val="21"/>
              </w:rPr>
              <w:t>秋</w:t>
            </w:r>
          </w:p>
        </w:tc>
        <w:tc>
          <w:tcPr>
            <w:tcW w:w="1418" w:type="dxa"/>
            <w:vMerge w:val="continue"/>
            <w:vAlign w:val="center"/>
          </w:tcPr>
          <w:p>
            <w:pPr>
              <w:jc w:val="center"/>
              <w:rPr>
                <w:rFonts w:eastAsia="仿宋_GB2312"/>
                <w:color w:val="000000"/>
                <w:szCs w:val="21"/>
              </w:rPr>
            </w:pPr>
          </w:p>
        </w:tc>
        <w:tc>
          <w:tcPr>
            <w:tcW w:w="567" w:type="dxa"/>
            <w:vMerge w:val="continue"/>
            <w:vAlign w:val="center"/>
          </w:tcPr>
          <w:p>
            <w:pPr>
              <w:ind w:left="113" w:right="113"/>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6" w:type="dxa"/>
            <w:vMerge w:val="continue"/>
            <w:vAlign w:val="center"/>
          </w:tcPr>
          <w:p>
            <w:pPr>
              <w:jc w:val="center"/>
            </w:pPr>
          </w:p>
        </w:tc>
        <w:tc>
          <w:tcPr>
            <w:tcW w:w="851" w:type="dxa"/>
            <w:vMerge w:val="continue"/>
            <w:vAlign w:val="center"/>
          </w:tcPr>
          <w:p>
            <w:pPr>
              <w:jc w:val="center"/>
            </w:pPr>
          </w:p>
        </w:tc>
        <w:tc>
          <w:tcPr>
            <w:tcW w:w="1275" w:type="dxa"/>
            <w:vAlign w:val="center"/>
          </w:tcPr>
          <w:p>
            <w:pPr>
              <w:jc w:val="center"/>
              <w:rPr>
                <w:rFonts w:eastAsia="仿宋_GB2312"/>
                <w:color w:val="000000"/>
                <w:szCs w:val="21"/>
              </w:rPr>
            </w:pPr>
            <w:r>
              <w:rPr>
                <w:rFonts w:hint="eastAsia" w:eastAsia="仿宋_GB2312"/>
                <w:color w:val="000000"/>
                <w:szCs w:val="21"/>
              </w:rPr>
              <w:t>S123C026</w:t>
            </w:r>
          </w:p>
        </w:tc>
        <w:tc>
          <w:tcPr>
            <w:tcW w:w="3402" w:type="dxa"/>
            <w:vAlign w:val="center"/>
          </w:tcPr>
          <w:p>
            <w:pPr>
              <w:jc w:val="left"/>
              <w:rPr>
                <w:rFonts w:eastAsia="仿宋_GB2312"/>
                <w:color w:val="000000"/>
                <w:szCs w:val="21"/>
              </w:rPr>
            </w:pPr>
            <w:r>
              <w:rPr>
                <w:rFonts w:hint="eastAsia" w:eastAsia="仿宋_GB2312"/>
                <w:color w:val="000000"/>
                <w:szCs w:val="21"/>
              </w:rPr>
              <w:t>工程伦理</w:t>
            </w:r>
          </w:p>
        </w:tc>
        <w:tc>
          <w:tcPr>
            <w:tcW w:w="426" w:type="dxa"/>
            <w:vAlign w:val="center"/>
          </w:tcPr>
          <w:p>
            <w:pPr>
              <w:jc w:val="center"/>
              <w:rPr>
                <w:rFonts w:eastAsia="仿宋_GB2312"/>
                <w:color w:val="000000"/>
                <w:szCs w:val="21"/>
              </w:rPr>
            </w:pPr>
            <w:r>
              <w:rPr>
                <w:rFonts w:hint="eastAsia" w:eastAsia="仿宋_GB2312"/>
                <w:color w:val="000000"/>
                <w:szCs w:val="21"/>
              </w:rPr>
              <w:t>1</w:t>
            </w:r>
          </w:p>
        </w:tc>
        <w:tc>
          <w:tcPr>
            <w:tcW w:w="708" w:type="dxa"/>
            <w:vAlign w:val="center"/>
          </w:tcPr>
          <w:p>
            <w:pPr>
              <w:jc w:val="center"/>
              <w:rPr>
                <w:rFonts w:eastAsia="仿宋_GB2312"/>
                <w:color w:val="000000"/>
                <w:szCs w:val="21"/>
              </w:rPr>
            </w:pPr>
            <w:r>
              <w:rPr>
                <w:rFonts w:eastAsia="仿宋_GB2312"/>
                <w:color w:val="000000"/>
                <w:szCs w:val="21"/>
              </w:rPr>
              <w:t>秋</w:t>
            </w:r>
          </w:p>
        </w:tc>
        <w:tc>
          <w:tcPr>
            <w:tcW w:w="1418" w:type="dxa"/>
            <w:vMerge w:val="continue"/>
            <w:vAlign w:val="center"/>
          </w:tcPr>
          <w:p>
            <w:pPr>
              <w:jc w:val="center"/>
              <w:rPr>
                <w:rFonts w:eastAsia="仿宋_GB2312"/>
                <w:color w:val="000000"/>
                <w:szCs w:val="21"/>
              </w:rPr>
            </w:pPr>
          </w:p>
        </w:tc>
        <w:tc>
          <w:tcPr>
            <w:tcW w:w="567" w:type="dxa"/>
            <w:vMerge w:val="continue"/>
            <w:vAlign w:val="center"/>
          </w:tcPr>
          <w:p>
            <w:pPr>
              <w:ind w:left="113" w:right="113"/>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6" w:type="dxa"/>
            <w:vMerge w:val="continue"/>
            <w:vAlign w:val="center"/>
          </w:tcPr>
          <w:p>
            <w:pPr>
              <w:jc w:val="center"/>
            </w:pPr>
          </w:p>
        </w:tc>
        <w:tc>
          <w:tcPr>
            <w:tcW w:w="851" w:type="dxa"/>
            <w:vMerge w:val="continue"/>
            <w:vAlign w:val="center"/>
          </w:tcPr>
          <w:p>
            <w:pPr>
              <w:jc w:val="center"/>
            </w:pPr>
          </w:p>
        </w:tc>
        <w:tc>
          <w:tcPr>
            <w:tcW w:w="1275" w:type="dxa"/>
            <w:vAlign w:val="center"/>
          </w:tcPr>
          <w:p>
            <w:pPr>
              <w:jc w:val="center"/>
              <w:rPr>
                <w:rFonts w:eastAsia="仿宋_GB2312"/>
                <w:color w:val="000000"/>
                <w:szCs w:val="21"/>
              </w:rPr>
            </w:pPr>
            <w:r>
              <w:rPr>
                <w:rFonts w:hint="eastAsia" w:eastAsia="仿宋_GB2312"/>
                <w:color w:val="000000"/>
                <w:szCs w:val="21"/>
              </w:rPr>
              <w:t>S114A006</w:t>
            </w:r>
          </w:p>
        </w:tc>
        <w:tc>
          <w:tcPr>
            <w:tcW w:w="3402" w:type="dxa"/>
            <w:vAlign w:val="center"/>
          </w:tcPr>
          <w:p>
            <w:pPr>
              <w:jc w:val="left"/>
              <w:rPr>
                <w:rFonts w:eastAsia="仿宋_GB2312"/>
                <w:color w:val="000000"/>
                <w:szCs w:val="21"/>
              </w:rPr>
            </w:pPr>
            <w:r>
              <w:rPr>
                <w:rFonts w:eastAsia="仿宋_GB2312"/>
                <w:color w:val="000000"/>
                <w:szCs w:val="21"/>
              </w:rPr>
              <w:t>硕士英语（必修）</w:t>
            </w:r>
          </w:p>
        </w:tc>
        <w:tc>
          <w:tcPr>
            <w:tcW w:w="426" w:type="dxa"/>
            <w:vAlign w:val="center"/>
          </w:tcPr>
          <w:p>
            <w:pPr>
              <w:jc w:val="center"/>
              <w:rPr>
                <w:rFonts w:eastAsia="仿宋_GB2312"/>
                <w:color w:val="000000"/>
                <w:szCs w:val="21"/>
              </w:rPr>
            </w:pPr>
            <w:r>
              <w:rPr>
                <w:rFonts w:hint="eastAsia" w:eastAsia="仿宋_GB2312"/>
                <w:color w:val="000000"/>
                <w:szCs w:val="21"/>
              </w:rPr>
              <w:t>2</w:t>
            </w:r>
          </w:p>
        </w:tc>
        <w:tc>
          <w:tcPr>
            <w:tcW w:w="708" w:type="dxa"/>
            <w:vAlign w:val="center"/>
          </w:tcPr>
          <w:p>
            <w:pPr>
              <w:jc w:val="center"/>
              <w:rPr>
                <w:rFonts w:eastAsia="仿宋_GB2312"/>
                <w:color w:val="000000"/>
                <w:szCs w:val="21"/>
              </w:rPr>
            </w:pPr>
            <w:r>
              <w:rPr>
                <w:rFonts w:hint="eastAsia" w:eastAsia="仿宋_GB2312"/>
                <w:color w:val="000000"/>
                <w:szCs w:val="21"/>
              </w:rPr>
              <w:t>春</w:t>
            </w:r>
            <w:r>
              <w:rPr>
                <w:rFonts w:eastAsia="仿宋_GB2312"/>
                <w:color w:val="000000"/>
                <w:szCs w:val="21"/>
              </w:rPr>
              <w:t>秋</w:t>
            </w:r>
          </w:p>
        </w:tc>
        <w:tc>
          <w:tcPr>
            <w:tcW w:w="1418" w:type="dxa"/>
            <w:vMerge w:val="restart"/>
            <w:vAlign w:val="center"/>
          </w:tcPr>
          <w:p>
            <w:pPr>
              <w:jc w:val="center"/>
              <w:rPr>
                <w:rFonts w:eastAsia="仿宋_GB2312"/>
                <w:color w:val="000000"/>
                <w:szCs w:val="21"/>
              </w:rPr>
            </w:pPr>
            <w:r>
              <w:rPr>
                <w:rFonts w:eastAsia="仿宋_GB2312"/>
                <w:color w:val="000000"/>
                <w:szCs w:val="21"/>
              </w:rPr>
              <w:t>限选1门</w:t>
            </w:r>
          </w:p>
          <w:p>
            <w:pPr>
              <w:jc w:val="center"/>
            </w:pPr>
            <w:r>
              <w:rPr>
                <w:rFonts w:eastAsia="仿宋_GB2312"/>
                <w:color w:val="000000"/>
                <w:szCs w:val="21"/>
              </w:rPr>
              <w:t>语种</w:t>
            </w:r>
          </w:p>
        </w:tc>
        <w:tc>
          <w:tcPr>
            <w:tcW w:w="567" w:type="dxa"/>
            <w:vMerge w:val="continue"/>
            <w:vAlign w:val="center"/>
          </w:tcPr>
          <w:p>
            <w:pPr>
              <w:ind w:left="113" w:right="113"/>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6" w:type="dxa"/>
            <w:vMerge w:val="continue"/>
            <w:vAlign w:val="center"/>
          </w:tcPr>
          <w:p>
            <w:pPr>
              <w:jc w:val="center"/>
            </w:pPr>
          </w:p>
        </w:tc>
        <w:tc>
          <w:tcPr>
            <w:tcW w:w="851" w:type="dxa"/>
            <w:vMerge w:val="continue"/>
            <w:vAlign w:val="center"/>
          </w:tcPr>
          <w:p>
            <w:pPr>
              <w:jc w:val="center"/>
            </w:pPr>
          </w:p>
        </w:tc>
        <w:tc>
          <w:tcPr>
            <w:tcW w:w="1275" w:type="dxa"/>
            <w:vAlign w:val="center"/>
          </w:tcPr>
          <w:p>
            <w:pPr>
              <w:jc w:val="center"/>
              <w:rPr>
                <w:rFonts w:eastAsia="仿宋_GB2312"/>
                <w:color w:val="000000"/>
                <w:sz w:val="18"/>
                <w:szCs w:val="18"/>
              </w:rPr>
            </w:pPr>
            <w:r>
              <w:rPr>
                <w:rFonts w:hint="eastAsia" w:eastAsia="仿宋_GB2312"/>
                <w:color w:val="000000"/>
                <w:sz w:val="18"/>
                <w:szCs w:val="18"/>
              </w:rPr>
              <w:t>S114A018/19</w:t>
            </w:r>
          </w:p>
        </w:tc>
        <w:tc>
          <w:tcPr>
            <w:tcW w:w="3402" w:type="dxa"/>
            <w:vAlign w:val="center"/>
          </w:tcPr>
          <w:p>
            <w:pPr>
              <w:jc w:val="left"/>
              <w:rPr>
                <w:rFonts w:eastAsia="仿宋_GB2312"/>
                <w:color w:val="000000"/>
                <w:szCs w:val="21"/>
              </w:rPr>
            </w:pPr>
            <w:r>
              <w:rPr>
                <w:rFonts w:eastAsia="仿宋_GB2312"/>
                <w:color w:val="000000"/>
                <w:szCs w:val="21"/>
              </w:rPr>
              <w:t>硕士外语（俄、日）</w:t>
            </w:r>
          </w:p>
        </w:tc>
        <w:tc>
          <w:tcPr>
            <w:tcW w:w="426" w:type="dxa"/>
            <w:vAlign w:val="center"/>
          </w:tcPr>
          <w:p>
            <w:pPr>
              <w:jc w:val="center"/>
              <w:rPr>
                <w:rFonts w:eastAsia="仿宋_GB2312"/>
                <w:color w:val="000000"/>
                <w:szCs w:val="21"/>
              </w:rPr>
            </w:pPr>
            <w:r>
              <w:rPr>
                <w:rFonts w:eastAsia="仿宋_GB2312"/>
                <w:color w:val="000000"/>
                <w:szCs w:val="21"/>
              </w:rPr>
              <w:t>2</w:t>
            </w:r>
          </w:p>
        </w:tc>
        <w:tc>
          <w:tcPr>
            <w:tcW w:w="708" w:type="dxa"/>
            <w:vAlign w:val="center"/>
          </w:tcPr>
          <w:p>
            <w:pPr>
              <w:jc w:val="center"/>
              <w:rPr>
                <w:rFonts w:eastAsia="仿宋_GB2312"/>
                <w:color w:val="000000"/>
                <w:szCs w:val="21"/>
              </w:rPr>
            </w:pPr>
            <w:r>
              <w:rPr>
                <w:rFonts w:eastAsia="仿宋_GB2312"/>
                <w:color w:val="000000"/>
                <w:szCs w:val="21"/>
              </w:rPr>
              <w:t>秋</w:t>
            </w:r>
          </w:p>
        </w:tc>
        <w:tc>
          <w:tcPr>
            <w:tcW w:w="1418" w:type="dxa"/>
            <w:vMerge w:val="continue"/>
            <w:vAlign w:val="center"/>
          </w:tcPr>
          <w:p>
            <w:pPr>
              <w:jc w:val="center"/>
              <w:rPr>
                <w:rFonts w:eastAsia="仿宋_GB2312"/>
                <w:color w:val="000000"/>
                <w:szCs w:val="21"/>
              </w:rPr>
            </w:pPr>
          </w:p>
        </w:tc>
        <w:tc>
          <w:tcPr>
            <w:tcW w:w="567" w:type="dxa"/>
            <w:vMerge w:val="continue"/>
            <w:vAlign w:val="center"/>
          </w:tcPr>
          <w:p>
            <w:pPr>
              <w:ind w:left="113" w:right="113"/>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426" w:type="dxa"/>
            <w:vMerge w:val="continue"/>
            <w:vAlign w:val="center"/>
          </w:tcPr>
          <w:p>
            <w:pPr>
              <w:jc w:val="center"/>
            </w:pPr>
          </w:p>
        </w:tc>
        <w:tc>
          <w:tcPr>
            <w:tcW w:w="851" w:type="dxa"/>
            <w:vMerge w:val="continue"/>
            <w:vAlign w:val="center"/>
          </w:tcPr>
          <w:p>
            <w:pPr>
              <w:jc w:val="center"/>
            </w:pPr>
          </w:p>
        </w:tc>
        <w:tc>
          <w:tcPr>
            <w:tcW w:w="1275" w:type="dxa"/>
            <w:vAlign w:val="center"/>
          </w:tcPr>
          <w:p>
            <w:pPr>
              <w:jc w:val="center"/>
              <w:rPr>
                <w:rFonts w:eastAsia="仿宋_GB2312"/>
                <w:color w:val="000000"/>
                <w:szCs w:val="21"/>
              </w:rPr>
            </w:pPr>
            <w:r>
              <w:rPr>
                <w:rFonts w:hint="eastAsia" w:eastAsia="仿宋_GB2312"/>
                <w:color w:val="000000"/>
                <w:szCs w:val="21"/>
              </w:rPr>
              <w:t>S104C057</w:t>
            </w:r>
          </w:p>
        </w:tc>
        <w:tc>
          <w:tcPr>
            <w:tcW w:w="3402" w:type="dxa"/>
            <w:vAlign w:val="center"/>
          </w:tcPr>
          <w:p>
            <w:pPr>
              <w:jc w:val="left"/>
              <w:rPr>
                <w:rFonts w:ascii="仿宋_GB2312" w:eastAsia="仿宋_GB2312"/>
                <w:color w:val="000000"/>
                <w:szCs w:val="21"/>
              </w:rPr>
            </w:pPr>
            <w:r>
              <w:rPr>
                <w:rFonts w:hint="eastAsia" w:ascii="仿宋_GB2312" w:eastAsia="仿宋_GB2312"/>
                <w:color w:val="000000"/>
                <w:szCs w:val="21"/>
              </w:rPr>
              <w:t>电类综合实验</w:t>
            </w:r>
          </w:p>
        </w:tc>
        <w:tc>
          <w:tcPr>
            <w:tcW w:w="426" w:type="dxa"/>
            <w:vAlign w:val="center"/>
          </w:tcPr>
          <w:p>
            <w:pPr>
              <w:jc w:val="center"/>
              <w:rPr>
                <w:rFonts w:eastAsia="仿宋_GB2312"/>
                <w:color w:val="000000"/>
                <w:szCs w:val="21"/>
              </w:rPr>
            </w:pPr>
            <w:r>
              <w:rPr>
                <w:rFonts w:eastAsia="仿宋_GB2312"/>
                <w:color w:val="000000"/>
                <w:szCs w:val="21"/>
              </w:rPr>
              <w:t>1</w:t>
            </w:r>
          </w:p>
        </w:tc>
        <w:tc>
          <w:tcPr>
            <w:tcW w:w="708" w:type="dxa"/>
            <w:vAlign w:val="center"/>
          </w:tcPr>
          <w:p>
            <w:pPr>
              <w:jc w:val="center"/>
              <w:rPr>
                <w:rFonts w:eastAsia="仿宋_GB2312"/>
                <w:color w:val="000000"/>
                <w:szCs w:val="21"/>
              </w:rPr>
            </w:pPr>
            <w:r>
              <w:rPr>
                <w:rFonts w:eastAsia="仿宋_GB2312"/>
                <w:color w:val="000000"/>
                <w:szCs w:val="21"/>
              </w:rPr>
              <w:t>春</w:t>
            </w:r>
          </w:p>
        </w:tc>
        <w:tc>
          <w:tcPr>
            <w:tcW w:w="1418" w:type="dxa"/>
            <w:vMerge w:val="restart"/>
            <w:vAlign w:val="center"/>
          </w:tcPr>
          <w:p>
            <w:pPr>
              <w:snapToGrid w:val="0"/>
              <w:jc w:val="center"/>
              <w:rPr>
                <w:rFonts w:eastAsia="仿宋_GB2312"/>
                <w:color w:val="000000"/>
                <w:szCs w:val="21"/>
              </w:rPr>
            </w:pPr>
            <w:r>
              <w:rPr>
                <w:rFonts w:eastAsia="仿宋_GB2312"/>
                <w:color w:val="000000"/>
                <w:szCs w:val="21"/>
              </w:rPr>
              <w:t>仅限全日制学生选1门</w:t>
            </w:r>
          </w:p>
        </w:tc>
        <w:tc>
          <w:tcPr>
            <w:tcW w:w="567" w:type="dxa"/>
            <w:vMerge w:val="continue"/>
            <w:vAlign w:val="center"/>
          </w:tcPr>
          <w:p>
            <w:pPr>
              <w:ind w:left="113" w:right="113"/>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6" w:type="dxa"/>
            <w:vMerge w:val="continue"/>
            <w:vAlign w:val="center"/>
          </w:tcPr>
          <w:p>
            <w:pPr>
              <w:jc w:val="center"/>
            </w:pPr>
          </w:p>
        </w:tc>
        <w:tc>
          <w:tcPr>
            <w:tcW w:w="851" w:type="dxa"/>
            <w:vMerge w:val="continue"/>
            <w:vAlign w:val="center"/>
          </w:tcPr>
          <w:p>
            <w:pPr>
              <w:jc w:val="center"/>
            </w:pPr>
          </w:p>
        </w:tc>
        <w:tc>
          <w:tcPr>
            <w:tcW w:w="1275" w:type="dxa"/>
            <w:vAlign w:val="center"/>
          </w:tcPr>
          <w:p>
            <w:pPr>
              <w:jc w:val="center"/>
              <w:rPr>
                <w:rFonts w:eastAsia="仿宋_GB2312"/>
                <w:color w:val="000000"/>
                <w:szCs w:val="21"/>
              </w:rPr>
            </w:pPr>
            <w:r>
              <w:rPr>
                <w:rFonts w:hint="eastAsia" w:eastAsia="仿宋_GB2312"/>
                <w:color w:val="000000"/>
                <w:szCs w:val="21"/>
              </w:rPr>
              <w:t>S106C028</w:t>
            </w:r>
          </w:p>
        </w:tc>
        <w:tc>
          <w:tcPr>
            <w:tcW w:w="3402" w:type="dxa"/>
            <w:vAlign w:val="center"/>
          </w:tcPr>
          <w:p>
            <w:pPr>
              <w:jc w:val="left"/>
              <w:rPr>
                <w:rFonts w:ascii="仿宋_GB2312" w:eastAsia="仿宋_GB2312"/>
                <w:color w:val="000000"/>
                <w:szCs w:val="21"/>
              </w:rPr>
            </w:pPr>
            <w:r>
              <w:rPr>
                <w:rFonts w:hint="eastAsia" w:ascii="仿宋_GB2312" w:eastAsia="仿宋_GB2312"/>
                <w:color w:val="000000"/>
                <w:szCs w:val="21"/>
              </w:rPr>
              <w:t>网络工程</w:t>
            </w:r>
          </w:p>
        </w:tc>
        <w:tc>
          <w:tcPr>
            <w:tcW w:w="426" w:type="dxa"/>
            <w:vAlign w:val="center"/>
          </w:tcPr>
          <w:p>
            <w:pPr>
              <w:jc w:val="center"/>
              <w:rPr>
                <w:rFonts w:eastAsia="仿宋_GB2312"/>
                <w:color w:val="000000"/>
                <w:szCs w:val="21"/>
              </w:rPr>
            </w:pPr>
            <w:r>
              <w:rPr>
                <w:rFonts w:eastAsia="仿宋_GB2312"/>
                <w:color w:val="000000"/>
                <w:szCs w:val="21"/>
              </w:rPr>
              <w:t>1</w:t>
            </w:r>
          </w:p>
        </w:tc>
        <w:tc>
          <w:tcPr>
            <w:tcW w:w="708" w:type="dxa"/>
            <w:vAlign w:val="center"/>
          </w:tcPr>
          <w:p>
            <w:pPr>
              <w:jc w:val="center"/>
              <w:rPr>
                <w:rFonts w:ascii="仿宋_GB2312" w:eastAsia="仿宋_GB2312"/>
                <w:color w:val="000000"/>
                <w:szCs w:val="21"/>
              </w:rPr>
            </w:pPr>
            <w:r>
              <w:rPr>
                <w:rFonts w:hint="eastAsia" w:ascii="仿宋_GB2312" w:eastAsia="仿宋_GB2312"/>
                <w:color w:val="000000"/>
                <w:szCs w:val="21"/>
              </w:rPr>
              <w:t>春</w:t>
            </w:r>
          </w:p>
        </w:tc>
        <w:tc>
          <w:tcPr>
            <w:tcW w:w="1418" w:type="dxa"/>
            <w:vMerge w:val="continue"/>
            <w:vAlign w:val="center"/>
          </w:tcPr>
          <w:p>
            <w:pPr>
              <w:jc w:val="center"/>
              <w:rPr>
                <w:rFonts w:eastAsia="仿宋_GB2312"/>
                <w:color w:val="000000"/>
                <w:szCs w:val="21"/>
              </w:rPr>
            </w:pPr>
          </w:p>
        </w:tc>
        <w:tc>
          <w:tcPr>
            <w:tcW w:w="567" w:type="dxa"/>
            <w:vMerge w:val="continue"/>
            <w:vAlign w:val="center"/>
          </w:tcPr>
          <w:p>
            <w:pPr>
              <w:ind w:left="113" w:right="113"/>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6" w:type="dxa"/>
            <w:vMerge w:val="continue"/>
            <w:vAlign w:val="center"/>
          </w:tcPr>
          <w:p>
            <w:pPr>
              <w:jc w:val="center"/>
            </w:pPr>
          </w:p>
        </w:tc>
        <w:tc>
          <w:tcPr>
            <w:tcW w:w="851" w:type="dxa"/>
            <w:vMerge w:val="restart"/>
            <w:vAlign w:val="center"/>
          </w:tcPr>
          <w:p>
            <w:pPr>
              <w:jc w:val="center"/>
              <w:rPr>
                <w:rFonts w:eastAsia="仿宋_GB2312"/>
                <w:color w:val="000000"/>
                <w:szCs w:val="21"/>
              </w:rPr>
            </w:pPr>
            <w:r>
              <w:rPr>
                <w:rFonts w:eastAsia="仿宋_GB2312"/>
                <w:color w:val="000000"/>
                <w:szCs w:val="21"/>
              </w:rPr>
              <w:t>基  础理论课</w:t>
            </w:r>
          </w:p>
        </w:tc>
        <w:tc>
          <w:tcPr>
            <w:tcW w:w="1275" w:type="dxa"/>
            <w:vAlign w:val="center"/>
          </w:tcPr>
          <w:p>
            <w:pPr>
              <w:jc w:val="center"/>
              <w:rPr>
                <w:rFonts w:eastAsia="仿宋_GB2312"/>
                <w:szCs w:val="21"/>
              </w:rPr>
            </w:pPr>
            <w:r>
              <w:t>S113A01</w:t>
            </w:r>
            <w:r>
              <w:rPr>
                <w:rFonts w:hint="eastAsia"/>
              </w:rPr>
              <w:t>9</w:t>
            </w:r>
          </w:p>
        </w:tc>
        <w:tc>
          <w:tcPr>
            <w:tcW w:w="3402" w:type="dxa"/>
            <w:vAlign w:val="center"/>
          </w:tcPr>
          <w:p>
            <w:pPr>
              <w:rPr>
                <w:rFonts w:eastAsia="仿宋_GB2312"/>
                <w:szCs w:val="21"/>
              </w:rPr>
            </w:pPr>
            <w:r>
              <w:rPr>
                <w:rFonts w:hint="eastAsia" w:eastAsia="仿宋_GB2312"/>
                <w:szCs w:val="21"/>
              </w:rPr>
              <w:t>高等工程数学</w:t>
            </w:r>
            <w:r>
              <w:rPr>
                <w:rFonts w:eastAsia="仿宋_GB2312"/>
                <w:szCs w:val="21"/>
              </w:rPr>
              <w:t>II</w:t>
            </w:r>
          </w:p>
        </w:tc>
        <w:tc>
          <w:tcPr>
            <w:tcW w:w="426" w:type="dxa"/>
            <w:vAlign w:val="center"/>
          </w:tcPr>
          <w:p>
            <w:pPr>
              <w:jc w:val="center"/>
              <w:rPr>
                <w:rFonts w:eastAsia="仿宋_GB2312"/>
                <w:szCs w:val="21"/>
              </w:rPr>
            </w:pPr>
            <w:r>
              <w:rPr>
                <w:rFonts w:hint="eastAsia" w:eastAsia="仿宋_GB2312"/>
                <w:szCs w:val="21"/>
              </w:rPr>
              <w:t>2</w:t>
            </w:r>
          </w:p>
        </w:tc>
        <w:tc>
          <w:tcPr>
            <w:tcW w:w="708" w:type="dxa"/>
            <w:vAlign w:val="center"/>
          </w:tcPr>
          <w:p>
            <w:pPr>
              <w:jc w:val="center"/>
              <w:rPr>
                <w:rFonts w:eastAsia="仿宋_GB2312"/>
                <w:szCs w:val="21"/>
              </w:rPr>
            </w:pPr>
            <w:r>
              <w:rPr>
                <w:rFonts w:hint="eastAsia" w:eastAsia="仿宋_GB2312"/>
                <w:szCs w:val="21"/>
              </w:rPr>
              <w:t>秋</w:t>
            </w:r>
          </w:p>
        </w:tc>
        <w:tc>
          <w:tcPr>
            <w:tcW w:w="1418" w:type="dxa"/>
            <w:vMerge w:val="restart"/>
            <w:vAlign w:val="center"/>
          </w:tcPr>
          <w:p>
            <w:pPr>
              <w:jc w:val="center"/>
              <w:rPr>
                <w:rFonts w:eastAsia="仿宋_GB2312"/>
                <w:color w:val="000000"/>
                <w:szCs w:val="21"/>
              </w:rPr>
            </w:pPr>
            <w:r>
              <w:rPr>
                <w:rFonts w:eastAsia="仿宋_GB2312"/>
                <w:color w:val="000000"/>
                <w:szCs w:val="21"/>
              </w:rPr>
              <w:t>至少选</w:t>
            </w:r>
          </w:p>
          <w:p>
            <w:pPr>
              <w:jc w:val="center"/>
              <w:rPr>
                <w:rFonts w:eastAsia="仿宋_GB2312"/>
                <w:color w:val="000000"/>
                <w:szCs w:val="21"/>
              </w:rPr>
            </w:pPr>
            <w:r>
              <w:rPr>
                <w:rFonts w:eastAsia="仿宋_GB2312"/>
                <w:color w:val="000000"/>
                <w:szCs w:val="21"/>
              </w:rPr>
              <w:t>2门</w:t>
            </w:r>
          </w:p>
        </w:tc>
        <w:tc>
          <w:tcPr>
            <w:tcW w:w="567" w:type="dxa"/>
            <w:vMerge w:val="continue"/>
            <w:textDirection w:val="tbRlV"/>
            <w:vAlign w:val="center"/>
          </w:tcPr>
          <w:p>
            <w:pPr>
              <w:ind w:left="113" w:right="113"/>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6" w:type="dxa"/>
            <w:vMerge w:val="continue"/>
            <w:vAlign w:val="center"/>
          </w:tcPr>
          <w:p>
            <w:pPr>
              <w:jc w:val="center"/>
            </w:pPr>
          </w:p>
        </w:tc>
        <w:tc>
          <w:tcPr>
            <w:tcW w:w="851" w:type="dxa"/>
            <w:vMerge w:val="continue"/>
            <w:vAlign w:val="center"/>
          </w:tcPr>
          <w:p>
            <w:pPr>
              <w:jc w:val="center"/>
            </w:pPr>
          </w:p>
        </w:tc>
        <w:tc>
          <w:tcPr>
            <w:tcW w:w="1275" w:type="dxa"/>
            <w:vAlign w:val="center"/>
          </w:tcPr>
          <w:p>
            <w:pPr>
              <w:jc w:val="center"/>
              <w:rPr>
                <w:color w:val="000000"/>
              </w:rPr>
            </w:pPr>
            <w:r>
              <w:rPr>
                <w:color w:val="000000"/>
              </w:rPr>
              <w:t>S107B061</w:t>
            </w:r>
          </w:p>
        </w:tc>
        <w:tc>
          <w:tcPr>
            <w:tcW w:w="3402" w:type="dxa"/>
            <w:vAlign w:val="center"/>
          </w:tcPr>
          <w:p>
            <w:pPr>
              <w:rPr>
                <w:rFonts w:eastAsia="仿宋_GB2312"/>
                <w:color w:val="000000"/>
                <w:szCs w:val="21"/>
              </w:rPr>
            </w:pPr>
            <w:r>
              <w:rPr>
                <w:rFonts w:hint="eastAsia" w:eastAsia="仿宋_GB2312"/>
                <w:color w:val="000000"/>
                <w:szCs w:val="21"/>
              </w:rPr>
              <w:t>项目管理学</w:t>
            </w:r>
          </w:p>
        </w:tc>
        <w:tc>
          <w:tcPr>
            <w:tcW w:w="426" w:type="dxa"/>
            <w:vAlign w:val="center"/>
          </w:tcPr>
          <w:p>
            <w:pPr>
              <w:jc w:val="center"/>
              <w:rPr>
                <w:rFonts w:eastAsia="仿宋_GB2312"/>
                <w:color w:val="000000"/>
                <w:szCs w:val="21"/>
              </w:rPr>
            </w:pPr>
            <w:r>
              <w:rPr>
                <w:rFonts w:eastAsia="仿宋_GB2312"/>
                <w:color w:val="000000"/>
                <w:szCs w:val="21"/>
              </w:rPr>
              <w:t>3</w:t>
            </w:r>
          </w:p>
        </w:tc>
        <w:tc>
          <w:tcPr>
            <w:tcW w:w="708" w:type="dxa"/>
            <w:vAlign w:val="center"/>
          </w:tcPr>
          <w:p>
            <w:pPr>
              <w:jc w:val="center"/>
              <w:rPr>
                <w:rFonts w:eastAsia="仿宋_GB2312"/>
                <w:color w:val="000000"/>
                <w:szCs w:val="21"/>
              </w:rPr>
            </w:pPr>
            <w:r>
              <w:rPr>
                <w:rFonts w:hint="eastAsia" w:eastAsia="仿宋_GB2312"/>
                <w:color w:val="000000"/>
                <w:szCs w:val="21"/>
              </w:rPr>
              <w:t>秋</w:t>
            </w:r>
          </w:p>
        </w:tc>
        <w:tc>
          <w:tcPr>
            <w:tcW w:w="1418" w:type="dxa"/>
            <w:vMerge w:val="continue"/>
            <w:vAlign w:val="center"/>
          </w:tcPr>
          <w:p>
            <w:pPr>
              <w:jc w:val="center"/>
            </w:pPr>
          </w:p>
        </w:tc>
        <w:tc>
          <w:tcPr>
            <w:tcW w:w="567"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6" w:type="dxa"/>
            <w:vMerge w:val="continue"/>
            <w:vAlign w:val="center"/>
          </w:tcPr>
          <w:p>
            <w:pPr>
              <w:jc w:val="center"/>
            </w:pPr>
          </w:p>
        </w:tc>
        <w:tc>
          <w:tcPr>
            <w:tcW w:w="851" w:type="dxa"/>
            <w:vMerge w:val="continue"/>
            <w:vAlign w:val="center"/>
          </w:tcPr>
          <w:p>
            <w:pPr>
              <w:jc w:val="center"/>
            </w:pPr>
          </w:p>
        </w:tc>
        <w:tc>
          <w:tcPr>
            <w:tcW w:w="1275" w:type="dxa"/>
            <w:vAlign w:val="center"/>
          </w:tcPr>
          <w:p>
            <w:pPr>
              <w:jc w:val="center"/>
            </w:pPr>
            <w:r>
              <w:t>S107B056</w:t>
            </w:r>
          </w:p>
        </w:tc>
        <w:tc>
          <w:tcPr>
            <w:tcW w:w="3402" w:type="dxa"/>
            <w:vAlign w:val="center"/>
          </w:tcPr>
          <w:p>
            <w:pPr>
              <w:rPr>
                <w:rFonts w:eastAsia="仿宋_GB2312"/>
                <w:color w:val="000000"/>
                <w:szCs w:val="21"/>
              </w:rPr>
            </w:pPr>
            <w:r>
              <w:rPr>
                <w:rFonts w:hint="eastAsia" w:eastAsia="仿宋_GB2312"/>
                <w:color w:val="000000"/>
                <w:szCs w:val="21"/>
              </w:rPr>
              <w:t>现代管理学</w:t>
            </w:r>
          </w:p>
        </w:tc>
        <w:tc>
          <w:tcPr>
            <w:tcW w:w="426" w:type="dxa"/>
            <w:vAlign w:val="center"/>
          </w:tcPr>
          <w:p>
            <w:pPr>
              <w:jc w:val="center"/>
              <w:rPr>
                <w:rFonts w:eastAsia="仿宋_GB2312"/>
                <w:color w:val="000000"/>
                <w:szCs w:val="21"/>
              </w:rPr>
            </w:pPr>
            <w:r>
              <w:rPr>
                <w:rFonts w:eastAsia="仿宋_GB2312"/>
                <w:color w:val="000000"/>
                <w:szCs w:val="21"/>
              </w:rPr>
              <w:t>2</w:t>
            </w:r>
          </w:p>
        </w:tc>
        <w:tc>
          <w:tcPr>
            <w:tcW w:w="708" w:type="dxa"/>
            <w:vAlign w:val="center"/>
          </w:tcPr>
          <w:p>
            <w:pPr>
              <w:jc w:val="center"/>
              <w:rPr>
                <w:rFonts w:eastAsia="仿宋_GB2312"/>
                <w:color w:val="000000"/>
                <w:szCs w:val="21"/>
              </w:rPr>
            </w:pPr>
            <w:r>
              <w:rPr>
                <w:rFonts w:hint="eastAsia" w:eastAsia="仿宋_GB2312"/>
                <w:color w:val="000000"/>
                <w:szCs w:val="21"/>
              </w:rPr>
              <w:t>秋</w:t>
            </w:r>
          </w:p>
        </w:tc>
        <w:tc>
          <w:tcPr>
            <w:tcW w:w="1418" w:type="dxa"/>
            <w:vMerge w:val="continue"/>
            <w:vAlign w:val="center"/>
          </w:tcPr>
          <w:p>
            <w:pPr>
              <w:jc w:val="center"/>
            </w:pPr>
          </w:p>
        </w:tc>
        <w:tc>
          <w:tcPr>
            <w:tcW w:w="567"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6" w:type="dxa"/>
            <w:vMerge w:val="continue"/>
            <w:vAlign w:val="center"/>
          </w:tcPr>
          <w:p>
            <w:pPr>
              <w:jc w:val="center"/>
            </w:pPr>
          </w:p>
        </w:tc>
        <w:tc>
          <w:tcPr>
            <w:tcW w:w="851" w:type="dxa"/>
            <w:vMerge w:val="restart"/>
            <w:vAlign w:val="center"/>
          </w:tcPr>
          <w:p>
            <w:pPr>
              <w:pStyle w:val="10"/>
              <w:jc w:val="center"/>
            </w:pPr>
            <w:r>
              <w:rPr>
                <w:rFonts w:eastAsia="仿宋_GB2312"/>
                <w:color w:val="000000"/>
                <w:szCs w:val="21"/>
              </w:rPr>
              <w:t>工  程技  术基础课</w:t>
            </w:r>
          </w:p>
        </w:tc>
        <w:tc>
          <w:tcPr>
            <w:tcW w:w="1275" w:type="dxa"/>
            <w:vAlign w:val="center"/>
          </w:tcPr>
          <w:p>
            <w:pPr>
              <w:jc w:val="center"/>
            </w:pPr>
            <w:r>
              <w:t>S107B053</w:t>
            </w:r>
          </w:p>
        </w:tc>
        <w:tc>
          <w:tcPr>
            <w:tcW w:w="3402" w:type="dxa"/>
            <w:vAlign w:val="center"/>
          </w:tcPr>
          <w:p>
            <w:pPr>
              <w:rPr>
                <w:rFonts w:eastAsia="仿宋_GB2312"/>
                <w:color w:val="000000"/>
                <w:szCs w:val="21"/>
              </w:rPr>
            </w:pPr>
            <w:r>
              <w:rPr>
                <w:rFonts w:hint="eastAsia" w:eastAsia="仿宋_GB2312"/>
                <w:color w:val="000000"/>
                <w:szCs w:val="21"/>
              </w:rPr>
              <w:t>运筹学</w:t>
            </w:r>
          </w:p>
        </w:tc>
        <w:tc>
          <w:tcPr>
            <w:tcW w:w="426" w:type="dxa"/>
            <w:vAlign w:val="center"/>
          </w:tcPr>
          <w:p>
            <w:pPr>
              <w:jc w:val="center"/>
              <w:rPr>
                <w:rFonts w:eastAsia="仿宋_GB2312"/>
                <w:color w:val="000000"/>
                <w:szCs w:val="21"/>
              </w:rPr>
            </w:pPr>
            <w:r>
              <w:rPr>
                <w:rFonts w:eastAsia="仿宋_GB2312"/>
                <w:color w:val="000000"/>
                <w:szCs w:val="21"/>
              </w:rPr>
              <w:t>2</w:t>
            </w:r>
          </w:p>
        </w:tc>
        <w:tc>
          <w:tcPr>
            <w:tcW w:w="708" w:type="dxa"/>
            <w:vAlign w:val="center"/>
          </w:tcPr>
          <w:p>
            <w:pPr>
              <w:jc w:val="center"/>
              <w:rPr>
                <w:rFonts w:eastAsia="仿宋_GB2312"/>
                <w:color w:val="000000"/>
                <w:szCs w:val="21"/>
              </w:rPr>
            </w:pPr>
            <w:r>
              <w:rPr>
                <w:rFonts w:hint="eastAsia" w:eastAsia="仿宋_GB2312"/>
                <w:color w:val="000000"/>
                <w:szCs w:val="21"/>
              </w:rPr>
              <w:t>春</w:t>
            </w:r>
          </w:p>
        </w:tc>
        <w:tc>
          <w:tcPr>
            <w:tcW w:w="1418" w:type="dxa"/>
            <w:vMerge w:val="restart"/>
            <w:vAlign w:val="center"/>
          </w:tcPr>
          <w:p>
            <w:pPr>
              <w:jc w:val="center"/>
              <w:rPr>
                <w:rFonts w:eastAsia="仿宋_GB2312"/>
                <w:color w:val="000000"/>
                <w:szCs w:val="21"/>
              </w:rPr>
            </w:pPr>
            <w:r>
              <w:rPr>
                <w:rFonts w:eastAsia="仿宋_GB2312"/>
                <w:color w:val="000000"/>
                <w:szCs w:val="21"/>
              </w:rPr>
              <w:t>至少选</w:t>
            </w:r>
          </w:p>
          <w:p>
            <w:pPr>
              <w:jc w:val="center"/>
              <w:rPr>
                <w:rFonts w:eastAsia="仿宋_GB2312"/>
                <w:color w:val="000000"/>
                <w:szCs w:val="21"/>
              </w:rPr>
            </w:pPr>
            <w:r>
              <w:rPr>
                <w:rFonts w:hint="eastAsia" w:eastAsia="仿宋_GB2312"/>
                <w:color w:val="000000"/>
                <w:szCs w:val="21"/>
              </w:rPr>
              <w:t>3</w:t>
            </w:r>
            <w:r>
              <w:rPr>
                <w:rFonts w:eastAsia="仿宋_GB2312"/>
                <w:color w:val="000000"/>
                <w:szCs w:val="21"/>
              </w:rPr>
              <w:t>门</w:t>
            </w:r>
          </w:p>
        </w:tc>
        <w:tc>
          <w:tcPr>
            <w:tcW w:w="567"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6" w:type="dxa"/>
            <w:vMerge w:val="continue"/>
            <w:vAlign w:val="center"/>
          </w:tcPr>
          <w:p>
            <w:pPr>
              <w:jc w:val="center"/>
            </w:pPr>
          </w:p>
        </w:tc>
        <w:tc>
          <w:tcPr>
            <w:tcW w:w="851" w:type="dxa"/>
            <w:vMerge w:val="continue"/>
            <w:vAlign w:val="center"/>
          </w:tcPr>
          <w:p>
            <w:pPr>
              <w:pStyle w:val="10"/>
              <w:jc w:val="center"/>
            </w:pPr>
          </w:p>
        </w:tc>
        <w:tc>
          <w:tcPr>
            <w:tcW w:w="1275" w:type="dxa"/>
            <w:vAlign w:val="center"/>
          </w:tcPr>
          <w:p>
            <w:pPr>
              <w:jc w:val="center"/>
            </w:pPr>
            <w:r>
              <w:t>S107B055</w:t>
            </w:r>
          </w:p>
        </w:tc>
        <w:tc>
          <w:tcPr>
            <w:tcW w:w="3402" w:type="dxa"/>
            <w:vAlign w:val="center"/>
          </w:tcPr>
          <w:p>
            <w:pPr>
              <w:rPr>
                <w:rFonts w:eastAsia="仿宋_GB2312"/>
                <w:color w:val="000000"/>
                <w:szCs w:val="21"/>
              </w:rPr>
            </w:pPr>
            <w:r>
              <w:rPr>
                <w:rFonts w:hint="eastAsia" w:eastAsia="仿宋_GB2312"/>
                <w:color w:val="000000"/>
                <w:szCs w:val="21"/>
              </w:rPr>
              <w:t>工程经济学</w:t>
            </w:r>
          </w:p>
        </w:tc>
        <w:tc>
          <w:tcPr>
            <w:tcW w:w="426" w:type="dxa"/>
            <w:vAlign w:val="center"/>
          </w:tcPr>
          <w:p>
            <w:pPr>
              <w:jc w:val="center"/>
              <w:rPr>
                <w:rFonts w:eastAsia="仿宋_GB2312"/>
                <w:color w:val="000000"/>
                <w:szCs w:val="21"/>
              </w:rPr>
            </w:pPr>
            <w:r>
              <w:rPr>
                <w:rFonts w:eastAsia="仿宋_GB2312"/>
                <w:color w:val="000000"/>
                <w:szCs w:val="21"/>
              </w:rPr>
              <w:t>2</w:t>
            </w:r>
          </w:p>
        </w:tc>
        <w:tc>
          <w:tcPr>
            <w:tcW w:w="708" w:type="dxa"/>
            <w:vAlign w:val="center"/>
          </w:tcPr>
          <w:p>
            <w:pPr>
              <w:jc w:val="center"/>
              <w:rPr>
                <w:rFonts w:eastAsia="仿宋_GB2312"/>
                <w:color w:val="000000"/>
                <w:szCs w:val="21"/>
              </w:rPr>
            </w:pPr>
            <w:r>
              <w:rPr>
                <w:rFonts w:hint="eastAsia" w:eastAsia="仿宋_GB2312"/>
                <w:color w:val="000000"/>
                <w:szCs w:val="21"/>
              </w:rPr>
              <w:t>秋</w:t>
            </w:r>
          </w:p>
        </w:tc>
        <w:tc>
          <w:tcPr>
            <w:tcW w:w="1418" w:type="dxa"/>
            <w:vMerge w:val="continue"/>
            <w:vAlign w:val="center"/>
          </w:tcPr>
          <w:p>
            <w:pPr>
              <w:jc w:val="center"/>
            </w:pPr>
          </w:p>
        </w:tc>
        <w:tc>
          <w:tcPr>
            <w:tcW w:w="567"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6" w:type="dxa"/>
            <w:vMerge w:val="continue"/>
            <w:vAlign w:val="center"/>
          </w:tcPr>
          <w:p>
            <w:pPr>
              <w:jc w:val="center"/>
            </w:pPr>
          </w:p>
        </w:tc>
        <w:tc>
          <w:tcPr>
            <w:tcW w:w="851" w:type="dxa"/>
            <w:vMerge w:val="continue"/>
            <w:vAlign w:val="center"/>
          </w:tcPr>
          <w:p>
            <w:pPr>
              <w:pStyle w:val="10"/>
              <w:jc w:val="center"/>
            </w:pPr>
          </w:p>
        </w:tc>
        <w:tc>
          <w:tcPr>
            <w:tcW w:w="1275" w:type="dxa"/>
            <w:vAlign w:val="center"/>
          </w:tcPr>
          <w:p>
            <w:pPr>
              <w:jc w:val="center"/>
            </w:pPr>
            <w:r>
              <w:t>S107B057</w:t>
            </w:r>
          </w:p>
        </w:tc>
        <w:tc>
          <w:tcPr>
            <w:tcW w:w="3402" w:type="dxa"/>
            <w:vAlign w:val="center"/>
          </w:tcPr>
          <w:p>
            <w:pPr>
              <w:rPr>
                <w:rFonts w:eastAsia="仿宋_GB2312"/>
                <w:color w:val="000000"/>
                <w:szCs w:val="21"/>
              </w:rPr>
            </w:pPr>
            <w:r>
              <w:rPr>
                <w:rFonts w:hint="eastAsia" w:eastAsia="仿宋_GB2312"/>
                <w:color w:val="000000"/>
                <w:szCs w:val="21"/>
              </w:rPr>
              <w:t>项目计划与控制</w:t>
            </w:r>
          </w:p>
        </w:tc>
        <w:tc>
          <w:tcPr>
            <w:tcW w:w="426" w:type="dxa"/>
            <w:vAlign w:val="center"/>
          </w:tcPr>
          <w:p>
            <w:pPr>
              <w:jc w:val="center"/>
              <w:rPr>
                <w:rFonts w:eastAsia="仿宋_GB2312"/>
                <w:color w:val="000000"/>
                <w:szCs w:val="21"/>
              </w:rPr>
            </w:pPr>
            <w:r>
              <w:rPr>
                <w:rFonts w:eastAsia="仿宋_GB2312"/>
                <w:color w:val="000000"/>
                <w:szCs w:val="21"/>
              </w:rPr>
              <w:t>2</w:t>
            </w:r>
          </w:p>
        </w:tc>
        <w:tc>
          <w:tcPr>
            <w:tcW w:w="708" w:type="dxa"/>
            <w:vAlign w:val="center"/>
          </w:tcPr>
          <w:p>
            <w:pPr>
              <w:jc w:val="center"/>
              <w:rPr>
                <w:rFonts w:eastAsia="仿宋_GB2312"/>
                <w:color w:val="000000"/>
                <w:szCs w:val="21"/>
              </w:rPr>
            </w:pPr>
            <w:r>
              <w:rPr>
                <w:rFonts w:hint="eastAsia" w:eastAsia="仿宋_GB2312"/>
                <w:color w:val="000000"/>
                <w:szCs w:val="21"/>
              </w:rPr>
              <w:t>春</w:t>
            </w:r>
          </w:p>
        </w:tc>
        <w:tc>
          <w:tcPr>
            <w:tcW w:w="1418" w:type="dxa"/>
            <w:vMerge w:val="continue"/>
            <w:vAlign w:val="center"/>
          </w:tcPr>
          <w:p>
            <w:pPr>
              <w:jc w:val="center"/>
            </w:pPr>
          </w:p>
        </w:tc>
        <w:tc>
          <w:tcPr>
            <w:tcW w:w="567"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6" w:type="dxa"/>
            <w:vMerge w:val="continue"/>
            <w:textDirection w:val="tbRlV"/>
            <w:vAlign w:val="center"/>
          </w:tcPr>
          <w:p>
            <w:pPr>
              <w:ind w:left="113" w:right="113"/>
              <w:jc w:val="center"/>
              <w:rPr>
                <w:rFonts w:eastAsia="仿宋_GB2312"/>
                <w:color w:val="000000"/>
                <w:szCs w:val="21"/>
              </w:rPr>
            </w:pPr>
          </w:p>
        </w:tc>
        <w:tc>
          <w:tcPr>
            <w:tcW w:w="851" w:type="dxa"/>
            <w:vMerge w:val="restart"/>
            <w:vAlign w:val="center"/>
          </w:tcPr>
          <w:p>
            <w:pPr>
              <w:jc w:val="center"/>
              <w:rPr>
                <w:rFonts w:eastAsia="仿宋_GB2312"/>
                <w:color w:val="000000"/>
                <w:szCs w:val="21"/>
              </w:rPr>
            </w:pPr>
            <w:r>
              <w:rPr>
                <w:rFonts w:eastAsia="仿宋_GB2312"/>
                <w:color w:val="000000"/>
                <w:szCs w:val="21"/>
              </w:rPr>
              <w:t>工  程技  术实践课</w:t>
            </w:r>
          </w:p>
        </w:tc>
        <w:tc>
          <w:tcPr>
            <w:tcW w:w="1275" w:type="dxa"/>
            <w:vAlign w:val="center"/>
          </w:tcPr>
          <w:p>
            <w:pPr>
              <w:jc w:val="center"/>
            </w:pPr>
            <w:r>
              <w:t>S107C106</w:t>
            </w:r>
          </w:p>
        </w:tc>
        <w:tc>
          <w:tcPr>
            <w:tcW w:w="3402" w:type="dxa"/>
            <w:vAlign w:val="center"/>
          </w:tcPr>
          <w:p>
            <w:pPr>
              <w:rPr>
                <w:rFonts w:eastAsia="仿宋_GB2312"/>
                <w:color w:val="000000"/>
                <w:szCs w:val="21"/>
              </w:rPr>
            </w:pPr>
            <w:r>
              <w:rPr>
                <w:rFonts w:hint="eastAsia" w:eastAsia="仿宋_GB2312"/>
                <w:color w:val="000000"/>
                <w:szCs w:val="21"/>
              </w:rPr>
              <w:t>项目论证与评估</w:t>
            </w:r>
            <w:r>
              <w:rPr>
                <w:rFonts w:hint="eastAsia" w:ascii="宋体" w:hAnsi="宋体" w:cs="宋体"/>
                <w:b/>
                <w:color w:val="000000"/>
                <w:szCs w:val="21"/>
              </w:rPr>
              <w:t>※</w:t>
            </w:r>
          </w:p>
        </w:tc>
        <w:tc>
          <w:tcPr>
            <w:tcW w:w="426" w:type="dxa"/>
            <w:vAlign w:val="center"/>
          </w:tcPr>
          <w:p>
            <w:pPr>
              <w:jc w:val="center"/>
              <w:rPr>
                <w:rFonts w:eastAsia="仿宋_GB2312"/>
                <w:color w:val="000000"/>
                <w:szCs w:val="21"/>
              </w:rPr>
            </w:pPr>
            <w:r>
              <w:rPr>
                <w:rFonts w:eastAsia="仿宋_GB2312"/>
                <w:color w:val="000000"/>
                <w:szCs w:val="21"/>
              </w:rPr>
              <w:t>2</w:t>
            </w:r>
          </w:p>
        </w:tc>
        <w:tc>
          <w:tcPr>
            <w:tcW w:w="708" w:type="dxa"/>
            <w:vAlign w:val="center"/>
          </w:tcPr>
          <w:p>
            <w:pPr>
              <w:jc w:val="center"/>
              <w:rPr>
                <w:rFonts w:eastAsia="仿宋_GB2312"/>
                <w:color w:val="000000"/>
                <w:szCs w:val="21"/>
              </w:rPr>
            </w:pPr>
            <w:r>
              <w:rPr>
                <w:rFonts w:hint="eastAsia" w:eastAsia="仿宋_GB2312"/>
                <w:color w:val="000000"/>
                <w:szCs w:val="21"/>
              </w:rPr>
              <w:t>秋</w:t>
            </w:r>
          </w:p>
        </w:tc>
        <w:tc>
          <w:tcPr>
            <w:tcW w:w="1418" w:type="dxa"/>
            <w:vMerge w:val="restart"/>
            <w:vAlign w:val="center"/>
          </w:tcPr>
          <w:p>
            <w:pPr>
              <w:jc w:val="center"/>
              <w:rPr>
                <w:rFonts w:eastAsia="仿宋_GB2312"/>
                <w:color w:val="000000"/>
                <w:szCs w:val="21"/>
              </w:rPr>
            </w:pPr>
            <w:r>
              <w:rPr>
                <w:rFonts w:eastAsia="仿宋_GB2312"/>
                <w:color w:val="000000"/>
                <w:szCs w:val="21"/>
              </w:rPr>
              <w:t>至少选</w:t>
            </w:r>
          </w:p>
          <w:p>
            <w:pPr>
              <w:jc w:val="center"/>
              <w:rPr>
                <w:rFonts w:eastAsia="仿宋_GB2312"/>
                <w:color w:val="000000"/>
                <w:szCs w:val="21"/>
              </w:rPr>
            </w:pPr>
            <w:r>
              <w:rPr>
                <w:rFonts w:eastAsia="仿宋_GB2312"/>
                <w:color w:val="000000"/>
                <w:szCs w:val="21"/>
              </w:rPr>
              <w:t>1门</w:t>
            </w:r>
          </w:p>
        </w:tc>
        <w:tc>
          <w:tcPr>
            <w:tcW w:w="567" w:type="dxa"/>
            <w:vMerge w:val="continue"/>
            <w:vAlign w:val="center"/>
          </w:tcPr>
          <w:p>
            <w:pPr>
              <w:jc w:val="center"/>
              <w:rPr>
                <w:rFonts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6" w:type="dxa"/>
            <w:vMerge w:val="continue"/>
            <w:textDirection w:val="tbRlV"/>
            <w:vAlign w:val="center"/>
          </w:tcPr>
          <w:p>
            <w:pPr>
              <w:ind w:left="113" w:right="113"/>
              <w:jc w:val="center"/>
              <w:rPr>
                <w:rFonts w:eastAsia="仿宋_GB2312"/>
                <w:color w:val="000000"/>
                <w:szCs w:val="21"/>
              </w:rPr>
            </w:pPr>
          </w:p>
        </w:tc>
        <w:tc>
          <w:tcPr>
            <w:tcW w:w="851" w:type="dxa"/>
            <w:vMerge w:val="continue"/>
            <w:vAlign w:val="center"/>
          </w:tcPr>
          <w:p>
            <w:pPr>
              <w:jc w:val="center"/>
              <w:rPr>
                <w:rFonts w:eastAsia="仿宋_GB2312"/>
                <w:color w:val="000000"/>
                <w:szCs w:val="21"/>
              </w:rPr>
            </w:pPr>
          </w:p>
        </w:tc>
        <w:tc>
          <w:tcPr>
            <w:tcW w:w="1275" w:type="dxa"/>
            <w:vAlign w:val="center"/>
          </w:tcPr>
          <w:p>
            <w:pPr>
              <w:jc w:val="center"/>
            </w:pPr>
            <w:r>
              <w:t>S107C128</w:t>
            </w:r>
          </w:p>
        </w:tc>
        <w:tc>
          <w:tcPr>
            <w:tcW w:w="3402" w:type="dxa"/>
            <w:vAlign w:val="center"/>
          </w:tcPr>
          <w:p>
            <w:pPr>
              <w:rPr>
                <w:rFonts w:eastAsia="仿宋_GB2312"/>
                <w:color w:val="000000"/>
                <w:szCs w:val="21"/>
              </w:rPr>
            </w:pPr>
            <w:r>
              <w:rPr>
                <w:rFonts w:hint="eastAsia" w:eastAsia="仿宋_GB2312"/>
                <w:color w:val="000000"/>
                <w:szCs w:val="21"/>
              </w:rPr>
              <w:t>业务重组项目管理</w:t>
            </w:r>
          </w:p>
        </w:tc>
        <w:tc>
          <w:tcPr>
            <w:tcW w:w="426" w:type="dxa"/>
            <w:vAlign w:val="center"/>
          </w:tcPr>
          <w:p>
            <w:pPr>
              <w:jc w:val="center"/>
              <w:rPr>
                <w:rFonts w:eastAsia="仿宋_GB2312"/>
                <w:color w:val="000000"/>
                <w:szCs w:val="21"/>
              </w:rPr>
            </w:pPr>
            <w:r>
              <w:rPr>
                <w:rFonts w:eastAsia="仿宋_GB2312"/>
                <w:color w:val="000000"/>
                <w:szCs w:val="21"/>
              </w:rPr>
              <w:t>1</w:t>
            </w:r>
          </w:p>
        </w:tc>
        <w:tc>
          <w:tcPr>
            <w:tcW w:w="708" w:type="dxa"/>
            <w:vAlign w:val="center"/>
          </w:tcPr>
          <w:p>
            <w:pPr>
              <w:jc w:val="center"/>
            </w:pPr>
            <w:r>
              <w:rPr>
                <w:rFonts w:hint="eastAsia" w:eastAsia="仿宋_GB2312"/>
                <w:color w:val="000000"/>
                <w:szCs w:val="21"/>
              </w:rPr>
              <w:t>春</w:t>
            </w:r>
          </w:p>
        </w:tc>
        <w:tc>
          <w:tcPr>
            <w:tcW w:w="1418" w:type="dxa"/>
            <w:vMerge w:val="continue"/>
            <w:vAlign w:val="center"/>
          </w:tcPr>
          <w:p>
            <w:pPr>
              <w:jc w:val="center"/>
              <w:rPr>
                <w:rFonts w:eastAsia="仿宋_GB2312"/>
                <w:color w:val="000000"/>
                <w:szCs w:val="21"/>
              </w:rPr>
            </w:pPr>
          </w:p>
        </w:tc>
        <w:tc>
          <w:tcPr>
            <w:tcW w:w="567" w:type="dxa"/>
            <w:vMerge w:val="continue"/>
            <w:vAlign w:val="center"/>
          </w:tcPr>
          <w:p>
            <w:pPr>
              <w:jc w:val="center"/>
              <w:rPr>
                <w:rFonts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6" w:type="dxa"/>
            <w:vMerge w:val="continue"/>
            <w:textDirection w:val="tbRlV"/>
            <w:vAlign w:val="center"/>
          </w:tcPr>
          <w:p>
            <w:pPr>
              <w:ind w:left="113" w:right="113"/>
              <w:jc w:val="center"/>
              <w:rPr>
                <w:rFonts w:eastAsia="仿宋_GB2312"/>
                <w:color w:val="000000"/>
                <w:szCs w:val="21"/>
              </w:rPr>
            </w:pPr>
          </w:p>
        </w:tc>
        <w:tc>
          <w:tcPr>
            <w:tcW w:w="851" w:type="dxa"/>
            <w:vMerge w:val="continue"/>
            <w:vAlign w:val="center"/>
          </w:tcPr>
          <w:p>
            <w:pPr>
              <w:jc w:val="center"/>
              <w:rPr>
                <w:rFonts w:eastAsia="仿宋_GB2312"/>
                <w:color w:val="000000"/>
                <w:szCs w:val="21"/>
              </w:rPr>
            </w:pPr>
          </w:p>
        </w:tc>
        <w:tc>
          <w:tcPr>
            <w:tcW w:w="1275" w:type="dxa"/>
            <w:vAlign w:val="center"/>
          </w:tcPr>
          <w:p>
            <w:pPr>
              <w:jc w:val="center"/>
            </w:pPr>
            <w:r>
              <w:t>S107C110</w:t>
            </w:r>
          </w:p>
        </w:tc>
        <w:tc>
          <w:tcPr>
            <w:tcW w:w="3402" w:type="dxa"/>
            <w:vAlign w:val="center"/>
          </w:tcPr>
          <w:p>
            <w:pPr>
              <w:rPr>
                <w:rFonts w:eastAsia="仿宋_GB2312"/>
                <w:color w:val="000000"/>
                <w:szCs w:val="21"/>
              </w:rPr>
            </w:pPr>
            <w:r>
              <w:rPr>
                <w:rFonts w:hint="eastAsia" w:eastAsia="仿宋_GB2312"/>
                <w:color w:val="000000"/>
                <w:szCs w:val="21"/>
              </w:rPr>
              <w:t>电子商务项目管理</w:t>
            </w:r>
          </w:p>
        </w:tc>
        <w:tc>
          <w:tcPr>
            <w:tcW w:w="426" w:type="dxa"/>
            <w:vAlign w:val="center"/>
          </w:tcPr>
          <w:p>
            <w:pPr>
              <w:jc w:val="center"/>
              <w:rPr>
                <w:rFonts w:eastAsia="仿宋_GB2312"/>
                <w:color w:val="000000"/>
                <w:szCs w:val="21"/>
              </w:rPr>
            </w:pPr>
            <w:r>
              <w:rPr>
                <w:rFonts w:eastAsia="仿宋_GB2312"/>
                <w:color w:val="000000"/>
                <w:szCs w:val="21"/>
              </w:rPr>
              <w:t>1</w:t>
            </w:r>
          </w:p>
        </w:tc>
        <w:tc>
          <w:tcPr>
            <w:tcW w:w="708" w:type="dxa"/>
            <w:vAlign w:val="center"/>
          </w:tcPr>
          <w:p>
            <w:pPr>
              <w:jc w:val="center"/>
            </w:pPr>
            <w:r>
              <w:rPr>
                <w:rFonts w:hint="eastAsia" w:eastAsia="仿宋_GB2312"/>
                <w:color w:val="000000"/>
                <w:szCs w:val="21"/>
              </w:rPr>
              <w:t>春</w:t>
            </w:r>
          </w:p>
        </w:tc>
        <w:tc>
          <w:tcPr>
            <w:tcW w:w="1418" w:type="dxa"/>
            <w:vMerge w:val="continue"/>
            <w:vAlign w:val="center"/>
          </w:tcPr>
          <w:p>
            <w:pPr>
              <w:jc w:val="center"/>
              <w:rPr>
                <w:rFonts w:eastAsia="仿宋_GB2312"/>
                <w:color w:val="000000"/>
                <w:szCs w:val="21"/>
              </w:rPr>
            </w:pPr>
          </w:p>
        </w:tc>
        <w:tc>
          <w:tcPr>
            <w:tcW w:w="567" w:type="dxa"/>
            <w:vMerge w:val="continue"/>
            <w:vAlign w:val="center"/>
          </w:tcPr>
          <w:p>
            <w:pPr>
              <w:jc w:val="center"/>
              <w:rPr>
                <w:rFonts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6" w:type="dxa"/>
            <w:vMerge w:val="restart"/>
            <w:textDirection w:val="tbRlV"/>
            <w:vAlign w:val="center"/>
          </w:tcPr>
          <w:p>
            <w:pPr>
              <w:ind w:left="113" w:right="113"/>
              <w:jc w:val="center"/>
              <w:rPr>
                <w:rFonts w:eastAsia="仿宋_GB2312"/>
                <w:szCs w:val="21"/>
              </w:rPr>
            </w:pPr>
            <w:r>
              <w:rPr>
                <w:rFonts w:eastAsia="仿宋_GB2312"/>
                <w:szCs w:val="21"/>
              </w:rPr>
              <w:t>选  修  模  块</w:t>
            </w:r>
          </w:p>
        </w:tc>
        <w:tc>
          <w:tcPr>
            <w:tcW w:w="851" w:type="dxa"/>
            <w:vMerge w:val="restart"/>
            <w:vAlign w:val="center"/>
          </w:tcPr>
          <w:p>
            <w:pPr>
              <w:jc w:val="center"/>
              <w:rPr>
                <w:rFonts w:eastAsia="仿宋_GB2312"/>
                <w:szCs w:val="21"/>
              </w:rPr>
            </w:pPr>
            <w:r>
              <w:rPr>
                <w:rFonts w:eastAsia="仿宋_GB2312"/>
                <w:szCs w:val="21"/>
              </w:rPr>
              <w:t>专  业选修课</w:t>
            </w:r>
          </w:p>
        </w:tc>
        <w:tc>
          <w:tcPr>
            <w:tcW w:w="1275" w:type="dxa"/>
            <w:vAlign w:val="center"/>
          </w:tcPr>
          <w:p>
            <w:pPr>
              <w:jc w:val="center"/>
            </w:pPr>
            <w:r>
              <w:t>S107M015</w:t>
            </w:r>
          </w:p>
        </w:tc>
        <w:tc>
          <w:tcPr>
            <w:tcW w:w="3402" w:type="dxa"/>
            <w:vAlign w:val="center"/>
          </w:tcPr>
          <w:p>
            <w:pPr>
              <w:rPr>
                <w:rFonts w:eastAsia="仿宋_GB2312"/>
                <w:szCs w:val="21"/>
              </w:rPr>
            </w:pPr>
            <w:r>
              <w:rPr>
                <w:rFonts w:hint="eastAsia" w:eastAsia="仿宋_GB2312"/>
                <w:szCs w:val="21"/>
              </w:rPr>
              <w:t>质量管理</w:t>
            </w:r>
          </w:p>
        </w:tc>
        <w:tc>
          <w:tcPr>
            <w:tcW w:w="426" w:type="dxa"/>
            <w:vAlign w:val="center"/>
          </w:tcPr>
          <w:p>
            <w:pPr>
              <w:jc w:val="center"/>
              <w:rPr>
                <w:rFonts w:eastAsia="仿宋_GB2312"/>
                <w:szCs w:val="21"/>
              </w:rPr>
            </w:pPr>
            <w:r>
              <w:rPr>
                <w:rFonts w:eastAsia="仿宋_GB2312"/>
                <w:szCs w:val="21"/>
              </w:rPr>
              <w:t>2</w:t>
            </w:r>
          </w:p>
        </w:tc>
        <w:tc>
          <w:tcPr>
            <w:tcW w:w="708" w:type="dxa"/>
            <w:vAlign w:val="center"/>
          </w:tcPr>
          <w:p>
            <w:pPr>
              <w:jc w:val="center"/>
              <w:rPr>
                <w:rFonts w:eastAsia="仿宋_GB2312"/>
                <w:szCs w:val="21"/>
              </w:rPr>
            </w:pPr>
            <w:r>
              <w:rPr>
                <w:rFonts w:hint="eastAsia" w:eastAsia="仿宋_GB2312"/>
                <w:szCs w:val="21"/>
              </w:rPr>
              <w:t>秋</w:t>
            </w:r>
          </w:p>
        </w:tc>
        <w:tc>
          <w:tcPr>
            <w:tcW w:w="1418" w:type="dxa"/>
            <w:vMerge w:val="restart"/>
            <w:vAlign w:val="center"/>
          </w:tcPr>
          <w:p>
            <w:pPr>
              <w:jc w:val="center"/>
              <w:rPr>
                <w:rFonts w:eastAsia="仿宋_GB2312"/>
                <w:szCs w:val="21"/>
              </w:rPr>
            </w:pPr>
            <w:r>
              <w:rPr>
                <w:rFonts w:eastAsia="仿宋_GB2312"/>
                <w:szCs w:val="21"/>
              </w:rPr>
              <w:t>从本模块课程或从学校其它课程中至少选</w:t>
            </w:r>
            <w:r>
              <w:rPr>
                <w:rFonts w:hint="eastAsia" w:eastAsia="仿宋_GB2312"/>
                <w:szCs w:val="21"/>
              </w:rPr>
              <w:t>4</w:t>
            </w:r>
            <w:r>
              <w:rPr>
                <w:rFonts w:eastAsia="仿宋_GB2312"/>
                <w:szCs w:val="21"/>
              </w:rPr>
              <w:t>门</w:t>
            </w:r>
          </w:p>
        </w:tc>
        <w:tc>
          <w:tcPr>
            <w:tcW w:w="567" w:type="dxa"/>
            <w:vMerge w:val="restart"/>
            <w:vAlign w:val="center"/>
          </w:tcPr>
          <w:p>
            <w:pPr>
              <w:jc w:val="center"/>
              <w:rPr>
                <w:rFonts w:eastAsia="仿宋_GB2312"/>
                <w:szCs w:val="21"/>
              </w:rPr>
            </w:pPr>
            <w:r>
              <w:rPr>
                <w:rFonts w:eastAsia="仿宋_GB2312"/>
                <w:szCs w:val="21"/>
              </w:rPr>
              <w:t>至少选</w:t>
            </w:r>
          </w:p>
          <w:p>
            <w:pPr>
              <w:jc w:val="center"/>
              <w:rPr>
                <w:rFonts w:eastAsia="仿宋_GB2312"/>
                <w:szCs w:val="21"/>
              </w:rPr>
            </w:pPr>
            <w:r>
              <w:rPr>
                <w:rFonts w:hint="eastAsia" w:eastAsia="仿宋_GB2312"/>
                <w:szCs w:val="21"/>
              </w:rPr>
              <w:t>8</w:t>
            </w:r>
          </w:p>
          <w:p>
            <w:pPr>
              <w:jc w:val="center"/>
              <w:rPr>
                <w:rFonts w:eastAsia="仿宋_GB2312"/>
                <w:szCs w:val="21"/>
              </w:rPr>
            </w:pPr>
            <w:r>
              <w:rPr>
                <w:rFonts w:eastAsia="仿宋_GB2312"/>
                <w:szCs w:val="21"/>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6" w:type="dxa"/>
            <w:vMerge w:val="continue"/>
            <w:vAlign w:val="center"/>
          </w:tcPr>
          <w:p>
            <w:pPr>
              <w:jc w:val="center"/>
            </w:pPr>
          </w:p>
        </w:tc>
        <w:tc>
          <w:tcPr>
            <w:tcW w:w="851" w:type="dxa"/>
            <w:vMerge w:val="continue"/>
            <w:vAlign w:val="center"/>
          </w:tcPr>
          <w:p>
            <w:pPr>
              <w:jc w:val="center"/>
            </w:pPr>
          </w:p>
        </w:tc>
        <w:tc>
          <w:tcPr>
            <w:tcW w:w="1275" w:type="dxa"/>
            <w:vAlign w:val="center"/>
          </w:tcPr>
          <w:p>
            <w:pPr>
              <w:jc w:val="center"/>
            </w:pPr>
            <w:r>
              <w:t>S107B059</w:t>
            </w:r>
          </w:p>
        </w:tc>
        <w:tc>
          <w:tcPr>
            <w:tcW w:w="3402" w:type="dxa"/>
            <w:vAlign w:val="center"/>
          </w:tcPr>
          <w:p>
            <w:pPr>
              <w:rPr>
                <w:rFonts w:eastAsia="仿宋_GB2312"/>
                <w:szCs w:val="21"/>
              </w:rPr>
            </w:pPr>
            <w:r>
              <w:rPr>
                <w:rFonts w:hint="eastAsia" w:eastAsia="仿宋_GB2312"/>
                <w:szCs w:val="21"/>
              </w:rPr>
              <w:t>项目风险管理</w:t>
            </w:r>
          </w:p>
        </w:tc>
        <w:tc>
          <w:tcPr>
            <w:tcW w:w="426" w:type="dxa"/>
            <w:vAlign w:val="center"/>
          </w:tcPr>
          <w:p>
            <w:pPr>
              <w:jc w:val="center"/>
              <w:rPr>
                <w:rFonts w:eastAsia="仿宋_GB2312"/>
                <w:szCs w:val="21"/>
              </w:rPr>
            </w:pPr>
            <w:r>
              <w:rPr>
                <w:rFonts w:eastAsia="仿宋_GB2312"/>
                <w:szCs w:val="21"/>
              </w:rPr>
              <w:t>2</w:t>
            </w:r>
          </w:p>
        </w:tc>
        <w:tc>
          <w:tcPr>
            <w:tcW w:w="708" w:type="dxa"/>
            <w:vAlign w:val="center"/>
          </w:tcPr>
          <w:p>
            <w:pPr>
              <w:jc w:val="center"/>
              <w:rPr>
                <w:rFonts w:eastAsia="仿宋_GB2312"/>
                <w:szCs w:val="21"/>
              </w:rPr>
            </w:pPr>
            <w:r>
              <w:rPr>
                <w:rFonts w:hint="eastAsia" w:eastAsia="仿宋_GB2312"/>
                <w:szCs w:val="21"/>
              </w:rPr>
              <w:t>春</w:t>
            </w:r>
          </w:p>
        </w:tc>
        <w:tc>
          <w:tcPr>
            <w:tcW w:w="1418" w:type="dxa"/>
            <w:vMerge w:val="continue"/>
            <w:vAlign w:val="center"/>
          </w:tcPr>
          <w:p>
            <w:pPr>
              <w:jc w:val="center"/>
            </w:pPr>
          </w:p>
        </w:tc>
        <w:tc>
          <w:tcPr>
            <w:tcW w:w="567"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6" w:type="dxa"/>
            <w:vMerge w:val="continue"/>
            <w:vAlign w:val="center"/>
          </w:tcPr>
          <w:p>
            <w:pPr>
              <w:jc w:val="center"/>
            </w:pPr>
          </w:p>
        </w:tc>
        <w:tc>
          <w:tcPr>
            <w:tcW w:w="851" w:type="dxa"/>
            <w:vMerge w:val="continue"/>
            <w:vAlign w:val="center"/>
          </w:tcPr>
          <w:p>
            <w:pPr>
              <w:jc w:val="center"/>
            </w:pPr>
          </w:p>
        </w:tc>
        <w:tc>
          <w:tcPr>
            <w:tcW w:w="1275" w:type="dxa"/>
            <w:vAlign w:val="center"/>
          </w:tcPr>
          <w:p>
            <w:pPr>
              <w:jc w:val="center"/>
            </w:pPr>
            <w:r>
              <w:t>S107B058</w:t>
            </w:r>
          </w:p>
        </w:tc>
        <w:tc>
          <w:tcPr>
            <w:tcW w:w="3402" w:type="dxa"/>
            <w:vAlign w:val="center"/>
          </w:tcPr>
          <w:p>
            <w:pPr>
              <w:rPr>
                <w:rFonts w:eastAsia="仿宋_GB2312"/>
                <w:szCs w:val="21"/>
              </w:rPr>
            </w:pPr>
            <w:r>
              <w:rPr>
                <w:rFonts w:hint="eastAsia" w:eastAsia="仿宋_GB2312"/>
                <w:szCs w:val="21"/>
              </w:rPr>
              <w:t>成本管理</w:t>
            </w:r>
            <w:r>
              <w:rPr>
                <w:rFonts w:eastAsia="仿宋_GB2312"/>
                <w:szCs w:val="21"/>
              </w:rPr>
              <w:t xml:space="preserve"> </w:t>
            </w:r>
            <w:r>
              <w:rPr>
                <w:rFonts w:hint="eastAsia" w:ascii="宋体" w:hAnsi="宋体" w:cs="宋体"/>
                <w:b/>
                <w:szCs w:val="21"/>
              </w:rPr>
              <w:t>※</w:t>
            </w:r>
          </w:p>
        </w:tc>
        <w:tc>
          <w:tcPr>
            <w:tcW w:w="426" w:type="dxa"/>
            <w:vAlign w:val="center"/>
          </w:tcPr>
          <w:p>
            <w:pPr>
              <w:jc w:val="center"/>
              <w:rPr>
                <w:rFonts w:eastAsia="仿宋_GB2312"/>
                <w:szCs w:val="21"/>
              </w:rPr>
            </w:pPr>
            <w:r>
              <w:rPr>
                <w:rFonts w:eastAsia="仿宋_GB2312"/>
                <w:szCs w:val="21"/>
              </w:rPr>
              <w:t>2</w:t>
            </w:r>
          </w:p>
        </w:tc>
        <w:tc>
          <w:tcPr>
            <w:tcW w:w="708" w:type="dxa"/>
            <w:vAlign w:val="center"/>
          </w:tcPr>
          <w:p>
            <w:pPr>
              <w:jc w:val="center"/>
            </w:pPr>
            <w:r>
              <w:rPr>
                <w:rFonts w:hint="eastAsia" w:eastAsia="仿宋_GB2312"/>
                <w:szCs w:val="21"/>
              </w:rPr>
              <w:t>春</w:t>
            </w:r>
          </w:p>
        </w:tc>
        <w:tc>
          <w:tcPr>
            <w:tcW w:w="1418" w:type="dxa"/>
            <w:vMerge w:val="continue"/>
            <w:vAlign w:val="center"/>
          </w:tcPr>
          <w:p>
            <w:pPr>
              <w:jc w:val="center"/>
            </w:pPr>
          </w:p>
        </w:tc>
        <w:tc>
          <w:tcPr>
            <w:tcW w:w="567"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6" w:type="dxa"/>
            <w:vMerge w:val="continue"/>
            <w:vAlign w:val="center"/>
          </w:tcPr>
          <w:p>
            <w:pPr>
              <w:jc w:val="center"/>
            </w:pPr>
          </w:p>
        </w:tc>
        <w:tc>
          <w:tcPr>
            <w:tcW w:w="851" w:type="dxa"/>
            <w:vMerge w:val="continue"/>
            <w:vAlign w:val="center"/>
          </w:tcPr>
          <w:p>
            <w:pPr>
              <w:jc w:val="center"/>
            </w:pPr>
          </w:p>
        </w:tc>
        <w:tc>
          <w:tcPr>
            <w:tcW w:w="1275" w:type="dxa"/>
            <w:vAlign w:val="center"/>
          </w:tcPr>
          <w:p>
            <w:pPr>
              <w:jc w:val="center"/>
            </w:pPr>
            <w:r>
              <w:t>S107C127</w:t>
            </w:r>
          </w:p>
        </w:tc>
        <w:tc>
          <w:tcPr>
            <w:tcW w:w="3402" w:type="dxa"/>
            <w:vAlign w:val="center"/>
          </w:tcPr>
          <w:p>
            <w:pPr>
              <w:rPr>
                <w:rFonts w:eastAsia="仿宋_GB2312"/>
                <w:szCs w:val="21"/>
              </w:rPr>
            </w:pPr>
            <w:r>
              <w:rPr>
                <w:rFonts w:hint="eastAsia" w:eastAsia="仿宋_GB2312"/>
                <w:szCs w:val="21"/>
              </w:rPr>
              <w:t>项目管理应用案例</w:t>
            </w:r>
          </w:p>
        </w:tc>
        <w:tc>
          <w:tcPr>
            <w:tcW w:w="426" w:type="dxa"/>
            <w:vAlign w:val="center"/>
          </w:tcPr>
          <w:p>
            <w:pPr>
              <w:jc w:val="center"/>
              <w:rPr>
                <w:rFonts w:eastAsia="仿宋_GB2312"/>
                <w:szCs w:val="21"/>
              </w:rPr>
            </w:pPr>
            <w:r>
              <w:rPr>
                <w:rFonts w:eastAsia="仿宋_GB2312"/>
                <w:szCs w:val="21"/>
              </w:rPr>
              <w:t>1</w:t>
            </w:r>
          </w:p>
        </w:tc>
        <w:tc>
          <w:tcPr>
            <w:tcW w:w="708" w:type="dxa"/>
            <w:vAlign w:val="center"/>
          </w:tcPr>
          <w:p>
            <w:pPr>
              <w:jc w:val="center"/>
              <w:rPr>
                <w:rFonts w:eastAsia="仿宋_GB2312"/>
                <w:szCs w:val="21"/>
              </w:rPr>
            </w:pPr>
            <w:r>
              <w:rPr>
                <w:rFonts w:hint="eastAsia" w:eastAsia="仿宋_GB2312"/>
                <w:szCs w:val="21"/>
              </w:rPr>
              <w:t>春</w:t>
            </w:r>
          </w:p>
        </w:tc>
        <w:tc>
          <w:tcPr>
            <w:tcW w:w="1418" w:type="dxa"/>
            <w:vMerge w:val="continue"/>
            <w:vAlign w:val="center"/>
          </w:tcPr>
          <w:p>
            <w:pPr>
              <w:jc w:val="center"/>
            </w:pPr>
          </w:p>
        </w:tc>
        <w:tc>
          <w:tcPr>
            <w:tcW w:w="567"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6" w:type="dxa"/>
            <w:vMerge w:val="continue"/>
            <w:vAlign w:val="center"/>
          </w:tcPr>
          <w:p>
            <w:pPr>
              <w:jc w:val="center"/>
            </w:pPr>
          </w:p>
        </w:tc>
        <w:tc>
          <w:tcPr>
            <w:tcW w:w="851" w:type="dxa"/>
            <w:vMerge w:val="continue"/>
            <w:vAlign w:val="center"/>
          </w:tcPr>
          <w:p>
            <w:pPr>
              <w:jc w:val="center"/>
            </w:pPr>
          </w:p>
        </w:tc>
        <w:tc>
          <w:tcPr>
            <w:tcW w:w="1275" w:type="dxa"/>
            <w:vAlign w:val="center"/>
          </w:tcPr>
          <w:p>
            <w:pPr>
              <w:jc w:val="center"/>
              <w:rPr>
                <w:rFonts w:ascii="宋体" w:cs="宋体"/>
                <w:sz w:val="20"/>
                <w:szCs w:val="20"/>
              </w:rPr>
            </w:pPr>
            <w:r>
              <w:rPr>
                <w:sz w:val="20"/>
                <w:szCs w:val="20"/>
              </w:rPr>
              <w:t>S107C123</w:t>
            </w:r>
          </w:p>
        </w:tc>
        <w:tc>
          <w:tcPr>
            <w:tcW w:w="3402" w:type="dxa"/>
            <w:vAlign w:val="center"/>
          </w:tcPr>
          <w:p>
            <w:pPr>
              <w:rPr>
                <w:rFonts w:eastAsia="仿宋_GB2312"/>
                <w:szCs w:val="21"/>
              </w:rPr>
            </w:pPr>
            <w:r>
              <w:rPr>
                <w:rFonts w:hint="eastAsia" w:eastAsia="仿宋_GB2312"/>
                <w:szCs w:val="21"/>
              </w:rPr>
              <w:t>项目管理法规</w:t>
            </w:r>
          </w:p>
        </w:tc>
        <w:tc>
          <w:tcPr>
            <w:tcW w:w="426" w:type="dxa"/>
            <w:vAlign w:val="center"/>
          </w:tcPr>
          <w:p>
            <w:pPr>
              <w:jc w:val="center"/>
              <w:rPr>
                <w:rFonts w:eastAsia="仿宋_GB2312"/>
                <w:szCs w:val="21"/>
              </w:rPr>
            </w:pPr>
            <w:r>
              <w:rPr>
                <w:rFonts w:eastAsia="仿宋_GB2312"/>
                <w:szCs w:val="21"/>
              </w:rPr>
              <w:t>1</w:t>
            </w:r>
          </w:p>
        </w:tc>
        <w:tc>
          <w:tcPr>
            <w:tcW w:w="708" w:type="dxa"/>
            <w:vAlign w:val="center"/>
          </w:tcPr>
          <w:p>
            <w:pPr>
              <w:jc w:val="center"/>
            </w:pPr>
            <w:r>
              <w:rPr>
                <w:rFonts w:hint="eastAsia" w:eastAsia="仿宋_GB2312"/>
                <w:szCs w:val="21"/>
              </w:rPr>
              <w:t>秋</w:t>
            </w:r>
          </w:p>
        </w:tc>
        <w:tc>
          <w:tcPr>
            <w:tcW w:w="1418" w:type="dxa"/>
            <w:vMerge w:val="continue"/>
            <w:vAlign w:val="center"/>
          </w:tcPr>
          <w:p>
            <w:pPr>
              <w:jc w:val="center"/>
            </w:pPr>
          </w:p>
        </w:tc>
        <w:tc>
          <w:tcPr>
            <w:tcW w:w="567"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6" w:type="dxa"/>
            <w:vMerge w:val="continue"/>
            <w:vAlign w:val="center"/>
          </w:tcPr>
          <w:p>
            <w:pPr>
              <w:jc w:val="center"/>
            </w:pPr>
          </w:p>
        </w:tc>
        <w:tc>
          <w:tcPr>
            <w:tcW w:w="851" w:type="dxa"/>
            <w:vMerge w:val="continue"/>
            <w:vAlign w:val="center"/>
          </w:tcPr>
          <w:p>
            <w:pPr>
              <w:jc w:val="center"/>
            </w:pPr>
          </w:p>
        </w:tc>
        <w:tc>
          <w:tcPr>
            <w:tcW w:w="1275" w:type="dxa"/>
            <w:vAlign w:val="center"/>
          </w:tcPr>
          <w:p>
            <w:pPr>
              <w:jc w:val="center"/>
            </w:pPr>
            <w:r>
              <w:t>S107M012</w:t>
            </w:r>
          </w:p>
        </w:tc>
        <w:tc>
          <w:tcPr>
            <w:tcW w:w="3402" w:type="dxa"/>
            <w:vAlign w:val="center"/>
          </w:tcPr>
          <w:p>
            <w:pPr>
              <w:rPr>
                <w:rFonts w:eastAsia="仿宋_GB2312"/>
                <w:szCs w:val="21"/>
              </w:rPr>
            </w:pPr>
            <w:r>
              <w:rPr>
                <w:rFonts w:hint="eastAsia" w:eastAsia="仿宋_GB2312"/>
                <w:szCs w:val="21"/>
              </w:rPr>
              <w:t>管理信息系统</w:t>
            </w:r>
          </w:p>
        </w:tc>
        <w:tc>
          <w:tcPr>
            <w:tcW w:w="426" w:type="dxa"/>
            <w:vAlign w:val="center"/>
          </w:tcPr>
          <w:p>
            <w:pPr>
              <w:jc w:val="center"/>
              <w:rPr>
                <w:rFonts w:eastAsia="仿宋_GB2312"/>
                <w:szCs w:val="21"/>
              </w:rPr>
            </w:pPr>
            <w:r>
              <w:rPr>
                <w:rFonts w:eastAsia="仿宋_GB2312"/>
                <w:szCs w:val="21"/>
              </w:rPr>
              <w:t>2</w:t>
            </w:r>
          </w:p>
        </w:tc>
        <w:tc>
          <w:tcPr>
            <w:tcW w:w="708" w:type="dxa"/>
            <w:vAlign w:val="center"/>
          </w:tcPr>
          <w:p>
            <w:pPr>
              <w:jc w:val="center"/>
            </w:pPr>
            <w:r>
              <w:rPr>
                <w:rFonts w:hint="eastAsia" w:eastAsia="仿宋_GB2312"/>
                <w:szCs w:val="21"/>
              </w:rPr>
              <w:t>秋</w:t>
            </w:r>
          </w:p>
        </w:tc>
        <w:tc>
          <w:tcPr>
            <w:tcW w:w="1418" w:type="dxa"/>
            <w:vMerge w:val="continue"/>
            <w:vAlign w:val="center"/>
          </w:tcPr>
          <w:p>
            <w:pPr>
              <w:jc w:val="center"/>
            </w:pPr>
          </w:p>
        </w:tc>
        <w:tc>
          <w:tcPr>
            <w:tcW w:w="567"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6" w:type="dxa"/>
            <w:vMerge w:val="continue"/>
            <w:vAlign w:val="center"/>
          </w:tcPr>
          <w:p>
            <w:pPr>
              <w:jc w:val="center"/>
            </w:pPr>
          </w:p>
        </w:tc>
        <w:tc>
          <w:tcPr>
            <w:tcW w:w="851" w:type="dxa"/>
            <w:vMerge w:val="continue"/>
            <w:vAlign w:val="center"/>
          </w:tcPr>
          <w:p>
            <w:pPr>
              <w:jc w:val="center"/>
            </w:pPr>
          </w:p>
        </w:tc>
        <w:tc>
          <w:tcPr>
            <w:tcW w:w="1275" w:type="dxa"/>
            <w:vAlign w:val="center"/>
          </w:tcPr>
          <w:p>
            <w:pPr>
              <w:jc w:val="center"/>
              <w:rPr>
                <w:rFonts w:ascii="宋体" w:cs="宋体"/>
                <w:sz w:val="20"/>
                <w:szCs w:val="20"/>
              </w:rPr>
            </w:pPr>
            <w:r>
              <w:rPr>
                <w:sz w:val="20"/>
                <w:szCs w:val="20"/>
              </w:rPr>
              <w:t>S107C111</w:t>
            </w:r>
          </w:p>
        </w:tc>
        <w:tc>
          <w:tcPr>
            <w:tcW w:w="3402" w:type="dxa"/>
            <w:vAlign w:val="center"/>
          </w:tcPr>
          <w:p>
            <w:pPr>
              <w:rPr>
                <w:rFonts w:eastAsia="仿宋_GB2312"/>
                <w:szCs w:val="21"/>
              </w:rPr>
            </w:pPr>
            <w:r>
              <w:rPr>
                <w:rFonts w:hint="eastAsia" w:eastAsia="仿宋_GB2312"/>
                <w:szCs w:val="21"/>
              </w:rPr>
              <w:t>项目管理前沿讲座</w:t>
            </w:r>
          </w:p>
        </w:tc>
        <w:tc>
          <w:tcPr>
            <w:tcW w:w="426" w:type="dxa"/>
            <w:vAlign w:val="center"/>
          </w:tcPr>
          <w:p>
            <w:pPr>
              <w:jc w:val="center"/>
              <w:rPr>
                <w:rFonts w:eastAsia="仿宋_GB2312"/>
                <w:szCs w:val="21"/>
              </w:rPr>
            </w:pPr>
            <w:r>
              <w:rPr>
                <w:rFonts w:eastAsia="仿宋_GB2312"/>
                <w:szCs w:val="21"/>
              </w:rPr>
              <w:t>1</w:t>
            </w:r>
          </w:p>
        </w:tc>
        <w:tc>
          <w:tcPr>
            <w:tcW w:w="708" w:type="dxa"/>
            <w:vAlign w:val="center"/>
          </w:tcPr>
          <w:p>
            <w:pPr>
              <w:jc w:val="center"/>
              <w:rPr>
                <w:rFonts w:eastAsia="仿宋_GB2312"/>
                <w:szCs w:val="21"/>
              </w:rPr>
            </w:pPr>
            <w:r>
              <w:rPr>
                <w:rFonts w:hint="eastAsia" w:eastAsia="仿宋_GB2312"/>
                <w:szCs w:val="21"/>
              </w:rPr>
              <w:t>春</w:t>
            </w:r>
          </w:p>
        </w:tc>
        <w:tc>
          <w:tcPr>
            <w:tcW w:w="1418" w:type="dxa"/>
            <w:vMerge w:val="continue"/>
            <w:vAlign w:val="center"/>
          </w:tcPr>
          <w:p>
            <w:pPr>
              <w:jc w:val="center"/>
            </w:pPr>
          </w:p>
        </w:tc>
        <w:tc>
          <w:tcPr>
            <w:tcW w:w="567"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426" w:type="dxa"/>
            <w:vMerge w:val="continue"/>
            <w:vAlign w:val="center"/>
          </w:tcPr>
          <w:p>
            <w:pPr>
              <w:jc w:val="center"/>
            </w:pPr>
          </w:p>
        </w:tc>
        <w:tc>
          <w:tcPr>
            <w:tcW w:w="851" w:type="dxa"/>
            <w:vAlign w:val="center"/>
          </w:tcPr>
          <w:p>
            <w:pPr>
              <w:jc w:val="center"/>
              <w:rPr>
                <w:rFonts w:ascii="仿宋_GB2312" w:eastAsia="仿宋_GB2312"/>
                <w:color w:val="000000"/>
                <w:szCs w:val="21"/>
              </w:rPr>
            </w:pPr>
            <w:r>
              <w:rPr>
                <w:rFonts w:hint="eastAsia" w:ascii="仿宋_GB2312" w:eastAsia="仿宋_GB2312"/>
                <w:color w:val="000000"/>
                <w:szCs w:val="21"/>
              </w:rPr>
              <w:t>英  语</w:t>
            </w:r>
          </w:p>
          <w:p>
            <w:pPr>
              <w:jc w:val="center"/>
              <w:rPr>
                <w:rFonts w:ascii="仿宋_GB2312" w:eastAsia="仿宋_GB2312"/>
                <w:color w:val="000000"/>
                <w:szCs w:val="21"/>
              </w:rPr>
            </w:pPr>
            <w:r>
              <w:rPr>
                <w:rFonts w:hint="eastAsia" w:ascii="仿宋_GB2312" w:eastAsia="仿宋_GB2312"/>
                <w:color w:val="000000"/>
                <w:szCs w:val="21"/>
              </w:rPr>
              <w:t>选  修</w:t>
            </w:r>
          </w:p>
        </w:tc>
        <w:tc>
          <w:tcPr>
            <w:tcW w:w="1275" w:type="dxa"/>
            <w:vAlign w:val="center"/>
          </w:tcPr>
          <w:p>
            <w:pPr>
              <w:jc w:val="center"/>
              <w:rPr>
                <w:rFonts w:eastAsia="仿宋_GB2312"/>
                <w:color w:val="000000"/>
                <w:szCs w:val="21"/>
              </w:rPr>
            </w:pPr>
            <w:r>
              <w:rPr>
                <w:rFonts w:hint="eastAsia" w:eastAsia="仿宋_GB2312"/>
                <w:color w:val="000000"/>
                <w:szCs w:val="21"/>
              </w:rPr>
              <w:t>S114A016</w:t>
            </w:r>
          </w:p>
        </w:tc>
        <w:tc>
          <w:tcPr>
            <w:tcW w:w="3402" w:type="dxa"/>
            <w:vAlign w:val="center"/>
          </w:tcPr>
          <w:p>
            <w:pPr>
              <w:jc w:val="left"/>
              <w:rPr>
                <w:rFonts w:eastAsia="仿宋_GB2312"/>
                <w:color w:val="000000"/>
                <w:szCs w:val="21"/>
              </w:rPr>
            </w:pPr>
            <w:r>
              <w:rPr>
                <w:rFonts w:hint="eastAsia" w:eastAsia="仿宋_GB2312"/>
                <w:color w:val="000000"/>
                <w:szCs w:val="21"/>
              </w:rPr>
              <w:t>硕士英语（选修）</w:t>
            </w:r>
          </w:p>
        </w:tc>
        <w:tc>
          <w:tcPr>
            <w:tcW w:w="426" w:type="dxa"/>
            <w:vAlign w:val="center"/>
          </w:tcPr>
          <w:p>
            <w:pPr>
              <w:jc w:val="center"/>
              <w:rPr>
                <w:rFonts w:eastAsia="仿宋_GB2312"/>
                <w:color w:val="000000"/>
                <w:szCs w:val="21"/>
              </w:rPr>
            </w:pPr>
            <w:r>
              <w:rPr>
                <w:rFonts w:hint="eastAsia" w:eastAsia="仿宋_GB2312"/>
                <w:color w:val="000000"/>
                <w:szCs w:val="21"/>
              </w:rPr>
              <w:t>2</w:t>
            </w:r>
          </w:p>
        </w:tc>
        <w:tc>
          <w:tcPr>
            <w:tcW w:w="708" w:type="dxa"/>
            <w:vAlign w:val="center"/>
          </w:tcPr>
          <w:p>
            <w:pPr>
              <w:jc w:val="center"/>
              <w:rPr>
                <w:rFonts w:eastAsia="仿宋_GB2312"/>
                <w:color w:val="000000"/>
                <w:szCs w:val="21"/>
              </w:rPr>
            </w:pPr>
            <w:r>
              <w:rPr>
                <w:rFonts w:hint="eastAsia" w:eastAsia="仿宋_GB2312"/>
                <w:color w:val="000000"/>
                <w:szCs w:val="21"/>
              </w:rPr>
              <w:t>春</w:t>
            </w:r>
          </w:p>
        </w:tc>
        <w:tc>
          <w:tcPr>
            <w:tcW w:w="1418" w:type="dxa"/>
            <w:vMerge w:val="continue"/>
            <w:vAlign w:val="center"/>
          </w:tcPr>
          <w:p>
            <w:pPr>
              <w:jc w:val="center"/>
            </w:pPr>
          </w:p>
        </w:tc>
        <w:tc>
          <w:tcPr>
            <w:tcW w:w="567"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6" w:type="dxa"/>
            <w:vMerge w:val="continue"/>
            <w:vAlign w:val="center"/>
          </w:tcPr>
          <w:p>
            <w:pPr>
              <w:jc w:val="center"/>
            </w:pPr>
          </w:p>
        </w:tc>
        <w:tc>
          <w:tcPr>
            <w:tcW w:w="851" w:type="dxa"/>
            <w:vAlign w:val="center"/>
          </w:tcPr>
          <w:p>
            <w:pPr>
              <w:jc w:val="center"/>
              <w:rPr>
                <w:rFonts w:ascii="仿宋_GB2312" w:eastAsia="仿宋_GB2312"/>
                <w:color w:val="000000"/>
                <w:szCs w:val="21"/>
              </w:rPr>
            </w:pPr>
            <w:r>
              <w:rPr>
                <w:rFonts w:hint="eastAsia" w:ascii="仿宋_GB2312" w:eastAsia="仿宋_GB2312"/>
                <w:szCs w:val="21"/>
              </w:rPr>
              <w:t>创新创业与公共素养</w:t>
            </w:r>
          </w:p>
        </w:tc>
        <w:tc>
          <w:tcPr>
            <w:tcW w:w="1275" w:type="dxa"/>
            <w:vAlign w:val="center"/>
          </w:tcPr>
          <w:p>
            <w:pPr>
              <w:jc w:val="center"/>
              <w:rPr>
                <w:rFonts w:eastAsia="仿宋_GB2312"/>
                <w:color w:val="000000"/>
                <w:szCs w:val="21"/>
              </w:rPr>
            </w:pPr>
            <w:r>
              <w:rPr>
                <w:rFonts w:hint="eastAsia" w:eastAsia="仿宋_GB2312"/>
                <w:color w:val="000000"/>
                <w:szCs w:val="21"/>
              </w:rPr>
              <w:t>S2440005</w:t>
            </w:r>
          </w:p>
        </w:tc>
        <w:tc>
          <w:tcPr>
            <w:tcW w:w="3402" w:type="dxa"/>
            <w:vAlign w:val="center"/>
          </w:tcPr>
          <w:p>
            <w:pPr>
              <w:jc w:val="left"/>
              <w:rPr>
                <w:rFonts w:eastAsia="仿宋_GB2312"/>
                <w:color w:val="000000"/>
                <w:szCs w:val="21"/>
              </w:rPr>
            </w:pPr>
            <w:r>
              <w:rPr>
                <w:rFonts w:hint="eastAsia" w:eastAsia="仿宋_GB2312"/>
                <w:color w:val="000000"/>
                <w:szCs w:val="21"/>
              </w:rPr>
              <w:t>创新创业（选修）</w:t>
            </w:r>
          </w:p>
        </w:tc>
        <w:tc>
          <w:tcPr>
            <w:tcW w:w="426" w:type="dxa"/>
            <w:vAlign w:val="center"/>
          </w:tcPr>
          <w:p>
            <w:pPr>
              <w:jc w:val="center"/>
              <w:rPr>
                <w:rFonts w:eastAsia="仿宋_GB2312"/>
                <w:color w:val="000000"/>
                <w:szCs w:val="21"/>
              </w:rPr>
            </w:pPr>
            <w:r>
              <w:rPr>
                <w:rFonts w:hint="eastAsia" w:eastAsia="仿宋_GB2312"/>
                <w:color w:val="000000"/>
                <w:szCs w:val="21"/>
              </w:rPr>
              <w:t>1</w:t>
            </w:r>
          </w:p>
        </w:tc>
        <w:tc>
          <w:tcPr>
            <w:tcW w:w="708" w:type="dxa"/>
            <w:vAlign w:val="center"/>
          </w:tcPr>
          <w:p>
            <w:pPr>
              <w:jc w:val="center"/>
              <w:rPr>
                <w:rFonts w:eastAsia="仿宋_GB2312"/>
                <w:color w:val="000000"/>
                <w:szCs w:val="21"/>
              </w:rPr>
            </w:pPr>
            <w:r>
              <w:rPr>
                <w:rFonts w:hint="eastAsia" w:eastAsia="仿宋_GB2312"/>
                <w:color w:val="000000"/>
                <w:szCs w:val="21"/>
              </w:rPr>
              <w:t>春</w:t>
            </w:r>
          </w:p>
        </w:tc>
        <w:tc>
          <w:tcPr>
            <w:tcW w:w="1418" w:type="dxa"/>
            <w:vMerge w:val="continue"/>
            <w:vAlign w:val="center"/>
          </w:tcPr>
          <w:p>
            <w:pPr>
              <w:jc w:val="center"/>
            </w:pPr>
          </w:p>
        </w:tc>
        <w:tc>
          <w:tcPr>
            <w:tcW w:w="567" w:type="dxa"/>
            <w:vMerge w:val="continue"/>
            <w:vAlign w:val="center"/>
          </w:tcPr>
          <w:p>
            <w:pPr>
              <w:jc w:val="center"/>
            </w:pPr>
          </w:p>
        </w:tc>
      </w:tr>
    </w:tbl>
    <w:p>
      <w:pPr>
        <w:ind w:firstLine="413" w:firstLineChars="196"/>
        <w:rPr>
          <w:rFonts w:eastAsia="仿宋_GB2312"/>
          <w:b/>
          <w:szCs w:val="21"/>
        </w:rPr>
      </w:pPr>
      <w:r>
        <w:rPr>
          <w:rFonts w:hint="eastAsia" w:eastAsia="仿宋_GB2312"/>
          <w:b/>
          <w:szCs w:val="21"/>
        </w:rPr>
        <w:t>注：</w:t>
      </w:r>
      <w:r>
        <w:rPr>
          <w:rFonts w:eastAsia="仿宋_GB2312"/>
          <w:b/>
          <w:szCs w:val="21"/>
        </w:rPr>
        <w:t>跨学科或以同等学力身份入学的硕士研究生必须加修由导师指定的本科层次主干课程（至少2门</w:t>
      </w:r>
      <w:r>
        <w:rPr>
          <w:rFonts w:hint="eastAsia" w:eastAsia="仿宋_GB2312"/>
          <w:b/>
          <w:szCs w:val="21"/>
        </w:rPr>
        <w:t>）</w:t>
      </w:r>
      <w:r>
        <w:rPr>
          <w:rFonts w:eastAsia="仿宋_GB2312"/>
          <w:b/>
          <w:szCs w:val="21"/>
        </w:rPr>
        <w:t>，并列入培养计划，计成绩，不计学分</w:t>
      </w:r>
      <w:r>
        <w:rPr>
          <w:rFonts w:hint="eastAsia" w:eastAsia="仿宋_GB2312"/>
          <w:b/>
          <w:szCs w:val="21"/>
        </w:rPr>
        <w:t>。</w:t>
      </w:r>
    </w:p>
    <w:p>
      <w:pPr>
        <w:ind w:firstLine="420" w:firstLineChars="200"/>
        <w:jc w:val="left"/>
        <w:rPr>
          <w:szCs w:val="21"/>
        </w:rPr>
      </w:pPr>
    </w:p>
    <w:p>
      <w:pPr>
        <w:ind w:firstLine="422" w:firstLineChars="200"/>
        <w:rPr>
          <w:b/>
          <w:bCs/>
          <w:szCs w:val="21"/>
        </w:rPr>
      </w:pPr>
      <w:r>
        <w:rPr>
          <w:b/>
          <w:bCs/>
          <w:szCs w:val="21"/>
        </w:rPr>
        <w:t>六、专业实践</w:t>
      </w:r>
    </w:p>
    <w:p>
      <w:pPr>
        <w:ind w:firstLine="420" w:firstLineChars="200"/>
        <w:rPr>
          <w:color w:val="000000"/>
          <w:szCs w:val="21"/>
        </w:rPr>
      </w:pPr>
      <w:r>
        <w:rPr>
          <w:rFonts w:hint="eastAsia"/>
          <w:color w:val="000000"/>
          <w:szCs w:val="21"/>
        </w:rPr>
        <w:t>专业实践是本专业硕士生获得项目</w:t>
      </w:r>
      <w:r>
        <w:rPr>
          <w:color w:val="000000"/>
          <w:szCs w:val="21"/>
        </w:rPr>
        <w:t>管理</w:t>
      </w:r>
      <w:r>
        <w:rPr>
          <w:rFonts w:hint="eastAsia"/>
          <w:color w:val="000000"/>
          <w:szCs w:val="21"/>
        </w:rPr>
        <w:t>实践经验、提高项目</w:t>
      </w:r>
      <w:r>
        <w:rPr>
          <w:color w:val="000000"/>
          <w:szCs w:val="21"/>
        </w:rPr>
        <w:t>管理</w:t>
      </w:r>
      <w:r>
        <w:rPr>
          <w:rFonts w:hint="eastAsia"/>
          <w:color w:val="000000"/>
          <w:szCs w:val="21"/>
        </w:rPr>
        <w:t>实践能力的重要环节。专业实践成果能够反映学生在工程能力和工程素养方面取得的成效。专业实践结合学生自身</w:t>
      </w:r>
      <w:r>
        <w:rPr>
          <w:color w:val="000000"/>
          <w:szCs w:val="21"/>
        </w:rPr>
        <w:t>所在</w:t>
      </w:r>
      <w:r>
        <w:rPr>
          <w:rFonts w:hint="eastAsia"/>
          <w:color w:val="000000"/>
          <w:szCs w:val="21"/>
        </w:rPr>
        <w:t>工作单位</w:t>
      </w:r>
      <w:r>
        <w:rPr>
          <w:color w:val="000000"/>
          <w:szCs w:val="21"/>
        </w:rPr>
        <w:t>的</w:t>
      </w:r>
      <w:r>
        <w:rPr>
          <w:rFonts w:hint="eastAsia"/>
          <w:color w:val="000000"/>
          <w:szCs w:val="21"/>
        </w:rPr>
        <w:t>岗位任务开展。专业实践时间应不少于6个月。专业实践</w:t>
      </w:r>
      <w:r>
        <w:rPr>
          <w:color w:val="000000"/>
          <w:szCs w:val="21"/>
        </w:rPr>
        <w:t>结束须提交《南京理工大学研究生</w:t>
      </w:r>
      <w:r>
        <w:rPr>
          <w:rFonts w:hint="eastAsia"/>
          <w:color w:val="000000"/>
          <w:szCs w:val="21"/>
        </w:rPr>
        <w:t>实践</w:t>
      </w:r>
      <w:r>
        <w:rPr>
          <w:color w:val="000000"/>
          <w:szCs w:val="21"/>
        </w:rPr>
        <w:t>鉴定表》。专业实践</w:t>
      </w:r>
      <w:r>
        <w:rPr>
          <w:rFonts w:hint="eastAsia"/>
          <w:color w:val="000000"/>
          <w:szCs w:val="21"/>
        </w:rPr>
        <w:t>计15个学分。</w:t>
      </w:r>
    </w:p>
    <w:p>
      <w:pPr>
        <w:ind w:firstLine="420"/>
        <w:rPr>
          <w:b/>
          <w:bCs/>
          <w:color w:val="000000"/>
          <w:szCs w:val="21"/>
        </w:rPr>
      </w:pPr>
      <w:r>
        <w:rPr>
          <w:b/>
          <w:bCs/>
          <w:color w:val="000000"/>
          <w:szCs w:val="21"/>
        </w:rPr>
        <w:t>七、开题报告</w:t>
      </w:r>
    </w:p>
    <w:p>
      <w:pPr>
        <w:ind w:firstLine="420" w:firstLineChars="200"/>
        <w:rPr>
          <w:szCs w:val="21"/>
        </w:rPr>
      </w:pPr>
      <w:r>
        <w:rPr>
          <w:rFonts w:hint="eastAsia"/>
          <w:szCs w:val="21"/>
        </w:rPr>
        <w:t>开题报告</w:t>
      </w:r>
      <w:r>
        <w:rPr>
          <w:rFonts w:hint="eastAsia"/>
          <w:color w:val="000000"/>
          <w:szCs w:val="21"/>
        </w:rPr>
        <w:t>必须在第四学期结束前完成</w:t>
      </w:r>
      <w:r>
        <w:rPr>
          <w:rFonts w:hint="eastAsia"/>
          <w:szCs w:val="21"/>
        </w:rPr>
        <w:t>，只有开题报告获得通过方可进入论文阶段。开题报告字数应不少于</w:t>
      </w:r>
      <w:r>
        <w:rPr>
          <w:szCs w:val="21"/>
        </w:rPr>
        <w:t>8000</w:t>
      </w:r>
      <w:r>
        <w:rPr>
          <w:rFonts w:hint="eastAsia"/>
          <w:szCs w:val="21"/>
        </w:rPr>
        <w:t>字，其中文献综述</w:t>
      </w:r>
      <w:r>
        <w:rPr>
          <w:szCs w:val="21"/>
        </w:rPr>
        <w:t>5000</w:t>
      </w:r>
      <w:r>
        <w:rPr>
          <w:rFonts w:hint="eastAsia"/>
          <w:szCs w:val="21"/>
        </w:rPr>
        <w:t>字左右；要求查阅不少于</w:t>
      </w:r>
      <w:r>
        <w:rPr>
          <w:szCs w:val="21"/>
        </w:rPr>
        <w:t>40</w:t>
      </w:r>
      <w:r>
        <w:rPr>
          <w:rFonts w:hint="eastAsia"/>
          <w:szCs w:val="21"/>
        </w:rPr>
        <w:t>篇与选题相关的专业文献，其中外文文献不少于总数的</w:t>
      </w:r>
      <w:r>
        <w:rPr>
          <w:szCs w:val="21"/>
        </w:rPr>
        <w:t>1/3</w:t>
      </w:r>
      <w:r>
        <w:rPr>
          <w:rFonts w:hint="eastAsia"/>
          <w:szCs w:val="21"/>
        </w:rPr>
        <w:t>，近三年的文献不少于总数的</w:t>
      </w:r>
      <w:r>
        <w:rPr>
          <w:szCs w:val="21"/>
        </w:rPr>
        <w:t>1/3</w:t>
      </w:r>
      <w:r>
        <w:rPr>
          <w:rFonts w:hint="eastAsia"/>
          <w:szCs w:val="21"/>
        </w:rPr>
        <w:t>。</w:t>
      </w:r>
    </w:p>
    <w:p>
      <w:pPr>
        <w:ind w:firstLine="420" w:firstLineChars="200"/>
        <w:rPr>
          <w:color w:val="000000"/>
          <w:szCs w:val="21"/>
        </w:rPr>
      </w:pPr>
      <w:r>
        <w:rPr>
          <w:rFonts w:hint="eastAsia"/>
          <w:szCs w:val="21"/>
        </w:rPr>
        <w:t>开题答辩委员会由</w:t>
      </w:r>
      <w:r>
        <w:rPr>
          <w:color w:val="000000"/>
          <w:szCs w:val="21"/>
        </w:rPr>
        <w:t>3—5</w:t>
      </w:r>
      <w:r>
        <w:rPr>
          <w:rFonts w:hint="eastAsia"/>
          <w:color w:val="000000"/>
          <w:szCs w:val="21"/>
        </w:rPr>
        <w:t>位专家组成。</w:t>
      </w:r>
    </w:p>
    <w:p>
      <w:pPr>
        <w:ind w:firstLine="420" w:firstLineChars="200"/>
        <w:rPr>
          <w:color w:val="000000"/>
          <w:szCs w:val="21"/>
        </w:rPr>
      </w:pPr>
      <w:r>
        <w:rPr>
          <w:rFonts w:hint="eastAsia"/>
          <w:color w:val="000000"/>
          <w:szCs w:val="21"/>
        </w:rPr>
        <w:t>开题报告要求参照《南京理工大学全日制硕士专业学位研究生学位论文工作暂行规定》执行。</w:t>
      </w:r>
    </w:p>
    <w:p>
      <w:pPr>
        <w:ind w:firstLine="420"/>
        <w:rPr>
          <w:b/>
          <w:bCs/>
          <w:color w:val="000000"/>
          <w:szCs w:val="21"/>
        </w:rPr>
      </w:pPr>
      <w:r>
        <w:rPr>
          <w:b/>
          <w:bCs/>
          <w:color w:val="000000"/>
          <w:szCs w:val="21"/>
        </w:rPr>
        <w:t>八、科研实践能力</w:t>
      </w:r>
    </w:p>
    <w:p>
      <w:pPr>
        <w:ind w:firstLine="420" w:firstLineChars="200"/>
        <w:rPr>
          <w:color w:val="000000"/>
          <w:szCs w:val="21"/>
        </w:rPr>
      </w:pPr>
      <w:r>
        <w:rPr>
          <w:rFonts w:hint="eastAsia"/>
          <w:color w:val="000000"/>
          <w:szCs w:val="21"/>
        </w:rPr>
        <w:t>硕士</w:t>
      </w:r>
      <w:r>
        <w:rPr>
          <w:color w:val="000000"/>
          <w:szCs w:val="21"/>
        </w:rPr>
        <w:t>生在校学习期间</w:t>
      </w:r>
      <w:r>
        <w:rPr>
          <w:rFonts w:hint="eastAsia"/>
          <w:color w:val="000000"/>
          <w:szCs w:val="21"/>
        </w:rPr>
        <w:t>应</w:t>
      </w:r>
      <w:r>
        <w:rPr>
          <w:color w:val="000000"/>
          <w:szCs w:val="21"/>
        </w:rPr>
        <w:t>发表一定数量的与学位论文相关的学术论文等学术成果，具体要求详见《南京理工大学关于研究生发表学术论文要求的规定》</w:t>
      </w:r>
      <w:r>
        <w:rPr>
          <w:rFonts w:hint="eastAsia"/>
          <w:color w:val="000000"/>
          <w:szCs w:val="21"/>
        </w:rPr>
        <w:t>等相关规定。</w:t>
      </w:r>
    </w:p>
    <w:p>
      <w:pPr>
        <w:ind w:firstLine="420"/>
        <w:rPr>
          <w:b/>
          <w:color w:val="000000"/>
          <w:szCs w:val="21"/>
        </w:rPr>
      </w:pPr>
      <w:r>
        <w:rPr>
          <w:b/>
          <w:bCs/>
          <w:color w:val="000000"/>
          <w:szCs w:val="21"/>
        </w:rPr>
        <w:t>九、学位论文</w:t>
      </w:r>
    </w:p>
    <w:p>
      <w:pPr>
        <w:ind w:firstLine="435"/>
        <w:rPr>
          <w:color w:val="000000"/>
          <w:szCs w:val="21"/>
        </w:rPr>
      </w:pPr>
      <w:r>
        <w:rPr>
          <w:color w:val="000000"/>
          <w:szCs w:val="21"/>
        </w:rPr>
        <w:t>硕士生学位论文要求详见《南京理工大学全日制硕士专业学位研究生学位论文工作暂行规定》和《南京理工大学全日制硕士专业学位论文撰写要求》。</w:t>
      </w:r>
    </w:p>
    <w:p>
      <w:pPr>
        <w:ind w:firstLine="420" w:firstLineChars="200"/>
        <w:rPr>
          <w:szCs w:val="21"/>
        </w:rPr>
      </w:pPr>
      <w:r>
        <w:rPr>
          <w:rFonts w:hint="eastAsia"/>
          <w:szCs w:val="21"/>
        </w:rPr>
        <w:t>1．论文</w:t>
      </w:r>
      <w:r>
        <w:rPr>
          <w:rFonts w:hint="eastAsia"/>
          <w:color w:val="000000"/>
          <w:szCs w:val="21"/>
        </w:rPr>
        <w:t>形式</w:t>
      </w:r>
    </w:p>
    <w:p>
      <w:pPr>
        <w:ind w:firstLine="420" w:firstLineChars="200"/>
        <w:rPr>
          <w:szCs w:val="21"/>
        </w:rPr>
      </w:pPr>
      <w:r>
        <w:rPr>
          <w:rFonts w:hint="eastAsia"/>
          <w:szCs w:val="21"/>
        </w:rPr>
        <w:t>具有明确</w:t>
      </w:r>
      <w:r>
        <w:rPr>
          <w:rFonts w:hint="eastAsia"/>
          <w:color w:val="000000"/>
          <w:szCs w:val="21"/>
        </w:rPr>
        <w:t>项目</w:t>
      </w:r>
      <w:r>
        <w:rPr>
          <w:rFonts w:hint="eastAsia"/>
          <w:szCs w:val="21"/>
        </w:rPr>
        <w:t>背景的项目管理理论和方法的应用性论文或者具有明确应用背景的项目管理理论与方法的研究性论文。论文</w:t>
      </w:r>
      <w:r>
        <w:rPr>
          <w:szCs w:val="21"/>
        </w:rPr>
        <w:t>的类型包括</w:t>
      </w:r>
      <w:r>
        <w:rPr>
          <w:rFonts w:hint="eastAsia"/>
          <w:szCs w:val="21"/>
        </w:rPr>
        <w:t>应用研究</w:t>
      </w:r>
      <w:r>
        <w:rPr>
          <w:szCs w:val="21"/>
        </w:rPr>
        <w:t>型、</w:t>
      </w:r>
      <w:r>
        <w:rPr>
          <w:rFonts w:hint="eastAsia"/>
          <w:szCs w:val="21"/>
        </w:rPr>
        <w:t>系统</w:t>
      </w:r>
      <w:r>
        <w:rPr>
          <w:szCs w:val="21"/>
        </w:rPr>
        <w:t>设计型、案例</w:t>
      </w:r>
      <w:r>
        <w:rPr>
          <w:rFonts w:hint="eastAsia"/>
          <w:szCs w:val="21"/>
        </w:rPr>
        <w:t>分析型</w:t>
      </w:r>
      <w:r>
        <w:rPr>
          <w:szCs w:val="21"/>
        </w:rPr>
        <w:t>、</w:t>
      </w:r>
      <w:r>
        <w:rPr>
          <w:rFonts w:hint="eastAsia"/>
          <w:szCs w:val="21"/>
        </w:rPr>
        <w:t>调查</w:t>
      </w:r>
      <w:r>
        <w:rPr>
          <w:szCs w:val="21"/>
        </w:rPr>
        <w:t>报告型</w:t>
      </w:r>
      <w:r>
        <w:rPr>
          <w:rFonts w:hint="eastAsia"/>
          <w:szCs w:val="21"/>
        </w:rPr>
        <w:t>。论文</w:t>
      </w:r>
      <w:r>
        <w:rPr>
          <w:szCs w:val="21"/>
        </w:rPr>
        <w:t>正文篇幅在</w:t>
      </w:r>
      <w:r>
        <w:rPr>
          <w:rFonts w:hint="eastAsia"/>
          <w:szCs w:val="21"/>
        </w:rPr>
        <w:t>3万字</w:t>
      </w:r>
      <w:r>
        <w:rPr>
          <w:szCs w:val="21"/>
        </w:rPr>
        <w:t>以上。</w:t>
      </w:r>
    </w:p>
    <w:p>
      <w:pPr>
        <w:ind w:firstLine="420" w:firstLineChars="200"/>
        <w:rPr>
          <w:szCs w:val="21"/>
        </w:rPr>
      </w:pPr>
      <w:r>
        <w:rPr>
          <w:rFonts w:hint="eastAsia"/>
          <w:szCs w:val="21"/>
        </w:rPr>
        <w:t>2．论文中期</w:t>
      </w:r>
      <w:r>
        <w:rPr>
          <w:rFonts w:hint="eastAsia"/>
          <w:color w:val="000000"/>
          <w:szCs w:val="21"/>
        </w:rPr>
        <w:t>检查</w:t>
      </w:r>
    </w:p>
    <w:p>
      <w:pPr>
        <w:ind w:firstLine="420" w:firstLineChars="200"/>
        <w:rPr>
          <w:szCs w:val="21"/>
        </w:rPr>
      </w:pPr>
      <w:r>
        <w:rPr>
          <w:rFonts w:hint="eastAsia"/>
          <w:szCs w:val="21"/>
        </w:rPr>
        <w:t>论文中期</w:t>
      </w:r>
      <w:r>
        <w:rPr>
          <w:szCs w:val="21"/>
        </w:rPr>
        <w:t>检查由指导教师负责，必要时可以采取委员会的形式组织中期检查。</w:t>
      </w:r>
    </w:p>
    <w:p>
      <w:pPr>
        <w:ind w:firstLine="420" w:firstLineChars="200"/>
        <w:rPr>
          <w:szCs w:val="21"/>
        </w:rPr>
      </w:pPr>
      <w:r>
        <w:rPr>
          <w:rFonts w:hint="eastAsia"/>
          <w:szCs w:val="21"/>
        </w:rPr>
        <w:t>3．论文预答辩</w:t>
      </w:r>
    </w:p>
    <w:p>
      <w:pPr>
        <w:ind w:firstLine="420" w:firstLineChars="200"/>
        <w:rPr>
          <w:szCs w:val="21"/>
        </w:rPr>
      </w:pPr>
      <w:r>
        <w:rPr>
          <w:szCs w:val="21"/>
        </w:rPr>
        <w:t>论文</w:t>
      </w:r>
      <w:r>
        <w:rPr>
          <w:rFonts w:hint="eastAsia"/>
          <w:szCs w:val="21"/>
        </w:rPr>
        <w:t>实施</w:t>
      </w:r>
      <w:r>
        <w:rPr>
          <w:szCs w:val="21"/>
        </w:rPr>
        <w:t>预</w:t>
      </w:r>
      <w:r>
        <w:rPr>
          <w:color w:val="000000"/>
          <w:szCs w:val="21"/>
        </w:rPr>
        <w:t>答辩</w:t>
      </w:r>
      <w:r>
        <w:rPr>
          <w:szCs w:val="21"/>
        </w:rPr>
        <w:t>制度。预答辩</w:t>
      </w:r>
      <w:r>
        <w:rPr>
          <w:rFonts w:hint="eastAsia"/>
          <w:szCs w:val="21"/>
        </w:rPr>
        <w:t>由</w:t>
      </w:r>
      <w:r>
        <w:rPr>
          <w:szCs w:val="21"/>
        </w:rPr>
        <w:t>学生提出、导师审核批准后</w:t>
      </w:r>
      <w:r>
        <w:rPr>
          <w:rFonts w:hint="eastAsia"/>
          <w:szCs w:val="21"/>
        </w:rPr>
        <w:t>方</w:t>
      </w:r>
      <w:r>
        <w:rPr>
          <w:szCs w:val="21"/>
        </w:rPr>
        <w:t>能参加。预答辩</w:t>
      </w:r>
      <w:r>
        <w:rPr>
          <w:rFonts w:hint="eastAsia"/>
          <w:szCs w:val="21"/>
        </w:rPr>
        <w:t>委员会</w:t>
      </w:r>
      <w:r>
        <w:rPr>
          <w:szCs w:val="21"/>
        </w:rPr>
        <w:t>由</w:t>
      </w:r>
      <w:r>
        <w:rPr>
          <w:rFonts w:hint="eastAsia"/>
          <w:szCs w:val="21"/>
        </w:rPr>
        <w:t>3</w:t>
      </w:r>
      <w:r>
        <w:rPr>
          <w:szCs w:val="21"/>
        </w:rPr>
        <w:t>-5</w:t>
      </w:r>
      <w:r>
        <w:rPr>
          <w:rFonts w:hint="eastAsia"/>
          <w:szCs w:val="21"/>
        </w:rPr>
        <w:t>位</w:t>
      </w:r>
      <w:r>
        <w:rPr>
          <w:szCs w:val="21"/>
        </w:rPr>
        <w:t>专家组成。</w:t>
      </w:r>
    </w:p>
    <w:p>
      <w:pPr>
        <w:ind w:firstLine="420" w:firstLineChars="200"/>
        <w:rPr>
          <w:color w:val="000000"/>
          <w:szCs w:val="21"/>
        </w:rPr>
      </w:pPr>
      <w:r>
        <w:rPr>
          <w:rFonts w:hint="eastAsia"/>
          <w:szCs w:val="21"/>
        </w:rPr>
        <w:t>4．论文评审与</w:t>
      </w:r>
      <w:r>
        <w:rPr>
          <w:rFonts w:hint="eastAsia"/>
          <w:color w:val="000000"/>
          <w:szCs w:val="21"/>
        </w:rPr>
        <w:t>答辩</w:t>
      </w:r>
    </w:p>
    <w:p>
      <w:pPr>
        <w:ind w:firstLine="420" w:firstLineChars="200"/>
        <w:rPr>
          <w:color w:val="000000"/>
          <w:szCs w:val="21"/>
        </w:rPr>
      </w:pPr>
      <w:r>
        <w:rPr>
          <w:rFonts w:hint="eastAsia"/>
          <w:color w:val="000000"/>
          <w:szCs w:val="21"/>
        </w:rPr>
        <w:t>硕士学位论文的评审着重审核作者综合运用项目管理理论、研究方法和技术手段解决项目实际问题和管理问题的能力；审核学位论文工作的技术难度和工作量；注重考查其解决项目实际问题的新思想、新方法和新进展；审核其所</w:t>
      </w:r>
      <w:r>
        <w:rPr>
          <w:color w:val="000000"/>
          <w:szCs w:val="21"/>
        </w:rPr>
        <w:t>采用的</w:t>
      </w:r>
      <w:r>
        <w:rPr>
          <w:rFonts w:hint="eastAsia"/>
          <w:color w:val="000000"/>
          <w:szCs w:val="21"/>
        </w:rPr>
        <w:t>技术和方法的先进性和实用性；审核其创造的经济效益和社会效益；注重项目管理理论与方法的研究与应用效果。</w:t>
      </w:r>
    </w:p>
    <w:p>
      <w:pPr>
        <w:ind w:firstLine="420" w:firstLineChars="200"/>
        <w:rPr>
          <w:color w:val="000000"/>
          <w:szCs w:val="21"/>
        </w:rPr>
      </w:pPr>
      <w:r>
        <w:rPr>
          <w:rFonts w:hint="eastAsia"/>
          <w:color w:val="000000"/>
          <w:szCs w:val="21"/>
        </w:rPr>
        <w:t>硕士生必须完成培养方案中的规定的所有环节，成绩合格，预答辩</w:t>
      </w:r>
      <w:r>
        <w:rPr>
          <w:color w:val="000000"/>
          <w:szCs w:val="21"/>
        </w:rPr>
        <w:t>通过后，</w:t>
      </w:r>
      <w:r>
        <w:rPr>
          <w:rFonts w:hint="eastAsia"/>
          <w:color w:val="000000"/>
          <w:szCs w:val="21"/>
        </w:rPr>
        <w:t>方可申请参加学位论文评审</w:t>
      </w:r>
      <w:r>
        <w:rPr>
          <w:color w:val="000000"/>
          <w:szCs w:val="21"/>
        </w:rPr>
        <w:t>和</w:t>
      </w:r>
      <w:r>
        <w:rPr>
          <w:rFonts w:hint="eastAsia"/>
          <w:color w:val="000000"/>
          <w:szCs w:val="21"/>
        </w:rPr>
        <w:t>答辩。</w:t>
      </w:r>
    </w:p>
    <w:p>
      <w:pPr>
        <w:ind w:firstLine="420" w:firstLineChars="200"/>
        <w:rPr>
          <w:color w:val="000000"/>
          <w:szCs w:val="21"/>
        </w:rPr>
      </w:pPr>
      <w:r>
        <w:rPr>
          <w:rFonts w:hint="eastAsia"/>
          <w:color w:val="000000"/>
          <w:szCs w:val="21"/>
        </w:rPr>
        <w:t>硕士学位论文应有</w:t>
      </w:r>
      <w:r>
        <w:rPr>
          <w:color w:val="000000"/>
          <w:szCs w:val="21"/>
        </w:rPr>
        <w:t>2-3</w:t>
      </w:r>
      <w:r>
        <w:rPr>
          <w:rFonts w:hint="eastAsia"/>
          <w:color w:val="000000"/>
          <w:szCs w:val="21"/>
        </w:rPr>
        <w:t>位专家评阅，其中一位内部专家，一位外部专家，必要时可以考虑选择企业项目管理专家外审，答辩委员会由</w:t>
      </w:r>
      <w:r>
        <w:rPr>
          <w:color w:val="000000"/>
          <w:szCs w:val="21"/>
        </w:rPr>
        <w:t>5—7</w:t>
      </w:r>
      <w:r>
        <w:rPr>
          <w:rFonts w:hint="eastAsia"/>
          <w:color w:val="000000"/>
          <w:szCs w:val="21"/>
        </w:rPr>
        <w:t>位专家组成，答辩委员会成员中均应有至少一位来自企业或政府项目管理部门的具有高级技术职称的专家，指导老师不能担任所</w:t>
      </w:r>
      <w:r>
        <w:rPr>
          <w:color w:val="000000"/>
          <w:szCs w:val="21"/>
        </w:rPr>
        <w:t>指导硕士生的</w:t>
      </w:r>
      <w:r>
        <w:rPr>
          <w:rFonts w:hint="eastAsia"/>
          <w:color w:val="000000"/>
          <w:szCs w:val="21"/>
        </w:rPr>
        <w:t>答辩委员会主席。</w:t>
      </w:r>
    </w:p>
    <w:p>
      <w:pPr>
        <w:ind w:firstLine="420" w:firstLineChars="200"/>
        <w:rPr>
          <w:color w:val="000000"/>
          <w:szCs w:val="21"/>
        </w:rPr>
      </w:pPr>
      <w:r>
        <w:rPr>
          <w:rFonts w:hint="eastAsia"/>
          <w:color w:val="000000"/>
          <w:szCs w:val="21"/>
        </w:rPr>
        <w:t>5．学位授予</w:t>
      </w:r>
    </w:p>
    <w:p>
      <w:pPr>
        <w:ind w:firstLine="420" w:firstLineChars="200"/>
        <w:rPr>
          <w:rFonts w:eastAsia="仿宋_GB2312"/>
          <w:b/>
          <w:szCs w:val="21"/>
        </w:rPr>
      </w:pPr>
      <w:r>
        <w:rPr>
          <w:rFonts w:hint="eastAsia"/>
          <w:color w:val="000000"/>
          <w:szCs w:val="21"/>
        </w:rPr>
        <w:t>通过项目管理专业硕士学位论文答辩者，由学院</w:t>
      </w:r>
      <w:r>
        <w:rPr>
          <w:color w:val="000000"/>
          <w:szCs w:val="21"/>
        </w:rPr>
        <w:t>和</w:t>
      </w:r>
      <w:r>
        <w:rPr>
          <w:rFonts w:hint="eastAsia"/>
          <w:color w:val="000000"/>
          <w:szCs w:val="21"/>
        </w:rPr>
        <w:t>学校两级学位评定委员会审核批准授予硕士学位，颁发南</w:t>
      </w:r>
      <w:r>
        <w:rPr>
          <w:rFonts w:hint="eastAsia"/>
          <w:szCs w:val="21"/>
        </w:rPr>
        <w:t>京</w:t>
      </w:r>
      <w:r>
        <w:rPr>
          <w:szCs w:val="21"/>
        </w:rPr>
        <w:t>理工大学</w:t>
      </w:r>
      <w:r>
        <w:rPr>
          <w:rFonts w:hint="eastAsia"/>
          <w:szCs w:val="21"/>
        </w:rPr>
        <w:t>硕士</w:t>
      </w:r>
      <w:r>
        <w:rPr>
          <w:szCs w:val="21"/>
        </w:rPr>
        <w:t>毕业证书和硕士</w:t>
      </w:r>
      <w:r>
        <w:rPr>
          <w:rFonts w:hint="eastAsia"/>
          <w:szCs w:val="21"/>
        </w:rPr>
        <w:t>学位证书。</w:t>
      </w:r>
    </w:p>
    <w:p/>
    <w:sectPr>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6" w:usb3="00000000" w:csb0="00040001" w:csb1="00000000"/>
  </w:font>
  <w:font w:name="华文行楷">
    <w:panose1 w:val="02010800040101010101"/>
    <w:charset w:val="86"/>
    <w:family w:val="auto"/>
    <w:pitch w:val="default"/>
    <w:sig w:usb0="00000001" w:usb1="080F0000" w:usb2="00000000" w:usb3="00000000" w:csb0="00040000" w:csb1="00000000"/>
  </w:font>
  <w:font w:name="方正小标宋简体">
    <w:altName w:val="方正舒体"/>
    <w:panose1 w:val="02010601030101010101"/>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Helvetica">
    <w:altName w:val="Arial"/>
    <w:panose1 w:val="020B0604020202020204"/>
    <w:charset w:val="00"/>
    <w:family w:val="swiss"/>
    <w:pitch w:val="default"/>
    <w:sig w:usb0="00000000" w:usb1="00000000" w:usb2="00000000" w:usb3="00000000" w:csb0="00000001" w:csb1="00000000"/>
  </w:font>
  <w:font w:name="方正舒体">
    <w:panose1 w:val="02010601030101010101"/>
    <w:charset w:val="86"/>
    <w:family w:val="auto"/>
    <w:pitch w:val="default"/>
    <w:sig w:usb0="00000003"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outside" w:y="1"/>
      <w:rPr>
        <w:rStyle w:val="22"/>
      </w:rPr>
    </w:pPr>
    <w:r>
      <w:rPr>
        <w:rStyle w:val="22"/>
      </w:rPr>
      <w:fldChar w:fldCharType="begin"/>
    </w:r>
    <w:r>
      <w:rPr>
        <w:rStyle w:val="22"/>
      </w:rPr>
      <w:instrText xml:space="preserve">PAGE  </w:instrText>
    </w:r>
    <w:r>
      <w:rPr>
        <w:rStyle w:val="22"/>
      </w:rPr>
      <w:fldChar w:fldCharType="separate"/>
    </w:r>
    <w:r>
      <w:rPr>
        <w:rStyle w:val="22"/>
      </w:rPr>
      <w:t>II</w:t>
    </w:r>
    <w:r>
      <w:rPr>
        <w:rStyle w:val="22"/>
      </w:rPr>
      <w:fldChar w:fldCharType="end"/>
    </w:r>
  </w:p>
  <w:p>
    <w:pPr>
      <w:pStyle w:val="1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outside" w:y="1"/>
      <w:rPr>
        <w:rStyle w:val="22"/>
      </w:rPr>
    </w:pPr>
    <w:r>
      <w:rPr>
        <w:rStyle w:val="22"/>
      </w:rPr>
      <w:fldChar w:fldCharType="begin"/>
    </w:r>
    <w:r>
      <w:rPr>
        <w:rStyle w:val="22"/>
      </w:rPr>
      <w:instrText xml:space="preserve">PAGE  </w:instrText>
    </w:r>
    <w:r>
      <w:rPr>
        <w:rStyle w:val="22"/>
      </w:rPr>
      <w:fldChar w:fldCharType="separate"/>
    </w:r>
    <w:r>
      <w:rPr>
        <w:rStyle w:val="22"/>
      </w:rPr>
      <w:t>II</w:t>
    </w:r>
    <w:r>
      <w:rPr>
        <w:rStyle w:val="22"/>
      </w:rPr>
      <w:fldChar w:fldCharType="end"/>
    </w:r>
  </w:p>
  <w:p>
    <w:pPr>
      <w:pStyle w:val="1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2"/>
      </w:rPr>
    </w:pPr>
    <w:r>
      <w:fldChar w:fldCharType="begin"/>
    </w:r>
    <w:r>
      <w:rPr>
        <w:rStyle w:val="22"/>
      </w:rPr>
      <w:instrText xml:space="preserve">PAGE  </w:instrText>
    </w:r>
    <w:r>
      <w:fldChar w:fldCharType="separate"/>
    </w:r>
    <w:r>
      <w:rPr>
        <w:rStyle w:val="22"/>
      </w:rPr>
      <w:t>112</w:t>
    </w:r>
    <w:r>
      <w:fldChar w:fldCharType="end"/>
    </w:r>
  </w:p>
  <w:p>
    <w:pPr>
      <w:pStyle w:val="1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2"/>
      </w:rPr>
    </w:pPr>
    <w:r>
      <w:fldChar w:fldCharType="begin"/>
    </w:r>
    <w:r>
      <w:rPr>
        <w:rStyle w:val="22"/>
      </w:rPr>
      <w:instrText xml:space="preserve">PAGE  </w:instrText>
    </w:r>
    <w:r>
      <w:fldChar w:fldCharType="end"/>
    </w:r>
  </w:p>
  <w:p>
    <w:pPr>
      <w:pStyle w:val="1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2"/>
      </w:rPr>
    </w:pPr>
    <w:r>
      <w:fldChar w:fldCharType="begin"/>
    </w:r>
    <w:r>
      <w:rPr>
        <w:rStyle w:val="22"/>
      </w:rPr>
      <w:instrText xml:space="preserve">PAGE  </w:instrText>
    </w:r>
    <w:r>
      <w:fldChar w:fldCharType="separate"/>
    </w:r>
    <w:r>
      <w:rPr>
        <w:rStyle w:val="22"/>
      </w:rPr>
      <w:t>145</w:t>
    </w:r>
    <w:r>
      <w:fldChar w:fldCharType="end"/>
    </w:r>
  </w:p>
  <w:p>
    <w:pPr>
      <w:pStyle w:val="13"/>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2"/>
      </w:rPr>
    </w:pPr>
    <w:r>
      <w:fldChar w:fldCharType="begin"/>
    </w:r>
    <w:r>
      <w:rPr>
        <w:rStyle w:val="22"/>
      </w:rPr>
      <w:instrText xml:space="preserve">PAGE  </w:instrText>
    </w:r>
    <w:r>
      <w:fldChar w:fldCharType="end"/>
    </w:r>
  </w:p>
  <w:p>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71F3"/>
    <w:rsid w:val="00001051"/>
    <w:rsid w:val="00003AC7"/>
    <w:rsid w:val="000342DA"/>
    <w:rsid w:val="0004352C"/>
    <w:rsid w:val="000757D8"/>
    <w:rsid w:val="000B1E89"/>
    <w:rsid w:val="000D1E62"/>
    <w:rsid w:val="001210E7"/>
    <w:rsid w:val="001C032F"/>
    <w:rsid w:val="00210A5B"/>
    <w:rsid w:val="00224F56"/>
    <w:rsid w:val="00242507"/>
    <w:rsid w:val="00246B12"/>
    <w:rsid w:val="00251342"/>
    <w:rsid w:val="00260506"/>
    <w:rsid w:val="00293DB0"/>
    <w:rsid w:val="002D7F07"/>
    <w:rsid w:val="002E4C24"/>
    <w:rsid w:val="003017BD"/>
    <w:rsid w:val="00313CC8"/>
    <w:rsid w:val="00361534"/>
    <w:rsid w:val="003A66D5"/>
    <w:rsid w:val="003B5140"/>
    <w:rsid w:val="00400922"/>
    <w:rsid w:val="00401CD3"/>
    <w:rsid w:val="0041772E"/>
    <w:rsid w:val="004261FE"/>
    <w:rsid w:val="004A2BAF"/>
    <w:rsid w:val="004A6335"/>
    <w:rsid w:val="004B33C3"/>
    <w:rsid w:val="004B5826"/>
    <w:rsid w:val="004C7668"/>
    <w:rsid w:val="004D6EF3"/>
    <w:rsid w:val="00542EED"/>
    <w:rsid w:val="005455D2"/>
    <w:rsid w:val="005530DA"/>
    <w:rsid w:val="005547CF"/>
    <w:rsid w:val="00566ED4"/>
    <w:rsid w:val="005A6869"/>
    <w:rsid w:val="005B1684"/>
    <w:rsid w:val="006018F7"/>
    <w:rsid w:val="006431CA"/>
    <w:rsid w:val="00646B5E"/>
    <w:rsid w:val="00647D04"/>
    <w:rsid w:val="00680084"/>
    <w:rsid w:val="00680DD0"/>
    <w:rsid w:val="006857D6"/>
    <w:rsid w:val="00687893"/>
    <w:rsid w:val="0069173E"/>
    <w:rsid w:val="006A3318"/>
    <w:rsid w:val="006B6A5A"/>
    <w:rsid w:val="007144D5"/>
    <w:rsid w:val="00723A91"/>
    <w:rsid w:val="00726650"/>
    <w:rsid w:val="00776493"/>
    <w:rsid w:val="00785D1E"/>
    <w:rsid w:val="007875BF"/>
    <w:rsid w:val="0079347D"/>
    <w:rsid w:val="007C0D7A"/>
    <w:rsid w:val="007C73C4"/>
    <w:rsid w:val="007D5909"/>
    <w:rsid w:val="007E000C"/>
    <w:rsid w:val="008353A5"/>
    <w:rsid w:val="00886A90"/>
    <w:rsid w:val="008927A0"/>
    <w:rsid w:val="008C2C3C"/>
    <w:rsid w:val="008E60D4"/>
    <w:rsid w:val="008E6130"/>
    <w:rsid w:val="00916274"/>
    <w:rsid w:val="00935BB4"/>
    <w:rsid w:val="00945DEC"/>
    <w:rsid w:val="009604FE"/>
    <w:rsid w:val="00973B8A"/>
    <w:rsid w:val="009A3C28"/>
    <w:rsid w:val="009D4ACE"/>
    <w:rsid w:val="009D4D80"/>
    <w:rsid w:val="00A1641B"/>
    <w:rsid w:val="00A35231"/>
    <w:rsid w:val="00A44BFF"/>
    <w:rsid w:val="00A45952"/>
    <w:rsid w:val="00AC23D7"/>
    <w:rsid w:val="00AC3DCF"/>
    <w:rsid w:val="00AE5743"/>
    <w:rsid w:val="00B025CB"/>
    <w:rsid w:val="00B12756"/>
    <w:rsid w:val="00B27718"/>
    <w:rsid w:val="00B3747D"/>
    <w:rsid w:val="00B51DBA"/>
    <w:rsid w:val="00B577C8"/>
    <w:rsid w:val="00B75BE3"/>
    <w:rsid w:val="00B77AAD"/>
    <w:rsid w:val="00BC51F3"/>
    <w:rsid w:val="00BF49E1"/>
    <w:rsid w:val="00C24096"/>
    <w:rsid w:val="00C416F1"/>
    <w:rsid w:val="00C42931"/>
    <w:rsid w:val="00C91C13"/>
    <w:rsid w:val="00CA08D3"/>
    <w:rsid w:val="00CD7458"/>
    <w:rsid w:val="00CE3A12"/>
    <w:rsid w:val="00CE71F3"/>
    <w:rsid w:val="00D2773F"/>
    <w:rsid w:val="00D4491F"/>
    <w:rsid w:val="00D62531"/>
    <w:rsid w:val="00D72F56"/>
    <w:rsid w:val="00D75698"/>
    <w:rsid w:val="00DC7554"/>
    <w:rsid w:val="00E04823"/>
    <w:rsid w:val="00E20B93"/>
    <w:rsid w:val="00E57325"/>
    <w:rsid w:val="00E64A40"/>
    <w:rsid w:val="00E67CAA"/>
    <w:rsid w:val="00E9599B"/>
    <w:rsid w:val="00EA7BFA"/>
    <w:rsid w:val="00EB14C6"/>
    <w:rsid w:val="00EC700A"/>
    <w:rsid w:val="00EE212E"/>
    <w:rsid w:val="00EE7B4B"/>
    <w:rsid w:val="00EF04CF"/>
    <w:rsid w:val="00F45AE3"/>
    <w:rsid w:val="00F5789F"/>
    <w:rsid w:val="00F65BF5"/>
    <w:rsid w:val="00F7028B"/>
    <w:rsid w:val="00F82174"/>
    <w:rsid w:val="00F92CCF"/>
    <w:rsid w:val="00FD1D69"/>
    <w:rsid w:val="00FF5856"/>
    <w:rsid w:val="0865081A"/>
    <w:rsid w:val="37F97840"/>
    <w:rsid w:val="46645FDC"/>
    <w:rsid w:val="4DBE1A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9" w:semiHidden="0" w:name="heading 2"/>
    <w:lsdException w:qFormat="1" w:unhideWhenUsed="0"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unhideWhenUsed="0" w:uiPriority="99"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nhideWhenUsed="0" w:uiPriority="99" w:semiHidden="0"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99" w:name="Document Map"/>
    <w:lsdException w:unhideWhenUsed="0" w:uiPriority="99" w:semiHidden="0"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4"/>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25"/>
    <w:unhideWhenUsed/>
    <w:qFormat/>
    <w:uiPriority w:val="9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6"/>
    <w:qFormat/>
    <w:uiPriority w:val="99"/>
    <w:pPr>
      <w:keepNext/>
      <w:keepLines/>
      <w:spacing w:before="260" w:after="260" w:line="416" w:lineRule="auto"/>
      <w:outlineLvl w:val="2"/>
    </w:pPr>
    <w:rPr>
      <w:b/>
      <w:kern w:val="0"/>
      <w:sz w:val="32"/>
      <w:szCs w:val="20"/>
    </w:rPr>
  </w:style>
  <w:style w:type="character" w:default="1" w:styleId="21">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5">
    <w:name w:val="Document Map"/>
    <w:basedOn w:val="1"/>
    <w:link w:val="42"/>
    <w:semiHidden/>
    <w:qFormat/>
    <w:uiPriority w:val="99"/>
    <w:rPr>
      <w:rFonts w:ascii="宋体"/>
      <w:kern w:val="0"/>
      <w:sz w:val="18"/>
      <w:szCs w:val="20"/>
    </w:rPr>
  </w:style>
  <w:style w:type="paragraph" w:styleId="6">
    <w:name w:val="annotation text"/>
    <w:basedOn w:val="1"/>
    <w:link w:val="33"/>
    <w:qFormat/>
    <w:uiPriority w:val="99"/>
    <w:pPr>
      <w:jc w:val="left"/>
    </w:pPr>
    <w:rPr>
      <w:rFonts w:asciiTheme="minorHAnsi" w:hAnsiTheme="minorHAnsi" w:eastAsiaTheme="minorEastAsia" w:cstheme="minorBidi"/>
    </w:rPr>
  </w:style>
  <w:style w:type="paragraph" w:styleId="7">
    <w:name w:val="Body Text"/>
    <w:basedOn w:val="1"/>
    <w:link w:val="43"/>
    <w:qFormat/>
    <w:uiPriority w:val="99"/>
    <w:pPr>
      <w:spacing w:after="120"/>
    </w:pPr>
    <w:rPr>
      <w:kern w:val="0"/>
      <w:sz w:val="20"/>
      <w:szCs w:val="20"/>
    </w:rPr>
  </w:style>
  <w:style w:type="paragraph" w:styleId="8">
    <w:name w:val="Body Text Indent"/>
    <w:basedOn w:val="1"/>
    <w:link w:val="44"/>
    <w:semiHidden/>
    <w:qFormat/>
    <w:uiPriority w:val="99"/>
    <w:pPr>
      <w:spacing w:after="120"/>
      <w:ind w:left="420" w:leftChars="200"/>
    </w:pPr>
    <w:rPr>
      <w:kern w:val="0"/>
      <w:sz w:val="24"/>
      <w:szCs w:val="20"/>
    </w:rPr>
  </w:style>
  <w:style w:type="paragraph" w:styleId="9">
    <w:name w:val="Plain Text"/>
    <w:basedOn w:val="1"/>
    <w:link w:val="45"/>
    <w:uiPriority w:val="99"/>
    <w:rPr>
      <w:rFonts w:ascii="宋体" w:hAnsi="Courier New"/>
      <w:kern w:val="0"/>
      <w:szCs w:val="20"/>
    </w:rPr>
  </w:style>
  <w:style w:type="paragraph" w:styleId="10">
    <w:name w:val="Date"/>
    <w:basedOn w:val="1"/>
    <w:next w:val="1"/>
    <w:link w:val="31"/>
    <w:qFormat/>
    <w:uiPriority w:val="99"/>
    <w:pPr>
      <w:adjustRightInd w:val="0"/>
      <w:spacing w:line="312" w:lineRule="atLeast"/>
      <w:textAlignment w:val="baseline"/>
    </w:pPr>
    <w:rPr>
      <w:rFonts w:asciiTheme="minorHAnsi" w:hAnsiTheme="minorHAnsi" w:cstheme="minorBidi"/>
      <w:szCs w:val="22"/>
    </w:rPr>
  </w:style>
  <w:style w:type="paragraph" w:styleId="11">
    <w:name w:val="Body Text Indent 2"/>
    <w:basedOn w:val="1"/>
    <w:link w:val="46"/>
    <w:uiPriority w:val="99"/>
    <w:pPr>
      <w:spacing w:after="120" w:line="480" w:lineRule="auto"/>
      <w:ind w:left="420" w:leftChars="200"/>
    </w:pPr>
    <w:rPr>
      <w:kern w:val="0"/>
      <w:sz w:val="20"/>
      <w:szCs w:val="20"/>
    </w:rPr>
  </w:style>
  <w:style w:type="paragraph" w:styleId="12">
    <w:name w:val="Balloon Text"/>
    <w:basedOn w:val="1"/>
    <w:link w:val="47"/>
    <w:semiHidden/>
    <w:uiPriority w:val="99"/>
    <w:rPr>
      <w:kern w:val="0"/>
      <w:sz w:val="18"/>
      <w:szCs w:val="20"/>
    </w:rPr>
  </w:style>
  <w:style w:type="paragraph" w:styleId="13">
    <w:name w:val="footer"/>
    <w:basedOn w:val="1"/>
    <w:link w:val="27"/>
    <w:uiPriority w:val="99"/>
    <w:pPr>
      <w:tabs>
        <w:tab w:val="center" w:pos="4153"/>
        <w:tab w:val="right" w:pos="8306"/>
      </w:tabs>
      <w:snapToGrid w:val="0"/>
      <w:jc w:val="left"/>
    </w:pPr>
    <w:rPr>
      <w:kern w:val="0"/>
      <w:sz w:val="18"/>
      <w:szCs w:val="20"/>
    </w:rPr>
  </w:style>
  <w:style w:type="paragraph" w:styleId="14">
    <w:name w:val="header"/>
    <w:basedOn w:val="1"/>
    <w:link w:val="29"/>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5">
    <w:name w:val="toc 1"/>
    <w:basedOn w:val="1"/>
    <w:next w:val="1"/>
    <w:uiPriority w:val="39"/>
  </w:style>
  <w:style w:type="paragraph" w:styleId="16">
    <w:name w:val="toc 2"/>
    <w:basedOn w:val="1"/>
    <w:next w:val="1"/>
    <w:unhideWhenUsed/>
    <w:uiPriority w:val="39"/>
    <w:pPr>
      <w:ind w:left="420" w:leftChars="200"/>
    </w:pPr>
  </w:style>
  <w:style w:type="paragraph" w:styleId="17">
    <w:name w:val="Normal (Web)"/>
    <w:basedOn w:val="1"/>
    <w:uiPriority w:val="99"/>
    <w:pPr>
      <w:widowControl/>
      <w:spacing w:before="100" w:beforeAutospacing="1" w:after="100" w:afterAutospacing="1"/>
      <w:jc w:val="left"/>
    </w:pPr>
    <w:rPr>
      <w:rFonts w:ascii="宋体" w:hAnsi="宋体" w:cs="宋体"/>
      <w:kern w:val="0"/>
      <w:sz w:val="24"/>
    </w:rPr>
  </w:style>
  <w:style w:type="paragraph" w:styleId="18">
    <w:name w:val="Title"/>
    <w:basedOn w:val="2"/>
    <w:next w:val="1"/>
    <w:link w:val="36"/>
    <w:qFormat/>
    <w:uiPriority w:val="99"/>
    <w:pPr>
      <w:spacing w:before="240" w:after="60"/>
      <w:jc w:val="center"/>
      <w:outlineLvl w:val="0"/>
    </w:pPr>
    <w:rPr>
      <w:rFonts w:ascii="Cambria" w:hAnsi="Cambria" w:eastAsiaTheme="minorEastAsia"/>
      <w:sz w:val="32"/>
      <w:szCs w:val="32"/>
    </w:rPr>
  </w:style>
  <w:style w:type="paragraph" w:styleId="19">
    <w:name w:val="annotation subject"/>
    <w:basedOn w:val="6"/>
    <w:next w:val="6"/>
    <w:link w:val="41"/>
    <w:semiHidden/>
    <w:uiPriority w:val="99"/>
    <w:rPr>
      <w:rFonts w:ascii="Times New Roman" w:hAnsi="Times New Roman" w:eastAsia="宋体" w:cs="Times New Roman"/>
      <w:b/>
      <w:kern w:val="0"/>
      <w:sz w:val="24"/>
      <w:szCs w:val="20"/>
    </w:rPr>
  </w:style>
  <w:style w:type="character" w:styleId="22">
    <w:name w:val="page number"/>
    <w:basedOn w:val="21"/>
    <w:uiPriority w:val="99"/>
    <w:rPr>
      <w:rFonts w:cs="Times New Roman"/>
    </w:rPr>
  </w:style>
  <w:style w:type="character" w:styleId="23">
    <w:name w:val="Hyperlink"/>
    <w:basedOn w:val="21"/>
    <w:uiPriority w:val="99"/>
    <w:rPr>
      <w:rFonts w:cs="Times New Roman"/>
      <w:color w:val="0563C1"/>
      <w:u w:val="single"/>
    </w:rPr>
  </w:style>
  <w:style w:type="character" w:customStyle="1" w:styleId="24">
    <w:name w:val="标题 1 Char"/>
    <w:basedOn w:val="21"/>
    <w:link w:val="2"/>
    <w:uiPriority w:val="99"/>
    <w:rPr>
      <w:rFonts w:ascii="Times New Roman" w:hAnsi="Times New Roman" w:eastAsia="宋体" w:cs="Times New Roman"/>
      <w:b/>
      <w:bCs/>
      <w:kern w:val="44"/>
      <w:sz w:val="44"/>
      <w:szCs w:val="44"/>
    </w:rPr>
  </w:style>
  <w:style w:type="character" w:customStyle="1" w:styleId="25">
    <w:name w:val="标题 2 Char"/>
    <w:basedOn w:val="21"/>
    <w:link w:val="3"/>
    <w:uiPriority w:val="99"/>
    <w:rPr>
      <w:rFonts w:asciiTheme="majorHAnsi" w:hAnsiTheme="majorHAnsi" w:eastAsiaTheme="majorEastAsia" w:cstheme="majorBidi"/>
      <w:b/>
      <w:bCs/>
      <w:sz w:val="32"/>
      <w:szCs w:val="32"/>
    </w:rPr>
  </w:style>
  <w:style w:type="character" w:customStyle="1" w:styleId="26">
    <w:name w:val="标题 3 Char"/>
    <w:basedOn w:val="21"/>
    <w:link w:val="4"/>
    <w:uiPriority w:val="99"/>
    <w:rPr>
      <w:rFonts w:ascii="Times New Roman" w:hAnsi="Times New Roman" w:eastAsia="宋体" w:cs="Times New Roman"/>
      <w:b/>
      <w:kern w:val="0"/>
      <w:sz w:val="32"/>
      <w:szCs w:val="20"/>
    </w:rPr>
  </w:style>
  <w:style w:type="character" w:customStyle="1" w:styleId="27">
    <w:name w:val="页脚 Char"/>
    <w:basedOn w:val="21"/>
    <w:link w:val="13"/>
    <w:uiPriority w:val="99"/>
    <w:rPr>
      <w:rFonts w:ascii="Times New Roman" w:hAnsi="Times New Roman" w:eastAsia="宋体" w:cs="Times New Roman"/>
      <w:kern w:val="0"/>
      <w:sz w:val="18"/>
      <w:szCs w:val="20"/>
    </w:rPr>
  </w:style>
  <w:style w:type="paragraph" w:customStyle="1" w:styleId="28">
    <w:name w:val="TOC 标题1"/>
    <w:basedOn w:val="2"/>
    <w:next w:val="1"/>
    <w:uiPriority w:val="99"/>
    <w:pPr>
      <w:widowControl/>
      <w:spacing w:before="480" w:after="0" w:line="276" w:lineRule="auto"/>
      <w:jc w:val="left"/>
      <w:outlineLvl w:val="9"/>
    </w:pPr>
    <w:rPr>
      <w:rFonts w:ascii="等线 Light" w:hAnsi="等线 Light" w:eastAsia="等线 Light"/>
      <w:bCs w:val="0"/>
      <w:color w:val="2F5496"/>
      <w:kern w:val="0"/>
      <w:sz w:val="28"/>
      <w:szCs w:val="28"/>
    </w:rPr>
  </w:style>
  <w:style w:type="character" w:customStyle="1" w:styleId="29">
    <w:name w:val="页眉 Char"/>
    <w:link w:val="14"/>
    <w:uiPriority w:val="99"/>
    <w:rPr>
      <w:sz w:val="18"/>
      <w:szCs w:val="18"/>
    </w:rPr>
  </w:style>
  <w:style w:type="character" w:customStyle="1" w:styleId="30">
    <w:name w:val="页眉 Char1"/>
    <w:basedOn w:val="21"/>
    <w:semiHidden/>
    <w:uiPriority w:val="99"/>
    <w:rPr>
      <w:rFonts w:ascii="Times New Roman" w:hAnsi="Times New Roman" w:eastAsia="宋体" w:cs="Times New Roman"/>
      <w:sz w:val="18"/>
      <w:szCs w:val="18"/>
    </w:rPr>
  </w:style>
  <w:style w:type="character" w:customStyle="1" w:styleId="31">
    <w:name w:val="日期 Char"/>
    <w:link w:val="10"/>
    <w:qFormat/>
    <w:uiPriority w:val="99"/>
    <w:rPr>
      <w:rFonts w:eastAsia="宋体"/>
    </w:rPr>
  </w:style>
  <w:style w:type="character" w:customStyle="1" w:styleId="32">
    <w:name w:val="日期 Char1"/>
    <w:basedOn w:val="21"/>
    <w:semiHidden/>
    <w:qFormat/>
    <w:uiPriority w:val="99"/>
    <w:rPr>
      <w:rFonts w:ascii="Times New Roman" w:hAnsi="Times New Roman" w:eastAsia="宋体" w:cs="Times New Roman"/>
      <w:szCs w:val="24"/>
    </w:rPr>
  </w:style>
  <w:style w:type="character" w:customStyle="1" w:styleId="33">
    <w:name w:val="批注文字 Char"/>
    <w:link w:val="6"/>
    <w:qFormat/>
    <w:uiPriority w:val="99"/>
    <w:rPr>
      <w:szCs w:val="24"/>
    </w:rPr>
  </w:style>
  <w:style w:type="character" w:customStyle="1" w:styleId="34">
    <w:name w:val="批注文字 Char1"/>
    <w:basedOn w:val="21"/>
    <w:semiHidden/>
    <w:qFormat/>
    <w:uiPriority w:val="99"/>
    <w:rPr>
      <w:rFonts w:ascii="Times New Roman" w:hAnsi="Times New Roman" w:eastAsia="宋体" w:cs="Times New Roman"/>
      <w:szCs w:val="24"/>
    </w:rPr>
  </w:style>
  <w:style w:type="character" w:customStyle="1" w:styleId="35">
    <w:name w:val="日期 字符"/>
    <w:qFormat/>
    <w:uiPriority w:val="0"/>
    <w:rPr>
      <w:rFonts w:eastAsia="宋体"/>
      <w:sz w:val="21"/>
      <w:lang w:val="en-US" w:eastAsia="zh-CN" w:bidi="ar-SA"/>
    </w:rPr>
  </w:style>
  <w:style w:type="character" w:customStyle="1" w:styleId="36">
    <w:name w:val="标题 Char1"/>
    <w:link w:val="18"/>
    <w:qFormat/>
    <w:uiPriority w:val="0"/>
    <w:rPr>
      <w:rFonts w:ascii="Cambria" w:hAnsi="Cambria" w:cs="Times New Roman"/>
      <w:b/>
      <w:bCs/>
      <w:sz w:val="32"/>
      <w:szCs w:val="32"/>
    </w:rPr>
  </w:style>
  <w:style w:type="character" w:customStyle="1" w:styleId="37">
    <w:name w:val="标题 Char"/>
    <w:basedOn w:val="21"/>
    <w:uiPriority w:val="99"/>
    <w:rPr>
      <w:rFonts w:eastAsia="宋体" w:asciiTheme="majorHAnsi" w:hAnsiTheme="majorHAnsi" w:cstheme="majorBidi"/>
      <w:b/>
      <w:bCs/>
      <w:sz w:val="32"/>
      <w:szCs w:val="32"/>
    </w:rPr>
  </w:style>
  <w:style w:type="paragraph" w:customStyle="1" w:styleId="38">
    <w:name w:val="学位标准指南正文"/>
    <w:basedOn w:val="1"/>
    <w:uiPriority w:val="99"/>
    <w:pPr>
      <w:spacing w:line="360" w:lineRule="auto"/>
      <w:ind w:firstLine="643" w:firstLineChars="200"/>
    </w:pPr>
    <w:rPr>
      <w:rFonts w:eastAsia="仿宋_GB2312"/>
      <w:sz w:val="24"/>
    </w:rPr>
  </w:style>
  <w:style w:type="paragraph" w:customStyle="1" w:styleId="39">
    <w:name w:val="Default"/>
    <w:uiPriority w:val="99"/>
    <w:pPr>
      <w:widowControl w:val="0"/>
      <w:autoSpaceDE w:val="0"/>
      <w:autoSpaceDN w:val="0"/>
      <w:adjustRightInd w:val="0"/>
    </w:pPr>
    <w:rPr>
      <w:rFonts w:ascii="楷体_GB2312" w:hAnsi="Times New Roman" w:eastAsia="楷体_GB2312" w:cs="楷体_GB2312"/>
      <w:color w:val="000000"/>
      <w:kern w:val="0"/>
      <w:sz w:val="24"/>
      <w:szCs w:val="24"/>
      <w:lang w:val="en-US" w:eastAsia="zh-CN" w:bidi="ar-SA"/>
    </w:rPr>
  </w:style>
  <w:style w:type="paragraph" w:customStyle="1" w:styleId="40">
    <w:name w:val="TOC Heading"/>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41">
    <w:name w:val="批注主题 Char"/>
    <w:basedOn w:val="33"/>
    <w:link w:val="19"/>
    <w:semiHidden/>
    <w:uiPriority w:val="99"/>
    <w:rPr>
      <w:rFonts w:ascii="Times New Roman" w:hAnsi="Times New Roman" w:eastAsia="宋体" w:cs="Times New Roman"/>
      <w:b/>
      <w:kern w:val="0"/>
      <w:sz w:val="24"/>
      <w:szCs w:val="20"/>
    </w:rPr>
  </w:style>
  <w:style w:type="character" w:customStyle="1" w:styleId="42">
    <w:name w:val="文档结构图 Char"/>
    <w:basedOn w:val="21"/>
    <w:link w:val="5"/>
    <w:semiHidden/>
    <w:uiPriority w:val="99"/>
    <w:rPr>
      <w:rFonts w:ascii="宋体" w:hAnsi="Times New Roman" w:eastAsia="宋体" w:cs="Times New Roman"/>
      <w:kern w:val="0"/>
      <w:sz w:val="18"/>
      <w:szCs w:val="20"/>
    </w:rPr>
  </w:style>
  <w:style w:type="character" w:customStyle="1" w:styleId="43">
    <w:name w:val="正文文本 Char"/>
    <w:basedOn w:val="21"/>
    <w:link w:val="7"/>
    <w:uiPriority w:val="99"/>
    <w:rPr>
      <w:rFonts w:ascii="Times New Roman" w:hAnsi="Times New Roman" w:eastAsia="宋体" w:cs="Times New Roman"/>
      <w:kern w:val="0"/>
      <w:sz w:val="20"/>
      <w:szCs w:val="20"/>
    </w:rPr>
  </w:style>
  <w:style w:type="character" w:customStyle="1" w:styleId="44">
    <w:name w:val="正文文本缩进 Char"/>
    <w:basedOn w:val="21"/>
    <w:link w:val="8"/>
    <w:semiHidden/>
    <w:uiPriority w:val="99"/>
    <w:rPr>
      <w:rFonts w:ascii="Times New Roman" w:hAnsi="Times New Roman" w:eastAsia="宋体" w:cs="Times New Roman"/>
      <w:kern w:val="0"/>
      <w:sz w:val="24"/>
      <w:szCs w:val="20"/>
    </w:rPr>
  </w:style>
  <w:style w:type="character" w:customStyle="1" w:styleId="45">
    <w:name w:val="纯文本 Char"/>
    <w:basedOn w:val="21"/>
    <w:link w:val="9"/>
    <w:uiPriority w:val="99"/>
    <w:rPr>
      <w:rFonts w:ascii="宋体" w:hAnsi="Courier New" w:eastAsia="宋体" w:cs="Times New Roman"/>
      <w:kern w:val="0"/>
      <w:szCs w:val="20"/>
    </w:rPr>
  </w:style>
  <w:style w:type="character" w:customStyle="1" w:styleId="46">
    <w:name w:val="正文文本缩进 2 Char"/>
    <w:basedOn w:val="21"/>
    <w:link w:val="11"/>
    <w:qFormat/>
    <w:uiPriority w:val="99"/>
    <w:rPr>
      <w:rFonts w:ascii="Times New Roman" w:hAnsi="Times New Roman" w:eastAsia="宋体" w:cs="Times New Roman"/>
      <w:kern w:val="0"/>
      <w:sz w:val="20"/>
      <w:szCs w:val="20"/>
    </w:rPr>
  </w:style>
  <w:style w:type="character" w:customStyle="1" w:styleId="47">
    <w:name w:val="批注框文本 Char"/>
    <w:basedOn w:val="21"/>
    <w:link w:val="12"/>
    <w:semiHidden/>
    <w:uiPriority w:val="99"/>
    <w:rPr>
      <w:rFonts w:ascii="Times New Roman" w:hAnsi="Times New Roman" w:eastAsia="宋体" w:cs="Times New Roman"/>
      <w:kern w:val="0"/>
      <w:sz w:val="18"/>
      <w:szCs w:val="20"/>
    </w:rPr>
  </w:style>
  <w:style w:type="character" w:customStyle="1" w:styleId="48">
    <w:name w:val="日期 字符1"/>
    <w:locked/>
    <w:uiPriority w:val="99"/>
    <w:rPr>
      <w:rFonts w:eastAsia="宋体"/>
    </w:rPr>
  </w:style>
  <w:style w:type="character" w:customStyle="1" w:styleId="49">
    <w:name w:val="标题 1 字符1"/>
    <w:qFormat/>
    <w:locked/>
    <w:uiPriority w:val="99"/>
    <w:rPr>
      <w:rFonts w:ascii="Times New Roman" w:hAnsi="Times New Roman" w:eastAsia="宋体"/>
      <w:b/>
      <w:kern w:val="44"/>
      <w:sz w:val="44"/>
    </w:rPr>
  </w:style>
  <w:style w:type="character" w:customStyle="1" w:styleId="50">
    <w:name w:val="fn"/>
    <w:uiPriority w:val="99"/>
    <w:rPr>
      <w:rFonts w:ascii="Times New Roman" w:hAnsi="Times New Roman"/>
    </w:rPr>
  </w:style>
  <w:style w:type="character" w:customStyle="1" w:styleId="51">
    <w:name w:val="Char Char"/>
    <w:qFormat/>
    <w:locked/>
    <w:uiPriority w:val="99"/>
    <w:rPr>
      <w:rFonts w:eastAsia="黑体"/>
      <w:kern w:val="44"/>
      <w:sz w:val="32"/>
      <w:lang w:val="en-US" w:eastAsia="zh-CN"/>
    </w:rPr>
  </w:style>
  <w:style w:type="character" w:customStyle="1" w:styleId="52">
    <w:name w:val="Char Char1"/>
    <w:locked/>
    <w:uiPriority w:val="99"/>
    <w:rPr>
      <w:rFonts w:eastAsia="黑体"/>
      <w:kern w:val="44"/>
      <w:sz w:val="32"/>
      <w:lang w:val="en-US" w:eastAsia="zh-CN"/>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8D67EB4-800D-4915-97B3-BCEE3184D34C}">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148</Pages>
  <Words>66793</Words>
  <Characters>75477</Characters>
  <Lines>10782</Lines>
  <Paragraphs>10162</Paragraphs>
  <TotalTime>1</TotalTime>
  <ScaleCrop>false</ScaleCrop>
  <LinksUpToDate>false</LinksUpToDate>
  <CharactersWithSpaces>132108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2020-08-30T00:28:00Z</dcterms:created>
  <dc:creator>lenovo</dc:creator>
  <cp:lastModifiedBy>Administrator</cp:lastModifiedBy>
  <dcterms:modified xsi:type="dcterms:W3CDTF">2021-01-20T02:48:42Z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