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84" w:rsidRPr="002326A6" w:rsidRDefault="003D2284" w:rsidP="003D2284">
      <w:pPr>
        <w:pStyle w:val="Defaul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理</w:t>
      </w:r>
      <w:r w:rsidRPr="00C86A30">
        <w:rPr>
          <w:rFonts w:ascii="黑体" w:eastAsia="黑体" w:hint="eastAsia"/>
          <w:sz w:val="32"/>
          <w:szCs w:val="32"/>
        </w:rPr>
        <w:t>学院</w:t>
      </w:r>
      <w:r w:rsidRPr="002326A6">
        <w:rPr>
          <w:rFonts w:ascii="黑体" w:eastAsia="黑体" w:hint="eastAsia"/>
          <w:sz w:val="32"/>
          <w:szCs w:val="32"/>
        </w:rPr>
        <w:t>201</w:t>
      </w:r>
      <w:r w:rsidR="006106B0">
        <w:rPr>
          <w:rFonts w:ascii="黑体" w:eastAsia="黑体" w:hint="eastAsia"/>
          <w:sz w:val="32"/>
          <w:szCs w:val="32"/>
        </w:rPr>
        <w:t>5</w:t>
      </w:r>
      <w:r w:rsidRPr="002326A6">
        <w:rPr>
          <w:rFonts w:ascii="黑体" w:eastAsia="黑体" w:hint="eastAsia"/>
          <w:sz w:val="32"/>
          <w:szCs w:val="32"/>
        </w:rPr>
        <w:t>年申请-</w:t>
      </w:r>
      <w:r w:rsidR="002356D9">
        <w:rPr>
          <w:rFonts w:ascii="黑体" w:eastAsia="黑体" w:hint="eastAsia"/>
          <w:sz w:val="32"/>
          <w:szCs w:val="32"/>
        </w:rPr>
        <w:t>审</w:t>
      </w:r>
      <w:r w:rsidRPr="002326A6">
        <w:rPr>
          <w:rFonts w:ascii="黑体" w:eastAsia="黑体" w:hint="eastAsia"/>
          <w:sz w:val="32"/>
          <w:szCs w:val="32"/>
        </w:rPr>
        <w:t>核选拔</w:t>
      </w:r>
    </w:p>
    <w:p w:rsidR="003D2284" w:rsidRPr="00735425" w:rsidRDefault="003D2284" w:rsidP="005A349A">
      <w:pPr>
        <w:pStyle w:val="Default"/>
        <w:jc w:val="center"/>
        <w:rPr>
          <w:rFonts w:ascii="宋体" w:eastAsia="宋体" w:hAnsi="宋体"/>
          <w:b/>
          <w:bCs/>
          <w:color w:val="FF0000"/>
          <w:szCs w:val="23"/>
        </w:rPr>
      </w:pPr>
      <w:r w:rsidRPr="002326A6">
        <w:rPr>
          <w:rFonts w:ascii="黑体" w:eastAsia="黑体" w:hint="eastAsia"/>
          <w:sz w:val="32"/>
          <w:szCs w:val="32"/>
        </w:rPr>
        <w:t>博士生</w:t>
      </w:r>
      <w:r w:rsidR="006106B0">
        <w:rPr>
          <w:rFonts w:ascii="黑体" w:eastAsia="黑体" w:hint="eastAsia"/>
          <w:sz w:val="32"/>
          <w:szCs w:val="32"/>
        </w:rPr>
        <w:t>复试</w:t>
      </w:r>
      <w:r w:rsidRPr="002326A6">
        <w:rPr>
          <w:rFonts w:ascii="黑体" w:eastAsia="黑体" w:hint="eastAsia"/>
          <w:sz w:val="32"/>
          <w:szCs w:val="32"/>
        </w:rPr>
        <w:t>实施细则</w:t>
      </w:r>
    </w:p>
    <w:p w:rsidR="003D2284" w:rsidRPr="005B37AA" w:rsidRDefault="006106B0" w:rsidP="005B37A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5B37AA">
        <w:rPr>
          <w:rFonts w:ascii="Times New Roman" w:eastAsia="宋体" w:hAnsi="Times New Roman" w:cs="Times New Roman" w:hint="eastAsia"/>
          <w:kern w:val="2"/>
        </w:rPr>
        <w:t>根据《关于做好</w:t>
      </w:r>
      <w:r w:rsidRPr="005B37AA">
        <w:rPr>
          <w:rFonts w:ascii="Times New Roman" w:eastAsia="宋体" w:hAnsi="Times New Roman" w:cs="Times New Roman" w:hint="eastAsia"/>
          <w:kern w:val="2"/>
        </w:rPr>
        <w:t>2015</w:t>
      </w:r>
      <w:r w:rsidRPr="005B37AA">
        <w:rPr>
          <w:rFonts w:ascii="Times New Roman" w:eastAsia="宋体" w:hAnsi="Times New Roman" w:cs="Times New Roman" w:hint="eastAsia"/>
          <w:kern w:val="2"/>
        </w:rPr>
        <w:t>年博士研究生（公开招考）招生工作的通知》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(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研究生〔</w:t>
      </w:r>
      <w:r w:rsidR="00735425" w:rsidRPr="005B37AA">
        <w:rPr>
          <w:rFonts w:ascii="Times New Roman" w:eastAsia="宋体" w:hAnsi="Times New Roman" w:cs="Times New Roman"/>
          <w:kern w:val="2"/>
        </w:rPr>
        <w:t>20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14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〕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88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号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)</w:t>
      </w:r>
      <w:r w:rsidRPr="005B37AA">
        <w:rPr>
          <w:rFonts w:ascii="Times New Roman" w:eastAsia="宋体" w:hAnsi="Times New Roman" w:cs="Times New Roman" w:hint="eastAsia"/>
          <w:kern w:val="2"/>
        </w:rPr>
        <w:t>文件精神，结合</w:t>
      </w:r>
      <w:r w:rsidR="003D2284" w:rsidRPr="005B37AA">
        <w:rPr>
          <w:rFonts w:ascii="Times New Roman" w:eastAsia="宋体" w:hAnsi="Times New Roman" w:cs="Times New Roman" w:hint="eastAsia"/>
          <w:kern w:val="2"/>
        </w:rPr>
        <w:t>《南京理工大学博士研究生招生“申请—审核”制实施办法（试行）》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(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南理工</w:t>
      </w:r>
      <w:proofErr w:type="gramStart"/>
      <w:r w:rsidR="00735425" w:rsidRPr="005B37AA">
        <w:rPr>
          <w:rFonts w:ascii="Times New Roman" w:eastAsia="宋体" w:hAnsi="Times New Roman" w:cs="Times New Roman" w:hint="eastAsia"/>
          <w:kern w:val="2"/>
        </w:rPr>
        <w:t>研</w:t>
      </w:r>
      <w:proofErr w:type="gramEnd"/>
      <w:r w:rsidR="00735425" w:rsidRPr="005B37AA">
        <w:rPr>
          <w:rFonts w:ascii="Times New Roman" w:eastAsia="宋体" w:hAnsi="Times New Roman" w:cs="Times New Roman" w:hint="eastAsia"/>
          <w:kern w:val="2"/>
        </w:rPr>
        <w:t>[</w:t>
      </w:r>
      <w:r w:rsidR="00735425" w:rsidRPr="005B37AA">
        <w:rPr>
          <w:rFonts w:ascii="Times New Roman" w:eastAsia="宋体" w:hAnsi="Times New Roman" w:cs="Times New Roman"/>
          <w:kern w:val="2"/>
        </w:rPr>
        <w:t>20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13]489</w:t>
      </w:r>
      <w:r w:rsidR="00735425" w:rsidRPr="005B37AA">
        <w:rPr>
          <w:rFonts w:ascii="Times New Roman" w:eastAsia="宋体" w:hAnsi="Times New Roman" w:cs="Times New Roman"/>
          <w:kern w:val="2"/>
        </w:rPr>
        <w:t>号</w:t>
      </w:r>
      <w:r w:rsidR="00735425" w:rsidRPr="005B37AA">
        <w:rPr>
          <w:rFonts w:ascii="Times New Roman" w:eastAsia="宋体" w:hAnsi="Times New Roman" w:cs="Times New Roman" w:hint="eastAsia"/>
          <w:kern w:val="2"/>
        </w:rPr>
        <w:t>)</w:t>
      </w:r>
      <w:r w:rsidRPr="005B37AA">
        <w:rPr>
          <w:rFonts w:ascii="Times New Roman" w:eastAsia="宋体" w:hAnsi="Times New Roman" w:cs="Times New Roman" w:hint="eastAsia"/>
          <w:kern w:val="2"/>
        </w:rPr>
        <w:t>，制定《理学院</w:t>
      </w:r>
      <w:r w:rsidRPr="005B37AA">
        <w:rPr>
          <w:rFonts w:ascii="Times New Roman" w:eastAsia="宋体" w:hAnsi="Times New Roman" w:cs="Times New Roman" w:hint="eastAsia"/>
          <w:kern w:val="2"/>
        </w:rPr>
        <w:t>2015</w:t>
      </w:r>
      <w:r w:rsidRPr="005B37AA">
        <w:rPr>
          <w:rFonts w:ascii="Times New Roman" w:eastAsia="宋体" w:hAnsi="Times New Roman" w:cs="Times New Roman" w:hint="eastAsia"/>
          <w:kern w:val="2"/>
        </w:rPr>
        <w:t>年申请</w:t>
      </w:r>
      <w:r w:rsidRPr="005B37AA">
        <w:rPr>
          <w:rFonts w:ascii="Times New Roman" w:eastAsia="宋体" w:hAnsi="Times New Roman" w:cs="Times New Roman" w:hint="eastAsia"/>
          <w:kern w:val="2"/>
        </w:rPr>
        <w:t>-</w:t>
      </w:r>
      <w:r w:rsidRPr="005B37AA">
        <w:rPr>
          <w:rFonts w:ascii="Times New Roman" w:eastAsia="宋体" w:hAnsi="Times New Roman" w:cs="Times New Roman" w:hint="eastAsia"/>
          <w:kern w:val="2"/>
        </w:rPr>
        <w:t>审核选拔博士生复试实施细则》。</w:t>
      </w:r>
      <w:r w:rsidR="003D2284" w:rsidRPr="005B37AA">
        <w:rPr>
          <w:rFonts w:ascii="Times New Roman" w:eastAsia="宋体" w:hAnsi="Times New Roman" w:cs="Times New Roman" w:hint="eastAsia"/>
          <w:kern w:val="2"/>
        </w:rPr>
        <w:t>此</w:t>
      </w:r>
      <w:proofErr w:type="gramStart"/>
      <w:r w:rsidRPr="005B37AA">
        <w:rPr>
          <w:rFonts w:ascii="Times New Roman" w:eastAsia="宋体" w:hAnsi="Times New Roman" w:cs="Times New Roman" w:hint="eastAsia"/>
          <w:kern w:val="2"/>
        </w:rPr>
        <w:t>细则</w:t>
      </w:r>
      <w:r w:rsidR="003D2284" w:rsidRPr="005B37AA">
        <w:rPr>
          <w:rFonts w:ascii="Times New Roman" w:eastAsia="宋体" w:hAnsi="Times New Roman" w:cs="Times New Roman" w:hint="eastAsia"/>
          <w:kern w:val="2"/>
        </w:rPr>
        <w:t>报校研究生院</w:t>
      </w:r>
      <w:proofErr w:type="gramEnd"/>
      <w:r w:rsidR="003D2284" w:rsidRPr="005B37AA">
        <w:rPr>
          <w:rFonts w:ascii="Times New Roman" w:eastAsia="宋体" w:hAnsi="Times New Roman" w:cs="Times New Roman" w:hint="eastAsia"/>
          <w:kern w:val="2"/>
        </w:rPr>
        <w:t>审批后执行。</w:t>
      </w:r>
    </w:p>
    <w:p w:rsidR="00196A66" w:rsidRPr="005B37AA" w:rsidRDefault="00196A66" w:rsidP="005B37AA">
      <w:pPr>
        <w:pStyle w:val="a3"/>
        <w:spacing w:before="0" w:beforeAutospacing="0" w:after="0" w:afterAutospacing="0" w:line="288" w:lineRule="auto"/>
        <w:ind w:leftChars="202" w:left="424" w:right="50" w:firstLineChars="133" w:firstLine="319"/>
        <w:rPr>
          <w:rFonts w:ascii="Times New Roman" w:eastAsia="宋体" w:hAnsi="Times New Roman" w:cs="Times New Roman"/>
          <w:kern w:val="2"/>
        </w:rPr>
      </w:pPr>
    </w:p>
    <w:p w:rsidR="005B37AA" w:rsidRPr="005B37AA" w:rsidRDefault="00CD3B78" w:rsidP="005A349A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一</w:t>
      </w:r>
      <w:r w:rsidR="005B37AA" w:rsidRPr="005B37AA">
        <w:rPr>
          <w:rFonts w:ascii="Times New Roman" w:eastAsia="宋体" w:hAnsi="Times New Roman" w:cs="Times New Roman" w:hint="eastAsia"/>
          <w:kern w:val="2"/>
        </w:rPr>
        <w:t>、</w:t>
      </w:r>
      <w:r w:rsidR="005B37AA" w:rsidRPr="005B37AA">
        <w:rPr>
          <w:rFonts w:ascii="Times New Roman" w:eastAsia="宋体" w:hAnsi="Times New Roman" w:cs="Times New Roman"/>
          <w:kern w:val="2"/>
        </w:rPr>
        <w:t>报名方式</w:t>
      </w:r>
      <w:r w:rsidR="005B37AA" w:rsidRPr="005B37AA">
        <w:rPr>
          <w:rFonts w:ascii="Times New Roman" w:eastAsia="宋体" w:hAnsi="Times New Roman" w:cs="Times New Roman" w:hint="eastAsia"/>
          <w:kern w:val="2"/>
        </w:rPr>
        <w:t>及</w:t>
      </w:r>
      <w:r w:rsidR="005B37AA" w:rsidRPr="005B37AA">
        <w:rPr>
          <w:rFonts w:ascii="Times New Roman" w:eastAsia="宋体" w:hAnsi="Times New Roman" w:cs="Times New Roman"/>
          <w:kern w:val="2"/>
        </w:rPr>
        <w:t>递交报考材料</w:t>
      </w:r>
    </w:p>
    <w:p w:rsidR="005B37AA" w:rsidRPr="005B37AA" w:rsidRDefault="005B37AA" w:rsidP="005B37A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5B37AA">
        <w:rPr>
          <w:rFonts w:ascii="Times New Roman" w:eastAsia="宋体" w:hAnsi="Times New Roman" w:cs="Times New Roman"/>
          <w:kern w:val="2"/>
        </w:rPr>
        <w:t>南京理工大学</w:t>
      </w:r>
      <w:r w:rsidRPr="005B37AA">
        <w:rPr>
          <w:rFonts w:ascii="Times New Roman" w:eastAsia="宋体" w:hAnsi="Times New Roman" w:cs="Times New Roman"/>
          <w:kern w:val="2"/>
        </w:rPr>
        <w:t>201</w:t>
      </w:r>
      <w:r w:rsidRPr="005B37AA">
        <w:rPr>
          <w:rFonts w:ascii="Times New Roman" w:eastAsia="宋体" w:hAnsi="Times New Roman" w:cs="Times New Roman" w:hint="eastAsia"/>
          <w:kern w:val="2"/>
        </w:rPr>
        <w:t>5</w:t>
      </w:r>
      <w:r w:rsidRPr="005B37AA">
        <w:rPr>
          <w:rFonts w:ascii="Times New Roman" w:eastAsia="宋体" w:hAnsi="Times New Roman" w:cs="Times New Roman"/>
          <w:kern w:val="2"/>
        </w:rPr>
        <w:t>年博士生招生报名全部采用网上报名方式，其</w:t>
      </w:r>
      <w:r w:rsidRPr="005B37AA">
        <w:rPr>
          <w:rFonts w:ascii="Times New Roman" w:eastAsia="宋体" w:hAnsi="Times New Roman" w:cs="Times New Roman" w:hint="eastAsia"/>
          <w:kern w:val="2"/>
        </w:rPr>
        <w:t>它</w:t>
      </w:r>
      <w:r w:rsidRPr="005B37AA">
        <w:rPr>
          <w:rFonts w:ascii="Times New Roman" w:eastAsia="宋体" w:hAnsi="Times New Roman" w:cs="Times New Roman"/>
          <w:kern w:val="2"/>
        </w:rPr>
        <w:t>报名方式无效</w:t>
      </w:r>
      <w:r w:rsidRPr="005B37AA">
        <w:rPr>
          <w:rFonts w:ascii="Times New Roman" w:eastAsia="宋体" w:hAnsi="Times New Roman" w:cs="Times New Roman" w:hint="eastAsia"/>
          <w:kern w:val="2"/>
        </w:rPr>
        <w:t>。</w:t>
      </w:r>
    </w:p>
    <w:p w:rsidR="005B37AA" w:rsidRPr="005B37AA" w:rsidRDefault="005B37AA" w:rsidP="005B37A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5B37AA">
        <w:rPr>
          <w:rFonts w:ascii="Times New Roman" w:eastAsia="宋体" w:hAnsi="Times New Roman" w:cs="Times New Roman"/>
          <w:kern w:val="2"/>
        </w:rPr>
        <w:t>考生在</w:t>
      </w:r>
      <w:r w:rsidRPr="005B37AA">
        <w:rPr>
          <w:rFonts w:ascii="Times New Roman" w:eastAsia="宋体" w:hAnsi="Times New Roman" w:cs="Times New Roman"/>
          <w:kern w:val="2"/>
        </w:rPr>
        <w:t>201</w:t>
      </w:r>
      <w:r w:rsidRPr="005B37AA">
        <w:rPr>
          <w:rFonts w:ascii="Times New Roman" w:eastAsia="宋体" w:hAnsi="Times New Roman" w:cs="Times New Roman" w:hint="eastAsia"/>
          <w:kern w:val="2"/>
        </w:rPr>
        <w:t>4</w:t>
      </w:r>
      <w:r w:rsidRPr="005B37AA">
        <w:rPr>
          <w:rFonts w:ascii="Times New Roman" w:eastAsia="宋体" w:hAnsi="Times New Roman" w:cs="Times New Roman"/>
          <w:kern w:val="2"/>
        </w:rPr>
        <w:t>年</w:t>
      </w:r>
      <w:r w:rsidRPr="005B37AA">
        <w:rPr>
          <w:rFonts w:ascii="Times New Roman" w:eastAsia="宋体" w:hAnsi="Times New Roman" w:cs="Times New Roman" w:hint="eastAsia"/>
          <w:kern w:val="2"/>
        </w:rPr>
        <w:t>11</w:t>
      </w:r>
      <w:r w:rsidRPr="005B37AA">
        <w:rPr>
          <w:rFonts w:ascii="Times New Roman" w:eastAsia="宋体" w:hAnsi="Times New Roman" w:cs="Times New Roman"/>
          <w:kern w:val="2"/>
        </w:rPr>
        <w:t>月</w:t>
      </w:r>
      <w:r w:rsidRPr="005B37AA">
        <w:rPr>
          <w:rFonts w:ascii="Times New Roman" w:eastAsia="宋体" w:hAnsi="Times New Roman" w:cs="Times New Roman" w:hint="eastAsia"/>
          <w:kern w:val="2"/>
        </w:rPr>
        <w:t>25</w:t>
      </w:r>
      <w:r w:rsidRPr="005B37AA">
        <w:rPr>
          <w:rFonts w:ascii="Times New Roman" w:eastAsia="宋体" w:hAnsi="Times New Roman" w:cs="Times New Roman"/>
          <w:kern w:val="2"/>
        </w:rPr>
        <w:t>日前，将</w:t>
      </w:r>
      <w:r w:rsidRPr="005B37AA">
        <w:rPr>
          <w:rFonts w:ascii="Times New Roman" w:eastAsia="宋体" w:hAnsi="Times New Roman" w:cs="Times New Roman" w:hint="eastAsia"/>
          <w:kern w:val="2"/>
        </w:rPr>
        <w:t>《</w:t>
      </w:r>
      <w:r w:rsidRPr="005B37AA">
        <w:rPr>
          <w:rFonts w:ascii="Times New Roman" w:eastAsia="宋体" w:hAnsi="Times New Roman" w:cs="Times New Roman"/>
          <w:kern w:val="2"/>
        </w:rPr>
        <w:t>南京理工大学</w:t>
      </w:r>
      <w:r w:rsidRPr="005B37AA">
        <w:rPr>
          <w:rFonts w:ascii="Times New Roman" w:eastAsia="宋体" w:hAnsi="Times New Roman" w:cs="Times New Roman"/>
          <w:kern w:val="2"/>
        </w:rPr>
        <w:t>2015</w:t>
      </w:r>
      <w:r w:rsidRPr="005B37AA">
        <w:rPr>
          <w:rFonts w:ascii="Times New Roman" w:eastAsia="宋体" w:hAnsi="Times New Roman" w:cs="Times New Roman"/>
          <w:kern w:val="2"/>
        </w:rPr>
        <w:t>年攻读博士学位研究生招生简章</w:t>
      </w:r>
      <w:r w:rsidRPr="005B37AA">
        <w:rPr>
          <w:rFonts w:ascii="Times New Roman" w:eastAsia="宋体" w:hAnsi="Times New Roman" w:cs="Times New Roman" w:hint="eastAsia"/>
          <w:kern w:val="2"/>
        </w:rPr>
        <w:t>》中要求的</w:t>
      </w:r>
      <w:r w:rsidRPr="005B37AA">
        <w:rPr>
          <w:rFonts w:ascii="Times New Roman" w:eastAsia="宋体" w:hAnsi="Times New Roman" w:cs="Times New Roman"/>
          <w:kern w:val="2"/>
        </w:rPr>
        <w:t>报考材料按顺序整理成册，通过邮局特快专递（</w:t>
      </w:r>
      <w:r w:rsidRPr="005B37AA">
        <w:rPr>
          <w:rFonts w:ascii="Times New Roman" w:eastAsia="宋体" w:hAnsi="Times New Roman" w:cs="Times New Roman"/>
          <w:kern w:val="2"/>
        </w:rPr>
        <w:t>EMS</w:t>
      </w:r>
      <w:r w:rsidRPr="005B37AA">
        <w:rPr>
          <w:rFonts w:ascii="Times New Roman" w:eastAsia="宋体" w:hAnsi="Times New Roman" w:cs="Times New Roman"/>
          <w:kern w:val="2"/>
        </w:rPr>
        <w:t>）方式寄或送至</w:t>
      </w:r>
      <w:r w:rsidRPr="005B37AA">
        <w:rPr>
          <w:rFonts w:ascii="Times New Roman" w:eastAsia="宋体" w:hAnsi="Times New Roman" w:cs="Times New Roman" w:hint="eastAsia"/>
          <w:kern w:val="2"/>
        </w:rPr>
        <w:t>理</w:t>
      </w:r>
      <w:r w:rsidRPr="005B37AA">
        <w:rPr>
          <w:rFonts w:ascii="Times New Roman" w:eastAsia="宋体" w:hAnsi="Times New Roman" w:cs="Times New Roman"/>
          <w:kern w:val="2"/>
        </w:rPr>
        <w:t>学院研究生教务办公室（邮寄地址：</w:t>
      </w:r>
      <w:r w:rsidRPr="005B37AA">
        <w:rPr>
          <w:rFonts w:ascii="Times New Roman" w:eastAsia="宋体" w:hAnsi="Times New Roman" w:cs="Times New Roman"/>
          <w:kern w:val="2"/>
        </w:rPr>
        <w:t>210094</w:t>
      </w:r>
      <w:r w:rsidRPr="005B37AA">
        <w:rPr>
          <w:rFonts w:ascii="Times New Roman" w:eastAsia="宋体" w:hAnsi="Times New Roman" w:cs="Times New Roman"/>
          <w:kern w:val="2"/>
        </w:rPr>
        <w:t>，南京理工大学</w:t>
      </w:r>
      <w:r w:rsidRPr="005B37AA">
        <w:rPr>
          <w:rFonts w:ascii="Times New Roman" w:eastAsia="宋体" w:hAnsi="Times New Roman" w:cs="Times New Roman" w:hint="eastAsia"/>
          <w:kern w:val="2"/>
        </w:rPr>
        <w:t>理</w:t>
      </w:r>
      <w:r w:rsidRPr="005B37AA">
        <w:rPr>
          <w:rFonts w:ascii="Times New Roman" w:eastAsia="宋体" w:hAnsi="Times New Roman" w:cs="Times New Roman"/>
          <w:kern w:val="2"/>
        </w:rPr>
        <w:t>学院研究生教务办公室收，信封上注明</w:t>
      </w:r>
      <w:r w:rsidRPr="005B37AA">
        <w:rPr>
          <w:rFonts w:ascii="Times New Roman" w:eastAsia="宋体" w:hAnsi="Times New Roman" w:cs="Times New Roman"/>
          <w:kern w:val="2"/>
        </w:rPr>
        <w:t>“</w:t>
      </w:r>
      <w:r w:rsidRPr="005B37AA">
        <w:rPr>
          <w:rFonts w:ascii="Times New Roman" w:eastAsia="宋体" w:hAnsi="Times New Roman" w:cs="Times New Roman"/>
          <w:kern w:val="2"/>
        </w:rPr>
        <w:t>博士报名</w:t>
      </w:r>
      <w:r w:rsidRPr="005B37AA">
        <w:rPr>
          <w:rFonts w:ascii="Times New Roman" w:eastAsia="宋体" w:hAnsi="Times New Roman" w:cs="Times New Roman"/>
          <w:kern w:val="2"/>
        </w:rPr>
        <w:t>”</w:t>
      </w:r>
      <w:r w:rsidRPr="005B37AA">
        <w:rPr>
          <w:rFonts w:ascii="Times New Roman" w:eastAsia="宋体" w:hAnsi="Times New Roman" w:cs="Times New Roman"/>
          <w:kern w:val="2"/>
        </w:rPr>
        <w:t>）：</w:t>
      </w:r>
    </w:p>
    <w:p w:rsidR="005B37AA" w:rsidRPr="005B37AA" w:rsidRDefault="005B37AA" w:rsidP="005B37A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5B37AA">
        <w:rPr>
          <w:rFonts w:ascii="Times New Roman" w:eastAsia="宋体" w:hAnsi="Times New Roman" w:cs="Times New Roman"/>
          <w:kern w:val="2"/>
        </w:rPr>
        <w:t>申请人必须保证所有申请材料的真实性和准确性，凡采用不正当手段及弄虚作假者，无论在招生工作的哪一阶段被发现，一律取消其报名、考试或录取资格。</w:t>
      </w:r>
    </w:p>
    <w:p w:rsidR="003D2284" w:rsidRPr="005B37AA" w:rsidRDefault="003D2284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</w:p>
    <w:p w:rsidR="002117B1" w:rsidRPr="002117B1" w:rsidRDefault="00CD3B78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二</w:t>
      </w:r>
      <w:r w:rsidR="002117B1" w:rsidRPr="002117B1">
        <w:rPr>
          <w:rFonts w:ascii="Times New Roman" w:eastAsia="宋体" w:hAnsi="Times New Roman" w:cs="Times New Roman"/>
          <w:kern w:val="2"/>
        </w:rPr>
        <w:t>、</w:t>
      </w:r>
      <w:r w:rsidR="002117B1" w:rsidRPr="002117B1">
        <w:rPr>
          <w:rFonts w:ascii="Times New Roman" w:eastAsia="宋体" w:hAnsi="Times New Roman" w:cs="Times New Roman"/>
          <w:kern w:val="2"/>
        </w:rPr>
        <w:t xml:space="preserve"> </w:t>
      </w:r>
      <w:r w:rsidR="002117B1" w:rsidRPr="002117B1">
        <w:rPr>
          <w:rFonts w:ascii="Times New Roman" w:eastAsia="宋体" w:hAnsi="Times New Roman" w:cs="Times New Roman"/>
          <w:kern w:val="2"/>
        </w:rPr>
        <w:t>资格审查</w:t>
      </w:r>
      <w:r w:rsidR="002117B1" w:rsidRPr="002117B1">
        <w:rPr>
          <w:rFonts w:ascii="Times New Roman" w:eastAsia="宋体" w:hAnsi="Times New Roman" w:cs="Times New Roman"/>
          <w:kern w:val="2"/>
        </w:rPr>
        <w:br/>
        <w:t>1</w:t>
      </w:r>
      <w:r w:rsidR="002117B1" w:rsidRPr="002117B1">
        <w:rPr>
          <w:rFonts w:ascii="Times New Roman" w:eastAsia="宋体" w:hAnsi="Times New Roman" w:cs="Times New Roman"/>
          <w:kern w:val="2"/>
        </w:rPr>
        <w:t>、初审：</w:t>
      </w:r>
      <w:proofErr w:type="gramStart"/>
      <w:r w:rsidR="00023915">
        <w:rPr>
          <w:rFonts w:ascii="Times New Roman" w:eastAsia="宋体" w:hAnsi="Times New Roman" w:cs="Times New Roman" w:hint="eastAsia"/>
          <w:kern w:val="2"/>
        </w:rPr>
        <w:t>研</w:t>
      </w:r>
      <w:proofErr w:type="gramEnd"/>
      <w:r w:rsidR="002117B1" w:rsidRPr="002117B1">
        <w:rPr>
          <w:rFonts w:ascii="Times New Roman" w:eastAsia="宋体" w:hAnsi="Times New Roman" w:cs="Times New Roman"/>
          <w:kern w:val="2"/>
        </w:rPr>
        <w:t>招生办、</w:t>
      </w:r>
      <w:r w:rsidR="00023915">
        <w:rPr>
          <w:rFonts w:ascii="Times New Roman" w:eastAsia="宋体" w:hAnsi="Times New Roman" w:cs="Times New Roman" w:hint="eastAsia"/>
          <w:kern w:val="2"/>
        </w:rPr>
        <w:t>学院</w:t>
      </w:r>
      <w:r w:rsidR="002117B1" w:rsidRPr="002117B1">
        <w:rPr>
          <w:rFonts w:ascii="Times New Roman" w:eastAsia="宋体" w:hAnsi="Times New Roman" w:cs="Times New Roman"/>
          <w:kern w:val="2"/>
        </w:rPr>
        <w:t>根据考</w:t>
      </w:r>
      <w:r w:rsidR="00972958">
        <w:rPr>
          <w:rFonts w:ascii="Times New Roman" w:eastAsia="宋体" w:hAnsi="Times New Roman" w:cs="Times New Roman" w:hint="eastAsia"/>
          <w:kern w:val="2"/>
        </w:rPr>
        <w:t>生</w:t>
      </w:r>
      <w:r w:rsidR="002117B1" w:rsidRPr="002117B1">
        <w:rPr>
          <w:rFonts w:ascii="Times New Roman" w:eastAsia="宋体" w:hAnsi="Times New Roman" w:cs="Times New Roman"/>
          <w:kern w:val="2"/>
        </w:rPr>
        <w:t>的报考材料、网络报名信息进行资格初审。</w:t>
      </w:r>
      <w:r w:rsidR="002117B1" w:rsidRPr="002117B1">
        <w:rPr>
          <w:rFonts w:ascii="Times New Roman" w:eastAsia="宋体" w:hAnsi="Times New Roman" w:cs="Times New Roman"/>
          <w:kern w:val="2"/>
        </w:rPr>
        <w:br/>
        <w:t>2</w:t>
      </w:r>
      <w:r w:rsidR="002117B1" w:rsidRPr="002117B1">
        <w:rPr>
          <w:rFonts w:ascii="Times New Roman" w:eastAsia="宋体" w:hAnsi="Times New Roman" w:cs="Times New Roman"/>
          <w:kern w:val="2"/>
        </w:rPr>
        <w:t>、复审：</w:t>
      </w:r>
      <w:r w:rsidR="00124E98" w:rsidRPr="00124E98">
        <w:rPr>
          <w:rFonts w:ascii="Times New Roman" w:eastAsia="宋体" w:hAnsi="Times New Roman" w:cs="Times New Roman" w:hint="eastAsia"/>
          <w:kern w:val="2"/>
        </w:rPr>
        <w:t>考生</w:t>
      </w:r>
      <w:r w:rsidR="00124E98">
        <w:rPr>
          <w:rFonts w:ascii="Times New Roman" w:eastAsia="宋体" w:hAnsi="Times New Roman" w:cs="Times New Roman" w:hint="eastAsia"/>
          <w:kern w:val="2"/>
        </w:rPr>
        <w:t>面试时</w:t>
      </w:r>
      <w:r w:rsidR="00124E98" w:rsidRPr="00124E98">
        <w:rPr>
          <w:rFonts w:ascii="Times New Roman" w:eastAsia="宋体" w:hAnsi="Times New Roman" w:cs="Times New Roman" w:hint="eastAsia"/>
          <w:kern w:val="2"/>
        </w:rPr>
        <w:t>须提供有效身份证件、本科及硕士毕业证书和学位证书（应届生提供学籍证明或学生证）、英文水平证明，已取得的学术成果等材料原件备查</w:t>
      </w:r>
      <w:r w:rsidR="00124E98">
        <w:rPr>
          <w:rFonts w:ascii="Times New Roman" w:eastAsia="宋体" w:hAnsi="Times New Roman" w:cs="Times New Roman" w:hint="eastAsia"/>
          <w:kern w:val="2"/>
        </w:rPr>
        <w:t>。</w:t>
      </w:r>
    </w:p>
    <w:p w:rsidR="002117B1" w:rsidRPr="002117B1" w:rsidRDefault="002117B1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</w:p>
    <w:p w:rsidR="003D2284" w:rsidRPr="002117B1" w:rsidRDefault="00CD3B78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三</w:t>
      </w:r>
      <w:r w:rsidR="003D2284" w:rsidRPr="002117B1">
        <w:rPr>
          <w:rFonts w:ascii="Times New Roman" w:eastAsia="宋体" w:hAnsi="Times New Roman" w:cs="Times New Roman" w:hint="eastAsia"/>
          <w:kern w:val="2"/>
        </w:rPr>
        <w:t>、</w:t>
      </w:r>
      <w:r w:rsidR="003D2284" w:rsidRPr="002117B1">
        <w:rPr>
          <w:rFonts w:ascii="Times New Roman" w:eastAsia="宋体" w:hAnsi="Times New Roman" w:cs="Times New Roman"/>
          <w:kern w:val="2"/>
        </w:rPr>
        <w:t>考核办法</w:t>
      </w:r>
      <w:r w:rsidR="003D2284" w:rsidRPr="002117B1">
        <w:rPr>
          <w:rFonts w:ascii="Times New Roman" w:eastAsia="宋体" w:hAnsi="Times New Roman" w:cs="Times New Roman" w:hint="eastAsia"/>
          <w:kern w:val="2"/>
        </w:rPr>
        <w:t>和</w:t>
      </w:r>
      <w:r w:rsidR="003D2284" w:rsidRPr="002117B1">
        <w:rPr>
          <w:rFonts w:ascii="Times New Roman" w:eastAsia="宋体" w:hAnsi="Times New Roman" w:cs="Times New Roman"/>
          <w:kern w:val="2"/>
        </w:rPr>
        <w:t>要求</w:t>
      </w:r>
    </w:p>
    <w:p w:rsidR="00196A66" w:rsidRPr="002117B1" w:rsidRDefault="00196A66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1</w:t>
      </w:r>
      <w:r w:rsidRPr="002117B1">
        <w:rPr>
          <w:rFonts w:ascii="Times New Roman" w:eastAsia="宋体" w:hAnsi="Times New Roman" w:cs="Times New Roman"/>
          <w:kern w:val="2"/>
        </w:rPr>
        <w:t>、学院收到考生的申请材料后，研究生</w:t>
      </w:r>
      <w:proofErr w:type="gramStart"/>
      <w:r w:rsidR="002117B1" w:rsidRPr="002117B1">
        <w:rPr>
          <w:rFonts w:ascii="Times New Roman" w:eastAsia="宋体" w:hAnsi="Times New Roman" w:cs="Times New Roman" w:hint="eastAsia"/>
          <w:kern w:val="2"/>
        </w:rPr>
        <w:t>教务员</w:t>
      </w:r>
      <w:proofErr w:type="gramEnd"/>
      <w:r w:rsidRPr="002117B1">
        <w:rPr>
          <w:rFonts w:ascii="Times New Roman" w:eastAsia="宋体" w:hAnsi="Times New Roman" w:cs="Times New Roman"/>
          <w:kern w:val="2"/>
        </w:rPr>
        <w:t>负责申请材料的完整性和真实性初审，将符合要求的材料递交院系专家组审核。专家组对考生提供的申请材料所体现的专业基础、学术背景、科研经历及成果、专家推荐情况、拟攻读博士学位的科学研究计划等，进行认真评审。学院根据评审</w:t>
      </w:r>
      <w:r w:rsidR="00E2129A">
        <w:rPr>
          <w:rFonts w:ascii="Times New Roman" w:eastAsia="宋体" w:hAnsi="Times New Roman" w:cs="Times New Roman" w:hint="eastAsia"/>
          <w:kern w:val="2"/>
        </w:rPr>
        <w:t>结果</w:t>
      </w:r>
      <w:r w:rsidRPr="002117B1">
        <w:rPr>
          <w:rFonts w:ascii="Times New Roman" w:eastAsia="宋体" w:hAnsi="Times New Roman" w:cs="Times New Roman"/>
          <w:kern w:val="2"/>
        </w:rPr>
        <w:t>确定入围考核名单，通知入围者参加考核。</w:t>
      </w:r>
    </w:p>
    <w:p w:rsidR="00B45F45" w:rsidRDefault="00196A66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 w:hint="eastAsia"/>
          <w:kern w:val="2"/>
        </w:rPr>
        <w:t>2</w:t>
      </w:r>
      <w:r w:rsidRPr="002117B1">
        <w:rPr>
          <w:rFonts w:ascii="Times New Roman" w:eastAsia="宋体" w:hAnsi="Times New Roman" w:cs="Times New Roman"/>
          <w:kern w:val="2"/>
        </w:rPr>
        <w:t>、考核形式为面试，每位考生面试时间不少于</w:t>
      </w:r>
      <w:r w:rsidR="0084042A">
        <w:rPr>
          <w:rFonts w:ascii="Times New Roman" w:eastAsia="宋体" w:hAnsi="Times New Roman" w:cs="Times New Roman" w:hint="eastAsia"/>
          <w:kern w:val="2"/>
        </w:rPr>
        <w:t>20</w:t>
      </w:r>
      <w:r w:rsidRPr="002117B1">
        <w:rPr>
          <w:rFonts w:ascii="Times New Roman" w:eastAsia="宋体" w:hAnsi="Times New Roman" w:cs="Times New Roman"/>
          <w:kern w:val="2"/>
        </w:rPr>
        <w:t>分钟。</w:t>
      </w:r>
    </w:p>
    <w:p w:rsidR="00B45F45" w:rsidRDefault="00196A66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 w:hint="eastAsia"/>
          <w:kern w:val="2"/>
        </w:rPr>
        <w:t>3</w:t>
      </w:r>
      <w:r w:rsidRPr="002117B1">
        <w:rPr>
          <w:rFonts w:ascii="Times New Roman" w:eastAsia="宋体" w:hAnsi="Times New Roman" w:cs="Times New Roman"/>
          <w:kern w:val="2"/>
        </w:rPr>
        <w:t>、考</w:t>
      </w:r>
      <w:r w:rsidR="00972958">
        <w:rPr>
          <w:rFonts w:ascii="Times New Roman" w:eastAsia="宋体" w:hAnsi="Times New Roman" w:cs="Times New Roman" w:hint="eastAsia"/>
          <w:kern w:val="2"/>
        </w:rPr>
        <w:t>生</w:t>
      </w:r>
      <w:r w:rsidRPr="002117B1">
        <w:rPr>
          <w:rFonts w:ascii="Times New Roman" w:eastAsia="宋体" w:hAnsi="Times New Roman" w:cs="Times New Roman"/>
          <w:kern w:val="2"/>
        </w:rPr>
        <w:t>按报考专业相同或研究方向相近分成若干小组，每一考核小组由不少于五位专家</w:t>
      </w:r>
      <w:r w:rsidR="00023915">
        <w:rPr>
          <w:rFonts w:ascii="Times New Roman" w:eastAsia="宋体" w:hAnsi="Times New Roman" w:cs="Times New Roman" w:hint="eastAsia"/>
          <w:kern w:val="2"/>
        </w:rPr>
        <w:t>（至少</w:t>
      </w:r>
      <w:r w:rsidR="00023915">
        <w:rPr>
          <w:rFonts w:ascii="Times New Roman" w:eastAsia="宋体" w:hAnsi="Times New Roman" w:cs="Times New Roman" w:hint="eastAsia"/>
          <w:kern w:val="2"/>
        </w:rPr>
        <w:t>3</w:t>
      </w:r>
      <w:r w:rsidR="00023915">
        <w:rPr>
          <w:rFonts w:ascii="Times New Roman" w:eastAsia="宋体" w:hAnsi="Times New Roman" w:cs="Times New Roman" w:hint="eastAsia"/>
          <w:kern w:val="2"/>
        </w:rPr>
        <w:t>名博士生导师）</w:t>
      </w:r>
      <w:r w:rsidRPr="002117B1">
        <w:rPr>
          <w:rFonts w:ascii="Times New Roman" w:eastAsia="宋体" w:hAnsi="Times New Roman" w:cs="Times New Roman"/>
          <w:kern w:val="2"/>
        </w:rPr>
        <w:t>组成。</w:t>
      </w:r>
    </w:p>
    <w:p w:rsidR="008F364C" w:rsidRDefault="00196A66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color w:val="FF0000"/>
          <w:kern w:val="2"/>
        </w:rPr>
      </w:pPr>
      <w:r w:rsidRPr="002117B1">
        <w:rPr>
          <w:rFonts w:ascii="Times New Roman" w:eastAsia="宋体" w:hAnsi="Times New Roman" w:cs="Times New Roman" w:hint="eastAsia"/>
          <w:kern w:val="2"/>
        </w:rPr>
        <w:t>4</w:t>
      </w:r>
      <w:r w:rsidRPr="002117B1">
        <w:rPr>
          <w:rFonts w:ascii="Times New Roman" w:eastAsia="宋体" w:hAnsi="Times New Roman" w:cs="Times New Roman"/>
          <w:kern w:val="2"/>
        </w:rPr>
        <w:t>、考核小组设组长和秘书各一名。考核小组秘书需认真完成考核过程的记录工作。</w:t>
      </w:r>
      <w:r w:rsidRPr="002117B1">
        <w:rPr>
          <w:rFonts w:ascii="Times New Roman" w:eastAsia="宋体" w:hAnsi="Times New Roman" w:cs="Times New Roman"/>
          <w:kern w:val="2"/>
        </w:rPr>
        <w:br/>
      </w:r>
      <w:r w:rsidRPr="002117B1">
        <w:rPr>
          <w:rFonts w:ascii="Times New Roman" w:eastAsia="宋体" w:hAnsi="Times New Roman" w:cs="Times New Roman" w:hint="eastAsia"/>
          <w:kern w:val="2"/>
        </w:rPr>
        <w:t>5</w:t>
      </w:r>
      <w:r w:rsidRPr="002117B1">
        <w:rPr>
          <w:rFonts w:ascii="Times New Roman" w:eastAsia="宋体" w:hAnsi="Times New Roman" w:cs="Times New Roman" w:hint="eastAsia"/>
          <w:kern w:val="2"/>
        </w:rPr>
        <w:t>、</w:t>
      </w:r>
      <w:r w:rsidR="0056677A" w:rsidRPr="002117B1">
        <w:rPr>
          <w:rFonts w:ascii="Times New Roman" w:eastAsia="宋体" w:hAnsi="Times New Roman" w:cs="Times New Roman"/>
          <w:kern w:val="2"/>
        </w:rPr>
        <w:t>考核内容包括外语能力、基础理论、创新意识、创新能力、科研水平、研究潜质、学术兴趣等。具体为：</w:t>
      </w:r>
      <w:r w:rsidR="005A349A">
        <w:rPr>
          <w:rFonts w:ascii="Times New Roman" w:eastAsia="宋体" w:hAnsi="Times New Roman" w:cs="Times New Roman" w:hint="eastAsia"/>
          <w:color w:val="FF0000"/>
          <w:kern w:val="2"/>
        </w:rPr>
        <w:t xml:space="preserve"> </w:t>
      </w:r>
    </w:p>
    <w:p w:rsidR="008F364C" w:rsidRPr="008F364C" w:rsidRDefault="008F364C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（</w:t>
      </w:r>
      <w:r w:rsidRPr="008F364C">
        <w:rPr>
          <w:rFonts w:ascii="Times New Roman" w:eastAsia="宋体" w:hAnsi="Times New Roman" w:cs="Times New Roman" w:hint="eastAsia"/>
          <w:kern w:val="2"/>
        </w:rPr>
        <w:t>1</w:t>
      </w:r>
      <w:r w:rsidRPr="008F364C">
        <w:rPr>
          <w:rFonts w:ascii="Times New Roman" w:eastAsia="宋体" w:hAnsi="Times New Roman" w:cs="Times New Roman" w:hint="eastAsia"/>
          <w:kern w:val="2"/>
        </w:rPr>
        <w:t>）基础理论、专业知识和知识结构</w:t>
      </w:r>
      <w:r w:rsidR="00B76AE5">
        <w:rPr>
          <w:rFonts w:ascii="Times New Roman" w:eastAsia="宋体" w:hAnsi="Times New Roman" w:cs="Times New Roman" w:hint="eastAsia"/>
          <w:kern w:val="2"/>
        </w:rPr>
        <w:t>，占比</w:t>
      </w:r>
      <w:r w:rsidR="00B76AE5">
        <w:rPr>
          <w:rFonts w:ascii="Times New Roman" w:eastAsia="宋体" w:hAnsi="Times New Roman" w:cs="Times New Roman" w:hint="eastAsia"/>
          <w:kern w:val="2"/>
        </w:rPr>
        <w:t>10%</w:t>
      </w:r>
    </w:p>
    <w:p w:rsidR="008F364C" w:rsidRPr="008F364C" w:rsidRDefault="008F364C" w:rsidP="005A349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2117B1">
        <w:rPr>
          <w:rFonts w:ascii="Times New Roman" w:eastAsia="宋体" w:hAnsi="Times New Roman" w:cs="Times New Roman"/>
          <w:kern w:val="2"/>
        </w:rPr>
        <w:t>考核考生的专业基础是否扎实、知识面是否开阔、逻辑思维是否清晰</w:t>
      </w:r>
      <w:r>
        <w:rPr>
          <w:rFonts w:ascii="Times New Roman" w:eastAsia="宋体" w:hAnsi="Times New Roman" w:cs="Times New Roman" w:hint="eastAsia"/>
          <w:kern w:val="2"/>
        </w:rPr>
        <w:t>。</w:t>
      </w:r>
    </w:p>
    <w:p w:rsidR="008F364C" w:rsidRPr="008F364C" w:rsidRDefault="008F364C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（</w:t>
      </w:r>
      <w:r w:rsidRPr="008F364C">
        <w:rPr>
          <w:rFonts w:ascii="Times New Roman" w:eastAsia="宋体" w:hAnsi="Times New Roman" w:cs="Times New Roman" w:hint="eastAsia"/>
          <w:kern w:val="2"/>
        </w:rPr>
        <w:t>2</w:t>
      </w:r>
      <w:r w:rsidRPr="008F364C">
        <w:rPr>
          <w:rFonts w:ascii="Times New Roman" w:eastAsia="宋体" w:hAnsi="Times New Roman" w:cs="Times New Roman" w:hint="eastAsia"/>
          <w:kern w:val="2"/>
        </w:rPr>
        <w:t>）科学研究能力和创新能力，占比</w:t>
      </w:r>
      <w:r w:rsidRPr="008F364C">
        <w:rPr>
          <w:rFonts w:ascii="Times New Roman" w:eastAsia="宋体" w:hAnsi="Times New Roman" w:cs="Times New Roman" w:hint="eastAsia"/>
          <w:kern w:val="2"/>
        </w:rPr>
        <w:t>40%</w:t>
      </w:r>
    </w:p>
    <w:p w:rsidR="008F364C" w:rsidRDefault="008F364C" w:rsidP="005A349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lastRenderedPageBreak/>
        <w:t>通过对考生参加工作的经历、从事科学研究的经历、开展硕士学位论文工作、参加的科技竞赛活动以及取得的工作业绩和科学研究成果（发表的文章、撰写的研究报告、申请的专利等）等进行评价，考核考生是否</w:t>
      </w:r>
      <w:r w:rsidRPr="002117B1">
        <w:rPr>
          <w:rFonts w:ascii="Times New Roman" w:eastAsia="宋体" w:hAnsi="Times New Roman" w:cs="Times New Roman"/>
          <w:kern w:val="2"/>
        </w:rPr>
        <w:t>具有一定的分析问题和解决问题的能力等。</w:t>
      </w:r>
    </w:p>
    <w:p w:rsidR="008F364C" w:rsidRPr="008F364C" w:rsidRDefault="008F364C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（</w:t>
      </w:r>
      <w:r w:rsidRPr="008F364C">
        <w:rPr>
          <w:rFonts w:ascii="Times New Roman" w:eastAsia="宋体" w:hAnsi="Times New Roman" w:cs="Times New Roman" w:hint="eastAsia"/>
          <w:kern w:val="2"/>
        </w:rPr>
        <w:t>3</w:t>
      </w:r>
      <w:r w:rsidRPr="008F364C">
        <w:rPr>
          <w:rFonts w:ascii="Times New Roman" w:eastAsia="宋体" w:hAnsi="Times New Roman" w:cs="Times New Roman" w:hint="eastAsia"/>
          <w:kern w:val="2"/>
        </w:rPr>
        <w:t>）外语应用能力，占比</w:t>
      </w:r>
      <w:r w:rsidRPr="008F364C">
        <w:rPr>
          <w:rFonts w:ascii="Times New Roman" w:eastAsia="宋体" w:hAnsi="Times New Roman" w:cs="Times New Roman" w:hint="eastAsia"/>
          <w:kern w:val="2"/>
        </w:rPr>
        <w:t>10%</w:t>
      </w:r>
    </w:p>
    <w:p w:rsidR="008F364C" w:rsidRPr="008F364C" w:rsidRDefault="008F364C" w:rsidP="005A349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通过考生已经取得的外语水平考试成绩，阅读外文文献的情况、撰写过的外文文章、以及与考生进行面对面的外语的交流等进行评价</w:t>
      </w:r>
      <w:r w:rsidR="005A349A">
        <w:rPr>
          <w:rFonts w:ascii="Times New Roman" w:eastAsia="宋体" w:hAnsi="Times New Roman" w:cs="Times New Roman" w:hint="eastAsia"/>
          <w:kern w:val="2"/>
        </w:rPr>
        <w:t>。</w:t>
      </w:r>
    </w:p>
    <w:p w:rsidR="008F364C" w:rsidRPr="008F364C" w:rsidRDefault="008F364C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（</w:t>
      </w:r>
      <w:r w:rsidRPr="008F364C">
        <w:rPr>
          <w:rFonts w:ascii="Times New Roman" w:eastAsia="宋体" w:hAnsi="Times New Roman" w:cs="Times New Roman" w:hint="eastAsia"/>
          <w:kern w:val="2"/>
        </w:rPr>
        <w:t>4</w:t>
      </w:r>
      <w:r w:rsidRPr="008F364C">
        <w:rPr>
          <w:rFonts w:ascii="Times New Roman" w:eastAsia="宋体" w:hAnsi="Times New Roman" w:cs="Times New Roman" w:hint="eastAsia"/>
          <w:kern w:val="2"/>
        </w:rPr>
        <w:t>）综合素质和培养潜力，占比</w:t>
      </w:r>
      <w:r w:rsidRPr="008F364C">
        <w:rPr>
          <w:rFonts w:ascii="Times New Roman" w:eastAsia="宋体" w:hAnsi="Times New Roman" w:cs="Times New Roman" w:hint="eastAsia"/>
          <w:kern w:val="2"/>
        </w:rPr>
        <w:t>40%</w:t>
      </w:r>
    </w:p>
    <w:p w:rsidR="008F364C" w:rsidRPr="008F364C" w:rsidRDefault="008F364C" w:rsidP="005A349A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 w:rsidRPr="008F364C">
        <w:rPr>
          <w:rFonts w:ascii="Times New Roman" w:eastAsia="宋体" w:hAnsi="Times New Roman" w:cs="Times New Roman" w:hint="eastAsia"/>
          <w:kern w:val="2"/>
        </w:rPr>
        <w:t>通过考生在学习、工作和生活中的一些情况，以及考生的特长爱好、参加的社会实践活动等，考核了解考生做事的专注度、积极性、刻苦努力程度、团结协作能力、独立思考能力以及对新知识的学习能力等。</w:t>
      </w:r>
    </w:p>
    <w:p w:rsidR="0061423B" w:rsidRDefault="00CD3B78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四</w:t>
      </w:r>
      <w:r w:rsidR="0061423B">
        <w:rPr>
          <w:rFonts w:ascii="Times New Roman" w:eastAsia="宋体" w:hAnsi="Times New Roman" w:cs="Times New Roman" w:hint="eastAsia"/>
          <w:kern w:val="2"/>
        </w:rPr>
        <w:t>、面试安排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811"/>
        <w:gridCol w:w="2746"/>
        <w:gridCol w:w="1134"/>
        <w:gridCol w:w="1392"/>
      </w:tblGrid>
      <w:tr w:rsidR="0061423B" w:rsidRPr="002A7420" w:rsidTr="00CD3B78">
        <w:trPr>
          <w:trHeight w:val="508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1423B" w:rsidRPr="002A7420" w:rsidRDefault="0061423B" w:rsidP="002F7A74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2A7420">
              <w:rPr>
                <w:rFonts w:hint="eastAsia"/>
                <w:szCs w:val="21"/>
              </w:rPr>
              <w:t>序号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1423B" w:rsidRPr="002A7420" w:rsidRDefault="0061423B" w:rsidP="0061423B">
            <w:pPr>
              <w:snapToGrid w:val="0"/>
              <w:spacing w:line="360" w:lineRule="exact"/>
              <w:jc w:val="center"/>
              <w:rPr>
                <w:szCs w:val="21"/>
              </w:rPr>
            </w:pPr>
            <w:r w:rsidRPr="002A7420">
              <w:rPr>
                <w:rFonts w:hint="eastAsia"/>
                <w:szCs w:val="21"/>
              </w:rPr>
              <w:t>复试专业组</w:t>
            </w:r>
          </w:p>
        </w:tc>
        <w:tc>
          <w:tcPr>
            <w:tcW w:w="2746" w:type="dxa"/>
          </w:tcPr>
          <w:p w:rsidR="0061423B" w:rsidRDefault="0061423B" w:rsidP="002F7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134" w:type="dxa"/>
          </w:tcPr>
          <w:p w:rsidR="0061423B" w:rsidRDefault="0061423B" w:rsidP="002F7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地点</w:t>
            </w:r>
          </w:p>
        </w:tc>
        <w:tc>
          <w:tcPr>
            <w:tcW w:w="1392" w:type="dxa"/>
            <w:vAlign w:val="center"/>
          </w:tcPr>
          <w:p w:rsidR="0061423B" w:rsidRPr="002A7420" w:rsidRDefault="0061423B" w:rsidP="002F7A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04742D" w:rsidRPr="002A7420" w:rsidTr="00CD3B7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4742D" w:rsidRPr="002A7420" w:rsidRDefault="0004742D" w:rsidP="00CD3B78">
            <w:pPr>
              <w:jc w:val="center"/>
              <w:rPr>
                <w:sz w:val="20"/>
                <w:szCs w:val="20"/>
              </w:rPr>
            </w:pPr>
            <w:r w:rsidRPr="002A74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04742D" w:rsidRPr="002A7420" w:rsidRDefault="0004742D" w:rsidP="00CD3B78">
            <w:pPr>
              <w:jc w:val="center"/>
              <w:rPr>
                <w:sz w:val="20"/>
                <w:szCs w:val="20"/>
              </w:rPr>
            </w:pPr>
            <w:r w:rsidRPr="0061423B">
              <w:rPr>
                <w:rFonts w:hint="eastAsia"/>
                <w:sz w:val="20"/>
                <w:szCs w:val="20"/>
              </w:rPr>
              <w:t>光学工程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1423B"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2746" w:type="dxa"/>
            <w:vAlign w:val="center"/>
          </w:tcPr>
          <w:p w:rsidR="0004742D" w:rsidRPr="00040A4E" w:rsidRDefault="0004742D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2014.12.23下午2点</w:t>
            </w:r>
          </w:p>
        </w:tc>
        <w:tc>
          <w:tcPr>
            <w:tcW w:w="1134" w:type="dxa"/>
            <w:vAlign w:val="center"/>
          </w:tcPr>
          <w:p w:rsidR="0004742D" w:rsidRPr="00040A4E" w:rsidRDefault="0004742D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40A4E"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1392" w:type="dxa"/>
            <w:vMerge w:val="restart"/>
            <w:vAlign w:val="center"/>
          </w:tcPr>
          <w:p w:rsidR="0004742D" w:rsidRPr="00BE0BA2" w:rsidRDefault="0004742D" w:rsidP="000474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面试结束后请到理学院765房间对报名材料进行复审</w:t>
            </w:r>
          </w:p>
        </w:tc>
      </w:tr>
      <w:tr w:rsidR="0004742D" w:rsidRPr="002A7420" w:rsidTr="00CD3B7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4742D" w:rsidRPr="002A7420" w:rsidRDefault="0004742D" w:rsidP="00CD3B78">
            <w:pPr>
              <w:jc w:val="center"/>
              <w:rPr>
                <w:sz w:val="20"/>
                <w:szCs w:val="20"/>
              </w:rPr>
            </w:pPr>
            <w:r w:rsidRPr="002A74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04742D" w:rsidRPr="002A7420" w:rsidRDefault="0004742D" w:rsidP="00CD3B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2746" w:type="dxa"/>
            <w:vAlign w:val="center"/>
          </w:tcPr>
          <w:p w:rsidR="0004742D" w:rsidRPr="00040A4E" w:rsidRDefault="0004742D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2014.12.23上午8点30分</w:t>
            </w:r>
          </w:p>
        </w:tc>
        <w:tc>
          <w:tcPr>
            <w:tcW w:w="1134" w:type="dxa"/>
            <w:vAlign w:val="center"/>
          </w:tcPr>
          <w:p w:rsidR="0004742D" w:rsidRPr="00040A4E" w:rsidRDefault="0004742D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40A4E"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1392" w:type="dxa"/>
            <w:vMerge/>
            <w:vAlign w:val="center"/>
          </w:tcPr>
          <w:p w:rsidR="0004742D" w:rsidRPr="00BE0BA2" w:rsidRDefault="0004742D" w:rsidP="000474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F0843" w:rsidRPr="002A7420" w:rsidTr="00CD3B7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FF0843" w:rsidRPr="002A7420" w:rsidRDefault="00FF0843" w:rsidP="00CD3B78">
            <w:pPr>
              <w:jc w:val="center"/>
              <w:rPr>
                <w:sz w:val="20"/>
                <w:szCs w:val="20"/>
              </w:rPr>
            </w:pPr>
            <w:r w:rsidRPr="002A742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F0843" w:rsidRPr="002A7420" w:rsidRDefault="00FF0843" w:rsidP="00CD3B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力学</w:t>
            </w:r>
          </w:p>
        </w:tc>
        <w:tc>
          <w:tcPr>
            <w:tcW w:w="2746" w:type="dxa"/>
            <w:vAlign w:val="center"/>
          </w:tcPr>
          <w:p w:rsidR="00FF0843" w:rsidRPr="00040A4E" w:rsidRDefault="00FF0843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2015.1.18上午10点</w:t>
            </w:r>
          </w:p>
        </w:tc>
        <w:tc>
          <w:tcPr>
            <w:tcW w:w="1134" w:type="dxa"/>
            <w:vAlign w:val="center"/>
          </w:tcPr>
          <w:p w:rsidR="00FF0843" w:rsidRPr="00040A4E" w:rsidRDefault="00FF0843" w:rsidP="00CD3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40A4E">
              <w:rPr>
                <w:rFonts w:hint="eastAsia"/>
                <w:sz w:val="20"/>
                <w:szCs w:val="20"/>
              </w:rPr>
              <w:t>理学院</w:t>
            </w:r>
            <w:r>
              <w:rPr>
                <w:rFonts w:hint="eastAsia"/>
                <w:sz w:val="20"/>
                <w:szCs w:val="20"/>
              </w:rPr>
              <w:t>809</w:t>
            </w:r>
          </w:p>
        </w:tc>
        <w:tc>
          <w:tcPr>
            <w:tcW w:w="1392" w:type="dxa"/>
            <w:vMerge/>
            <w:vAlign w:val="center"/>
          </w:tcPr>
          <w:p w:rsidR="00FF0843" w:rsidRPr="00BE0BA2" w:rsidRDefault="00FF0843" w:rsidP="000474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735425" w:rsidRDefault="00CD3B78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五</w:t>
      </w:r>
      <w:r w:rsidR="00196A66" w:rsidRPr="002117B1">
        <w:rPr>
          <w:rFonts w:ascii="Times New Roman" w:eastAsia="宋体" w:hAnsi="Times New Roman" w:cs="Times New Roman"/>
          <w:kern w:val="2"/>
        </w:rPr>
        <w:t>、</w:t>
      </w:r>
      <w:r w:rsidR="00735425">
        <w:rPr>
          <w:rFonts w:ascii="Times New Roman" w:eastAsia="宋体" w:hAnsi="Times New Roman" w:cs="Times New Roman" w:hint="eastAsia"/>
          <w:kern w:val="2"/>
        </w:rPr>
        <w:t>咨询电话</w:t>
      </w:r>
      <w:r>
        <w:rPr>
          <w:rFonts w:ascii="Times New Roman" w:eastAsia="宋体" w:hAnsi="Times New Roman" w:cs="Times New Roman" w:hint="eastAsia"/>
          <w:kern w:val="2"/>
        </w:rPr>
        <w:t>：</w:t>
      </w:r>
      <w:r w:rsidR="00735425">
        <w:rPr>
          <w:rFonts w:ascii="Times New Roman" w:eastAsia="宋体" w:hAnsi="Times New Roman" w:cs="Times New Roman" w:hint="eastAsia"/>
          <w:kern w:val="2"/>
        </w:rPr>
        <w:t xml:space="preserve">84315133 </w:t>
      </w:r>
      <w:r w:rsidR="00735425">
        <w:rPr>
          <w:rFonts w:ascii="Times New Roman" w:eastAsia="宋体" w:hAnsi="Times New Roman" w:cs="Times New Roman" w:hint="eastAsia"/>
          <w:kern w:val="2"/>
        </w:rPr>
        <w:t>（</w:t>
      </w:r>
      <w:r w:rsidR="00735425" w:rsidRPr="002117B1">
        <w:rPr>
          <w:rFonts w:ascii="Times New Roman" w:eastAsia="宋体" w:hAnsi="Times New Roman" w:cs="Times New Roman"/>
          <w:kern w:val="2"/>
        </w:rPr>
        <w:t>E-mail</w:t>
      </w:r>
      <w:r w:rsidR="00735425" w:rsidRPr="002117B1">
        <w:rPr>
          <w:rFonts w:ascii="Times New Roman" w:eastAsia="宋体" w:hAnsi="Times New Roman" w:cs="Times New Roman"/>
          <w:kern w:val="2"/>
        </w:rPr>
        <w:t>：</w:t>
      </w:r>
      <w:hyperlink r:id="rId6" w:history="1">
        <w:r w:rsidR="00735425" w:rsidRPr="00A66729">
          <w:rPr>
            <w:rStyle w:val="a5"/>
            <w:rFonts w:ascii="Times New Roman" w:eastAsia="宋体" w:hAnsi="Times New Roman" w:cs="Times New Roman"/>
            <w:kern w:val="2"/>
          </w:rPr>
          <w:t xml:space="preserve">yz113@njust.edu.cn </w:t>
        </w:r>
      </w:hyperlink>
      <w:r w:rsidR="00735425">
        <w:rPr>
          <w:rFonts w:ascii="Times New Roman" w:eastAsia="宋体" w:hAnsi="Times New Roman" w:cs="Times New Roman" w:hint="eastAsia"/>
          <w:kern w:val="2"/>
        </w:rPr>
        <w:t>）</w:t>
      </w:r>
      <w:r w:rsidR="00735425">
        <w:rPr>
          <w:rFonts w:ascii="Times New Roman" w:eastAsia="宋体" w:hAnsi="Times New Roman" w:cs="Times New Roman" w:hint="eastAsia"/>
          <w:kern w:val="2"/>
        </w:rPr>
        <w:t xml:space="preserve"> </w:t>
      </w:r>
    </w:p>
    <w:p w:rsidR="00196A66" w:rsidRPr="002117B1" w:rsidRDefault="00735425" w:rsidP="00735425">
      <w:pPr>
        <w:pStyle w:val="a3"/>
        <w:spacing w:before="0" w:beforeAutospacing="0" w:after="0" w:afterAutospacing="0" w:line="288" w:lineRule="auto"/>
        <w:ind w:right="50" w:firstLineChars="200" w:firstLine="480"/>
        <w:rPr>
          <w:rFonts w:ascii="Times New Roman" w:eastAsia="宋体" w:hAnsi="Times New Roman" w:cs="Times New Roman"/>
          <w:kern w:val="2"/>
        </w:rPr>
      </w:pPr>
      <w:r>
        <w:rPr>
          <w:rFonts w:ascii="Times New Roman" w:eastAsia="宋体" w:hAnsi="Times New Roman" w:cs="Times New Roman" w:hint="eastAsia"/>
          <w:kern w:val="2"/>
        </w:rPr>
        <w:t>投诉电话：</w:t>
      </w:r>
      <w:r>
        <w:rPr>
          <w:rFonts w:ascii="Times New Roman" w:eastAsia="宋体" w:hAnsi="Times New Roman" w:cs="Times New Roman" w:hint="eastAsia"/>
          <w:kern w:val="2"/>
        </w:rPr>
        <w:t>84303162</w:t>
      </w:r>
    </w:p>
    <w:p w:rsidR="003D2284" w:rsidRPr="002117B1" w:rsidRDefault="003D2284" w:rsidP="002117B1">
      <w:pPr>
        <w:pStyle w:val="a3"/>
        <w:spacing w:before="0" w:beforeAutospacing="0" w:after="0" w:afterAutospacing="0" w:line="288" w:lineRule="auto"/>
        <w:ind w:right="50"/>
        <w:rPr>
          <w:rFonts w:ascii="Times New Roman" w:eastAsia="宋体" w:hAnsi="Times New Roman" w:cs="Times New Roman"/>
          <w:kern w:val="2"/>
        </w:rPr>
      </w:pPr>
    </w:p>
    <w:p w:rsidR="003D2284" w:rsidRPr="00725F9E" w:rsidRDefault="003D2284" w:rsidP="003D2284">
      <w:pPr>
        <w:spacing w:line="288" w:lineRule="auto"/>
        <w:ind w:left="240" w:hangingChars="100" w:hanging="240"/>
        <w:rPr>
          <w:sz w:val="24"/>
        </w:rPr>
      </w:pPr>
      <w:r w:rsidRPr="00725F9E"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   </w:t>
      </w:r>
      <w:r w:rsidRPr="00725F9E">
        <w:rPr>
          <w:rFonts w:hint="eastAsia"/>
          <w:sz w:val="24"/>
        </w:rPr>
        <w:t xml:space="preserve"> </w:t>
      </w:r>
      <w:r w:rsidR="00196A66">
        <w:rPr>
          <w:rFonts w:hint="eastAsia"/>
          <w:sz w:val="24"/>
        </w:rPr>
        <w:t>理</w:t>
      </w:r>
      <w:r w:rsidRPr="00725F9E">
        <w:rPr>
          <w:rFonts w:hint="eastAsia"/>
          <w:sz w:val="24"/>
        </w:rPr>
        <w:t>学院</w:t>
      </w:r>
    </w:p>
    <w:p w:rsidR="003D2284" w:rsidRPr="00725F9E" w:rsidRDefault="003D2284" w:rsidP="003D2284">
      <w:pPr>
        <w:spacing w:line="288" w:lineRule="auto"/>
        <w:ind w:left="240" w:hangingChars="100" w:hanging="240"/>
        <w:rPr>
          <w:sz w:val="24"/>
        </w:rPr>
      </w:pPr>
      <w:r w:rsidRPr="00725F9E"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                             </w:t>
      </w:r>
      <w:r w:rsidRPr="00725F9E">
        <w:rPr>
          <w:rFonts w:hint="eastAsia"/>
          <w:sz w:val="24"/>
        </w:rPr>
        <w:t>201</w:t>
      </w:r>
      <w:r w:rsidR="00B327C4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8A5843">
        <w:rPr>
          <w:rFonts w:hint="eastAsia"/>
          <w:sz w:val="24"/>
        </w:rPr>
        <w:t>1</w:t>
      </w:r>
      <w:r w:rsidR="00B327C4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5A349A"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</w:p>
    <w:p w:rsidR="0098381B" w:rsidRDefault="0098381B"/>
    <w:sectPr w:rsidR="0098381B" w:rsidSect="00735425">
      <w:headerReference w:type="default" r:id="rId7"/>
      <w:pgSz w:w="11906" w:h="16838"/>
      <w:pgMar w:top="720" w:right="1983" w:bottom="72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76" w:rsidRDefault="00757676" w:rsidP="00FF7394">
      <w:r>
        <w:separator/>
      </w:r>
    </w:p>
  </w:endnote>
  <w:endnote w:type="continuationSeparator" w:id="0">
    <w:p w:rsidR="00757676" w:rsidRDefault="00757676" w:rsidP="00FF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76" w:rsidRDefault="00757676" w:rsidP="00FF7394">
      <w:r>
        <w:separator/>
      </w:r>
    </w:p>
  </w:footnote>
  <w:footnote w:type="continuationSeparator" w:id="0">
    <w:p w:rsidR="00757676" w:rsidRDefault="00757676" w:rsidP="00FF7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4F" w:rsidRDefault="00CD3B78" w:rsidP="003951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284"/>
    <w:rsid w:val="00023915"/>
    <w:rsid w:val="0003021A"/>
    <w:rsid w:val="0004742D"/>
    <w:rsid w:val="000A2C7D"/>
    <w:rsid w:val="000E273B"/>
    <w:rsid w:val="0010775C"/>
    <w:rsid w:val="00124E98"/>
    <w:rsid w:val="00142DC1"/>
    <w:rsid w:val="00196A66"/>
    <w:rsid w:val="001B4CCA"/>
    <w:rsid w:val="002117B1"/>
    <w:rsid w:val="002356D9"/>
    <w:rsid w:val="002651D3"/>
    <w:rsid w:val="0030133C"/>
    <w:rsid w:val="003D2284"/>
    <w:rsid w:val="004218D8"/>
    <w:rsid w:val="0043531A"/>
    <w:rsid w:val="00443250"/>
    <w:rsid w:val="00455DF2"/>
    <w:rsid w:val="00505729"/>
    <w:rsid w:val="0052458D"/>
    <w:rsid w:val="005278C0"/>
    <w:rsid w:val="0055174F"/>
    <w:rsid w:val="0056677A"/>
    <w:rsid w:val="005A349A"/>
    <w:rsid w:val="005B37AA"/>
    <w:rsid w:val="005B707A"/>
    <w:rsid w:val="005D634D"/>
    <w:rsid w:val="005E320E"/>
    <w:rsid w:val="006106B0"/>
    <w:rsid w:val="0061423B"/>
    <w:rsid w:val="006763AE"/>
    <w:rsid w:val="00711531"/>
    <w:rsid w:val="00735425"/>
    <w:rsid w:val="0075414E"/>
    <w:rsid w:val="00754470"/>
    <w:rsid w:val="00757676"/>
    <w:rsid w:val="0084042A"/>
    <w:rsid w:val="008918D6"/>
    <w:rsid w:val="008A5843"/>
    <w:rsid w:val="008F364C"/>
    <w:rsid w:val="00924AFC"/>
    <w:rsid w:val="00954548"/>
    <w:rsid w:val="009650F3"/>
    <w:rsid w:val="00972958"/>
    <w:rsid w:val="0098381B"/>
    <w:rsid w:val="00A66729"/>
    <w:rsid w:val="00AD1F5A"/>
    <w:rsid w:val="00B23CD3"/>
    <w:rsid w:val="00B25142"/>
    <w:rsid w:val="00B327C4"/>
    <w:rsid w:val="00B36BD1"/>
    <w:rsid w:val="00B45F45"/>
    <w:rsid w:val="00B76AE5"/>
    <w:rsid w:val="00B97E4D"/>
    <w:rsid w:val="00C373FE"/>
    <w:rsid w:val="00CD3B78"/>
    <w:rsid w:val="00D14BE2"/>
    <w:rsid w:val="00D46D1D"/>
    <w:rsid w:val="00DB31D2"/>
    <w:rsid w:val="00DE5718"/>
    <w:rsid w:val="00E2129A"/>
    <w:rsid w:val="00E525E3"/>
    <w:rsid w:val="00E55B8C"/>
    <w:rsid w:val="00E865B7"/>
    <w:rsid w:val="00EC461A"/>
    <w:rsid w:val="00EC66EE"/>
    <w:rsid w:val="00F81586"/>
    <w:rsid w:val="00F9265E"/>
    <w:rsid w:val="00FC575E"/>
    <w:rsid w:val="00FF0843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2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Char"/>
    <w:rsid w:val="003D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2284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3D228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96A66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semiHidden/>
    <w:unhideWhenUsed/>
    <w:rsid w:val="0044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4325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44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4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anqiufeng@njust.edu.cn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胡绪宝</dc:creator>
  <cp:keywords/>
  <dc:description/>
  <cp:lastModifiedBy>aa</cp:lastModifiedBy>
  <cp:revision>38</cp:revision>
  <cp:lastPrinted>2014-12-17T08:17:00Z</cp:lastPrinted>
  <dcterms:created xsi:type="dcterms:W3CDTF">2013-09-22T09:01:00Z</dcterms:created>
  <dcterms:modified xsi:type="dcterms:W3CDTF">2014-12-31T07:24:00Z</dcterms:modified>
</cp:coreProperties>
</file>