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23" w:rsidRPr="005E6669" w:rsidRDefault="00F91623" w:rsidP="00F91623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E6669">
        <w:rPr>
          <w:rFonts w:ascii="仿宋_GB2312" w:eastAsia="仿宋_GB2312" w:hAnsi="宋体" w:cs="宋体"/>
          <w:kern w:val="0"/>
          <w:sz w:val="32"/>
          <w:szCs w:val="32"/>
        </w:rPr>
        <w:t>附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Pr="005E6669"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Pr="005E6669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Pr="005E6669">
        <w:rPr>
          <w:rFonts w:ascii="仿宋_GB2312" w:eastAsia="仿宋_GB2312" w:hAnsi="宋体" w:cs="宋体"/>
          <w:kern w:val="0"/>
          <w:sz w:val="32"/>
          <w:szCs w:val="32"/>
        </w:rPr>
        <w:t>研究生教学质量月</w:t>
      </w:r>
      <w:r w:rsidRPr="005E6669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Pr="005E6669">
        <w:rPr>
          <w:rFonts w:ascii="仿宋_GB2312" w:eastAsia="仿宋_GB2312" w:hAnsi="宋体" w:cs="宋体"/>
          <w:kern w:val="0"/>
          <w:sz w:val="32"/>
          <w:szCs w:val="32"/>
        </w:rPr>
        <w:t>安排表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985"/>
        <w:gridCol w:w="2410"/>
        <w:gridCol w:w="4085"/>
      </w:tblGrid>
      <w:tr w:rsidR="00F91623" w:rsidRPr="005E6669" w:rsidTr="002850D2">
        <w:trPr>
          <w:trHeight w:val="767"/>
          <w:jc w:val="center"/>
        </w:trPr>
        <w:tc>
          <w:tcPr>
            <w:tcW w:w="167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活动时间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活动安排</w:t>
            </w:r>
          </w:p>
        </w:tc>
        <w:tc>
          <w:tcPr>
            <w:tcW w:w="2410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培养单位需报送</w:t>
            </w:r>
          </w:p>
          <w:p w:rsidR="00F91623" w:rsidRPr="005E6669" w:rsidRDefault="00F91623" w:rsidP="002850D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或准备的材料</w:t>
            </w:r>
          </w:p>
        </w:tc>
        <w:tc>
          <w:tcPr>
            <w:tcW w:w="4085" w:type="dxa"/>
            <w:vAlign w:val="center"/>
          </w:tcPr>
          <w:p w:rsidR="00F91623" w:rsidRPr="005E6669" w:rsidRDefault="00F91623" w:rsidP="002850D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具体要求</w:t>
            </w:r>
          </w:p>
        </w:tc>
      </w:tr>
      <w:tr w:rsidR="00F91623" w:rsidRPr="005E6669" w:rsidTr="002850D2">
        <w:trPr>
          <w:trHeight w:val="1080"/>
          <w:jc w:val="center"/>
        </w:trPr>
        <w:tc>
          <w:tcPr>
            <w:tcW w:w="167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981892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10.28</w:t>
            </w:r>
            <w:r w:rsidR="00F91623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前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质量月实施方案制定及工作布置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报送具体实施方案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；</w:t>
            </w:r>
          </w:p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推荐校级公开课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2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-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门</w:t>
            </w:r>
          </w:p>
        </w:tc>
        <w:tc>
          <w:tcPr>
            <w:tcW w:w="4085" w:type="dxa"/>
            <w:vAlign w:val="center"/>
          </w:tcPr>
          <w:p w:rsidR="00F91623" w:rsidRPr="005E6669" w:rsidRDefault="00981892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10.28</w:t>
            </w:r>
            <w:r w:rsidR="00F91623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前</w:t>
            </w:r>
            <w:r w:rsidR="00F91623"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报送电子版及纸质版材料</w:t>
            </w:r>
            <w:r w:rsidR="00F91623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。</w:t>
            </w:r>
          </w:p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建议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公开课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从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获奖课程、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建设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课程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、实验类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课程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受众面广的课程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中推荐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。</w:t>
            </w:r>
          </w:p>
        </w:tc>
      </w:tr>
      <w:tr w:rsidR="00F91623" w:rsidRPr="005E6669" w:rsidTr="002850D2">
        <w:trPr>
          <w:trHeight w:val="1080"/>
          <w:jc w:val="center"/>
        </w:trPr>
        <w:tc>
          <w:tcPr>
            <w:tcW w:w="167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1623" w:rsidRPr="005E6669" w:rsidRDefault="00981892" w:rsidP="00655CD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10.2</w:t>
            </w:r>
            <w:r w:rsidR="00655CDB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6</w:t>
            </w:r>
            <w:r w:rsidR="00F91623" w:rsidRPr="00D46834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-11</w:t>
            </w:r>
            <w:r w:rsidR="00F91623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.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D46834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“课程思政”示范课堂评选活动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866EC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报送申请材料</w:t>
            </w:r>
          </w:p>
        </w:tc>
        <w:tc>
          <w:tcPr>
            <w:tcW w:w="4085" w:type="dxa"/>
            <w:vAlign w:val="center"/>
          </w:tcPr>
          <w:p w:rsidR="00F91623" w:rsidRPr="00D46834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11.16前汇总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并报送</w:t>
            </w:r>
            <w:r w:rsidRPr="005866EC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申报表、不少于20分钟的节选教学视频及相关支撑材料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。</w:t>
            </w:r>
          </w:p>
        </w:tc>
      </w:tr>
      <w:tr w:rsidR="00F91623" w:rsidRPr="005E6669" w:rsidTr="002850D2">
        <w:trPr>
          <w:trHeight w:val="1235"/>
          <w:jc w:val="center"/>
        </w:trPr>
        <w:tc>
          <w:tcPr>
            <w:tcW w:w="167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981892" w:rsidP="0098189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10.28</w:t>
            </w:r>
            <w:r w:rsidR="00F91623"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-11.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公开课教学观摩研讨活动；</w:t>
            </w:r>
          </w:p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课程教学检查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报送课程听课记录</w:t>
            </w:r>
          </w:p>
        </w:tc>
        <w:tc>
          <w:tcPr>
            <w:tcW w:w="4085" w:type="dxa"/>
            <w:vAlign w:val="center"/>
          </w:tcPr>
          <w:p w:rsidR="00F91623" w:rsidRPr="005E6669" w:rsidRDefault="00F91623" w:rsidP="002850D2">
            <w:pPr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前报送纸质版材。</w:t>
            </w:r>
          </w:p>
        </w:tc>
      </w:tr>
      <w:tr w:rsidR="00F91623" w:rsidRPr="005E6669" w:rsidTr="002850D2">
        <w:trPr>
          <w:trHeight w:val="1252"/>
          <w:jc w:val="center"/>
        </w:trPr>
        <w:tc>
          <w:tcPr>
            <w:tcW w:w="167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981892" w:rsidP="00655CD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10.2</w:t>
            </w:r>
            <w:r w:rsidR="00655CDB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6</w:t>
            </w:r>
            <w:r w:rsidR="00F91623"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-11.</w:t>
            </w:r>
            <w:r w:rsidR="00F91623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文档检查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准备上学年课程考核文档；</w:t>
            </w:r>
          </w:p>
          <w:p w:rsidR="00F91623" w:rsidRPr="005E6669" w:rsidRDefault="00F91623" w:rsidP="00655CD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准备201</w:t>
            </w:r>
            <w:r w:rsidR="00655CDB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8</w:t>
            </w:r>
            <w:bookmarkStart w:id="0" w:name="_GoBack"/>
            <w:bookmarkEnd w:id="0"/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级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研究生实践鉴定表</w:t>
            </w:r>
          </w:p>
        </w:tc>
        <w:tc>
          <w:tcPr>
            <w:tcW w:w="4085" w:type="dxa"/>
            <w:vAlign w:val="center"/>
          </w:tcPr>
          <w:p w:rsidR="00F91623" w:rsidRPr="005E6669" w:rsidRDefault="00981892" w:rsidP="00655CD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10.2</w:t>
            </w:r>
            <w:r w:rsidR="00655CDB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6</w:t>
            </w:r>
            <w:r w:rsidR="00F91623"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前准备纸质版课程考核文档</w:t>
            </w:r>
            <w:r w:rsidR="00F91623"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、</w:t>
            </w:r>
            <w:r w:rsidR="00F91623"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研究生管理信息系统中的电子版</w:t>
            </w:r>
            <w:r w:rsidR="00F91623"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实践鉴定表</w:t>
            </w:r>
            <w:r w:rsidR="00F91623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。</w:t>
            </w:r>
          </w:p>
        </w:tc>
      </w:tr>
      <w:tr w:rsidR="00F91623" w:rsidRPr="005E6669" w:rsidTr="002850D2">
        <w:trPr>
          <w:trHeight w:val="878"/>
          <w:jc w:val="center"/>
        </w:trPr>
        <w:tc>
          <w:tcPr>
            <w:tcW w:w="167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981892" w:rsidP="00655CD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10.2</w:t>
            </w:r>
            <w:r w:rsidR="00655CDB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8</w:t>
            </w:r>
            <w:r w:rsidR="00F91623"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-11.</w:t>
            </w:r>
            <w:r w:rsidR="0080653F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座谈研讨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报送学生座谈会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培养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研讨会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记录</w:t>
            </w:r>
          </w:p>
        </w:tc>
        <w:tc>
          <w:tcPr>
            <w:tcW w:w="4085" w:type="dxa"/>
            <w:vAlign w:val="center"/>
          </w:tcPr>
          <w:p w:rsidR="00F91623" w:rsidRDefault="00981892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10.2</w:t>
            </w:r>
            <w:r w:rsidR="00655CDB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8</w:t>
            </w:r>
            <w:r w:rsidR="00F91623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前</w:t>
            </w:r>
            <w:r w:rsidR="00F91623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报送座谈时间安排</w:t>
            </w:r>
            <w:r w:rsidR="00F91623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；</w:t>
            </w:r>
          </w:p>
          <w:p w:rsidR="00F91623" w:rsidRPr="005E6669" w:rsidRDefault="00F91623" w:rsidP="0080653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11.</w:t>
            </w:r>
            <w:r w:rsidR="0080653F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26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前报送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电子版研讨会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记录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。</w:t>
            </w:r>
          </w:p>
        </w:tc>
      </w:tr>
      <w:tr w:rsidR="00F91623" w:rsidRPr="005E6669" w:rsidTr="002850D2">
        <w:trPr>
          <w:trHeight w:val="767"/>
          <w:jc w:val="center"/>
        </w:trPr>
        <w:tc>
          <w:tcPr>
            <w:tcW w:w="1671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98189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2</w:t>
            </w:r>
            <w:r w:rsidR="00981892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5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11</w:t>
            </w:r>
            <w:r w:rsidRPr="005E6669"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质量月活动总结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报送总结报告</w:t>
            </w:r>
          </w:p>
        </w:tc>
        <w:tc>
          <w:tcPr>
            <w:tcW w:w="4085" w:type="dxa"/>
            <w:vAlign w:val="center"/>
          </w:tcPr>
          <w:p w:rsidR="00F91623" w:rsidRPr="005E6669" w:rsidRDefault="00F91623" w:rsidP="002850D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.3</w:t>
            </w:r>
            <w:r>
              <w:rPr>
                <w:rFonts w:ascii="仿宋_GB2312" w:eastAsia="仿宋_GB2312" w:hAnsi="宋体" w:cs="宋体"/>
                <w:kern w:val="0"/>
                <w:sz w:val="24"/>
                <w:szCs w:val="32"/>
              </w:rPr>
              <w:t>0</w:t>
            </w:r>
            <w:r w:rsidRPr="005E6669"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前报送电子版及纸质版总结报告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32"/>
              </w:rPr>
              <w:t>。</w:t>
            </w:r>
          </w:p>
        </w:tc>
      </w:tr>
    </w:tbl>
    <w:p w:rsidR="00F91623" w:rsidRPr="005E6669" w:rsidRDefault="00F91623" w:rsidP="00F91623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13CBF" w:rsidRPr="00F91623" w:rsidRDefault="00813CBF"/>
    <w:sectPr w:rsidR="00813CBF" w:rsidRPr="00F91623" w:rsidSect="0026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A9" w:rsidRDefault="00ED48A9" w:rsidP="00F91623">
      <w:r>
        <w:separator/>
      </w:r>
    </w:p>
  </w:endnote>
  <w:endnote w:type="continuationSeparator" w:id="0">
    <w:p w:rsidR="00ED48A9" w:rsidRDefault="00ED48A9" w:rsidP="00F9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A9" w:rsidRDefault="00ED48A9" w:rsidP="00F91623">
      <w:r>
        <w:separator/>
      </w:r>
    </w:p>
  </w:footnote>
  <w:footnote w:type="continuationSeparator" w:id="0">
    <w:p w:rsidR="00ED48A9" w:rsidRDefault="00ED48A9" w:rsidP="00F9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C6"/>
    <w:rsid w:val="00302486"/>
    <w:rsid w:val="00655CDB"/>
    <w:rsid w:val="00731AC6"/>
    <w:rsid w:val="0080653F"/>
    <w:rsid w:val="00813CBF"/>
    <w:rsid w:val="00981892"/>
    <w:rsid w:val="009918EE"/>
    <w:rsid w:val="009A126B"/>
    <w:rsid w:val="00DF4811"/>
    <w:rsid w:val="00ED48A9"/>
    <w:rsid w:val="00F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852B0-46CC-4611-8AC6-84BAD99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2020-10-22T03:48:00Z</dcterms:created>
  <dcterms:modified xsi:type="dcterms:W3CDTF">2020-10-23T02:34:00Z</dcterms:modified>
</cp:coreProperties>
</file>