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295" w:rsidRPr="00A22295" w:rsidRDefault="00A22295" w:rsidP="00A22295">
      <w:pPr>
        <w:widowControl w:val="0"/>
        <w:autoSpaceDE w:val="0"/>
        <w:autoSpaceDN w:val="0"/>
        <w:adjustRightInd w:val="0"/>
        <w:spacing w:line="500" w:lineRule="exact"/>
        <w:ind w:firstLine="0"/>
        <w:jc w:val="left"/>
        <w:rPr>
          <w:rFonts w:ascii="仿宋_GB2312" w:hAnsi="仿宋_GB2312" w:cs="仿宋_GB2312"/>
          <w:b/>
          <w:bCs/>
          <w:color w:val="000000"/>
        </w:rPr>
      </w:pPr>
      <w:r w:rsidRPr="00A22295">
        <w:rPr>
          <w:rFonts w:ascii="仿宋_GB2312" w:hAnsi="仿宋_GB2312" w:cs="仿宋_GB2312" w:hint="eastAsia"/>
          <w:b/>
          <w:bCs/>
          <w:color w:val="000000"/>
        </w:rPr>
        <w:t>附件1</w:t>
      </w:r>
    </w:p>
    <w:p w:rsidR="00A22295" w:rsidRPr="00A22295" w:rsidRDefault="00A22295" w:rsidP="00A22295">
      <w:pPr>
        <w:widowControl w:val="0"/>
        <w:autoSpaceDE w:val="0"/>
        <w:autoSpaceDN w:val="0"/>
        <w:adjustRightInd w:val="0"/>
        <w:spacing w:line="500" w:lineRule="exact"/>
        <w:ind w:firstLine="0"/>
        <w:jc w:val="center"/>
        <w:rPr>
          <w:rFonts w:eastAsia="方正小标宋简体" w:cs="Times New Roman"/>
          <w:b/>
          <w:bCs/>
          <w:color w:val="000000"/>
          <w:spacing w:val="-4"/>
          <w:sz w:val="36"/>
          <w:szCs w:val="44"/>
        </w:rPr>
      </w:pPr>
      <w:r w:rsidRPr="00A22295">
        <w:rPr>
          <w:rFonts w:eastAsia="方正小标宋简体" w:cs="Times New Roman" w:hint="eastAsia"/>
          <w:b/>
          <w:bCs/>
          <w:color w:val="000000"/>
          <w:spacing w:val="-4"/>
          <w:sz w:val="40"/>
          <w:szCs w:val="44"/>
        </w:rPr>
        <w:t>南京理工大学博士、硕士学位授予工作实施细则</w:t>
      </w:r>
    </w:p>
    <w:p w:rsidR="00A22295" w:rsidRPr="00A22295" w:rsidRDefault="00A22295" w:rsidP="00A22295">
      <w:pPr>
        <w:widowControl w:val="0"/>
        <w:autoSpaceDE w:val="0"/>
        <w:autoSpaceDN w:val="0"/>
        <w:adjustRightInd w:val="0"/>
        <w:snapToGrid w:val="0"/>
        <w:spacing w:afterLines="50" w:after="156" w:line="240" w:lineRule="auto"/>
        <w:ind w:firstLine="0"/>
        <w:jc w:val="center"/>
        <w:rPr>
          <w:rFonts w:ascii="仿宋_GB2312" w:hAnsi="宋体" w:cs="Times New Roman"/>
          <w:bCs/>
          <w:color w:val="000000"/>
          <w:sz w:val="24"/>
          <w:szCs w:val="28"/>
        </w:rPr>
      </w:pPr>
      <w:r w:rsidRPr="00A22295">
        <w:rPr>
          <w:rFonts w:ascii="仿宋_GB2312" w:hAnsi="宋体" w:cs="Times New Roman" w:hint="eastAsia"/>
          <w:bCs/>
          <w:color w:val="000000"/>
          <w:sz w:val="28"/>
          <w:szCs w:val="28"/>
        </w:rPr>
        <w:t>（</w:t>
      </w:r>
      <w:r w:rsidRPr="00A22295">
        <w:rPr>
          <w:rFonts w:ascii="仿宋_GB2312" w:hAnsi="宋体" w:cs="Times New Roman" w:hint="eastAsia"/>
          <w:color w:val="000000"/>
          <w:sz w:val="28"/>
          <w:szCs w:val="20"/>
        </w:rPr>
        <w:t>第九届学位评定委员会第二十六次会议审议通过</w:t>
      </w:r>
      <w:r w:rsidRPr="00A22295">
        <w:rPr>
          <w:rFonts w:ascii="仿宋_GB2312" w:hAnsi="宋体" w:cs="Times New Roman" w:hint="eastAsia"/>
          <w:bCs/>
          <w:color w:val="000000"/>
          <w:sz w:val="28"/>
          <w:szCs w:val="28"/>
        </w:rPr>
        <w:t>）</w:t>
      </w:r>
    </w:p>
    <w:p w:rsidR="00A22295" w:rsidRPr="00A22295" w:rsidRDefault="00A22295" w:rsidP="00A22295">
      <w:pPr>
        <w:widowControl w:val="0"/>
        <w:spacing w:beforeLines="50" w:before="156" w:afterLines="50" w:after="156" w:line="520" w:lineRule="exact"/>
        <w:ind w:firstLine="0"/>
        <w:jc w:val="center"/>
        <w:rPr>
          <w:rFonts w:ascii="黑体" w:eastAsia="黑体" w:hAnsi="黑体" w:cs="Times New Roman"/>
          <w:b/>
          <w:color w:val="000000"/>
        </w:rPr>
      </w:pPr>
      <w:r w:rsidRPr="00A22295">
        <w:rPr>
          <w:rFonts w:ascii="黑体" w:eastAsia="黑体" w:hAnsi="黑体" w:cs="Times New Roman" w:hint="eastAsia"/>
          <w:b/>
          <w:color w:val="000000"/>
        </w:rPr>
        <w:t xml:space="preserve">第一章 </w:t>
      </w:r>
      <w:r w:rsidRPr="00A22295">
        <w:rPr>
          <w:rFonts w:ascii="黑体" w:eastAsia="黑体" w:hAnsi="黑体" w:cs="Times New Roman"/>
          <w:b/>
          <w:color w:val="000000"/>
        </w:rPr>
        <w:t xml:space="preserve"> </w:t>
      </w:r>
      <w:r w:rsidRPr="00A22295">
        <w:rPr>
          <w:rFonts w:ascii="黑体" w:eastAsia="黑体" w:hAnsi="黑体" w:cs="Times New Roman" w:hint="eastAsia"/>
          <w:b/>
          <w:color w:val="000000"/>
        </w:rPr>
        <w:t>总</w:t>
      </w:r>
      <w:r w:rsidRPr="00A22295">
        <w:rPr>
          <w:rFonts w:ascii="黑体" w:eastAsia="黑体" w:hAnsi="黑体" w:cs="Times New Roman"/>
          <w:b/>
          <w:color w:val="000000"/>
        </w:rPr>
        <w:t xml:space="preserve">  </w:t>
      </w:r>
      <w:r w:rsidRPr="00A22295">
        <w:rPr>
          <w:rFonts w:ascii="黑体" w:eastAsia="黑体" w:hAnsi="黑体" w:cs="Times New Roman" w:hint="eastAsia"/>
          <w:b/>
          <w:color w:val="000000"/>
        </w:rPr>
        <w:t>则</w:t>
      </w:r>
    </w:p>
    <w:p w:rsidR="00A22295" w:rsidRPr="00A22295" w:rsidRDefault="00A22295" w:rsidP="00A22295">
      <w:pPr>
        <w:widowControl w:val="0"/>
        <w:spacing w:line="520" w:lineRule="exact"/>
        <w:ind w:firstLineChars="200" w:firstLine="643"/>
        <w:rPr>
          <w:rFonts w:ascii="仿宋_GB2312" w:hAnsi="宋体" w:cs="Times New Roman"/>
          <w:color w:val="000000"/>
        </w:rPr>
      </w:pPr>
      <w:r w:rsidRPr="00A22295">
        <w:rPr>
          <w:rFonts w:ascii="仿宋_GB2312" w:hAnsi="宋体" w:cs="Times New Roman" w:hint="eastAsia"/>
          <w:b/>
          <w:color w:val="000000"/>
        </w:rPr>
        <w:t>第一条</w:t>
      </w:r>
      <w:r w:rsidRPr="00A22295">
        <w:rPr>
          <w:rFonts w:ascii="仿宋_GB2312" w:hAnsi="宋体" w:cs="Times New Roman" w:hint="eastAsia"/>
          <w:color w:val="000000"/>
        </w:rPr>
        <w:t xml:space="preserve">  根据《中华人民共和国学位条例》和《中华人民共和国学位条例暂行实施办法》等有关文件精神，结合学校具体情况，制定本细则。</w:t>
      </w:r>
    </w:p>
    <w:p w:rsidR="00A22295" w:rsidRPr="00A22295" w:rsidRDefault="00A22295" w:rsidP="00A22295">
      <w:pPr>
        <w:widowControl w:val="0"/>
        <w:spacing w:line="520" w:lineRule="exact"/>
        <w:ind w:firstLineChars="200" w:firstLine="643"/>
        <w:rPr>
          <w:rFonts w:ascii="仿宋_GB2312" w:hAnsi="宋体" w:cs="Times New Roman"/>
          <w:color w:val="000000"/>
        </w:rPr>
      </w:pPr>
      <w:r w:rsidRPr="00A22295">
        <w:rPr>
          <w:rFonts w:ascii="仿宋_GB2312" w:hAnsi="宋体" w:cs="Times New Roman" w:hint="eastAsia"/>
          <w:b/>
          <w:color w:val="000000"/>
        </w:rPr>
        <w:t>第二条</w:t>
      </w:r>
      <w:r w:rsidRPr="00A22295">
        <w:rPr>
          <w:rFonts w:ascii="仿宋_GB2312" w:hAnsi="宋体" w:cs="Times New Roman"/>
          <w:color w:val="000000"/>
        </w:rPr>
        <w:t xml:space="preserve">  </w:t>
      </w:r>
      <w:r w:rsidRPr="00A22295">
        <w:rPr>
          <w:rFonts w:ascii="仿宋_GB2312" w:hAnsi="宋体" w:cs="Times New Roman" w:hint="eastAsia"/>
          <w:color w:val="000000"/>
        </w:rPr>
        <w:t>学校按</w:t>
      </w:r>
      <w:r w:rsidRPr="00A22295">
        <w:rPr>
          <w:rFonts w:ascii="仿宋_GB2312" w:hAnsi="宋体" w:cs="Times New Roman"/>
          <w:color w:val="000000"/>
        </w:rPr>
        <w:t>照</w:t>
      </w:r>
      <w:r w:rsidRPr="00A22295">
        <w:rPr>
          <w:rFonts w:ascii="仿宋_GB2312" w:hAnsi="宋体" w:cs="Times New Roman" w:hint="eastAsia"/>
          <w:color w:val="000000"/>
        </w:rPr>
        <w:t>国务院学位委员会批准（</w:t>
      </w:r>
      <w:r w:rsidRPr="00A22295">
        <w:rPr>
          <w:rFonts w:ascii="仿宋_GB2312" w:hAnsi="宋体" w:cs="Times New Roman"/>
          <w:color w:val="000000"/>
        </w:rPr>
        <w:t>备案）</w:t>
      </w:r>
      <w:r w:rsidRPr="00A22295">
        <w:rPr>
          <w:rFonts w:ascii="仿宋_GB2312" w:hAnsi="宋体" w:cs="Times New Roman" w:hint="eastAsia"/>
          <w:color w:val="000000"/>
        </w:rPr>
        <w:t>的学科门类（</w:t>
      </w:r>
      <w:r w:rsidRPr="00A22295">
        <w:rPr>
          <w:rFonts w:ascii="仿宋_GB2312" w:hAnsi="宋体" w:cs="Times New Roman"/>
          <w:color w:val="000000"/>
        </w:rPr>
        <w:t>专业</w:t>
      </w:r>
      <w:r w:rsidRPr="00A22295">
        <w:rPr>
          <w:rFonts w:ascii="仿宋_GB2312" w:hAnsi="宋体" w:cs="Times New Roman" w:hint="eastAsia"/>
          <w:color w:val="000000"/>
        </w:rPr>
        <w:t>学位类别）向博士、硕士学位申请人授予学位，</w:t>
      </w:r>
      <w:r w:rsidRPr="00A22295">
        <w:rPr>
          <w:rFonts w:ascii="仿宋_GB2312" w:hAnsi="宋体" w:cs="Times New Roman"/>
          <w:color w:val="000000"/>
        </w:rPr>
        <w:t>所授学位按类型可分为学术</w:t>
      </w:r>
      <w:r w:rsidRPr="00A22295">
        <w:rPr>
          <w:rFonts w:ascii="仿宋_GB2312" w:hAnsi="宋体" w:cs="Times New Roman" w:hint="eastAsia"/>
          <w:color w:val="000000"/>
        </w:rPr>
        <w:t>学位</w:t>
      </w:r>
      <w:r w:rsidRPr="00A22295">
        <w:rPr>
          <w:rFonts w:ascii="仿宋_GB2312" w:hAnsi="宋体" w:cs="Times New Roman"/>
          <w:color w:val="000000"/>
        </w:rPr>
        <w:t>和专业学位两种</w:t>
      </w:r>
      <w:r w:rsidRPr="00A22295">
        <w:rPr>
          <w:rFonts w:ascii="仿宋_GB2312" w:hAnsi="宋体" w:cs="Times New Roman" w:hint="eastAsia"/>
          <w:color w:val="000000"/>
        </w:rPr>
        <w:t>。</w:t>
      </w:r>
    </w:p>
    <w:p w:rsidR="00A22295" w:rsidRPr="00A22295" w:rsidRDefault="00A22295" w:rsidP="00A22295">
      <w:pPr>
        <w:widowControl w:val="0"/>
        <w:spacing w:line="520" w:lineRule="exact"/>
        <w:ind w:firstLineChars="200" w:firstLine="643"/>
        <w:rPr>
          <w:rFonts w:ascii="仿宋_GB2312" w:hAnsi="宋体" w:cs="Times New Roman"/>
          <w:i/>
          <w:color w:val="000000"/>
        </w:rPr>
      </w:pPr>
      <w:r w:rsidRPr="00A22295">
        <w:rPr>
          <w:rFonts w:ascii="仿宋_GB2312" w:hAnsi="宋体" w:cs="Times New Roman" w:hint="eastAsia"/>
          <w:b/>
          <w:color w:val="000000"/>
        </w:rPr>
        <w:t>第三条</w:t>
      </w:r>
      <w:r w:rsidRPr="00A22295">
        <w:rPr>
          <w:rFonts w:ascii="仿宋_GB2312" w:hAnsi="宋体" w:cs="Times New Roman"/>
          <w:color w:val="000000"/>
        </w:rPr>
        <w:t xml:space="preserve">  </w:t>
      </w:r>
      <w:r w:rsidRPr="00A22295">
        <w:rPr>
          <w:rFonts w:ascii="仿宋_GB2312" w:hAnsi="宋体" w:cs="Times New Roman" w:hint="eastAsia"/>
          <w:color w:val="000000"/>
        </w:rPr>
        <w:t>申请人不得同</w:t>
      </w:r>
      <w:r w:rsidRPr="00A22295">
        <w:rPr>
          <w:rFonts w:ascii="仿宋_GB2312" w:hAnsi="宋体" w:cs="Times New Roman"/>
          <w:color w:val="000000"/>
        </w:rPr>
        <w:t>时</w:t>
      </w:r>
      <w:r w:rsidRPr="00A22295">
        <w:rPr>
          <w:rFonts w:ascii="仿宋_GB2312" w:hAnsi="宋体" w:cs="Times New Roman" w:hint="eastAsia"/>
          <w:color w:val="000000"/>
        </w:rPr>
        <w:t>向两个学位授予单位申请学位。</w:t>
      </w:r>
    </w:p>
    <w:p w:rsidR="00A22295" w:rsidRPr="00A22295" w:rsidRDefault="00A22295" w:rsidP="00A22295">
      <w:pPr>
        <w:widowControl w:val="0"/>
        <w:spacing w:beforeLines="50" w:before="156" w:afterLines="50" w:after="156" w:line="520" w:lineRule="exact"/>
        <w:ind w:firstLine="0"/>
        <w:jc w:val="center"/>
        <w:rPr>
          <w:rFonts w:ascii="黑体" w:eastAsia="黑体" w:hAnsi="黑体" w:cs="Times New Roman"/>
          <w:b/>
          <w:color w:val="000000"/>
        </w:rPr>
      </w:pPr>
      <w:r w:rsidRPr="00A22295">
        <w:rPr>
          <w:rFonts w:ascii="黑体" w:eastAsia="黑体" w:hAnsi="黑体" w:cs="Times New Roman" w:hint="eastAsia"/>
          <w:b/>
          <w:color w:val="000000"/>
        </w:rPr>
        <w:t>第二章  申请资格审查</w:t>
      </w:r>
    </w:p>
    <w:p w:rsidR="00A22295" w:rsidRPr="00A22295" w:rsidRDefault="00A22295" w:rsidP="00A22295">
      <w:pPr>
        <w:widowControl w:val="0"/>
        <w:spacing w:line="520" w:lineRule="exact"/>
        <w:ind w:rightChars="-27" w:right="-86" w:firstLineChars="220" w:firstLine="707"/>
        <w:rPr>
          <w:rFonts w:ascii="黑体" w:eastAsia="黑体" w:hAnsi="黑体" w:cs="Times New Roman"/>
          <w:b/>
          <w:color w:val="000000"/>
        </w:rPr>
      </w:pPr>
      <w:r w:rsidRPr="00A22295">
        <w:rPr>
          <w:rFonts w:ascii="仿宋_GB2312" w:hAnsi="宋体" w:cs="Times New Roman" w:hint="eastAsia"/>
          <w:b/>
          <w:color w:val="000000"/>
        </w:rPr>
        <w:t>第四</w:t>
      </w:r>
      <w:r w:rsidRPr="00A22295">
        <w:rPr>
          <w:rFonts w:ascii="仿宋_GB2312" w:hAnsi="宋体" w:cs="Times New Roman"/>
          <w:b/>
          <w:color w:val="000000"/>
        </w:rPr>
        <w:t xml:space="preserve">条  </w:t>
      </w:r>
      <w:r w:rsidRPr="00A22295">
        <w:rPr>
          <w:rFonts w:ascii="仿宋_GB2312" w:hAnsi="宋体" w:cs="Times New Roman"/>
          <w:color w:val="000000"/>
        </w:rPr>
        <w:t>申请人必须遵守中华人民共和国宪法、法律、法规</w:t>
      </w:r>
      <w:r w:rsidRPr="00A22295">
        <w:rPr>
          <w:rFonts w:ascii="仿宋_GB2312" w:hAnsi="宋体" w:cs="Times New Roman" w:hint="eastAsia"/>
          <w:color w:val="000000"/>
        </w:rPr>
        <w:t>，</w:t>
      </w:r>
      <w:r w:rsidRPr="00A22295">
        <w:rPr>
          <w:rFonts w:ascii="仿宋_GB2312" w:hAnsi="宋体" w:cs="Times New Roman"/>
          <w:color w:val="000000"/>
        </w:rPr>
        <w:t>遵</w:t>
      </w:r>
      <w:r w:rsidRPr="00A22295">
        <w:rPr>
          <w:rFonts w:ascii="仿宋_GB2312" w:hAnsi="宋体" w:cs="Times New Roman" w:hint="eastAsia"/>
          <w:color w:val="000000"/>
        </w:rPr>
        <w:t>守学校</w:t>
      </w:r>
      <w:r w:rsidRPr="00A22295">
        <w:rPr>
          <w:rFonts w:ascii="仿宋_GB2312" w:hAnsi="宋体" w:cs="Times New Roman"/>
          <w:color w:val="000000"/>
        </w:rPr>
        <w:t>相关规章制度</w:t>
      </w:r>
      <w:r w:rsidRPr="00A22295">
        <w:rPr>
          <w:rFonts w:ascii="仿宋_GB2312" w:hAnsi="宋体" w:cs="Times New Roman" w:hint="eastAsia"/>
          <w:color w:val="000000"/>
        </w:rPr>
        <w:t>，品</w:t>
      </w:r>
      <w:r w:rsidRPr="00A22295">
        <w:rPr>
          <w:rFonts w:ascii="仿宋_GB2312" w:hAnsi="宋体" w:cs="Times New Roman"/>
          <w:color w:val="000000"/>
        </w:rPr>
        <w:t>行</w:t>
      </w:r>
      <w:r w:rsidRPr="00A22295">
        <w:rPr>
          <w:rFonts w:ascii="仿宋_GB2312" w:hAnsi="宋体" w:cs="Times New Roman" w:hint="eastAsia"/>
          <w:color w:val="000000"/>
        </w:rPr>
        <w:t>端正</w:t>
      </w:r>
      <w:r w:rsidRPr="00A22295">
        <w:rPr>
          <w:rFonts w:ascii="仿宋_GB2312" w:hAnsi="宋体" w:cs="Times New Roman"/>
          <w:color w:val="000000"/>
        </w:rPr>
        <w:t>、遵守学术道德规范</w:t>
      </w:r>
      <w:r w:rsidRPr="00A22295">
        <w:rPr>
          <w:rFonts w:ascii="仿宋_GB2312" w:hAnsi="宋体" w:cs="Times New Roman" w:hint="eastAsia"/>
          <w:color w:val="000000"/>
        </w:rPr>
        <w:t>。</w:t>
      </w:r>
    </w:p>
    <w:p w:rsidR="00A22295" w:rsidRPr="00A22295" w:rsidRDefault="00A22295" w:rsidP="00A22295">
      <w:pPr>
        <w:widowControl w:val="0"/>
        <w:spacing w:line="520" w:lineRule="exact"/>
        <w:ind w:firstLine="0"/>
        <w:rPr>
          <w:rFonts w:ascii="仿宋_GB2312" w:hAnsi="宋体" w:cs="Times New Roman"/>
          <w:color w:val="000000"/>
        </w:rPr>
      </w:pPr>
      <w:r w:rsidRPr="00A22295">
        <w:rPr>
          <w:rFonts w:ascii="黑体" w:eastAsia="黑体" w:hAnsi="黑体" w:cs="Times New Roman" w:hint="eastAsia"/>
          <w:b/>
          <w:color w:val="000000"/>
        </w:rPr>
        <w:t xml:space="preserve">    </w:t>
      </w:r>
      <w:r w:rsidRPr="00A22295">
        <w:rPr>
          <w:rFonts w:ascii="仿宋_GB2312" w:hAnsi="宋体" w:cs="Times New Roman" w:hint="eastAsia"/>
          <w:b/>
          <w:color w:val="000000"/>
        </w:rPr>
        <w:t>第五条</w:t>
      </w:r>
      <w:r w:rsidRPr="00A22295">
        <w:rPr>
          <w:rFonts w:ascii="仿宋_GB2312" w:hAnsi="宋体" w:cs="Times New Roman" w:hint="eastAsia"/>
          <w:color w:val="000000"/>
        </w:rPr>
        <w:t xml:space="preserve">  符合以下基本条件的博士学位申请人，</w:t>
      </w:r>
      <w:r w:rsidRPr="00A22295">
        <w:rPr>
          <w:rFonts w:ascii="仿宋_GB2312" w:hAnsi="宋体" w:cs="Times New Roman"/>
          <w:color w:val="000000"/>
        </w:rPr>
        <w:t>经导师</w:t>
      </w:r>
      <w:r w:rsidRPr="00A22295">
        <w:rPr>
          <w:rFonts w:ascii="仿宋_GB2312" w:hAnsi="宋体" w:cs="Times New Roman" w:hint="eastAsia"/>
          <w:color w:val="000000"/>
        </w:rPr>
        <w:t>同</w:t>
      </w:r>
      <w:r w:rsidRPr="00A22295">
        <w:rPr>
          <w:rFonts w:ascii="仿宋_GB2312" w:hAnsi="宋体" w:cs="Times New Roman"/>
          <w:color w:val="000000"/>
        </w:rPr>
        <w:t>意</w:t>
      </w:r>
      <w:r w:rsidRPr="00A22295">
        <w:rPr>
          <w:rFonts w:ascii="仿宋_GB2312" w:hAnsi="宋体" w:cs="Times New Roman" w:hint="eastAsia"/>
          <w:color w:val="000000"/>
        </w:rPr>
        <w:t>后可提出申请：</w:t>
      </w:r>
    </w:p>
    <w:p w:rsidR="00A22295" w:rsidRPr="00A22295" w:rsidRDefault="00A22295" w:rsidP="00A22295">
      <w:pPr>
        <w:widowControl w:val="0"/>
        <w:spacing w:line="520" w:lineRule="exact"/>
        <w:ind w:firstLineChars="196" w:firstLine="627"/>
        <w:rPr>
          <w:rFonts w:ascii="仿宋_GB2312" w:hAnsi="宋体" w:cs="Times New Roman"/>
          <w:i/>
          <w:iCs/>
          <w:color w:val="000000"/>
        </w:rPr>
      </w:pPr>
      <w:r w:rsidRPr="00A22295">
        <w:rPr>
          <w:rFonts w:ascii="仿宋_GB2312" w:hAnsi="宋体" w:cs="Times New Roman" w:hint="eastAsia"/>
          <w:color w:val="000000"/>
        </w:rPr>
        <w:t>1．在学校规定的年限内完成培养计划所规定的课程学习、必修环节和科研任务，考核合格</w:t>
      </w:r>
      <w:r w:rsidRPr="00A22295">
        <w:rPr>
          <w:rFonts w:ascii="仿宋_GB2312" w:hAnsi="宋体" w:cs="Times New Roman"/>
          <w:color w:val="000000"/>
        </w:rPr>
        <w:t>，</w:t>
      </w:r>
      <w:r w:rsidRPr="00A22295">
        <w:rPr>
          <w:rFonts w:ascii="仿宋_GB2312" w:hAnsi="宋体" w:cs="Times New Roman" w:hint="eastAsia"/>
          <w:color w:val="000000"/>
        </w:rPr>
        <w:t>完成博</w:t>
      </w:r>
      <w:r w:rsidRPr="00A22295">
        <w:rPr>
          <w:rFonts w:ascii="仿宋_GB2312" w:hAnsi="宋体" w:cs="Times New Roman"/>
          <w:color w:val="000000"/>
        </w:rPr>
        <w:t>士</w:t>
      </w:r>
      <w:r w:rsidRPr="00A22295">
        <w:rPr>
          <w:rFonts w:ascii="仿宋_GB2312" w:hAnsi="宋体" w:cs="Times New Roman" w:hint="eastAsia"/>
          <w:color w:val="000000"/>
        </w:rPr>
        <w:t>学位论文。</w:t>
      </w:r>
    </w:p>
    <w:p w:rsidR="00A22295" w:rsidRPr="00A22295" w:rsidRDefault="00A22295" w:rsidP="00A22295">
      <w:pPr>
        <w:widowControl w:val="0"/>
        <w:spacing w:line="520" w:lineRule="exact"/>
        <w:ind w:firstLineChars="205" w:firstLine="656"/>
        <w:rPr>
          <w:rFonts w:ascii="仿宋_GB2312" w:hAnsi="宋体" w:cs="Times New Roman"/>
          <w:color w:val="000000"/>
        </w:rPr>
      </w:pPr>
      <w:r w:rsidRPr="00A22295">
        <w:rPr>
          <w:rFonts w:ascii="仿宋_GB2312" w:hAnsi="宋体" w:cs="Times New Roman" w:hint="eastAsia"/>
          <w:color w:val="000000"/>
        </w:rPr>
        <w:t>2．在学期间，必须公开正式发表一定数量、与博士学位论文相关的学术成果，具体要求见《南京理工大学关于研究生发表学术论文要求的规定》</w:t>
      </w:r>
      <w:bookmarkStart w:id="0" w:name="_GoBack"/>
      <w:bookmarkEnd w:id="0"/>
      <w:r w:rsidRPr="00A22295">
        <w:rPr>
          <w:rFonts w:ascii="仿宋_GB2312" w:hAnsi="宋体" w:cs="Times New Roman" w:hint="eastAsia"/>
          <w:color w:val="000000"/>
        </w:rPr>
        <w:t>。</w:t>
      </w:r>
    </w:p>
    <w:p w:rsidR="00A22295" w:rsidRPr="00A22295" w:rsidRDefault="00A22295" w:rsidP="00A22295">
      <w:pPr>
        <w:widowControl w:val="0"/>
        <w:spacing w:line="520" w:lineRule="exact"/>
        <w:ind w:firstLineChars="204" w:firstLine="655"/>
        <w:rPr>
          <w:rFonts w:ascii="仿宋_GB2312" w:hAnsi="宋体" w:cs="Times New Roman"/>
          <w:color w:val="000000"/>
        </w:rPr>
      </w:pPr>
      <w:r w:rsidRPr="00A22295">
        <w:rPr>
          <w:rFonts w:ascii="仿宋_GB2312" w:hAnsi="宋体" w:cs="Times New Roman" w:hint="eastAsia"/>
          <w:b/>
          <w:color w:val="000000"/>
        </w:rPr>
        <w:t>第六条</w:t>
      </w:r>
      <w:r w:rsidRPr="00A22295">
        <w:rPr>
          <w:rFonts w:ascii="仿宋_GB2312" w:hAnsi="宋体" w:cs="Times New Roman"/>
          <w:b/>
          <w:color w:val="000000"/>
        </w:rPr>
        <w:t xml:space="preserve">  </w:t>
      </w:r>
      <w:r w:rsidRPr="00A22295">
        <w:rPr>
          <w:rFonts w:ascii="仿宋_GB2312" w:hAnsi="宋体" w:cs="Times New Roman" w:hint="eastAsia"/>
          <w:color w:val="000000"/>
        </w:rPr>
        <w:t>符合以下基本条件的硕士学位申请人，</w:t>
      </w:r>
      <w:r w:rsidRPr="00A22295">
        <w:rPr>
          <w:rFonts w:ascii="仿宋_GB2312" w:hAnsi="宋体" w:cs="Times New Roman"/>
          <w:color w:val="000000"/>
        </w:rPr>
        <w:t>经导师</w:t>
      </w:r>
      <w:r w:rsidRPr="00A22295">
        <w:rPr>
          <w:rFonts w:ascii="仿宋_GB2312" w:hAnsi="宋体" w:cs="Times New Roman" w:hint="eastAsia"/>
          <w:color w:val="000000"/>
        </w:rPr>
        <w:t>同</w:t>
      </w:r>
      <w:r w:rsidRPr="00A22295">
        <w:rPr>
          <w:rFonts w:ascii="仿宋_GB2312" w:hAnsi="宋体" w:cs="Times New Roman"/>
          <w:color w:val="000000"/>
        </w:rPr>
        <w:t>意</w:t>
      </w:r>
      <w:r w:rsidRPr="00A22295">
        <w:rPr>
          <w:rFonts w:ascii="仿宋_GB2312" w:hAnsi="宋体" w:cs="Times New Roman" w:hint="eastAsia"/>
          <w:color w:val="000000"/>
        </w:rPr>
        <w:t>后可提出申请：</w:t>
      </w:r>
    </w:p>
    <w:p w:rsidR="00A22295" w:rsidRPr="00A22295" w:rsidRDefault="00A22295" w:rsidP="00A22295">
      <w:pPr>
        <w:widowControl w:val="0"/>
        <w:spacing w:line="520" w:lineRule="exact"/>
        <w:ind w:firstLine="567"/>
        <w:rPr>
          <w:rFonts w:ascii="仿宋_GB2312" w:hAnsi="宋体" w:cs="Times New Roman"/>
          <w:i/>
          <w:iCs/>
          <w:color w:val="000000"/>
        </w:rPr>
      </w:pPr>
      <w:r w:rsidRPr="00A22295">
        <w:rPr>
          <w:rFonts w:ascii="仿宋_GB2312" w:hAnsi="宋体" w:cs="Times New Roman" w:hint="eastAsia"/>
          <w:color w:val="000000"/>
        </w:rPr>
        <w:t>1．在学校规定的年限内完成培养计划所规定的课程学习、</w:t>
      </w:r>
      <w:r w:rsidRPr="00A22295">
        <w:rPr>
          <w:rFonts w:ascii="仿宋_GB2312" w:hAnsi="宋体" w:cs="Times New Roman" w:hint="eastAsia"/>
          <w:color w:val="000000"/>
        </w:rPr>
        <w:lastRenderedPageBreak/>
        <w:t>必修环节和</w:t>
      </w:r>
      <w:r w:rsidRPr="00A22295">
        <w:rPr>
          <w:rFonts w:ascii="仿宋_GB2312" w:hAnsi="宋体" w:cs="Times New Roman"/>
          <w:color w:val="000000"/>
        </w:rPr>
        <w:t>科研</w:t>
      </w:r>
      <w:r w:rsidRPr="00A22295">
        <w:rPr>
          <w:rFonts w:ascii="仿宋_GB2312" w:hAnsi="宋体" w:cs="Times New Roman" w:hint="eastAsia"/>
          <w:color w:val="000000"/>
        </w:rPr>
        <w:t>或实践</w:t>
      </w:r>
      <w:r w:rsidRPr="00A22295">
        <w:rPr>
          <w:rFonts w:ascii="仿宋_GB2312" w:hAnsi="宋体" w:cs="Times New Roman"/>
          <w:color w:val="000000"/>
        </w:rPr>
        <w:t>任务</w:t>
      </w:r>
      <w:r w:rsidRPr="00A22295">
        <w:rPr>
          <w:rFonts w:ascii="仿宋_GB2312" w:hAnsi="宋体" w:cs="Times New Roman" w:hint="eastAsia"/>
          <w:color w:val="000000"/>
        </w:rPr>
        <w:t>，考试合格，完成硕</w:t>
      </w:r>
      <w:r w:rsidRPr="00A22295">
        <w:rPr>
          <w:rFonts w:ascii="仿宋_GB2312" w:hAnsi="宋体" w:cs="Times New Roman"/>
          <w:color w:val="000000"/>
        </w:rPr>
        <w:t>士</w:t>
      </w:r>
      <w:r w:rsidRPr="00A22295">
        <w:rPr>
          <w:rFonts w:ascii="仿宋_GB2312" w:hAnsi="宋体" w:cs="Times New Roman" w:hint="eastAsia"/>
          <w:color w:val="000000"/>
        </w:rPr>
        <w:t>学位论文。</w:t>
      </w:r>
    </w:p>
    <w:p w:rsidR="00A22295" w:rsidRPr="00A22295" w:rsidRDefault="00A22295" w:rsidP="00A22295">
      <w:pPr>
        <w:widowControl w:val="0"/>
        <w:spacing w:line="520" w:lineRule="exact"/>
        <w:ind w:firstLineChars="205" w:firstLine="656"/>
        <w:rPr>
          <w:rFonts w:ascii="仿宋_GB2312" w:hAnsi="宋体" w:cs="Times New Roman"/>
          <w:color w:val="000000"/>
        </w:rPr>
      </w:pPr>
      <w:r w:rsidRPr="00A22295">
        <w:rPr>
          <w:rFonts w:ascii="仿宋_GB2312" w:hAnsi="宋体" w:cs="Times New Roman" w:hint="eastAsia"/>
          <w:color w:val="000000"/>
        </w:rPr>
        <w:t>2．在学期间，必须公开正</w:t>
      </w:r>
      <w:r w:rsidRPr="00A22295">
        <w:rPr>
          <w:rFonts w:ascii="仿宋_GB2312" w:hAnsi="宋体" w:cs="Times New Roman"/>
          <w:color w:val="000000"/>
        </w:rPr>
        <w:t>式</w:t>
      </w:r>
      <w:r w:rsidRPr="00A22295">
        <w:rPr>
          <w:rFonts w:ascii="仿宋_GB2312" w:hAnsi="宋体" w:cs="Times New Roman" w:hint="eastAsia"/>
          <w:color w:val="000000"/>
        </w:rPr>
        <w:t>发表一定数量、与硕士学位论文相关的学术成果，具体要求见《南京理工大学关于研究生发表学术论文要求的规定》。</w:t>
      </w:r>
    </w:p>
    <w:p w:rsidR="00A22295" w:rsidRPr="00A22295" w:rsidRDefault="00A22295" w:rsidP="00A22295">
      <w:pPr>
        <w:widowControl w:val="0"/>
        <w:snapToGrid w:val="0"/>
        <w:spacing w:line="520" w:lineRule="exact"/>
        <w:ind w:firstLineChars="205" w:firstLine="659"/>
        <w:rPr>
          <w:rFonts w:ascii="仿宋_GB2312" w:hAnsi="宋体" w:cs="Times New Roman"/>
          <w:color w:val="000000"/>
        </w:rPr>
      </w:pPr>
      <w:r w:rsidRPr="00A22295">
        <w:rPr>
          <w:rFonts w:ascii="仿宋_GB2312" w:hAnsi="宋体" w:cs="Times New Roman" w:hint="eastAsia"/>
          <w:b/>
          <w:color w:val="000000"/>
        </w:rPr>
        <w:t>第七条</w:t>
      </w:r>
      <w:r w:rsidRPr="00A22295">
        <w:rPr>
          <w:rFonts w:ascii="仿宋_GB2312" w:hAnsi="宋体" w:cs="Times New Roman"/>
          <w:color w:val="000000"/>
        </w:rPr>
        <w:t xml:space="preserve">  </w:t>
      </w:r>
      <w:r w:rsidRPr="00A22295">
        <w:rPr>
          <w:rFonts w:ascii="仿宋_GB2312" w:hAnsi="宋体" w:cs="Times New Roman" w:hint="eastAsia"/>
          <w:color w:val="000000"/>
        </w:rPr>
        <w:t>学位</w:t>
      </w:r>
      <w:proofErr w:type="gramStart"/>
      <w:r w:rsidRPr="00A22295">
        <w:rPr>
          <w:rFonts w:ascii="仿宋_GB2312" w:hAnsi="宋体" w:cs="Times New Roman" w:hint="eastAsia"/>
          <w:color w:val="000000"/>
        </w:rPr>
        <w:t>评定分</w:t>
      </w:r>
      <w:proofErr w:type="gramEnd"/>
      <w:r w:rsidRPr="00A22295">
        <w:rPr>
          <w:rFonts w:ascii="仿宋_GB2312" w:hAnsi="宋体" w:cs="Times New Roman" w:hint="eastAsia"/>
          <w:color w:val="000000"/>
        </w:rPr>
        <w:t>委员会对申请人的培养方案规定的学习课程及成绩、科研或实践情况、发表学术成果和学位论文质量进行审查，经审查合格者，方能取得学位申请资格。</w:t>
      </w:r>
    </w:p>
    <w:p w:rsidR="00A22295" w:rsidRPr="00A22295" w:rsidRDefault="00A22295" w:rsidP="00A22295">
      <w:pPr>
        <w:widowControl w:val="0"/>
        <w:spacing w:beforeLines="50" w:before="156" w:afterLines="50" w:after="156" w:line="520" w:lineRule="exact"/>
        <w:ind w:firstLine="0"/>
        <w:jc w:val="center"/>
        <w:rPr>
          <w:rFonts w:ascii="黑体" w:eastAsia="黑体" w:hAnsi="黑体" w:cs="Times New Roman"/>
          <w:b/>
          <w:color w:val="000000"/>
        </w:rPr>
      </w:pPr>
      <w:r w:rsidRPr="00A22295">
        <w:rPr>
          <w:rFonts w:ascii="黑体" w:eastAsia="黑体" w:hAnsi="黑体" w:cs="Times New Roman" w:hint="eastAsia"/>
          <w:b/>
          <w:color w:val="000000"/>
        </w:rPr>
        <w:t>第三章  学位论文评审</w:t>
      </w:r>
    </w:p>
    <w:p w:rsidR="00A22295" w:rsidRPr="00A22295" w:rsidRDefault="00A22295" w:rsidP="00A22295">
      <w:pPr>
        <w:widowControl w:val="0"/>
        <w:spacing w:line="520" w:lineRule="exact"/>
        <w:ind w:firstLine="570"/>
        <w:rPr>
          <w:rFonts w:ascii="仿宋_GB2312" w:hAnsi="宋体" w:cs="Times New Roman"/>
          <w:color w:val="000000"/>
        </w:rPr>
      </w:pPr>
      <w:r w:rsidRPr="00A22295">
        <w:rPr>
          <w:rFonts w:ascii="仿宋_GB2312" w:hAnsi="宋体" w:cs="Times New Roman" w:hint="eastAsia"/>
          <w:b/>
          <w:color w:val="000000"/>
        </w:rPr>
        <w:t>第八</w:t>
      </w:r>
      <w:r w:rsidRPr="00A22295">
        <w:rPr>
          <w:rFonts w:ascii="仿宋_GB2312" w:hAnsi="宋体" w:cs="Times New Roman"/>
          <w:b/>
          <w:color w:val="000000"/>
        </w:rPr>
        <w:t xml:space="preserve">条 </w:t>
      </w:r>
      <w:r w:rsidRPr="00A22295">
        <w:rPr>
          <w:rFonts w:ascii="仿宋_GB2312" w:hAnsi="宋体" w:cs="Times New Roman" w:hint="eastAsia"/>
          <w:color w:val="000000"/>
        </w:rPr>
        <w:t xml:space="preserve"> </w:t>
      </w:r>
      <w:r w:rsidRPr="00A22295">
        <w:rPr>
          <w:rFonts w:ascii="仿宋_GB2312" w:hAnsi="宋体" w:cs="Times New Roman"/>
          <w:color w:val="000000"/>
        </w:rPr>
        <w:t>博士学位论文评审前</w:t>
      </w:r>
      <w:r w:rsidRPr="00A22295">
        <w:rPr>
          <w:rFonts w:ascii="仿宋_GB2312" w:hAnsi="宋体" w:cs="Times New Roman" w:hint="eastAsia"/>
          <w:color w:val="000000"/>
        </w:rPr>
        <w:t>须按</w:t>
      </w:r>
      <w:r w:rsidRPr="00A22295">
        <w:rPr>
          <w:rFonts w:ascii="仿宋_GB2312" w:hAnsi="宋体" w:cs="Times New Roman"/>
          <w:color w:val="000000"/>
        </w:rPr>
        <w:t>规定</w:t>
      </w:r>
      <w:r w:rsidRPr="00A22295">
        <w:rPr>
          <w:rFonts w:ascii="仿宋_GB2312" w:hAnsi="宋体" w:cs="Times New Roman" w:hint="eastAsia"/>
          <w:color w:val="000000"/>
        </w:rPr>
        <w:t>通过预</w:t>
      </w:r>
      <w:r w:rsidRPr="00A22295">
        <w:rPr>
          <w:rFonts w:ascii="仿宋_GB2312" w:hAnsi="宋体" w:cs="Times New Roman"/>
          <w:color w:val="000000"/>
        </w:rPr>
        <w:t>评审和预</w:t>
      </w:r>
      <w:r w:rsidRPr="00A22295">
        <w:rPr>
          <w:rFonts w:ascii="仿宋_GB2312" w:hAnsi="宋体" w:cs="Times New Roman" w:hint="eastAsia"/>
          <w:color w:val="000000"/>
        </w:rPr>
        <w:t>答辩</w:t>
      </w:r>
      <w:r w:rsidRPr="00A22295">
        <w:rPr>
          <w:rFonts w:ascii="仿宋_GB2312" w:hAnsi="宋体" w:cs="Times New Roman"/>
          <w:color w:val="000000"/>
        </w:rPr>
        <w:t>，具体</w:t>
      </w:r>
      <w:r w:rsidRPr="00A22295">
        <w:rPr>
          <w:rFonts w:ascii="仿宋_GB2312" w:hAnsi="宋体" w:cs="Times New Roman" w:hint="eastAsia"/>
          <w:color w:val="000000"/>
        </w:rPr>
        <w:t>要求见</w:t>
      </w:r>
      <w:r w:rsidRPr="00A22295">
        <w:rPr>
          <w:rFonts w:ascii="仿宋_GB2312" w:hAnsi="宋体" w:cs="Times New Roman"/>
          <w:color w:val="000000"/>
        </w:rPr>
        <w:t>《南京理工大学博士学位论文预答辩实施细则》</w:t>
      </w:r>
      <w:r w:rsidRPr="00A22295">
        <w:rPr>
          <w:rFonts w:ascii="仿宋_GB2312" w:hAnsi="宋体" w:cs="Times New Roman" w:hint="eastAsia"/>
          <w:color w:val="000000"/>
        </w:rPr>
        <w:t>。</w:t>
      </w:r>
    </w:p>
    <w:p w:rsidR="00A22295" w:rsidRPr="00A22295" w:rsidRDefault="00A22295" w:rsidP="00A22295">
      <w:pPr>
        <w:widowControl w:val="0"/>
        <w:spacing w:line="520" w:lineRule="exact"/>
        <w:ind w:firstLine="570"/>
        <w:rPr>
          <w:rFonts w:ascii="仿宋_GB2312" w:hAnsi="宋体" w:cs="Times New Roman"/>
          <w:color w:val="000000"/>
        </w:rPr>
      </w:pPr>
      <w:r w:rsidRPr="00A22295">
        <w:rPr>
          <w:rFonts w:ascii="仿宋_GB2312" w:hAnsi="宋体" w:cs="Times New Roman" w:hint="eastAsia"/>
          <w:b/>
          <w:color w:val="000000"/>
        </w:rPr>
        <w:t>第九</w:t>
      </w:r>
      <w:r w:rsidRPr="00A22295">
        <w:rPr>
          <w:rFonts w:ascii="仿宋_GB2312" w:hAnsi="宋体" w:cs="Times New Roman"/>
          <w:b/>
          <w:color w:val="000000"/>
        </w:rPr>
        <w:t>条</w:t>
      </w:r>
      <w:r w:rsidRPr="00A22295">
        <w:rPr>
          <w:rFonts w:ascii="仿宋_GB2312" w:hAnsi="宋体" w:cs="Times New Roman" w:hint="eastAsia"/>
          <w:color w:val="000000"/>
        </w:rPr>
        <w:t xml:space="preserve">  </w:t>
      </w:r>
      <w:r w:rsidRPr="00A22295">
        <w:rPr>
          <w:rFonts w:ascii="仿宋_GB2312" w:hAnsi="宋体" w:cs="Times New Roman"/>
          <w:color w:val="000000"/>
        </w:rPr>
        <w:t>学位论文评审前</w:t>
      </w:r>
      <w:r w:rsidRPr="00A22295">
        <w:rPr>
          <w:rFonts w:ascii="仿宋_GB2312" w:hAnsi="宋体" w:cs="Times New Roman" w:hint="eastAsia"/>
          <w:color w:val="000000"/>
        </w:rPr>
        <w:t>须进行并通过预防学术不端</w:t>
      </w:r>
      <w:r w:rsidRPr="00A22295">
        <w:rPr>
          <w:rFonts w:ascii="仿宋_GB2312" w:hAnsi="宋体" w:cs="Times New Roman"/>
          <w:color w:val="000000"/>
        </w:rPr>
        <w:t>行为在线检测</w:t>
      </w:r>
      <w:r w:rsidRPr="00A22295">
        <w:rPr>
          <w:rFonts w:ascii="仿宋_GB2312" w:hAnsi="宋体" w:cs="Times New Roman" w:hint="eastAsia"/>
          <w:color w:val="000000"/>
        </w:rPr>
        <w:t>。</w:t>
      </w:r>
    </w:p>
    <w:p w:rsidR="00A22295" w:rsidRPr="00A22295" w:rsidRDefault="00A22295" w:rsidP="00A22295">
      <w:pPr>
        <w:widowControl w:val="0"/>
        <w:spacing w:line="520" w:lineRule="exact"/>
        <w:ind w:firstLineChars="200" w:firstLine="643"/>
        <w:rPr>
          <w:rFonts w:ascii="仿宋_GB2312" w:hAnsi="宋体" w:cs="Times New Roman"/>
          <w:color w:val="000000"/>
        </w:rPr>
      </w:pPr>
      <w:r w:rsidRPr="00A22295">
        <w:rPr>
          <w:rFonts w:ascii="仿宋_GB2312" w:hAnsi="宋体" w:cs="Times New Roman" w:hint="eastAsia"/>
          <w:b/>
          <w:color w:val="000000"/>
        </w:rPr>
        <w:t xml:space="preserve">第十条 </w:t>
      </w:r>
      <w:r w:rsidRPr="00A22295">
        <w:rPr>
          <w:rFonts w:ascii="仿宋_GB2312" w:hAnsi="宋体" w:cs="Times New Roman" w:hint="eastAsia"/>
          <w:color w:val="000000"/>
        </w:rPr>
        <w:t xml:space="preserve"> 博士学位论文采</w:t>
      </w:r>
      <w:r w:rsidRPr="00A22295">
        <w:rPr>
          <w:rFonts w:ascii="仿宋_GB2312" w:hAnsi="宋体" w:cs="Times New Roman"/>
          <w:color w:val="000000"/>
        </w:rPr>
        <w:t>取双向</w:t>
      </w:r>
      <w:r w:rsidRPr="00A22295">
        <w:rPr>
          <w:rFonts w:ascii="仿宋_GB2312" w:hAnsi="宋体" w:cs="Times New Roman" w:hint="eastAsia"/>
          <w:color w:val="000000"/>
        </w:rPr>
        <w:t>匿名</w:t>
      </w:r>
      <w:r w:rsidRPr="00A22295">
        <w:rPr>
          <w:rFonts w:ascii="仿宋_GB2312" w:hAnsi="宋体" w:cs="Times New Roman"/>
          <w:color w:val="000000"/>
        </w:rPr>
        <w:t>评审，</w:t>
      </w:r>
      <w:r w:rsidRPr="00A22295">
        <w:rPr>
          <w:rFonts w:ascii="仿宋_GB2312" w:hAnsi="宋体" w:cs="Times New Roman" w:hint="eastAsia"/>
          <w:color w:val="000000"/>
        </w:rPr>
        <w:t>须聘请本领域内校外</w:t>
      </w:r>
      <w:r w:rsidRPr="00A22295">
        <w:rPr>
          <w:rFonts w:ascii="仿宋_GB2312" w:hAnsi="宋体" w:cs="Times New Roman"/>
          <w:color w:val="000000"/>
        </w:rPr>
        <w:t>博士生导师</w:t>
      </w:r>
      <w:r w:rsidRPr="00A22295">
        <w:rPr>
          <w:rFonts w:ascii="仿宋_GB2312" w:hAnsi="宋体" w:cs="Times New Roman" w:hint="eastAsia"/>
          <w:color w:val="000000"/>
        </w:rPr>
        <w:t>或具有正高级技术职称的评审专家3名。</w:t>
      </w:r>
    </w:p>
    <w:p w:rsidR="00A22295" w:rsidRPr="00A22295" w:rsidRDefault="00A22295" w:rsidP="00A22295">
      <w:pPr>
        <w:widowControl w:val="0"/>
        <w:spacing w:line="520" w:lineRule="exact"/>
        <w:ind w:rightChars="-27" w:right="-86" w:firstLineChars="200" w:firstLine="643"/>
        <w:rPr>
          <w:rFonts w:ascii="仿宋_GB2312" w:hAnsi="宋体" w:cs="Times New Roman"/>
          <w:color w:val="000000"/>
        </w:rPr>
      </w:pPr>
      <w:r w:rsidRPr="00A22295">
        <w:rPr>
          <w:rFonts w:ascii="仿宋_GB2312" w:hAnsi="宋体" w:cs="Times New Roman" w:hint="eastAsia"/>
          <w:b/>
          <w:color w:val="000000"/>
        </w:rPr>
        <w:t>第十一条</w:t>
      </w:r>
      <w:r w:rsidRPr="00A22295">
        <w:rPr>
          <w:rFonts w:ascii="仿宋_GB2312" w:hAnsi="宋体" w:cs="Times New Roman" w:hint="eastAsia"/>
          <w:color w:val="000000"/>
        </w:rPr>
        <w:t xml:space="preserve">  硕士学位论文须聘请本领域内的研究生导师或具有高级技术职称的评审专家2名，其中</w:t>
      </w:r>
      <w:r w:rsidRPr="00A22295">
        <w:rPr>
          <w:rFonts w:ascii="仿宋_GB2312" w:hAnsi="宋体" w:cs="Times New Roman"/>
          <w:color w:val="000000"/>
        </w:rPr>
        <w:t>至少有</w:t>
      </w:r>
      <w:r w:rsidRPr="00A22295">
        <w:rPr>
          <w:rFonts w:ascii="仿宋_GB2312" w:hAnsi="宋体" w:cs="Times New Roman" w:hint="eastAsia"/>
          <w:color w:val="000000"/>
        </w:rPr>
        <w:t>1名为</w:t>
      </w:r>
      <w:r w:rsidRPr="00A22295">
        <w:rPr>
          <w:rFonts w:ascii="仿宋_GB2312" w:hAnsi="宋体" w:cs="Times New Roman"/>
          <w:color w:val="000000"/>
        </w:rPr>
        <w:t>校外</w:t>
      </w:r>
      <w:r w:rsidRPr="00A22295">
        <w:rPr>
          <w:rFonts w:ascii="仿宋_GB2312" w:hAnsi="宋体" w:cs="Times New Roman" w:hint="eastAsia"/>
          <w:color w:val="000000"/>
        </w:rPr>
        <w:t>专家且采取双向匿名评审。</w:t>
      </w:r>
      <w:r w:rsidRPr="00A22295">
        <w:rPr>
          <w:rFonts w:ascii="仿宋_GB2312" w:hAnsi="宋体" w:cs="Times New Roman"/>
          <w:color w:val="000000"/>
        </w:rPr>
        <w:t>专业学位论文评</w:t>
      </w:r>
      <w:r w:rsidRPr="00A22295">
        <w:rPr>
          <w:rFonts w:ascii="仿宋_GB2312" w:hAnsi="宋体" w:cs="Times New Roman" w:hint="eastAsia"/>
          <w:color w:val="000000"/>
        </w:rPr>
        <w:t>审</w:t>
      </w:r>
      <w:r w:rsidRPr="00A22295">
        <w:rPr>
          <w:rFonts w:ascii="仿宋_GB2312" w:hAnsi="宋体" w:cs="Times New Roman"/>
          <w:color w:val="000000"/>
        </w:rPr>
        <w:t>专家中</w:t>
      </w:r>
      <w:r w:rsidRPr="00A22295">
        <w:rPr>
          <w:rFonts w:ascii="仿宋_GB2312" w:hAnsi="宋体" w:cs="Times New Roman" w:hint="eastAsia"/>
          <w:color w:val="000000"/>
        </w:rPr>
        <w:t>有1名</w:t>
      </w:r>
      <w:r w:rsidRPr="00A22295">
        <w:rPr>
          <w:rFonts w:ascii="仿宋_GB2312" w:hAnsi="宋体" w:cs="Times New Roman"/>
          <w:color w:val="000000"/>
        </w:rPr>
        <w:t>来自</w:t>
      </w:r>
      <w:r w:rsidRPr="00A22295">
        <w:rPr>
          <w:rFonts w:ascii="仿宋_GB2312" w:hAnsi="宋体" w:cs="Times New Roman" w:hint="eastAsia"/>
          <w:color w:val="000000"/>
        </w:rPr>
        <w:t>校外相关行业实践领域</w:t>
      </w:r>
      <w:r w:rsidRPr="00A22295">
        <w:rPr>
          <w:rFonts w:ascii="仿宋_GB2312" w:hAnsi="宋体" w:cs="Times New Roman"/>
          <w:color w:val="000000"/>
        </w:rPr>
        <w:t>。</w:t>
      </w:r>
    </w:p>
    <w:p w:rsidR="00A22295" w:rsidRPr="00A22295" w:rsidRDefault="00A22295" w:rsidP="00A22295">
      <w:pPr>
        <w:widowControl w:val="0"/>
        <w:spacing w:line="520" w:lineRule="exact"/>
        <w:ind w:firstLine="570"/>
        <w:rPr>
          <w:rFonts w:ascii="仿宋_GB2312" w:hAnsi="宋体" w:cs="Times New Roman"/>
          <w:i/>
          <w:color w:val="000000"/>
        </w:rPr>
      </w:pPr>
      <w:r w:rsidRPr="00A22295">
        <w:rPr>
          <w:rFonts w:ascii="仿宋_GB2312" w:hAnsi="宋体" w:cs="Times New Roman" w:hint="eastAsia"/>
          <w:b/>
          <w:color w:val="000000"/>
        </w:rPr>
        <w:t>第十二</w:t>
      </w:r>
      <w:r w:rsidRPr="00A22295">
        <w:rPr>
          <w:rFonts w:ascii="仿宋_GB2312" w:hAnsi="宋体" w:cs="Times New Roman"/>
          <w:b/>
          <w:color w:val="000000"/>
        </w:rPr>
        <w:t xml:space="preserve">条  </w:t>
      </w:r>
      <w:r w:rsidRPr="00A22295">
        <w:rPr>
          <w:rFonts w:ascii="仿宋_GB2312" w:cs="Times New Roman" w:hint="eastAsia"/>
          <w:color w:val="000000"/>
        </w:rPr>
        <w:t>学位论文</w:t>
      </w:r>
      <w:r w:rsidRPr="00A22295">
        <w:rPr>
          <w:rFonts w:ascii="仿宋_GB2312" w:hAnsi="宋体" w:cs="Times New Roman"/>
          <w:color w:val="000000"/>
        </w:rPr>
        <w:t>送审</w:t>
      </w:r>
      <w:r w:rsidRPr="00A22295">
        <w:rPr>
          <w:rFonts w:ascii="仿宋_GB2312" w:cs="Times New Roman" w:hint="eastAsia"/>
          <w:color w:val="000000"/>
        </w:rPr>
        <w:t>及其评阅书的回收必须在学位评定委员会领导下进行，其中</w:t>
      </w:r>
      <w:r w:rsidRPr="00A22295">
        <w:rPr>
          <w:rFonts w:ascii="仿宋_GB2312" w:hAnsi="宋体" w:cs="Times New Roman" w:hint="eastAsia"/>
          <w:color w:val="000000"/>
        </w:rPr>
        <w:t>博</w:t>
      </w:r>
      <w:r w:rsidRPr="00A22295">
        <w:rPr>
          <w:rFonts w:ascii="仿宋_GB2312" w:hAnsi="宋体" w:cs="Times New Roman"/>
          <w:color w:val="000000"/>
        </w:rPr>
        <w:t>士学位论文由</w:t>
      </w:r>
      <w:r w:rsidRPr="00A22295">
        <w:rPr>
          <w:rFonts w:ascii="仿宋_GB2312" w:hAnsi="宋体" w:cs="Times New Roman" w:hint="eastAsia"/>
          <w:color w:val="000000"/>
        </w:rPr>
        <w:t>学校组织送</w:t>
      </w:r>
      <w:r w:rsidRPr="00A22295">
        <w:rPr>
          <w:rFonts w:ascii="仿宋_GB2312" w:hAnsi="宋体" w:cs="Times New Roman"/>
          <w:color w:val="000000"/>
        </w:rPr>
        <w:t>审</w:t>
      </w:r>
      <w:r w:rsidRPr="00A22295">
        <w:rPr>
          <w:rFonts w:ascii="仿宋_GB2312" w:hAnsi="宋体" w:cs="Times New Roman" w:hint="eastAsia"/>
          <w:color w:val="000000"/>
        </w:rPr>
        <w:t>；</w:t>
      </w:r>
      <w:r w:rsidRPr="00A22295">
        <w:rPr>
          <w:rFonts w:ascii="仿宋_GB2312" w:hAnsi="宋体" w:cs="Times New Roman"/>
          <w:color w:val="000000"/>
        </w:rPr>
        <w:t>硕士学位论</w:t>
      </w:r>
      <w:r w:rsidRPr="00A22295">
        <w:rPr>
          <w:rFonts w:ascii="仿宋_GB2312" w:hAnsi="宋体" w:cs="Times New Roman" w:hint="eastAsia"/>
          <w:color w:val="000000"/>
        </w:rPr>
        <w:t>文</w:t>
      </w:r>
      <w:r w:rsidRPr="00A22295">
        <w:rPr>
          <w:rFonts w:ascii="仿宋_GB2312" w:hAnsi="宋体" w:cs="Times New Roman"/>
          <w:color w:val="000000"/>
        </w:rPr>
        <w:t>由</w:t>
      </w:r>
      <w:r w:rsidRPr="00A22295">
        <w:rPr>
          <w:rFonts w:ascii="仿宋_GB2312" w:hAnsi="宋体" w:cs="Times New Roman" w:hint="eastAsia"/>
          <w:color w:val="000000"/>
        </w:rPr>
        <w:t>学校</w:t>
      </w:r>
      <w:r w:rsidRPr="00A22295">
        <w:rPr>
          <w:rFonts w:ascii="仿宋_GB2312" w:hAnsi="宋体" w:cs="Times New Roman"/>
          <w:color w:val="000000"/>
        </w:rPr>
        <w:t>抽</w:t>
      </w:r>
      <w:r w:rsidRPr="00A22295">
        <w:rPr>
          <w:rFonts w:ascii="仿宋_GB2312" w:hAnsi="宋体" w:cs="Times New Roman" w:hint="eastAsia"/>
          <w:color w:val="000000"/>
        </w:rPr>
        <w:t>取</w:t>
      </w:r>
      <w:r w:rsidRPr="00A22295">
        <w:rPr>
          <w:rFonts w:ascii="仿宋_GB2312" w:hAnsi="宋体" w:cs="Times New Roman"/>
          <w:color w:val="000000"/>
        </w:rPr>
        <w:t>一定比例</w:t>
      </w:r>
      <w:r w:rsidRPr="00A22295">
        <w:rPr>
          <w:rFonts w:ascii="仿宋_GB2312" w:hAnsi="宋体" w:cs="Times New Roman" w:hint="eastAsia"/>
          <w:color w:val="000000"/>
        </w:rPr>
        <w:t>送</w:t>
      </w:r>
      <w:r w:rsidRPr="00A22295">
        <w:rPr>
          <w:rFonts w:ascii="仿宋_GB2312" w:hAnsi="宋体" w:cs="Times New Roman"/>
          <w:color w:val="000000"/>
        </w:rPr>
        <w:t>审，</w:t>
      </w:r>
      <w:r w:rsidRPr="00A22295">
        <w:rPr>
          <w:rFonts w:ascii="仿宋_GB2312" w:hAnsi="宋体" w:cs="Times New Roman" w:hint="eastAsia"/>
          <w:color w:val="000000"/>
        </w:rPr>
        <w:t>其余</w:t>
      </w:r>
      <w:r w:rsidRPr="00A22295">
        <w:rPr>
          <w:rFonts w:ascii="仿宋_GB2312" w:hAnsi="宋体" w:cs="Times New Roman"/>
          <w:color w:val="000000"/>
        </w:rPr>
        <w:t>的</w:t>
      </w:r>
      <w:r w:rsidRPr="00A22295">
        <w:rPr>
          <w:rFonts w:ascii="仿宋_GB2312" w:hAnsi="宋体" w:cs="Times New Roman" w:hint="eastAsia"/>
          <w:color w:val="000000"/>
        </w:rPr>
        <w:t>由所在培养单位组织送</w:t>
      </w:r>
      <w:r w:rsidRPr="00A22295">
        <w:rPr>
          <w:rFonts w:ascii="仿宋_GB2312" w:hAnsi="宋体" w:cs="Times New Roman"/>
          <w:color w:val="000000"/>
        </w:rPr>
        <w:t>审</w:t>
      </w:r>
      <w:r w:rsidRPr="00A22295">
        <w:rPr>
          <w:rFonts w:ascii="仿宋_GB2312" w:hAnsi="宋体" w:cs="Times New Roman" w:hint="eastAsia"/>
          <w:color w:val="000000"/>
        </w:rPr>
        <w:t>。申请人</w:t>
      </w:r>
      <w:r w:rsidRPr="00A22295">
        <w:rPr>
          <w:rFonts w:ascii="仿宋_GB2312" w:cs="Times New Roman" w:hint="eastAsia"/>
          <w:color w:val="000000"/>
        </w:rPr>
        <w:t>及其导师不得自行确定</w:t>
      </w:r>
      <w:r w:rsidRPr="00A22295">
        <w:rPr>
          <w:rFonts w:ascii="仿宋_GB2312" w:hAnsi="宋体" w:cs="Times New Roman" w:hint="eastAsia"/>
          <w:color w:val="000000"/>
        </w:rPr>
        <w:t>评审专家</w:t>
      </w:r>
      <w:r w:rsidRPr="00A22295">
        <w:rPr>
          <w:rFonts w:ascii="仿宋_GB2312" w:cs="Times New Roman" w:hint="eastAsia"/>
          <w:color w:val="000000"/>
        </w:rPr>
        <w:t>或评审单位，</w:t>
      </w:r>
      <w:r w:rsidRPr="00A22295">
        <w:rPr>
          <w:rFonts w:ascii="仿宋_GB2312" w:hAnsi="宋体" w:cs="Times New Roman" w:hint="eastAsia"/>
          <w:color w:val="000000"/>
        </w:rPr>
        <w:t>亦不</w:t>
      </w:r>
      <w:r w:rsidRPr="00A22295">
        <w:rPr>
          <w:rFonts w:ascii="仿宋_GB2312" w:hAnsi="宋体" w:cs="Times New Roman"/>
          <w:color w:val="000000"/>
        </w:rPr>
        <w:t>得私自</w:t>
      </w:r>
      <w:r w:rsidRPr="00A22295">
        <w:rPr>
          <w:rFonts w:ascii="仿宋_GB2312" w:hAnsi="宋体" w:cs="Times New Roman" w:hint="eastAsia"/>
          <w:color w:val="000000"/>
        </w:rPr>
        <w:t>沟通</w:t>
      </w:r>
      <w:r w:rsidRPr="00A22295">
        <w:rPr>
          <w:rFonts w:ascii="仿宋_GB2312" w:hAnsi="宋体" w:cs="Times New Roman"/>
          <w:color w:val="000000"/>
        </w:rPr>
        <w:t>，</w:t>
      </w:r>
      <w:r w:rsidRPr="00A22295">
        <w:rPr>
          <w:rFonts w:ascii="仿宋_GB2312" w:hAnsi="宋体" w:cs="Times New Roman" w:hint="eastAsia"/>
          <w:color w:val="000000"/>
        </w:rPr>
        <w:t>否则</w:t>
      </w:r>
      <w:r w:rsidRPr="00A22295">
        <w:rPr>
          <w:rFonts w:ascii="仿宋_GB2312" w:hAnsi="宋体" w:cs="Times New Roman"/>
          <w:color w:val="000000"/>
        </w:rPr>
        <w:t>立即中止</w:t>
      </w:r>
      <w:r w:rsidRPr="00A22295">
        <w:rPr>
          <w:rFonts w:ascii="仿宋_GB2312" w:hAnsi="宋体" w:cs="Times New Roman" w:hint="eastAsia"/>
          <w:color w:val="000000"/>
        </w:rPr>
        <w:t>该申请人</w:t>
      </w:r>
      <w:r w:rsidRPr="00A22295">
        <w:rPr>
          <w:rFonts w:ascii="仿宋_GB2312" w:hAnsi="宋体" w:cs="Times New Roman"/>
          <w:color w:val="000000"/>
        </w:rPr>
        <w:t>的学位申请程序</w:t>
      </w:r>
      <w:r w:rsidRPr="00A22295">
        <w:rPr>
          <w:rFonts w:ascii="仿宋_GB2312" w:hAnsi="宋体" w:cs="Times New Roman" w:hint="eastAsia"/>
          <w:color w:val="000000"/>
        </w:rPr>
        <w:t>并</w:t>
      </w:r>
      <w:r w:rsidRPr="00A22295">
        <w:rPr>
          <w:rFonts w:ascii="仿宋_GB2312" w:hAnsi="宋体" w:cs="Times New Roman"/>
          <w:color w:val="000000"/>
        </w:rPr>
        <w:t>予以</w:t>
      </w:r>
      <w:r w:rsidRPr="00A22295">
        <w:rPr>
          <w:rFonts w:ascii="仿宋_GB2312" w:hAnsi="宋体" w:cs="Times New Roman" w:hint="eastAsia"/>
          <w:color w:val="000000"/>
        </w:rPr>
        <w:t>严肃查</w:t>
      </w:r>
      <w:r w:rsidRPr="00A22295">
        <w:rPr>
          <w:rFonts w:ascii="仿宋_GB2312" w:hAnsi="宋体" w:cs="Times New Roman"/>
          <w:color w:val="000000"/>
        </w:rPr>
        <w:t>处。</w:t>
      </w:r>
    </w:p>
    <w:p w:rsidR="00A22295" w:rsidRPr="00A22295" w:rsidRDefault="00A22295" w:rsidP="00A22295">
      <w:pPr>
        <w:widowControl w:val="0"/>
        <w:spacing w:line="520" w:lineRule="exact"/>
        <w:ind w:firstLine="570"/>
        <w:rPr>
          <w:rFonts w:ascii="仿宋_GB2312" w:hAnsi="宋体" w:cs="Times New Roman"/>
          <w:color w:val="000000"/>
        </w:rPr>
      </w:pPr>
      <w:r w:rsidRPr="00A22295">
        <w:rPr>
          <w:rFonts w:ascii="仿宋_GB2312" w:hAnsi="宋体" w:cs="Times New Roman" w:hint="eastAsia"/>
          <w:b/>
          <w:color w:val="000000"/>
        </w:rPr>
        <w:t>第十三条</w:t>
      </w:r>
      <w:r w:rsidRPr="00A22295">
        <w:rPr>
          <w:rFonts w:ascii="仿宋_GB2312" w:hAnsi="宋体" w:cs="Times New Roman" w:hint="eastAsia"/>
          <w:color w:val="000000"/>
        </w:rPr>
        <w:t xml:space="preserve">  评审</w:t>
      </w:r>
      <w:bookmarkStart w:id="1" w:name="OLE_LINK2"/>
      <w:bookmarkStart w:id="2" w:name="OLE_LINK1"/>
      <w:bookmarkStart w:id="3" w:name="OLE_LINK3"/>
      <w:r w:rsidRPr="00A22295">
        <w:rPr>
          <w:rFonts w:ascii="仿宋_GB2312" w:hAnsi="宋体" w:cs="Times New Roman" w:hint="eastAsia"/>
          <w:color w:val="000000"/>
        </w:rPr>
        <w:t>专家</w:t>
      </w:r>
      <w:bookmarkEnd w:id="1"/>
      <w:bookmarkEnd w:id="2"/>
      <w:bookmarkEnd w:id="3"/>
      <w:r w:rsidRPr="00A22295">
        <w:rPr>
          <w:rFonts w:ascii="仿宋_GB2312" w:hAnsi="宋体" w:cs="Times New Roman" w:hint="eastAsia"/>
          <w:color w:val="000000"/>
        </w:rPr>
        <w:t>应本着公正负责的态度按评阅书所列栏目对学位论文进行评审，并形成评审意见，供学位论文答辩委员会和学位评定委员会参考。</w:t>
      </w:r>
    </w:p>
    <w:p w:rsidR="00A22295" w:rsidRPr="00A22295" w:rsidRDefault="00A22295" w:rsidP="00A22295">
      <w:pPr>
        <w:widowControl w:val="0"/>
        <w:spacing w:line="520" w:lineRule="exact"/>
        <w:ind w:firstLine="570"/>
        <w:rPr>
          <w:rFonts w:ascii="仿宋_GB2312" w:hAnsi="宋体" w:cs="Times New Roman"/>
          <w:i/>
          <w:iCs/>
          <w:color w:val="000000"/>
        </w:rPr>
      </w:pPr>
      <w:r w:rsidRPr="00A22295">
        <w:rPr>
          <w:rFonts w:ascii="仿宋_GB2312" w:hAnsi="宋体" w:cs="Times New Roman" w:hint="eastAsia"/>
          <w:b/>
          <w:color w:val="000000"/>
        </w:rPr>
        <w:t>第</w:t>
      </w:r>
      <w:r w:rsidRPr="00A22295">
        <w:rPr>
          <w:rFonts w:ascii="仿宋_GB2312" w:hAnsi="宋体" w:cs="Times New Roman"/>
          <w:b/>
          <w:color w:val="000000"/>
        </w:rPr>
        <w:t>十</w:t>
      </w:r>
      <w:r w:rsidRPr="00A22295">
        <w:rPr>
          <w:rFonts w:ascii="仿宋_GB2312" w:hAnsi="宋体" w:cs="Times New Roman" w:hint="eastAsia"/>
          <w:b/>
          <w:color w:val="000000"/>
        </w:rPr>
        <w:t>四条</w:t>
      </w:r>
      <w:r w:rsidRPr="00A22295">
        <w:rPr>
          <w:rFonts w:ascii="仿宋_GB2312" w:hAnsi="宋体" w:cs="Times New Roman" w:hint="eastAsia"/>
          <w:color w:val="000000"/>
        </w:rPr>
        <w:t xml:space="preserve">  评审结论分为</w:t>
      </w:r>
      <w:r w:rsidRPr="00A22295">
        <w:rPr>
          <w:rFonts w:ascii="仿宋_GB2312" w:hAnsi="宋体" w:cs="Times New Roman"/>
          <w:color w:val="000000"/>
        </w:rPr>
        <w:t>“</w:t>
      </w:r>
      <w:r w:rsidRPr="00A22295">
        <w:rPr>
          <w:rFonts w:ascii="仿宋_GB2312" w:hAnsi="宋体" w:cs="Times New Roman" w:hint="eastAsia"/>
          <w:color w:val="000000"/>
        </w:rPr>
        <w:t>同意答辩</w:t>
      </w:r>
      <w:r w:rsidRPr="00A22295">
        <w:rPr>
          <w:rFonts w:ascii="仿宋_GB2312" w:hAnsi="宋体" w:cs="Times New Roman"/>
          <w:color w:val="000000"/>
        </w:rPr>
        <w:t>”</w:t>
      </w:r>
      <w:r w:rsidRPr="00A22295">
        <w:rPr>
          <w:rFonts w:ascii="仿宋_GB2312" w:hAnsi="宋体" w:cs="Times New Roman" w:hint="eastAsia"/>
          <w:color w:val="000000"/>
        </w:rPr>
        <w:t>、</w:t>
      </w:r>
      <w:r w:rsidRPr="00A22295">
        <w:rPr>
          <w:rFonts w:ascii="仿宋_GB2312" w:hAnsi="宋体" w:cs="Times New Roman"/>
          <w:color w:val="000000"/>
        </w:rPr>
        <w:t>“</w:t>
      </w:r>
      <w:r w:rsidRPr="00A22295">
        <w:rPr>
          <w:rFonts w:ascii="仿宋_GB2312" w:hAnsi="宋体" w:cs="Times New Roman" w:hint="eastAsia"/>
          <w:color w:val="000000"/>
        </w:rPr>
        <w:t>修改后答辩</w:t>
      </w:r>
      <w:r w:rsidRPr="00A22295">
        <w:rPr>
          <w:rFonts w:ascii="仿宋_GB2312" w:hAnsi="宋体" w:cs="Times New Roman"/>
          <w:color w:val="000000"/>
        </w:rPr>
        <w:t>”</w:t>
      </w:r>
      <w:r w:rsidRPr="00A22295">
        <w:rPr>
          <w:rFonts w:ascii="仿宋_GB2312" w:hAnsi="宋体" w:cs="Times New Roman" w:hint="eastAsia"/>
          <w:color w:val="000000"/>
        </w:rPr>
        <w:t>、</w:t>
      </w:r>
      <w:r w:rsidRPr="00A22295">
        <w:rPr>
          <w:rFonts w:ascii="仿宋_GB2312" w:hAnsi="宋体" w:cs="Times New Roman"/>
          <w:color w:val="000000"/>
        </w:rPr>
        <w:t>“</w:t>
      </w:r>
      <w:r w:rsidRPr="00A22295">
        <w:rPr>
          <w:rFonts w:ascii="仿宋_GB2312" w:hAnsi="宋体" w:cs="Times New Roman" w:hint="eastAsia"/>
          <w:color w:val="000000"/>
        </w:rPr>
        <w:t>修改</w:t>
      </w:r>
      <w:r w:rsidRPr="00A22295">
        <w:rPr>
          <w:rFonts w:ascii="仿宋_GB2312" w:hAnsi="宋体" w:cs="Times New Roman"/>
          <w:color w:val="000000"/>
        </w:rPr>
        <w:t>后重评</w:t>
      </w:r>
      <w:r w:rsidRPr="00A22295">
        <w:rPr>
          <w:rFonts w:ascii="仿宋_GB2312" w:hAnsi="宋体" w:cs="Times New Roman"/>
          <w:color w:val="000000"/>
        </w:rPr>
        <w:t>”</w:t>
      </w:r>
      <w:r w:rsidRPr="00A22295">
        <w:rPr>
          <w:rFonts w:ascii="仿宋_GB2312" w:hAnsi="宋体" w:cs="Times New Roman" w:hint="eastAsia"/>
          <w:color w:val="000000"/>
        </w:rPr>
        <w:t>和“不同意答辩”，根据不同评审结论对学位</w:t>
      </w:r>
      <w:r w:rsidRPr="00A22295">
        <w:rPr>
          <w:rFonts w:ascii="仿宋_GB2312" w:hAnsi="宋体" w:cs="Times New Roman"/>
          <w:color w:val="000000"/>
        </w:rPr>
        <w:t>论文</w:t>
      </w:r>
      <w:proofErr w:type="gramStart"/>
      <w:r w:rsidRPr="00A22295">
        <w:rPr>
          <w:rFonts w:ascii="仿宋_GB2312" w:hAnsi="宋体" w:cs="Times New Roman"/>
          <w:color w:val="000000"/>
        </w:rPr>
        <w:t>作出</w:t>
      </w:r>
      <w:proofErr w:type="gramEnd"/>
      <w:r w:rsidRPr="00A22295">
        <w:rPr>
          <w:rFonts w:ascii="仿宋_GB2312" w:hAnsi="宋体" w:cs="Times New Roman"/>
          <w:color w:val="000000"/>
        </w:rPr>
        <w:t>如下</w:t>
      </w:r>
      <w:r w:rsidRPr="00A22295">
        <w:rPr>
          <w:rFonts w:ascii="仿宋_GB2312" w:hAnsi="宋体" w:cs="Times New Roman" w:hint="eastAsia"/>
          <w:color w:val="000000"/>
        </w:rPr>
        <w:t>相应</w:t>
      </w:r>
      <w:r w:rsidRPr="00A22295">
        <w:rPr>
          <w:rFonts w:ascii="仿宋_GB2312" w:hAnsi="宋体" w:cs="Times New Roman"/>
          <w:color w:val="000000"/>
        </w:rPr>
        <w:t>处理：</w:t>
      </w:r>
      <w:r w:rsidRPr="00A22295">
        <w:rPr>
          <w:rFonts w:ascii="仿宋_GB2312" w:hAnsi="宋体" w:cs="Times New Roman"/>
          <w:i/>
          <w:iCs/>
          <w:color w:val="000000"/>
        </w:rPr>
        <w:t xml:space="preserve"> </w:t>
      </w:r>
    </w:p>
    <w:p w:rsidR="00A22295" w:rsidRPr="00A22295" w:rsidRDefault="00A22295" w:rsidP="00A22295">
      <w:pPr>
        <w:widowControl w:val="0"/>
        <w:spacing w:line="520" w:lineRule="exact"/>
        <w:ind w:firstLineChars="200" w:firstLine="640"/>
        <w:rPr>
          <w:rFonts w:ascii="仿宋_GB2312" w:hAnsi="宋体" w:cs="Times New Roman"/>
          <w:color w:val="000000"/>
        </w:rPr>
      </w:pPr>
      <w:r w:rsidRPr="00A22295">
        <w:rPr>
          <w:rFonts w:ascii="仿宋_GB2312" w:hAnsi="宋体" w:cs="Times New Roman" w:hint="eastAsia"/>
          <w:color w:val="000000"/>
        </w:rPr>
        <w:t>1．所有评审结论均为</w:t>
      </w:r>
      <w:r w:rsidRPr="00A22295">
        <w:rPr>
          <w:rFonts w:ascii="仿宋_GB2312" w:hAnsi="宋体" w:cs="Times New Roman"/>
          <w:color w:val="000000"/>
        </w:rPr>
        <w:t>“</w:t>
      </w:r>
      <w:r w:rsidRPr="00A22295">
        <w:rPr>
          <w:rFonts w:ascii="仿宋_GB2312" w:hAnsi="宋体" w:cs="Times New Roman" w:hint="eastAsia"/>
          <w:color w:val="000000"/>
        </w:rPr>
        <w:t>同意答辩</w:t>
      </w:r>
      <w:r w:rsidRPr="00A22295">
        <w:rPr>
          <w:rFonts w:ascii="仿宋_GB2312" w:hAnsi="宋体" w:cs="Times New Roman"/>
          <w:color w:val="000000"/>
        </w:rPr>
        <w:t>”</w:t>
      </w:r>
      <w:r w:rsidRPr="00A22295">
        <w:rPr>
          <w:rFonts w:ascii="仿宋_GB2312" w:hAnsi="宋体" w:cs="Times New Roman" w:hint="eastAsia"/>
          <w:color w:val="000000"/>
        </w:rPr>
        <w:t>者，应在</w:t>
      </w:r>
      <w:r w:rsidRPr="00A22295">
        <w:rPr>
          <w:rFonts w:ascii="仿宋_GB2312" w:hAnsi="宋体" w:cs="Times New Roman"/>
          <w:color w:val="000000"/>
        </w:rPr>
        <w:t>导师指导下</w:t>
      </w:r>
      <w:r w:rsidRPr="00A22295">
        <w:rPr>
          <w:rFonts w:ascii="仿宋_GB2312" w:hAnsi="宋体" w:cs="Times New Roman" w:hint="eastAsia"/>
          <w:color w:val="000000"/>
        </w:rPr>
        <w:t>，根据评审意见对学位论文进行完善后，方</w:t>
      </w:r>
      <w:r w:rsidRPr="00A22295">
        <w:rPr>
          <w:rFonts w:ascii="仿宋_GB2312" w:hAnsi="宋体" w:cs="Times New Roman"/>
          <w:color w:val="000000"/>
        </w:rPr>
        <w:t>可</w:t>
      </w:r>
      <w:r w:rsidRPr="00A22295">
        <w:rPr>
          <w:rFonts w:ascii="仿宋_GB2312" w:hAnsi="宋体" w:cs="Times New Roman" w:hint="eastAsia"/>
          <w:color w:val="000000"/>
        </w:rPr>
        <w:t>提出答辩申请。</w:t>
      </w:r>
    </w:p>
    <w:p w:rsidR="00A22295" w:rsidRPr="00A22295" w:rsidRDefault="00A22295" w:rsidP="00A22295">
      <w:pPr>
        <w:widowControl w:val="0"/>
        <w:spacing w:line="520" w:lineRule="exact"/>
        <w:ind w:firstLineChars="200" w:firstLine="640"/>
        <w:rPr>
          <w:rFonts w:ascii="仿宋_GB2312" w:hAnsi="宋体" w:cs="Times New Roman"/>
          <w:i/>
          <w:iCs/>
          <w:color w:val="000000"/>
        </w:rPr>
      </w:pPr>
      <w:r w:rsidRPr="00A22295">
        <w:rPr>
          <w:rFonts w:ascii="仿宋_GB2312" w:hAnsi="宋体" w:cs="Times New Roman" w:hint="eastAsia"/>
          <w:color w:val="000000"/>
        </w:rPr>
        <w:t>2．</w:t>
      </w:r>
      <w:r w:rsidRPr="00A22295">
        <w:rPr>
          <w:rFonts w:ascii="仿宋_GB2312" w:hAnsi="宋体" w:cs="Times New Roman"/>
          <w:color w:val="000000"/>
        </w:rPr>
        <w:t>评审</w:t>
      </w:r>
      <w:r w:rsidRPr="00A22295">
        <w:rPr>
          <w:rFonts w:ascii="仿宋_GB2312" w:hAnsi="宋体" w:cs="Times New Roman" w:hint="eastAsia"/>
          <w:color w:val="000000"/>
        </w:rPr>
        <w:t>结论中有</w:t>
      </w:r>
      <w:r w:rsidRPr="00A22295">
        <w:rPr>
          <w:rFonts w:ascii="仿宋_GB2312" w:hAnsi="宋体" w:cs="Times New Roman"/>
          <w:color w:val="000000"/>
        </w:rPr>
        <w:t>“</w:t>
      </w:r>
      <w:r w:rsidRPr="00A22295">
        <w:rPr>
          <w:rFonts w:ascii="仿宋_GB2312" w:hAnsi="宋体" w:cs="Times New Roman" w:hint="eastAsia"/>
          <w:color w:val="000000"/>
        </w:rPr>
        <w:t>修改后答辩</w:t>
      </w:r>
      <w:r w:rsidRPr="00A22295">
        <w:rPr>
          <w:rFonts w:ascii="仿宋_GB2312" w:hAnsi="宋体" w:cs="Times New Roman"/>
          <w:color w:val="000000"/>
        </w:rPr>
        <w:t>”</w:t>
      </w:r>
      <w:r w:rsidRPr="00A22295">
        <w:rPr>
          <w:rFonts w:ascii="仿宋_GB2312" w:hAnsi="宋体" w:cs="Times New Roman" w:hint="eastAsia"/>
          <w:color w:val="000000"/>
        </w:rPr>
        <w:t>者，须在</w:t>
      </w:r>
      <w:r w:rsidRPr="00A22295">
        <w:rPr>
          <w:rFonts w:ascii="仿宋_GB2312" w:hAnsi="宋体" w:cs="Times New Roman"/>
          <w:color w:val="000000"/>
        </w:rPr>
        <w:t>导师指导下</w:t>
      </w:r>
      <w:r w:rsidRPr="00A22295">
        <w:rPr>
          <w:rFonts w:ascii="仿宋_GB2312" w:hAnsi="宋体" w:cs="Times New Roman" w:hint="eastAsia"/>
          <w:color w:val="000000"/>
        </w:rPr>
        <w:t>，根据评审意见对学位论文进行修改后，方可提出答辩申请，博士学位论文原则上修改至少</w:t>
      </w:r>
      <w:r w:rsidRPr="00A22295">
        <w:rPr>
          <w:rFonts w:ascii="仿宋_GB2312" w:hAnsi="宋体" w:cs="Times New Roman"/>
          <w:color w:val="000000"/>
        </w:rPr>
        <w:t>1</w:t>
      </w:r>
      <w:r w:rsidRPr="00A22295">
        <w:rPr>
          <w:rFonts w:ascii="仿宋_GB2312" w:hAnsi="宋体" w:cs="Times New Roman" w:hint="eastAsia"/>
          <w:color w:val="000000"/>
        </w:rPr>
        <w:t>个月，硕士学位论文原则上修改至少</w:t>
      </w:r>
      <w:r w:rsidRPr="00A22295">
        <w:rPr>
          <w:rFonts w:ascii="仿宋_GB2312" w:hAnsi="宋体" w:cs="Times New Roman"/>
          <w:color w:val="000000"/>
        </w:rPr>
        <w:t>2</w:t>
      </w:r>
      <w:r w:rsidRPr="00A22295">
        <w:rPr>
          <w:rFonts w:ascii="仿宋_GB2312" w:hAnsi="宋体" w:cs="Times New Roman" w:hint="eastAsia"/>
          <w:color w:val="000000"/>
        </w:rPr>
        <w:t>周。</w:t>
      </w:r>
    </w:p>
    <w:p w:rsidR="00A22295" w:rsidRPr="00A22295" w:rsidRDefault="00A22295" w:rsidP="00A22295">
      <w:pPr>
        <w:widowControl w:val="0"/>
        <w:spacing w:line="520" w:lineRule="exact"/>
        <w:ind w:firstLineChars="200" w:firstLine="640"/>
        <w:rPr>
          <w:rFonts w:ascii="仿宋_GB2312" w:hAnsi="宋体" w:cs="Times New Roman"/>
          <w:color w:val="000000"/>
        </w:rPr>
      </w:pPr>
      <w:r w:rsidRPr="00A22295">
        <w:rPr>
          <w:rFonts w:ascii="仿宋_GB2312" w:hAnsi="宋体" w:cs="Times New Roman" w:hint="eastAsia"/>
          <w:color w:val="000000"/>
        </w:rPr>
        <w:t>3．</w:t>
      </w:r>
      <w:r w:rsidRPr="00A22295">
        <w:rPr>
          <w:rFonts w:ascii="仿宋_GB2312" w:hAnsi="宋体" w:cs="Times New Roman"/>
          <w:color w:val="000000"/>
        </w:rPr>
        <w:t>评审</w:t>
      </w:r>
      <w:r w:rsidRPr="00A22295">
        <w:rPr>
          <w:rFonts w:ascii="仿宋_GB2312" w:hAnsi="宋体" w:cs="Times New Roman" w:hint="eastAsia"/>
          <w:color w:val="000000"/>
        </w:rPr>
        <w:t>结论中若有一份为</w:t>
      </w:r>
      <w:r w:rsidRPr="00A22295">
        <w:rPr>
          <w:rFonts w:ascii="仿宋_GB2312" w:hAnsi="宋体" w:cs="Times New Roman"/>
          <w:color w:val="000000"/>
        </w:rPr>
        <w:t>“</w:t>
      </w:r>
      <w:r w:rsidRPr="00A22295">
        <w:rPr>
          <w:rFonts w:ascii="仿宋_GB2312" w:hAnsi="宋体" w:cs="Times New Roman" w:hint="eastAsia"/>
          <w:color w:val="000000"/>
        </w:rPr>
        <w:t>修改</w:t>
      </w:r>
      <w:r w:rsidRPr="00A22295">
        <w:rPr>
          <w:rFonts w:ascii="仿宋_GB2312" w:hAnsi="宋体" w:cs="Times New Roman"/>
          <w:color w:val="000000"/>
        </w:rPr>
        <w:t>后重评</w:t>
      </w:r>
      <w:r w:rsidRPr="00A22295">
        <w:rPr>
          <w:rFonts w:ascii="仿宋_GB2312" w:hAnsi="宋体" w:cs="Times New Roman"/>
          <w:color w:val="000000"/>
        </w:rPr>
        <w:t>”</w:t>
      </w:r>
      <w:r w:rsidRPr="00A22295">
        <w:rPr>
          <w:rFonts w:ascii="仿宋_GB2312" w:hAnsi="宋体" w:cs="Times New Roman"/>
          <w:color w:val="000000"/>
        </w:rPr>
        <w:t>者</w:t>
      </w:r>
      <w:r w:rsidRPr="00A22295">
        <w:rPr>
          <w:rFonts w:ascii="仿宋_GB2312" w:hAnsi="宋体" w:cs="Times New Roman" w:hint="eastAsia"/>
          <w:color w:val="000000"/>
        </w:rPr>
        <w:t>，须在</w:t>
      </w:r>
      <w:r w:rsidRPr="00A22295">
        <w:rPr>
          <w:rFonts w:ascii="仿宋_GB2312" w:hAnsi="宋体" w:cs="Times New Roman"/>
          <w:color w:val="000000"/>
        </w:rPr>
        <w:t>导师指导下</w:t>
      </w:r>
      <w:r w:rsidRPr="00A22295">
        <w:rPr>
          <w:rFonts w:ascii="仿宋_GB2312" w:hAnsi="宋体" w:cs="Times New Roman" w:hint="eastAsia"/>
          <w:color w:val="000000"/>
        </w:rPr>
        <w:t>，根据评审意见对学位论文进行修改后，仍送</w:t>
      </w:r>
      <w:proofErr w:type="gramStart"/>
      <w:r w:rsidRPr="00A22295">
        <w:rPr>
          <w:rFonts w:ascii="仿宋_GB2312" w:hAnsi="宋体" w:cs="Times New Roman" w:hint="eastAsia"/>
          <w:color w:val="000000"/>
        </w:rPr>
        <w:t>原专家重</w:t>
      </w:r>
      <w:proofErr w:type="gramEnd"/>
      <w:r w:rsidRPr="00A22295">
        <w:rPr>
          <w:rFonts w:ascii="仿宋_GB2312" w:hAnsi="宋体" w:cs="Times New Roman" w:hint="eastAsia"/>
          <w:color w:val="000000"/>
        </w:rPr>
        <w:t>评，博士学位论文原则上修改至少</w:t>
      </w:r>
      <w:r w:rsidRPr="00A22295">
        <w:rPr>
          <w:rFonts w:ascii="仿宋_GB2312" w:hAnsi="宋体" w:cs="Times New Roman"/>
          <w:color w:val="000000"/>
        </w:rPr>
        <w:t>3</w:t>
      </w:r>
      <w:r w:rsidRPr="00A22295">
        <w:rPr>
          <w:rFonts w:ascii="仿宋_GB2312" w:hAnsi="宋体" w:cs="Times New Roman" w:hint="eastAsia"/>
          <w:color w:val="000000"/>
        </w:rPr>
        <w:t>个月，硕士学位论文原则上修改至少1个半月，重评结论中若仍出现“修改后重评”或“不同意答辩”的，本次学位申请无效。</w:t>
      </w:r>
    </w:p>
    <w:p w:rsidR="00A22295" w:rsidRPr="00A22295" w:rsidRDefault="00A22295" w:rsidP="00A22295">
      <w:pPr>
        <w:widowControl w:val="0"/>
        <w:spacing w:line="520" w:lineRule="exact"/>
        <w:ind w:firstLineChars="200" w:firstLine="640"/>
        <w:rPr>
          <w:rFonts w:ascii="仿宋_GB2312" w:hAnsi="宋体" w:cs="Times New Roman"/>
          <w:color w:val="000000"/>
        </w:rPr>
      </w:pPr>
      <w:r w:rsidRPr="00A22295">
        <w:rPr>
          <w:rFonts w:ascii="仿宋_GB2312" w:hAnsi="宋体" w:cs="Times New Roman"/>
          <w:color w:val="000000"/>
        </w:rPr>
        <w:t>4</w:t>
      </w:r>
      <w:r w:rsidRPr="00A22295">
        <w:rPr>
          <w:rFonts w:ascii="仿宋_GB2312" w:hAnsi="宋体" w:cs="Times New Roman" w:hint="eastAsia"/>
          <w:color w:val="000000"/>
        </w:rPr>
        <w:t>．评审结论中若有两份及以上为</w:t>
      </w:r>
      <w:r w:rsidRPr="00A22295">
        <w:rPr>
          <w:rFonts w:ascii="仿宋_GB2312" w:hAnsi="宋体" w:cs="Times New Roman"/>
          <w:color w:val="000000"/>
        </w:rPr>
        <w:t>“</w:t>
      </w:r>
      <w:r w:rsidRPr="00A22295">
        <w:rPr>
          <w:rFonts w:ascii="仿宋_GB2312" w:hAnsi="宋体" w:cs="Times New Roman" w:hint="eastAsia"/>
          <w:color w:val="000000"/>
        </w:rPr>
        <w:t>修改</w:t>
      </w:r>
      <w:r w:rsidRPr="00A22295">
        <w:rPr>
          <w:rFonts w:ascii="仿宋_GB2312" w:hAnsi="宋体" w:cs="Times New Roman"/>
          <w:color w:val="000000"/>
        </w:rPr>
        <w:t>后重评</w:t>
      </w:r>
      <w:r w:rsidRPr="00A22295">
        <w:rPr>
          <w:rFonts w:ascii="仿宋_GB2312" w:hAnsi="宋体" w:cs="Times New Roman"/>
          <w:color w:val="000000"/>
        </w:rPr>
        <w:t>”</w:t>
      </w:r>
      <w:r w:rsidRPr="00A22295">
        <w:rPr>
          <w:rFonts w:ascii="仿宋_GB2312" w:hAnsi="宋体" w:cs="Times New Roman" w:hint="eastAsia"/>
          <w:color w:val="000000"/>
        </w:rPr>
        <w:t>或有一份及以上为“不同意答辩”者，本次学位申请无效。</w:t>
      </w:r>
    </w:p>
    <w:p w:rsidR="00A22295" w:rsidRPr="00A22295" w:rsidRDefault="00A22295" w:rsidP="00A22295">
      <w:pPr>
        <w:widowControl w:val="0"/>
        <w:spacing w:line="520" w:lineRule="exact"/>
        <w:ind w:firstLineChars="200" w:firstLine="640"/>
        <w:rPr>
          <w:rFonts w:ascii="仿宋_GB2312" w:hAnsi="宋体" w:cs="Times New Roman"/>
          <w:color w:val="000000"/>
        </w:rPr>
      </w:pPr>
      <w:r w:rsidRPr="00A22295">
        <w:rPr>
          <w:rFonts w:ascii="仿宋_GB2312" w:hAnsi="宋体" w:cs="Times New Roman" w:hint="eastAsia"/>
          <w:color w:val="000000"/>
        </w:rPr>
        <w:t>5．学位申请无效者，若再次提出学位申请，须在</w:t>
      </w:r>
      <w:r w:rsidRPr="00A22295">
        <w:rPr>
          <w:rFonts w:ascii="仿宋_GB2312" w:hAnsi="宋体" w:cs="Times New Roman"/>
          <w:color w:val="000000"/>
        </w:rPr>
        <w:t>导师指导下</w:t>
      </w:r>
      <w:r w:rsidRPr="00A22295">
        <w:rPr>
          <w:rFonts w:ascii="仿宋_GB2312" w:hAnsi="宋体" w:cs="Times New Roman" w:hint="eastAsia"/>
          <w:color w:val="000000"/>
        </w:rPr>
        <w:t>，根据评审意见对学位论文做出重大修改，博士学位论文原则上修改至少</w:t>
      </w:r>
      <w:r w:rsidRPr="00A22295">
        <w:rPr>
          <w:rFonts w:ascii="仿宋_GB2312" w:hAnsi="宋体" w:cs="Times New Roman"/>
          <w:color w:val="000000"/>
        </w:rPr>
        <w:t>1</w:t>
      </w:r>
      <w:r w:rsidRPr="00A22295">
        <w:rPr>
          <w:rFonts w:ascii="仿宋_GB2312" w:hAnsi="宋体" w:cs="Times New Roman" w:hint="eastAsia"/>
          <w:color w:val="000000"/>
        </w:rPr>
        <w:t>年，硕士学位论文原则上修改至少6个月。修改完成后重新按第十条或第十一条进行学位论文送审。</w:t>
      </w:r>
    </w:p>
    <w:p w:rsidR="00A22295" w:rsidRPr="00A22295" w:rsidRDefault="00A22295" w:rsidP="00A22295">
      <w:pPr>
        <w:widowControl w:val="0"/>
        <w:spacing w:line="520" w:lineRule="exact"/>
        <w:ind w:firstLineChars="200" w:firstLine="640"/>
        <w:rPr>
          <w:rFonts w:ascii="仿宋_GB2312" w:hAnsi="宋体" w:cs="Times New Roman"/>
          <w:color w:val="000000"/>
        </w:rPr>
      </w:pPr>
      <w:r w:rsidRPr="00A22295">
        <w:rPr>
          <w:rFonts w:ascii="仿宋_GB2312" w:hAnsi="宋体" w:cs="Times New Roman" w:hint="eastAsia"/>
          <w:color w:val="000000"/>
        </w:rPr>
        <w:t>6．学位论文</w:t>
      </w:r>
      <w:r w:rsidRPr="00A22295">
        <w:rPr>
          <w:rFonts w:ascii="仿宋_GB2312" w:hAnsi="宋体" w:cs="Times New Roman"/>
          <w:color w:val="000000"/>
        </w:rPr>
        <w:t>修改</w:t>
      </w:r>
      <w:r w:rsidRPr="00A22295">
        <w:rPr>
          <w:rFonts w:ascii="仿宋_GB2312" w:hAnsi="宋体" w:cs="Times New Roman" w:hint="eastAsia"/>
          <w:color w:val="000000"/>
        </w:rPr>
        <w:t>起始</w:t>
      </w:r>
      <w:r w:rsidRPr="00A22295">
        <w:rPr>
          <w:rFonts w:ascii="仿宋_GB2312" w:hAnsi="宋体" w:cs="Times New Roman"/>
          <w:color w:val="000000"/>
        </w:rPr>
        <w:t>时间</w:t>
      </w:r>
      <w:r w:rsidRPr="00A22295">
        <w:rPr>
          <w:rFonts w:ascii="仿宋_GB2312" w:hAnsi="宋体" w:cs="Times New Roman" w:hint="eastAsia"/>
          <w:color w:val="000000"/>
        </w:rPr>
        <w:t>以当次送审评阅书全部返回的时间开始计算</w:t>
      </w:r>
      <w:r w:rsidRPr="00A22295">
        <w:rPr>
          <w:rFonts w:ascii="仿宋_GB2312" w:hAnsi="宋体" w:cs="Times New Roman"/>
          <w:color w:val="000000"/>
        </w:rPr>
        <w:t>。</w:t>
      </w:r>
    </w:p>
    <w:p w:rsidR="00A22295" w:rsidRPr="00A22295" w:rsidRDefault="00A22295" w:rsidP="00A22295">
      <w:pPr>
        <w:widowControl w:val="0"/>
        <w:spacing w:line="520" w:lineRule="exact"/>
        <w:ind w:firstLineChars="200" w:firstLine="640"/>
        <w:rPr>
          <w:rFonts w:ascii="仿宋_GB2312" w:hAnsi="宋体" w:cs="Times New Roman"/>
          <w:color w:val="000000"/>
        </w:rPr>
      </w:pPr>
      <w:r w:rsidRPr="00A22295">
        <w:rPr>
          <w:rFonts w:ascii="仿宋_GB2312" w:hAnsi="宋体" w:cs="Times New Roman" w:hint="eastAsia"/>
          <w:color w:val="000000"/>
        </w:rPr>
        <w:t>7．评审结论有“修改后答辩”、“修改后重评”或“不同意答辩</w:t>
      </w:r>
      <w:r w:rsidRPr="00A22295">
        <w:rPr>
          <w:rFonts w:ascii="仿宋_GB2312" w:hAnsi="宋体" w:cs="Times New Roman"/>
          <w:color w:val="000000"/>
        </w:rPr>
        <w:t>”</w:t>
      </w:r>
      <w:r w:rsidRPr="00A22295">
        <w:rPr>
          <w:rFonts w:ascii="仿宋_GB2312" w:hAnsi="宋体" w:cs="Times New Roman" w:hint="eastAsia"/>
          <w:color w:val="000000"/>
        </w:rPr>
        <w:t>的，须填写《南京理工大学博士（硕</w:t>
      </w:r>
      <w:r w:rsidRPr="00A22295">
        <w:rPr>
          <w:rFonts w:ascii="仿宋_GB2312" w:hAnsi="宋体" w:cs="Times New Roman"/>
          <w:color w:val="000000"/>
        </w:rPr>
        <w:t>士）</w:t>
      </w:r>
      <w:r w:rsidRPr="00A22295">
        <w:rPr>
          <w:rFonts w:ascii="仿宋_GB2312" w:hAnsi="宋体" w:cs="Times New Roman" w:hint="eastAsia"/>
          <w:color w:val="000000"/>
        </w:rPr>
        <w:t>学位论文修改报告表》。</w:t>
      </w:r>
    </w:p>
    <w:p w:rsidR="00A22295" w:rsidRPr="00A22295" w:rsidRDefault="00A22295" w:rsidP="00A22295">
      <w:pPr>
        <w:widowControl w:val="0"/>
        <w:spacing w:line="520" w:lineRule="exact"/>
        <w:ind w:firstLineChars="200" w:firstLine="640"/>
        <w:rPr>
          <w:rFonts w:ascii="仿宋_GB2312" w:hAnsi="宋体" w:cs="Times New Roman"/>
          <w:color w:val="000000"/>
        </w:rPr>
      </w:pPr>
      <w:r w:rsidRPr="00A22295">
        <w:rPr>
          <w:rFonts w:ascii="仿宋_GB2312" w:hAnsi="宋体" w:cs="Times New Roman" w:hint="eastAsia"/>
          <w:color w:val="000000"/>
        </w:rPr>
        <w:t>8．在学位论文评审过程中出现两次学位申请无效的，原则上不再接受其学位申请。</w:t>
      </w:r>
    </w:p>
    <w:p w:rsidR="00A22295" w:rsidRPr="00A22295" w:rsidRDefault="00A22295" w:rsidP="00A22295">
      <w:pPr>
        <w:widowControl w:val="0"/>
        <w:spacing w:line="520" w:lineRule="exact"/>
        <w:ind w:firstLineChars="200" w:firstLine="643"/>
        <w:rPr>
          <w:rFonts w:ascii="仿宋_GB2312" w:hAnsi="宋体" w:cs="Times New Roman"/>
          <w:color w:val="000000"/>
        </w:rPr>
      </w:pPr>
      <w:r w:rsidRPr="00A22295">
        <w:rPr>
          <w:rFonts w:ascii="仿宋_GB2312" w:hAnsi="宋体" w:cs="Times New Roman" w:hint="eastAsia"/>
          <w:b/>
          <w:color w:val="000000"/>
        </w:rPr>
        <w:t>第十五条</w:t>
      </w:r>
      <w:r w:rsidRPr="00A22295">
        <w:rPr>
          <w:rFonts w:ascii="仿宋_GB2312" w:hAnsi="宋体" w:cs="Times New Roman" w:hint="eastAsia"/>
          <w:color w:val="000000"/>
        </w:rPr>
        <w:t xml:space="preserve">  学位论文评审中的所有评阅书、修改报告表和申诉材料均需保留，用于学位材料存档。</w:t>
      </w:r>
    </w:p>
    <w:p w:rsidR="00A22295" w:rsidRPr="00A22295" w:rsidRDefault="00A22295" w:rsidP="00A22295">
      <w:pPr>
        <w:widowControl w:val="0"/>
        <w:spacing w:beforeLines="50" w:before="156" w:afterLines="50" w:after="156" w:line="520" w:lineRule="exact"/>
        <w:ind w:firstLine="0"/>
        <w:jc w:val="center"/>
        <w:rPr>
          <w:rFonts w:ascii="黑体" w:eastAsia="黑体" w:hAnsi="黑体" w:cs="Times New Roman"/>
          <w:b/>
          <w:color w:val="000000"/>
        </w:rPr>
      </w:pPr>
      <w:r w:rsidRPr="00A22295">
        <w:rPr>
          <w:rFonts w:ascii="黑体" w:eastAsia="黑体" w:hAnsi="黑体" w:cs="Times New Roman" w:hint="eastAsia"/>
          <w:b/>
          <w:color w:val="000000"/>
        </w:rPr>
        <w:t>第四章  学位论文答辩</w:t>
      </w:r>
    </w:p>
    <w:p w:rsidR="00A22295" w:rsidRPr="00A22295" w:rsidRDefault="00A22295" w:rsidP="00A22295">
      <w:pPr>
        <w:widowControl w:val="0"/>
        <w:spacing w:line="520" w:lineRule="exact"/>
        <w:ind w:firstLineChars="196" w:firstLine="630"/>
        <w:rPr>
          <w:rFonts w:ascii="仿宋_GB2312" w:hAnsi="宋体" w:cs="Times New Roman"/>
          <w:i/>
          <w:iCs/>
          <w:color w:val="000000"/>
        </w:rPr>
      </w:pPr>
      <w:r w:rsidRPr="00A22295">
        <w:rPr>
          <w:rFonts w:ascii="仿宋_GB2312" w:hAnsi="宋体" w:cs="Times New Roman" w:hint="eastAsia"/>
          <w:b/>
          <w:color w:val="000000"/>
        </w:rPr>
        <w:t>第十六</w:t>
      </w:r>
      <w:r w:rsidRPr="00A22295">
        <w:rPr>
          <w:rFonts w:ascii="仿宋_GB2312" w:hAnsi="宋体" w:cs="Times New Roman"/>
          <w:b/>
          <w:color w:val="000000"/>
        </w:rPr>
        <w:t>条</w:t>
      </w:r>
      <w:r w:rsidRPr="00A22295">
        <w:rPr>
          <w:rFonts w:ascii="仿宋_GB2312" w:hAnsi="宋体" w:cs="Times New Roman" w:hint="eastAsia"/>
          <w:color w:val="000000"/>
        </w:rPr>
        <w:t xml:space="preserve">  完成学位</w:t>
      </w:r>
      <w:r w:rsidRPr="00A22295">
        <w:rPr>
          <w:rFonts w:ascii="仿宋_GB2312" w:hAnsi="宋体" w:cs="Times New Roman"/>
          <w:color w:val="000000"/>
        </w:rPr>
        <w:t>论文评审</w:t>
      </w:r>
      <w:r w:rsidRPr="00A22295">
        <w:rPr>
          <w:rFonts w:ascii="仿宋_GB2312" w:hAnsi="宋体" w:cs="Times New Roman" w:hint="eastAsia"/>
          <w:color w:val="000000"/>
        </w:rPr>
        <w:t>且所有</w:t>
      </w:r>
      <w:r w:rsidRPr="00A22295">
        <w:rPr>
          <w:rFonts w:ascii="仿宋_GB2312" w:hAnsi="宋体" w:cs="Times New Roman"/>
          <w:color w:val="000000"/>
        </w:rPr>
        <w:t>评</w:t>
      </w:r>
      <w:r w:rsidRPr="00A22295">
        <w:rPr>
          <w:rFonts w:ascii="仿宋_GB2312" w:hAnsi="宋体" w:cs="Times New Roman" w:hint="eastAsia"/>
          <w:color w:val="000000"/>
        </w:rPr>
        <w:t>审</w:t>
      </w:r>
      <w:r w:rsidRPr="00A22295">
        <w:rPr>
          <w:rFonts w:ascii="仿宋_GB2312" w:hAnsi="宋体" w:cs="Times New Roman"/>
          <w:color w:val="000000"/>
        </w:rPr>
        <w:t>结</w:t>
      </w:r>
      <w:r w:rsidRPr="00A22295">
        <w:rPr>
          <w:rFonts w:ascii="仿宋_GB2312" w:hAnsi="宋体" w:cs="Times New Roman" w:hint="eastAsia"/>
          <w:color w:val="000000"/>
        </w:rPr>
        <w:t>论均</w:t>
      </w:r>
      <w:r w:rsidRPr="00A22295">
        <w:rPr>
          <w:rFonts w:ascii="仿宋_GB2312" w:hAnsi="宋体" w:cs="Times New Roman"/>
          <w:color w:val="000000"/>
        </w:rPr>
        <w:t>符合</w:t>
      </w:r>
      <w:r w:rsidRPr="00A22295">
        <w:rPr>
          <w:rFonts w:ascii="仿宋_GB2312" w:hAnsi="宋体" w:cs="Times New Roman" w:hint="eastAsia"/>
          <w:color w:val="000000"/>
        </w:rPr>
        <w:t>规定的申请</w:t>
      </w:r>
      <w:r w:rsidRPr="00A22295">
        <w:rPr>
          <w:rFonts w:ascii="仿宋_GB2312" w:hAnsi="宋体" w:cs="Times New Roman"/>
          <w:color w:val="000000"/>
        </w:rPr>
        <w:t>人</w:t>
      </w:r>
      <w:r w:rsidRPr="00A22295">
        <w:rPr>
          <w:rFonts w:ascii="仿宋_GB2312" w:hAnsi="宋体" w:cs="Times New Roman" w:hint="eastAsia"/>
          <w:color w:val="000000"/>
        </w:rPr>
        <w:t>应在6个月内</w:t>
      </w:r>
      <w:r w:rsidRPr="00A22295">
        <w:rPr>
          <w:rFonts w:ascii="仿宋_GB2312" w:hAnsi="宋体" w:cs="Times New Roman"/>
          <w:color w:val="000000"/>
        </w:rPr>
        <w:t>完成学位</w:t>
      </w:r>
      <w:r w:rsidRPr="00A22295">
        <w:rPr>
          <w:rFonts w:ascii="仿宋_GB2312" w:hAnsi="宋体" w:cs="Times New Roman" w:hint="eastAsia"/>
          <w:color w:val="000000"/>
        </w:rPr>
        <w:t>论</w:t>
      </w:r>
      <w:r w:rsidRPr="00A22295">
        <w:rPr>
          <w:rFonts w:ascii="仿宋_GB2312" w:hAnsi="宋体" w:cs="Times New Roman"/>
          <w:color w:val="000000"/>
        </w:rPr>
        <w:t>文答辩</w:t>
      </w:r>
      <w:r w:rsidRPr="00A22295">
        <w:rPr>
          <w:rFonts w:ascii="仿宋_GB2312" w:hAnsi="宋体" w:cs="Times New Roman" w:hint="eastAsia"/>
          <w:color w:val="000000"/>
        </w:rPr>
        <w:t>，超过时间未答辩者，需重新办理学位论文送审</w:t>
      </w:r>
      <w:r w:rsidRPr="00A22295">
        <w:rPr>
          <w:rFonts w:ascii="仿宋_GB2312" w:hAnsi="宋体" w:cs="Times New Roman"/>
          <w:color w:val="000000"/>
        </w:rPr>
        <w:t>。</w:t>
      </w:r>
    </w:p>
    <w:p w:rsidR="00A22295" w:rsidRPr="00A22295" w:rsidRDefault="00A22295" w:rsidP="00A22295">
      <w:pPr>
        <w:widowControl w:val="0"/>
        <w:spacing w:line="520" w:lineRule="exact"/>
        <w:ind w:firstLineChars="200" w:firstLine="643"/>
        <w:rPr>
          <w:rFonts w:ascii="仿宋_GB2312" w:hAnsi="宋体" w:cs="Times New Roman"/>
          <w:i/>
          <w:iCs/>
          <w:color w:val="000000"/>
        </w:rPr>
      </w:pPr>
      <w:r w:rsidRPr="00A22295">
        <w:rPr>
          <w:rFonts w:ascii="仿宋_GB2312" w:hAnsi="宋体" w:cs="Times New Roman" w:hint="eastAsia"/>
          <w:b/>
          <w:color w:val="000000"/>
        </w:rPr>
        <w:t>第十七条</w:t>
      </w:r>
      <w:r w:rsidRPr="00A22295">
        <w:rPr>
          <w:rFonts w:ascii="仿宋_GB2312" w:hAnsi="宋体" w:cs="Times New Roman" w:hint="eastAsia"/>
          <w:color w:val="000000"/>
        </w:rPr>
        <w:t xml:space="preserve">  答辩委员会受学位评定委员会委托，对申请人进行学术考查，任何个人或组织不得以任何方式对其施加影响。</w:t>
      </w:r>
    </w:p>
    <w:p w:rsidR="00A22295" w:rsidRPr="00A22295" w:rsidRDefault="00A22295" w:rsidP="00A22295">
      <w:pPr>
        <w:widowControl w:val="0"/>
        <w:spacing w:line="520" w:lineRule="exact"/>
        <w:ind w:firstLine="560"/>
        <w:rPr>
          <w:rFonts w:ascii="仿宋_GB2312" w:hAnsi="宋体" w:cs="Times New Roman"/>
          <w:color w:val="000000"/>
        </w:rPr>
      </w:pPr>
      <w:r w:rsidRPr="00A22295">
        <w:rPr>
          <w:rFonts w:ascii="仿宋_GB2312" w:hAnsi="宋体" w:cs="Times New Roman" w:hint="eastAsia"/>
          <w:b/>
          <w:color w:val="000000"/>
        </w:rPr>
        <w:t>第十八条</w:t>
      </w:r>
      <w:r w:rsidRPr="00A22295">
        <w:rPr>
          <w:rFonts w:ascii="仿宋_GB2312" w:hAnsi="宋体" w:cs="Times New Roman" w:hint="eastAsia"/>
          <w:color w:val="000000"/>
        </w:rPr>
        <w:t xml:space="preserve">  博士学位论文答辩委员会组成要求。</w:t>
      </w:r>
      <w:r w:rsidRPr="00A22295">
        <w:rPr>
          <w:rFonts w:ascii="仿宋_GB2312" w:hAnsi="宋体" w:cs="Times New Roman"/>
          <w:color w:val="000000"/>
        </w:rPr>
        <w:t xml:space="preserve"> </w:t>
      </w:r>
    </w:p>
    <w:p w:rsidR="00A22295" w:rsidRPr="00A22295" w:rsidRDefault="00A22295" w:rsidP="00A22295">
      <w:pPr>
        <w:widowControl w:val="0"/>
        <w:spacing w:line="520" w:lineRule="exact"/>
        <w:ind w:firstLine="560"/>
        <w:rPr>
          <w:rFonts w:ascii="仿宋_GB2312" w:hAnsi="宋体" w:cs="Times New Roman"/>
          <w:color w:val="000000"/>
        </w:rPr>
      </w:pPr>
      <w:r w:rsidRPr="00A22295">
        <w:rPr>
          <w:rFonts w:ascii="仿宋_GB2312" w:hAnsi="宋体" w:cs="Times New Roman" w:hint="eastAsia"/>
          <w:color w:val="000000"/>
        </w:rPr>
        <w:t>1. 委员会由5或7名</w:t>
      </w:r>
      <w:bookmarkStart w:id="4" w:name="OLE_LINK8"/>
      <w:bookmarkStart w:id="5" w:name="OLE_LINK10"/>
      <w:bookmarkStart w:id="6" w:name="OLE_LINK9"/>
      <w:r w:rsidRPr="00A22295">
        <w:rPr>
          <w:rFonts w:ascii="仿宋_GB2312" w:hAnsi="宋体" w:cs="Times New Roman" w:hint="eastAsia"/>
          <w:color w:val="000000"/>
        </w:rPr>
        <w:t>本领域</w:t>
      </w:r>
      <w:r w:rsidRPr="00A22295">
        <w:rPr>
          <w:rFonts w:ascii="仿宋_GB2312" w:hAnsi="宋体" w:cs="Times New Roman"/>
          <w:color w:val="000000"/>
        </w:rPr>
        <w:t>或相近</w:t>
      </w:r>
      <w:bookmarkEnd w:id="4"/>
      <w:bookmarkEnd w:id="5"/>
      <w:bookmarkEnd w:id="6"/>
      <w:r w:rsidRPr="00A22295">
        <w:rPr>
          <w:rFonts w:ascii="仿宋_GB2312" w:hAnsi="宋体" w:cs="Times New Roman" w:hint="eastAsia"/>
          <w:color w:val="000000"/>
        </w:rPr>
        <w:t>领域</w:t>
      </w:r>
      <w:r w:rsidRPr="00A22295">
        <w:rPr>
          <w:rFonts w:ascii="仿宋_GB2312" w:hAnsi="宋体" w:cs="Times New Roman"/>
          <w:color w:val="000000"/>
        </w:rPr>
        <w:t>的</w:t>
      </w:r>
      <w:r w:rsidRPr="00A22295">
        <w:rPr>
          <w:rFonts w:ascii="仿宋_GB2312" w:hAnsi="宋体" w:cs="Times New Roman" w:hint="eastAsia"/>
          <w:color w:val="000000"/>
        </w:rPr>
        <w:t>委员组成，委员须为博</w:t>
      </w:r>
      <w:r w:rsidRPr="00A22295">
        <w:rPr>
          <w:rFonts w:ascii="仿宋_GB2312" w:hAnsi="宋体" w:cs="Times New Roman"/>
          <w:color w:val="000000"/>
        </w:rPr>
        <w:t>士生导师</w:t>
      </w:r>
      <w:r w:rsidRPr="00A22295">
        <w:rPr>
          <w:rFonts w:ascii="仿宋_GB2312" w:hAnsi="宋体" w:cs="Times New Roman" w:hint="eastAsia"/>
          <w:color w:val="000000"/>
        </w:rPr>
        <w:t>或具有正高级专业</w:t>
      </w:r>
      <w:r w:rsidRPr="00A22295">
        <w:rPr>
          <w:rFonts w:ascii="仿宋_GB2312" w:hAnsi="宋体" w:cs="Times New Roman"/>
          <w:color w:val="000000"/>
        </w:rPr>
        <w:t>技术</w:t>
      </w:r>
      <w:r w:rsidRPr="00A22295">
        <w:rPr>
          <w:rFonts w:ascii="仿宋_GB2312" w:hAnsi="宋体" w:cs="Times New Roman" w:hint="eastAsia"/>
          <w:color w:val="000000"/>
        </w:rPr>
        <w:t>职称的专家，主</w:t>
      </w:r>
      <w:r w:rsidRPr="00A22295">
        <w:rPr>
          <w:rFonts w:ascii="仿宋_GB2312" w:hAnsi="宋体" w:cs="Times New Roman"/>
          <w:color w:val="000000"/>
        </w:rPr>
        <w:t>席由</w:t>
      </w:r>
      <w:r w:rsidRPr="00A22295">
        <w:rPr>
          <w:rFonts w:ascii="仿宋_GB2312" w:hAnsi="宋体" w:cs="Times New Roman" w:hint="eastAsia"/>
          <w:color w:val="000000"/>
        </w:rPr>
        <w:t>校</w:t>
      </w:r>
      <w:r w:rsidRPr="00A22295">
        <w:rPr>
          <w:rFonts w:ascii="仿宋_GB2312" w:hAnsi="宋体" w:cs="Times New Roman"/>
          <w:color w:val="000000"/>
        </w:rPr>
        <w:t>外</w:t>
      </w:r>
      <w:r w:rsidRPr="00A22295">
        <w:rPr>
          <w:rFonts w:ascii="仿宋_GB2312" w:hAnsi="宋体" w:cs="Times New Roman" w:hint="eastAsia"/>
          <w:color w:val="000000"/>
        </w:rPr>
        <w:t>正高级专业</w:t>
      </w:r>
      <w:r w:rsidRPr="00A22295">
        <w:rPr>
          <w:rFonts w:ascii="仿宋_GB2312" w:hAnsi="宋体" w:cs="Times New Roman"/>
          <w:color w:val="000000"/>
        </w:rPr>
        <w:t>技术</w:t>
      </w:r>
      <w:r w:rsidRPr="00A22295">
        <w:rPr>
          <w:rFonts w:ascii="仿宋_GB2312" w:hAnsi="宋体" w:cs="Times New Roman" w:hint="eastAsia"/>
          <w:color w:val="000000"/>
        </w:rPr>
        <w:t>职称</w:t>
      </w:r>
      <w:r w:rsidRPr="00A22295">
        <w:rPr>
          <w:rFonts w:ascii="仿宋_GB2312" w:hAnsi="宋体" w:cs="Times New Roman"/>
          <w:color w:val="000000"/>
        </w:rPr>
        <w:t>的博士生导师</w:t>
      </w:r>
      <w:r w:rsidRPr="00A22295">
        <w:rPr>
          <w:rFonts w:ascii="仿宋_GB2312" w:hAnsi="宋体" w:cs="Times New Roman" w:hint="eastAsia"/>
          <w:color w:val="000000"/>
        </w:rPr>
        <w:t>担任。</w:t>
      </w:r>
    </w:p>
    <w:p w:rsidR="00A22295" w:rsidRPr="00A22295" w:rsidRDefault="00A22295" w:rsidP="00A22295">
      <w:pPr>
        <w:widowControl w:val="0"/>
        <w:spacing w:line="520" w:lineRule="exact"/>
        <w:ind w:firstLine="560"/>
        <w:rPr>
          <w:rFonts w:ascii="仿宋_GB2312" w:hAnsi="宋体" w:cs="Times New Roman"/>
          <w:color w:val="000000"/>
        </w:rPr>
      </w:pPr>
      <w:r w:rsidRPr="00A22295">
        <w:rPr>
          <w:rFonts w:ascii="仿宋_GB2312" w:hAnsi="宋体" w:cs="Times New Roman" w:hint="eastAsia"/>
          <w:color w:val="000000"/>
        </w:rPr>
        <w:t>2. 委员会若为5名委员</w:t>
      </w:r>
      <w:r w:rsidRPr="00A22295">
        <w:rPr>
          <w:rFonts w:ascii="仿宋_GB2312" w:hAnsi="宋体" w:cs="Times New Roman"/>
          <w:color w:val="000000"/>
        </w:rPr>
        <w:t>，</w:t>
      </w:r>
      <w:proofErr w:type="gramStart"/>
      <w:r w:rsidRPr="00A22295">
        <w:rPr>
          <w:rFonts w:ascii="仿宋_GB2312" w:hAnsi="宋体" w:cs="Times New Roman"/>
          <w:color w:val="000000"/>
        </w:rPr>
        <w:t>则</w:t>
      </w:r>
      <w:r w:rsidRPr="00A22295">
        <w:rPr>
          <w:rFonts w:ascii="仿宋_GB2312" w:hAnsi="宋体" w:cs="Times New Roman" w:hint="eastAsia"/>
          <w:color w:val="000000"/>
        </w:rPr>
        <w:t>委员</w:t>
      </w:r>
      <w:proofErr w:type="gramEnd"/>
      <w:r w:rsidRPr="00A22295">
        <w:rPr>
          <w:rFonts w:ascii="仿宋_GB2312" w:hAnsi="宋体" w:cs="Times New Roman" w:hint="eastAsia"/>
          <w:color w:val="000000"/>
        </w:rPr>
        <w:t>中</w:t>
      </w:r>
      <w:r w:rsidRPr="00A22295">
        <w:rPr>
          <w:rFonts w:ascii="仿宋_GB2312" w:hAnsi="宋体" w:cs="Times New Roman"/>
          <w:color w:val="000000"/>
        </w:rPr>
        <w:t>至少有</w:t>
      </w:r>
      <w:r w:rsidRPr="00A22295">
        <w:rPr>
          <w:rFonts w:ascii="仿宋_GB2312" w:hAnsi="宋体" w:cs="Times New Roman" w:hint="eastAsia"/>
          <w:color w:val="000000"/>
        </w:rPr>
        <w:t>2名为</w:t>
      </w:r>
      <w:r w:rsidRPr="00A22295">
        <w:rPr>
          <w:rFonts w:ascii="仿宋_GB2312" w:hAnsi="宋体" w:cs="Times New Roman"/>
          <w:color w:val="000000"/>
        </w:rPr>
        <w:t>校外专家</w:t>
      </w:r>
      <w:r w:rsidRPr="00A22295">
        <w:rPr>
          <w:rFonts w:ascii="仿宋_GB2312" w:hAnsi="宋体" w:cs="Times New Roman" w:hint="eastAsia"/>
          <w:color w:val="000000"/>
        </w:rPr>
        <w:t>，若为</w:t>
      </w:r>
      <w:r w:rsidRPr="00A22295">
        <w:rPr>
          <w:rFonts w:ascii="仿宋_GB2312" w:hAnsi="宋体" w:cs="Times New Roman"/>
          <w:color w:val="000000"/>
        </w:rPr>
        <w:t>7</w:t>
      </w:r>
      <w:r w:rsidRPr="00A22295">
        <w:rPr>
          <w:rFonts w:ascii="仿宋_GB2312" w:hAnsi="宋体" w:cs="Times New Roman" w:hint="eastAsia"/>
          <w:color w:val="000000"/>
        </w:rPr>
        <w:t>名</w:t>
      </w:r>
      <w:r w:rsidRPr="00A22295">
        <w:rPr>
          <w:rFonts w:ascii="仿宋_GB2312" w:hAnsi="宋体" w:cs="Times New Roman"/>
          <w:color w:val="000000"/>
        </w:rPr>
        <w:t>委员</w:t>
      </w:r>
      <w:r w:rsidRPr="00A22295">
        <w:rPr>
          <w:rFonts w:ascii="仿宋_GB2312" w:hAnsi="宋体" w:cs="Times New Roman" w:hint="eastAsia"/>
          <w:color w:val="000000"/>
        </w:rPr>
        <w:t>，</w:t>
      </w:r>
      <w:proofErr w:type="gramStart"/>
      <w:r w:rsidRPr="00A22295">
        <w:rPr>
          <w:rFonts w:ascii="仿宋_GB2312" w:hAnsi="宋体" w:cs="Times New Roman" w:hint="eastAsia"/>
          <w:color w:val="000000"/>
        </w:rPr>
        <w:t>则委员</w:t>
      </w:r>
      <w:proofErr w:type="gramEnd"/>
      <w:r w:rsidRPr="00A22295">
        <w:rPr>
          <w:rFonts w:ascii="仿宋_GB2312" w:hAnsi="宋体" w:cs="Times New Roman" w:hint="eastAsia"/>
          <w:color w:val="000000"/>
        </w:rPr>
        <w:t>至</w:t>
      </w:r>
      <w:r w:rsidRPr="00A22295">
        <w:rPr>
          <w:rFonts w:ascii="仿宋_GB2312" w:hAnsi="宋体" w:cs="Times New Roman"/>
          <w:color w:val="000000"/>
        </w:rPr>
        <w:t>少有3</w:t>
      </w:r>
      <w:r w:rsidRPr="00A22295">
        <w:rPr>
          <w:rFonts w:ascii="仿宋_GB2312" w:hAnsi="宋体" w:cs="Times New Roman" w:hint="eastAsia"/>
          <w:color w:val="000000"/>
        </w:rPr>
        <w:t>名</w:t>
      </w:r>
      <w:r w:rsidRPr="00A22295">
        <w:rPr>
          <w:rFonts w:ascii="仿宋_GB2312" w:hAnsi="宋体" w:cs="Times New Roman"/>
          <w:color w:val="000000"/>
        </w:rPr>
        <w:t>校外专家</w:t>
      </w:r>
      <w:r w:rsidRPr="00A22295">
        <w:rPr>
          <w:rFonts w:ascii="仿宋_GB2312" w:hAnsi="宋体" w:cs="Times New Roman" w:hint="eastAsia"/>
          <w:color w:val="000000"/>
        </w:rPr>
        <w:t>。校外专家原则上至少来自两所不同单位（原则上高校之外的单位不超过一所）。申请人导师若担任委员，</w:t>
      </w:r>
      <w:r w:rsidRPr="00A22295">
        <w:rPr>
          <w:rFonts w:ascii="仿宋_GB2312" w:hAnsi="宋体" w:cs="Times New Roman"/>
          <w:color w:val="000000"/>
        </w:rPr>
        <w:t>委员会</w:t>
      </w:r>
      <w:r w:rsidRPr="00A22295">
        <w:rPr>
          <w:rFonts w:ascii="仿宋_GB2312" w:hAnsi="宋体" w:cs="Times New Roman" w:hint="eastAsia"/>
          <w:color w:val="000000"/>
        </w:rPr>
        <w:t>须</w:t>
      </w:r>
      <w:r w:rsidRPr="00A22295">
        <w:rPr>
          <w:rFonts w:ascii="仿宋_GB2312" w:hAnsi="宋体" w:cs="Times New Roman"/>
          <w:color w:val="000000"/>
        </w:rPr>
        <w:t>由7</w:t>
      </w:r>
      <w:r w:rsidRPr="00A22295">
        <w:rPr>
          <w:rFonts w:ascii="仿宋_GB2312" w:hAnsi="宋体" w:cs="Times New Roman" w:hint="eastAsia"/>
          <w:color w:val="000000"/>
        </w:rPr>
        <w:t>名</w:t>
      </w:r>
      <w:r w:rsidRPr="00A22295">
        <w:rPr>
          <w:rFonts w:ascii="仿宋_GB2312" w:hAnsi="宋体" w:cs="Times New Roman"/>
          <w:color w:val="000000"/>
        </w:rPr>
        <w:t>委员组成</w:t>
      </w:r>
      <w:r w:rsidRPr="00A22295">
        <w:rPr>
          <w:rFonts w:ascii="仿宋_GB2312" w:hAnsi="宋体" w:cs="Times New Roman" w:hint="eastAsia"/>
          <w:color w:val="000000"/>
        </w:rPr>
        <w:t>。</w:t>
      </w:r>
    </w:p>
    <w:p w:rsidR="00A22295" w:rsidRPr="00A22295" w:rsidRDefault="00A22295" w:rsidP="00A22295">
      <w:pPr>
        <w:widowControl w:val="0"/>
        <w:spacing w:line="520" w:lineRule="exact"/>
        <w:ind w:firstLine="560"/>
        <w:rPr>
          <w:rFonts w:ascii="仿宋_GB2312" w:hAnsi="宋体" w:cs="Times New Roman"/>
          <w:strike/>
          <w:color w:val="000000"/>
        </w:rPr>
      </w:pPr>
      <w:r w:rsidRPr="00A22295">
        <w:rPr>
          <w:rFonts w:ascii="仿宋_GB2312" w:hAnsi="宋体" w:cs="Times New Roman" w:hint="eastAsia"/>
          <w:color w:val="000000"/>
        </w:rPr>
        <w:t>3. 委员会设秘书1人，</w:t>
      </w:r>
      <w:r w:rsidRPr="00A22295">
        <w:rPr>
          <w:rFonts w:ascii="仿宋_GB2312" w:hAnsi="宋体" w:cs="Times New Roman"/>
          <w:color w:val="000000"/>
        </w:rPr>
        <w:t>秘书</w:t>
      </w:r>
      <w:r w:rsidRPr="00A22295">
        <w:rPr>
          <w:rFonts w:ascii="仿宋_GB2312" w:hAnsi="宋体" w:cs="Times New Roman" w:hint="eastAsia"/>
          <w:color w:val="000000"/>
        </w:rPr>
        <w:t>具</w:t>
      </w:r>
      <w:r w:rsidRPr="00A22295">
        <w:rPr>
          <w:rFonts w:ascii="仿宋_GB2312" w:hAnsi="宋体" w:cs="Times New Roman"/>
          <w:color w:val="000000"/>
        </w:rPr>
        <w:t>有</w:t>
      </w:r>
      <w:r w:rsidRPr="00A22295">
        <w:rPr>
          <w:rFonts w:ascii="仿宋_GB2312" w:hAnsi="宋体" w:cs="Times New Roman" w:hint="eastAsia"/>
          <w:color w:val="000000"/>
        </w:rPr>
        <w:t>博士</w:t>
      </w:r>
      <w:r w:rsidRPr="00A22295">
        <w:rPr>
          <w:rFonts w:ascii="仿宋_GB2312" w:hAnsi="宋体" w:cs="Times New Roman"/>
          <w:color w:val="000000"/>
        </w:rPr>
        <w:t>学位或</w:t>
      </w:r>
      <w:r w:rsidRPr="00A22295">
        <w:rPr>
          <w:rFonts w:ascii="仿宋_GB2312" w:hAnsi="宋体" w:cs="Times New Roman" w:hint="eastAsia"/>
          <w:color w:val="000000"/>
        </w:rPr>
        <w:t>中级及</w:t>
      </w:r>
      <w:r w:rsidRPr="00A22295">
        <w:rPr>
          <w:rFonts w:ascii="仿宋_GB2312" w:hAnsi="宋体" w:cs="Times New Roman"/>
          <w:color w:val="000000"/>
        </w:rPr>
        <w:t>以上</w:t>
      </w:r>
      <w:r w:rsidRPr="00A22295">
        <w:rPr>
          <w:rFonts w:ascii="仿宋_GB2312" w:hAnsi="宋体" w:cs="Times New Roman" w:hint="eastAsia"/>
          <w:color w:val="000000"/>
        </w:rPr>
        <w:t>专业技</w:t>
      </w:r>
      <w:r w:rsidRPr="00A22295">
        <w:rPr>
          <w:rFonts w:ascii="仿宋_GB2312" w:hAnsi="宋体" w:cs="Times New Roman"/>
          <w:color w:val="000000"/>
        </w:rPr>
        <w:t>术职</w:t>
      </w:r>
      <w:r w:rsidRPr="00A22295">
        <w:rPr>
          <w:rFonts w:ascii="仿宋_GB2312" w:hAnsi="宋体" w:cs="Times New Roman" w:hint="eastAsia"/>
          <w:color w:val="000000"/>
        </w:rPr>
        <w:t>称。</w:t>
      </w:r>
      <w:bookmarkStart w:id="7" w:name="OLE_LINK6"/>
      <w:bookmarkStart w:id="8" w:name="OLE_LINK7"/>
      <w:bookmarkEnd w:id="7"/>
      <w:bookmarkEnd w:id="8"/>
    </w:p>
    <w:p w:rsidR="00A22295" w:rsidRPr="00A22295" w:rsidRDefault="00A22295" w:rsidP="00A22295">
      <w:pPr>
        <w:widowControl w:val="0"/>
        <w:spacing w:line="520" w:lineRule="exact"/>
        <w:ind w:firstLine="560"/>
        <w:rPr>
          <w:rFonts w:ascii="仿宋_GB2312" w:hAnsi="宋体" w:cs="Times New Roman"/>
          <w:i/>
          <w:iCs/>
          <w:color w:val="000000"/>
        </w:rPr>
      </w:pPr>
      <w:r w:rsidRPr="00A22295">
        <w:rPr>
          <w:rFonts w:ascii="仿宋_GB2312" w:hAnsi="宋体" w:cs="Times New Roman" w:hint="eastAsia"/>
          <w:b/>
          <w:color w:val="000000"/>
        </w:rPr>
        <w:t>第十九条</w:t>
      </w:r>
      <w:r w:rsidRPr="00A22295">
        <w:rPr>
          <w:rFonts w:ascii="仿宋_GB2312" w:hAnsi="宋体" w:cs="Times New Roman" w:hint="eastAsia"/>
          <w:color w:val="000000"/>
        </w:rPr>
        <w:t xml:space="preserve">  硕士学位论文答辩委员会组成要求。</w:t>
      </w:r>
    </w:p>
    <w:p w:rsidR="00A22295" w:rsidRPr="00A22295" w:rsidRDefault="00A22295" w:rsidP="00A22295">
      <w:pPr>
        <w:widowControl w:val="0"/>
        <w:spacing w:line="520" w:lineRule="exact"/>
        <w:ind w:firstLine="560"/>
        <w:rPr>
          <w:rFonts w:ascii="仿宋_GB2312" w:hAnsi="宋体" w:cs="Times New Roman"/>
          <w:color w:val="000000"/>
        </w:rPr>
      </w:pPr>
      <w:r w:rsidRPr="00A22295">
        <w:rPr>
          <w:rFonts w:ascii="仿宋_GB2312" w:hAnsi="宋体" w:cs="Times New Roman" w:hint="eastAsia"/>
          <w:color w:val="000000"/>
        </w:rPr>
        <w:t>1．委员会由5名本领域</w:t>
      </w:r>
      <w:r w:rsidRPr="00A22295">
        <w:rPr>
          <w:rFonts w:ascii="仿宋_GB2312" w:hAnsi="宋体" w:cs="Times New Roman"/>
          <w:color w:val="000000"/>
        </w:rPr>
        <w:t>或相近</w:t>
      </w:r>
      <w:r w:rsidRPr="00A22295">
        <w:rPr>
          <w:rFonts w:ascii="仿宋_GB2312" w:hAnsi="宋体" w:cs="Times New Roman" w:hint="eastAsia"/>
          <w:color w:val="000000"/>
        </w:rPr>
        <w:t>领域</w:t>
      </w:r>
      <w:r w:rsidRPr="00A22295">
        <w:rPr>
          <w:rFonts w:ascii="仿宋_GB2312" w:hAnsi="宋体" w:cs="Times New Roman"/>
          <w:color w:val="000000"/>
        </w:rPr>
        <w:t>的</w:t>
      </w:r>
      <w:r w:rsidRPr="00A22295">
        <w:rPr>
          <w:rFonts w:ascii="仿宋_GB2312" w:hAnsi="宋体" w:cs="Times New Roman" w:hint="eastAsia"/>
          <w:color w:val="000000"/>
        </w:rPr>
        <w:t>委员组成，委员须为研究</w:t>
      </w:r>
      <w:r w:rsidRPr="00A22295">
        <w:rPr>
          <w:rFonts w:ascii="仿宋_GB2312" w:hAnsi="宋体" w:cs="Times New Roman"/>
          <w:color w:val="000000"/>
        </w:rPr>
        <w:t>生导师</w:t>
      </w:r>
      <w:r w:rsidRPr="00A22295">
        <w:rPr>
          <w:rFonts w:ascii="仿宋_GB2312" w:hAnsi="宋体" w:cs="Times New Roman" w:hint="eastAsia"/>
          <w:color w:val="000000"/>
        </w:rPr>
        <w:t>或具有高级专业</w:t>
      </w:r>
      <w:r w:rsidRPr="00A22295">
        <w:rPr>
          <w:rFonts w:ascii="仿宋_GB2312" w:hAnsi="宋体" w:cs="Times New Roman"/>
          <w:color w:val="000000"/>
        </w:rPr>
        <w:t>技术</w:t>
      </w:r>
      <w:r w:rsidRPr="00A22295">
        <w:rPr>
          <w:rFonts w:ascii="仿宋_GB2312" w:hAnsi="宋体" w:cs="Times New Roman" w:hint="eastAsia"/>
          <w:color w:val="000000"/>
        </w:rPr>
        <w:t>职称的专家，主席由正高级专业</w:t>
      </w:r>
      <w:r w:rsidRPr="00A22295">
        <w:rPr>
          <w:rFonts w:ascii="仿宋_GB2312" w:hAnsi="宋体" w:cs="Times New Roman"/>
          <w:color w:val="000000"/>
        </w:rPr>
        <w:t>技术</w:t>
      </w:r>
      <w:r w:rsidRPr="00A22295">
        <w:rPr>
          <w:rFonts w:ascii="仿宋_GB2312" w:hAnsi="宋体" w:cs="Times New Roman" w:hint="eastAsia"/>
          <w:color w:val="000000"/>
        </w:rPr>
        <w:t>职称的研究</w:t>
      </w:r>
      <w:r w:rsidRPr="00A22295">
        <w:rPr>
          <w:rFonts w:ascii="仿宋_GB2312" w:hAnsi="宋体" w:cs="Times New Roman"/>
          <w:color w:val="000000"/>
        </w:rPr>
        <w:t>生导师</w:t>
      </w:r>
      <w:r w:rsidRPr="00A22295">
        <w:rPr>
          <w:rFonts w:ascii="仿宋_GB2312" w:hAnsi="宋体" w:cs="Times New Roman" w:hint="eastAsia"/>
          <w:color w:val="000000"/>
        </w:rPr>
        <w:t>担任。申请人导师不得聘为</w:t>
      </w:r>
      <w:r w:rsidRPr="00A22295">
        <w:rPr>
          <w:rFonts w:ascii="仿宋_GB2312" w:hAnsi="宋体" w:cs="Times New Roman"/>
          <w:color w:val="000000"/>
        </w:rPr>
        <w:t>委员</w:t>
      </w:r>
      <w:r w:rsidRPr="00A22295">
        <w:rPr>
          <w:rFonts w:ascii="仿宋_GB2312" w:hAnsi="宋体" w:cs="Times New Roman" w:hint="eastAsia"/>
          <w:color w:val="000000"/>
        </w:rPr>
        <w:t>。</w:t>
      </w:r>
    </w:p>
    <w:p w:rsidR="00A22295" w:rsidRPr="00A22295" w:rsidRDefault="00A22295" w:rsidP="00A22295">
      <w:pPr>
        <w:widowControl w:val="0"/>
        <w:spacing w:line="520" w:lineRule="exact"/>
        <w:ind w:firstLine="560"/>
        <w:rPr>
          <w:rFonts w:ascii="仿宋_GB2312" w:hAnsi="宋体" w:cs="Times New Roman"/>
          <w:color w:val="000000"/>
        </w:rPr>
      </w:pPr>
      <w:r w:rsidRPr="00A22295">
        <w:rPr>
          <w:rFonts w:ascii="仿宋_GB2312" w:hAnsi="宋体" w:cs="Times New Roman" w:hint="eastAsia"/>
          <w:color w:val="000000"/>
        </w:rPr>
        <w:t>2．委员会设秘书1人，</w:t>
      </w:r>
      <w:r w:rsidRPr="00A22295">
        <w:rPr>
          <w:rFonts w:ascii="仿宋_GB2312" w:hAnsi="宋体" w:cs="Times New Roman"/>
          <w:color w:val="000000"/>
        </w:rPr>
        <w:t>秘书具有硕士学位或中</w:t>
      </w:r>
      <w:r w:rsidRPr="00A22295">
        <w:rPr>
          <w:rFonts w:ascii="仿宋_GB2312" w:hAnsi="宋体" w:cs="Times New Roman" w:hint="eastAsia"/>
          <w:color w:val="000000"/>
        </w:rPr>
        <w:t>级及其</w:t>
      </w:r>
      <w:r w:rsidRPr="00A22295">
        <w:rPr>
          <w:rFonts w:ascii="仿宋_GB2312" w:hAnsi="宋体" w:cs="Times New Roman"/>
          <w:color w:val="000000"/>
        </w:rPr>
        <w:t>以上</w:t>
      </w:r>
      <w:r w:rsidRPr="00A22295">
        <w:rPr>
          <w:rFonts w:ascii="仿宋_GB2312" w:hAnsi="宋体" w:cs="Times New Roman" w:hint="eastAsia"/>
          <w:color w:val="000000"/>
        </w:rPr>
        <w:t>专业技</w:t>
      </w:r>
      <w:r w:rsidRPr="00A22295">
        <w:rPr>
          <w:rFonts w:ascii="仿宋_GB2312" w:hAnsi="宋体" w:cs="Times New Roman"/>
          <w:color w:val="000000"/>
        </w:rPr>
        <w:t>术职</w:t>
      </w:r>
      <w:r w:rsidRPr="00A22295">
        <w:rPr>
          <w:rFonts w:ascii="仿宋_GB2312" w:hAnsi="宋体" w:cs="Times New Roman" w:hint="eastAsia"/>
          <w:color w:val="000000"/>
        </w:rPr>
        <w:t>称。</w:t>
      </w:r>
    </w:p>
    <w:p w:rsidR="00A22295" w:rsidRPr="00A22295" w:rsidRDefault="00A22295" w:rsidP="00A22295">
      <w:pPr>
        <w:widowControl w:val="0"/>
        <w:spacing w:line="520" w:lineRule="exact"/>
        <w:ind w:firstLine="560"/>
        <w:rPr>
          <w:rFonts w:ascii="仿宋_GB2312" w:hAnsi="宋体" w:cs="Times New Roman"/>
          <w:color w:val="000000"/>
        </w:rPr>
      </w:pPr>
      <w:r w:rsidRPr="00A22295">
        <w:rPr>
          <w:rFonts w:ascii="仿宋_GB2312" w:hAnsi="宋体" w:cs="Times New Roman" w:hint="eastAsia"/>
          <w:color w:val="000000"/>
        </w:rPr>
        <w:t>3．硕</w:t>
      </w:r>
      <w:r w:rsidRPr="00A22295">
        <w:rPr>
          <w:rFonts w:ascii="仿宋_GB2312" w:hAnsi="宋体" w:cs="Times New Roman"/>
          <w:color w:val="000000"/>
        </w:rPr>
        <w:t>士专业学位论文答辩委员会</w:t>
      </w:r>
      <w:r w:rsidRPr="00A22295">
        <w:rPr>
          <w:rFonts w:ascii="仿宋_GB2312" w:hAnsi="宋体" w:cs="Times New Roman" w:hint="eastAsia"/>
          <w:color w:val="000000"/>
        </w:rPr>
        <w:t>中应有1～2名来自相关行业实践领域的专家。</w:t>
      </w:r>
    </w:p>
    <w:p w:rsidR="00A22295" w:rsidRPr="00A22295" w:rsidRDefault="00A22295" w:rsidP="00A22295">
      <w:pPr>
        <w:widowControl w:val="0"/>
        <w:spacing w:line="520" w:lineRule="exact"/>
        <w:ind w:firstLine="562"/>
        <w:rPr>
          <w:rFonts w:ascii="仿宋_GB2312" w:hAnsi="宋体" w:cs="Times New Roman"/>
          <w:color w:val="000000"/>
        </w:rPr>
      </w:pPr>
      <w:r w:rsidRPr="00A22295">
        <w:rPr>
          <w:rFonts w:ascii="仿宋_GB2312" w:hAnsi="宋体" w:cs="Times New Roman" w:hint="eastAsia"/>
          <w:b/>
          <w:color w:val="000000"/>
        </w:rPr>
        <w:t>第二十条</w:t>
      </w:r>
      <w:r w:rsidRPr="00A22295">
        <w:rPr>
          <w:rFonts w:ascii="仿宋_GB2312" w:hAnsi="宋体" w:cs="Times New Roman" w:hint="eastAsia"/>
          <w:color w:val="000000"/>
        </w:rPr>
        <w:t xml:space="preserve">  博士</w:t>
      </w:r>
      <w:r w:rsidRPr="00A22295">
        <w:rPr>
          <w:rFonts w:ascii="仿宋_GB2312" w:hAnsi="宋体" w:cs="Times New Roman"/>
          <w:color w:val="000000"/>
        </w:rPr>
        <w:t>学位论文答辩委员会</w:t>
      </w:r>
      <w:r w:rsidRPr="00A22295">
        <w:rPr>
          <w:rFonts w:ascii="仿宋_GB2312" w:hAnsi="宋体" w:cs="Times New Roman" w:hint="eastAsia"/>
          <w:color w:val="000000"/>
        </w:rPr>
        <w:t>名单</w:t>
      </w:r>
      <w:r w:rsidRPr="00A22295">
        <w:rPr>
          <w:rFonts w:ascii="仿宋_GB2312" w:hAnsi="宋体" w:cs="Times New Roman"/>
          <w:color w:val="000000"/>
        </w:rPr>
        <w:t>经学位</w:t>
      </w:r>
      <w:proofErr w:type="gramStart"/>
      <w:r w:rsidRPr="00A22295">
        <w:rPr>
          <w:rFonts w:ascii="仿宋_GB2312" w:hAnsi="宋体" w:cs="Times New Roman"/>
          <w:color w:val="000000"/>
        </w:rPr>
        <w:t>评定</w:t>
      </w:r>
      <w:r w:rsidRPr="00A22295">
        <w:rPr>
          <w:rFonts w:ascii="仿宋_GB2312" w:hAnsi="宋体" w:cs="Times New Roman" w:hint="eastAsia"/>
          <w:color w:val="000000"/>
        </w:rPr>
        <w:t>分</w:t>
      </w:r>
      <w:proofErr w:type="gramEnd"/>
      <w:r w:rsidRPr="00A22295">
        <w:rPr>
          <w:rFonts w:ascii="仿宋_GB2312" w:hAnsi="宋体" w:cs="Times New Roman"/>
          <w:color w:val="000000"/>
        </w:rPr>
        <w:t>委</w:t>
      </w:r>
      <w:r w:rsidRPr="00A22295">
        <w:rPr>
          <w:rFonts w:ascii="仿宋_GB2312" w:hAnsi="宋体" w:cs="Times New Roman" w:hint="eastAsia"/>
          <w:color w:val="000000"/>
        </w:rPr>
        <w:t>员</w:t>
      </w:r>
      <w:r w:rsidRPr="00A22295">
        <w:rPr>
          <w:rFonts w:ascii="仿宋_GB2312" w:hAnsi="宋体" w:cs="Times New Roman"/>
          <w:color w:val="000000"/>
        </w:rPr>
        <w:t>会</w:t>
      </w:r>
      <w:r w:rsidRPr="00A22295">
        <w:rPr>
          <w:rFonts w:ascii="仿宋_GB2312" w:hAnsi="宋体" w:cs="Times New Roman" w:hint="eastAsia"/>
          <w:color w:val="000000"/>
        </w:rPr>
        <w:t>初审</w:t>
      </w:r>
      <w:r w:rsidRPr="00A22295">
        <w:rPr>
          <w:rFonts w:ascii="仿宋_GB2312" w:hAnsi="宋体" w:cs="Times New Roman"/>
          <w:color w:val="000000"/>
        </w:rPr>
        <w:t>后，</w:t>
      </w:r>
      <w:proofErr w:type="gramStart"/>
      <w:r w:rsidRPr="00A22295">
        <w:rPr>
          <w:rFonts w:ascii="仿宋_GB2312" w:hAnsi="宋体" w:cs="Times New Roman"/>
          <w:color w:val="000000"/>
        </w:rPr>
        <w:t>报</w:t>
      </w:r>
      <w:r w:rsidRPr="00A22295">
        <w:rPr>
          <w:rFonts w:ascii="仿宋_GB2312" w:hAnsi="宋体" w:cs="Times New Roman" w:hint="eastAsia"/>
          <w:color w:val="000000"/>
        </w:rPr>
        <w:t>校学位</w:t>
      </w:r>
      <w:proofErr w:type="gramEnd"/>
      <w:r w:rsidRPr="00A22295">
        <w:rPr>
          <w:rFonts w:ascii="仿宋_GB2312" w:hAnsi="宋体" w:cs="Times New Roman" w:hint="eastAsia"/>
          <w:color w:val="000000"/>
        </w:rPr>
        <w:t>评</w:t>
      </w:r>
      <w:r w:rsidRPr="00A22295">
        <w:rPr>
          <w:rFonts w:ascii="仿宋_GB2312" w:hAnsi="宋体" w:cs="Times New Roman"/>
          <w:color w:val="000000"/>
        </w:rPr>
        <w:t>定委员会</w:t>
      </w:r>
      <w:r w:rsidRPr="00A22295">
        <w:rPr>
          <w:rFonts w:ascii="仿宋_GB2312" w:hAnsi="宋体" w:cs="Times New Roman" w:hint="eastAsia"/>
          <w:color w:val="000000"/>
        </w:rPr>
        <w:t>审批；硕士学位</w:t>
      </w:r>
      <w:r w:rsidRPr="00A22295">
        <w:rPr>
          <w:rFonts w:ascii="仿宋_GB2312" w:hAnsi="宋体" w:cs="Times New Roman"/>
          <w:color w:val="000000"/>
        </w:rPr>
        <w:t>论文</w:t>
      </w:r>
      <w:r w:rsidRPr="00A22295">
        <w:rPr>
          <w:rFonts w:ascii="仿宋_GB2312" w:hAnsi="宋体" w:cs="Times New Roman" w:hint="eastAsia"/>
          <w:color w:val="000000"/>
        </w:rPr>
        <w:t>答辩</w:t>
      </w:r>
      <w:r w:rsidRPr="00A22295">
        <w:rPr>
          <w:rFonts w:ascii="仿宋_GB2312" w:hAnsi="宋体" w:cs="Times New Roman"/>
          <w:color w:val="000000"/>
        </w:rPr>
        <w:t>委员会名单</w:t>
      </w:r>
      <w:r w:rsidRPr="00A22295">
        <w:rPr>
          <w:rFonts w:ascii="仿宋_GB2312" w:hAnsi="宋体" w:cs="Times New Roman" w:hint="eastAsia"/>
          <w:color w:val="000000"/>
        </w:rPr>
        <w:t>报学位</w:t>
      </w:r>
      <w:proofErr w:type="gramStart"/>
      <w:r w:rsidRPr="00A22295">
        <w:rPr>
          <w:rFonts w:ascii="仿宋_GB2312" w:hAnsi="宋体" w:cs="Times New Roman" w:hint="eastAsia"/>
          <w:color w:val="000000"/>
        </w:rPr>
        <w:t>评定分</w:t>
      </w:r>
      <w:proofErr w:type="gramEnd"/>
      <w:r w:rsidRPr="00A22295">
        <w:rPr>
          <w:rFonts w:ascii="仿宋_GB2312" w:hAnsi="宋体" w:cs="Times New Roman" w:hint="eastAsia"/>
          <w:color w:val="000000"/>
        </w:rPr>
        <w:t>委会审批。</w:t>
      </w:r>
    </w:p>
    <w:p w:rsidR="00A22295" w:rsidRPr="00A22295" w:rsidRDefault="00A22295" w:rsidP="00A22295">
      <w:pPr>
        <w:widowControl w:val="0"/>
        <w:spacing w:line="520" w:lineRule="exact"/>
        <w:ind w:firstLine="0"/>
        <w:rPr>
          <w:rFonts w:ascii="仿宋_GB2312" w:hAnsi="宋体" w:cs="Times New Roman"/>
          <w:color w:val="000000"/>
        </w:rPr>
      </w:pPr>
      <w:r w:rsidRPr="00A22295">
        <w:rPr>
          <w:rFonts w:ascii="仿宋_GB2312" w:hAnsi="宋体" w:cs="Times New Roman" w:hint="eastAsia"/>
          <w:color w:val="000000"/>
        </w:rPr>
        <w:t xml:space="preserve">    </w:t>
      </w:r>
      <w:r w:rsidRPr="00A22295">
        <w:rPr>
          <w:rFonts w:ascii="仿宋_GB2312" w:hAnsi="宋体" w:cs="Times New Roman" w:hint="eastAsia"/>
          <w:b/>
          <w:color w:val="000000"/>
        </w:rPr>
        <w:t>第二十一条</w:t>
      </w:r>
      <w:r w:rsidRPr="00A22295">
        <w:rPr>
          <w:rFonts w:ascii="仿宋_GB2312" w:hAnsi="宋体" w:cs="Times New Roman" w:hint="eastAsia"/>
          <w:color w:val="000000"/>
        </w:rPr>
        <w:t xml:space="preserve">  申请人应提交给答辩委员会的材料。</w:t>
      </w:r>
    </w:p>
    <w:p w:rsidR="00A22295" w:rsidRPr="00A22295" w:rsidRDefault="00A22295" w:rsidP="00A22295">
      <w:pPr>
        <w:widowControl w:val="0"/>
        <w:tabs>
          <w:tab w:val="left" w:pos="990"/>
        </w:tabs>
        <w:spacing w:line="520" w:lineRule="exact"/>
        <w:ind w:firstLineChars="177" w:firstLine="566"/>
        <w:rPr>
          <w:rFonts w:ascii="仿宋_GB2312" w:hAnsi="宋体" w:cs="Times New Roman"/>
          <w:color w:val="000000"/>
        </w:rPr>
      </w:pPr>
      <w:r w:rsidRPr="00A22295">
        <w:rPr>
          <w:rFonts w:ascii="仿宋_GB2312" w:hAnsi="宋体" w:cs="Times New Roman" w:hint="eastAsia"/>
          <w:color w:val="000000"/>
        </w:rPr>
        <w:t>1．博士（硕士）学位论文。</w:t>
      </w:r>
    </w:p>
    <w:p w:rsidR="00A22295" w:rsidRPr="00A22295" w:rsidRDefault="00A22295" w:rsidP="00A22295">
      <w:pPr>
        <w:widowControl w:val="0"/>
        <w:tabs>
          <w:tab w:val="left" w:pos="990"/>
        </w:tabs>
        <w:spacing w:line="520" w:lineRule="exact"/>
        <w:ind w:left="568" w:firstLine="0"/>
        <w:rPr>
          <w:rFonts w:ascii="仿宋_GB2312" w:hAnsi="宋体" w:cs="Times New Roman"/>
          <w:color w:val="000000"/>
        </w:rPr>
      </w:pPr>
      <w:r w:rsidRPr="00A22295">
        <w:rPr>
          <w:rFonts w:ascii="仿宋_GB2312" w:hAnsi="宋体" w:cs="Times New Roman" w:hint="eastAsia"/>
          <w:color w:val="000000"/>
        </w:rPr>
        <w:t>2．博士（硕士）研究生成绩单。</w:t>
      </w:r>
    </w:p>
    <w:p w:rsidR="00A22295" w:rsidRPr="00A22295" w:rsidRDefault="00A22295" w:rsidP="00A22295">
      <w:pPr>
        <w:widowControl w:val="0"/>
        <w:tabs>
          <w:tab w:val="left" w:pos="990"/>
        </w:tabs>
        <w:spacing w:line="520" w:lineRule="exact"/>
        <w:ind w:left="990" w:hanging="420"/>
        <w:rPr>
          <w:rFonts w:ascii="仿宋_GB2312" w:hAnsi="宋体" w:cs="Times New Roman"/>
          <w:color w:val="000000"/>
        </w:rPr>
      </w:pPr>
      <w:r w:rsidRPr="00A22295">
        <w:rPr>
          <w:rFonts w:ascii="仿宋_GB2312" w:hAnsi="宋体" w:cs="Times New Roman" w:hint="eastAsia"/>
          <w:color w:val="000000"/>
        </w:rPr>
        <w:t>3．博士（硕士）学位申请审定表。</w:t>
      </w:r>
    </w:p>
    <w:p w:rsidR="00A22295" w:rsidRPr="00A22295" w:rsidRDefault="00A22295" w:rsidP="00A22295">
      <w:pPr>
        <w:widowControl w:val="0"/>
        <w:tabs>
          <w:tab w:val="left" w:pos="990"/>
        </w:tabs>
        <w:spacing w:line="520" w:lineRule="exact"/>
        <w:ind w:left="990" w:hanging="420"/>
        <w:rPr>
          <w:rFonts w:ascii="仿宋_GB2312" w:hAnsi="宋体" w:cs="Times New Roman"/>
          <w:color w:val="000000"/>
        </w:rPr>
      </w:pPr>
      <w:r w:rsidRPr="00A22295">
        <w:rPr>
          <w:rFonts w:ascii="仿宋_GB2312" w:hAnsi="宋体" w:cs="Times New Roman" w:hint="eastAsia"/>
          <w:color w:val="000000"/>
        </w:rPr>
        <w:t>4．博士（硕士）学位论文评阅书。</w:t>
      </w:r>
    </w:p>
    <w:p w:rsidR="00A22295" w:rsidRPr="00A22295" w:rsidRDefault="00A22295" w:rsidP="00A22295">
      <w:pPr>
        <w:widowControl w:val="0"/>
        <w:tabs>
          <w:tab w:val="left" w:pos="990"/>
        </w:tabs>
        <w:spacing w:line="520" w:lineRule="exact"/>
        <w:ind w:left="990" w:hanging="420"/>
        <w:rPr>
          <w:rFonts w:ascii="仿宋_GB2312" w:hAnsi="宋体" w:cs="Times New Roman"/>
          <w:color w:val="000000"/>
        </w:rPr>
      </w:pPr>
      <w:r w:rsidRPr="00A22295">
        <w:rPr>
          <w:rFonts w:ascii="仿宋_GB2312" w:hAnsi="宋体" w:cs="Times New Roman" w:hint="eastAsia"/>
          <w:color w:val="000000"/>
        </w:rPr>
        <w:t>5．博士（硕士）学位论文开题</w:t>
      </w:r>
      <w:r w:rsidRPr="00A22295">
        <w:rPr>
          <w:rFonts w:ascii="仿宋_GB2312" w:hAnsi="宋体" w:cs="Times New Roman"/>
          <w:color w:val="000000"/>
        </w:rPr>
        <w:t>报告。</w:t>
      </w:r>
    </w:p>
    <w:p w:rsidR="00A22295" w:rsidRPr="00A22295" w:rsidRDefault="00A22295" w:rsidP="00A22295">
      <w:pPr>
        <w:widowControl w:val="0"/>
        <w:tabs>
          <w:tab w:val="left" w:pos="990"/>
        </w:tabs>
        <w:spacing w:line="520" w:lineRule="exact"/>
        <w:ind w:left="990" w:hanging="420"/>
        <w:rPr>
          <w:rFonts w:ascii="仿宋_GB2312" w:hAnsi="宋体" w:cs="Times New Roman"/>
          <w:color w:val="000000"/>
        </w:rPr>
      </w:pPr>
      <w:r w:rsidRPr="00A22295">
        <w:rPr>
          <w:rFonts w:ascii="仿宋_GB2312" w:hAnsi="宋体" w:cs="Times New Roman" w:hint="eastAsia"/>
          <w:color w:val="000000"/>
        </w:rPr>
        <w:t>6. 博士预评审表和预答辩表。</w:t>
      </w:r>
    </w:p>
    <w:p w:rsidR="00A22295" w:rsidRPr="00A22295" w:rsidRDefault="00A22295" w:rsidP="00A22295">
      <w:pPr>
        <w:widowControl w:val="0"/>
        <w:tabs>
          <w:tab w:val="left" w:pos="990"/>
        </w:tabs>
        <w:spacing w:line="520" w:lineRule="exact"/>
        <w:ind w:left="990" w:hanging="420"/>
        <w:rPr>
          <w:rFonts w:ascii="仿宋_GB2312" w:hAnsi="宋体" w:cs="Times New Roman"/>
          <w:color w:val="000000"/>
        </w:rPr>
      </w:pPr>
      <w:r w:rsidRPr="00A22295">
        <w:rPr>
          <w:rFonts w:ascii="仿宋_GB2312" w:hAnsi="宋体" w:cs="Times New Roman" w:hint="eastAsia"/>
          <w:color w:val="000000"/>
        </w:rPr>
        <w:t>7．答辩委员会表决票。</w:t>
      </w:r>
    </w:p>
    <w:p w:rsidR="00A22295" w:rsidRPr="00A22295" w:rsidRDefault="00A22295" w:rsidP="00A22295">
      <w:pPr>
        <w:widowControl w:val="0"/>
        <w:tabs>
          <w:tab w:val="left" w:pos="990"/>
        </w:tabs>
        <w:spacing w:line="520" w:lineRule="exact"/>
        <w:ind w:left="10" w:firstLine="560"/>
        <w:rPr>
          <w:rFonts w:ascii="仿宋_GB2312" w:hAnsi="宋体" w:cs="Times New Roman"/>
          <w:i/>
          <w:iCs/>
          <w:color w:val="000000"/>
        </w:rPr>
      </w:pPr>
      <w:r w:rsidRPr="00A22295">
        <w:rPr>
          <w:rFonts w:ascii="仿宋_GB2312" w:hAnsi="宋体" w:cs="Times New Roman" w:hint="eastAsia"/>
          <w:color w:val="000000"/>
        </w:rPr>
        <w:t>其中学位论文、成绩单、评阅书、开题报告、预评审表和预答辩表等须在答辩前7天送交给答辩委员会委员。</w:t>
      </w:r>
    </w:p>
    <w:p w:rsidR="00A22295" w:rsidRPr="00A22295" w:rsidRDefault="00A22295" w:rsidP="00A22295">
      <w:pPr>
        <w:widowControl w:val="0"/>
        <w:spacing w:line="520" w:lineRule="exact"/>
        <w:ind w:firstLineChars="196" w:firstLine="630"/>
        <w:rPr>
          <w:rFonts w:ascii="仿宋_GB2312" w:hAnsi="宋体" w:cs="Times New Roman"/>
          <w:color w:val="000000"/>
        </w:rPr>
      </w:pPr>
      <w:r w:rsidRPr="00A22295">
        <w:rPr>
          <w:rFonts w:ascii="仿宋_GB2312" w:hAnsi="宋体" w:cs="Times New Roman" w:hint="eastAsia"/>
          <w:b/>
          <w:color w:val="000000"/>
        </w:rPr>
        <w:t>第二</w:t>
      </w:r>
      <w:r w:rsidRPr="00A22295">
        <w:rPr>
          <w:rFonts w:ascii="仿宋_GB2312" w:hAnsi="宋体" w:cs="Times New Roman"/>
          <w:b/>
          <w:color w:val="000000"/>
        </w:rPr>
        <w:t>十</w:t>
      </w:r>
      <w:r w:rsidRPr="00A22295">
        <w:rPr>
          <w:rFonts w:ascii="仿宋_GB2312" w:hAnsi="宋体" w:cs="Times New Roman" w:hint="eastAsia"/>
          <w:b/>
          <w:color w:val="000000"/>
        </w:rPr>
        <w:t xml:space="preserve">二条 </w:t>
      </w:r>
      <w:r w:rsidRPr="00A22295">
        <w:rPr>
          <w:rFonts w:ascii="仿宋_GB2312" w:hAnsi="宋体" w:cs="Times New Roman" w:hint="eastAsia"/>
          <w:color w:val="000000"/>
        </w:rPr>
        <w:t xml:space="preserve"> 学位论文答辩应以会议进行，其中博士学位论文答辩委员会应提前至少3天对外公示，</w:t>
      </w:r>
      <w:r w:rsidRPr="00A22295">
        <w:rPr>
          <w:rFonts w:ascii="仿宋_GB2312" w:hAnsi="宋体" w:cs="Times New Roman"/>
          <w:color w:val="000000"/>
        </w:rPr>
        <w:t>涉</w:t>
      </w:r>
      <w:r w:rsidRPr="00A22295">
        <w:rPr>
          <w:rFonts w:ascii="仿宋_GB2312" w:hAnsi="宋体" w:cs="Times New Roman" w:hint="eastAsia"/>
          <w:color w:val="000000"/>
        </w:rPr>
        <w:t>密学位</w:t>
      </w:r>
      <w:r w:rsidRPr="00A22295">
        <w:rPr>
          <w:rFonts w:ascii="仿宋_GB2312" w:hAnsi="宋体" w:cs="Times New Roman"/>
          <w:color w:val="000000"/>
        </w:rPr>
        <w:t>论文除外</w:t>
      </w:r>
      <w:r w:rsidRPr="00A22295">
        <w:rPr>
          <w:rFonts w:ascii="仿宋_GB2312" w:hAnsi="宋体" w:cs="Times New Roman" w:hint="eastAsia"/>
          <w:color w:val="000000"/>
        </w:rPr>
        <w:t>。</w:t>
      </w:r>
    </w:p>
    <w:p w:rsidR="00A22295" w:rsidRPr="00A22295" w:rsidRDefault="00A22295" w:rsidP="00A22295">
      <w:pPr>
        <w:widowControl w:val="0"/>
        <w:spacing w:line="520" w:lineRule="exact"/>
        <w:ind w:firstLineChars="196" w:firstLine="630"/>
        <w:rPr>
          <w:rFonts w:ascii="仿宋_GB2312" w:hAnsi="宋体" w:cs="Times New Roman"/>
          <w:color w:val="000000"/>
        </w:rPr>
      </w:pPr>
      <w:r w:rsidRPr="00A22295">
        <w:rPr>
          <w:rFonts w:ascii="仿宋_GB2312" w:hAnsi="宋体" w:cs="Times New Roman" w:hint="eastAsia"/>
          <w:b/>
          <w:color w:val="000000"/>
        </w:rPr>
        <w:t>第二十三</w:t>
      </w:r>
      <w:r w:rsidRPr="00A22295">
        <w:rPr>
          <w:rFonts w:ascii="仿宋_GB2312" w:hAnsi="宋体" w:cs="Times New Roman"/>
          <w:b/>
          <w:color w:val="000000"/>
        </w:rPr>
        <w:t>条</w:t>
      </w:r>
      <w:r w:rsidRPr="00A22295">
        <w:rPr>
          <w:rFonts w:ascii="仿宋_GB2312" w:hAnsi="宋体" w:cs="Times New Roman" w:hint="eastAsia"/>
          <w:color w:val="000000"/>
        </w:rPr>
        <w:t xml:space="preserve">  答辩工</w:t>
      </w:r>
      <w:r w:rsidRPr="00A22295">
        <w:rPr>
          <w:rFonts w:ascii="仿宋_GB2312" w:hAnsi="宋体" w:cs="Times New Roman"/>
          <w:color w:val="000000"/>
        </w:rPr>
        <w:t>作程序</w:t>
      </w:r>
      <w:r w:rsidRPr="00A22295">
        <w:rPr>
          <w:rFonts w:ascii="仿宋_GB2312" w:hAnsi="宋体" w:cs="Times New Roman" w:hint="eastAsia"/>
          <w:color w:val="000000"/>
        </w:rPr>
        <w:t>。</w:t>
      </w:r>
    </w:p>
    <w:p w:rsidR="00A22295" w:rsidRPr="00A22295" w:rsidRDefault="00A22295" w:rsidP="00A22295">
      <w:pPr>
        <w:widowControl w:val="0"/>
        <w:spacing w:line="520" w:lineRule="exact"/>
        <w:ind w:firstLineChars="200" w:firstLine="640"/>
        <w:rPr>
          <w:rFonts w:ascii="仿宋_GB2312" w:cs="Times New Roman"/>
          <w:color w:val="000000"/>
        </w:rPr>
      </w:pPr>
      <w:r w:rsidRPr="00A22295">
        <w:rPr>
          <w:rFonts w:ascii="仿宋_GB2312" w:cs="Times New Roman" w:hint="eastAsia"/>
          <w:color w:val="000000"/>
        </w:rPr>
        <w:t>1．</w:t>
      </w:r>
      <w:r w:rsidRPr="00A22295">
        <w:rPr>
          <w:rFonts w:ascii="仿宋_GB2312" w:cs="Times New Roman"/>
          <w:color w:val="000000"/>
        </w:rPr>
        <w:t>主席主持</w:t>
      </w:r>
      <w:r w:rsidRPr="00A22295">
        <w:rPr>
          <w:rFonts w:ascii="仿宋_GB2312" w:cs="Times New Roman" w:hint="eastAsia"/>
          <w:color w:val="000000"/>
        </w:rPr>
        <w:t>答辩会，并宣布答辩会正式开始。</w:t>
      </w:r>
    </w:p>
    <w:p w:rsidR="00A22295" w:rsidRPr="00A22295" w:rsidRDefault="00A22295" w:rsidP="00A22295">
      <w:pPr>
        <w:widowControl w:val="0"/>
        <w:spacing w:line="520" w:lineRule="exact"/>
        <w:ind w:firstLineChars="200" w:firstLine="640"/>
        <w:rPr>
          <w:rFonts w:ascii="仿宋_GB2312" w:cs="Times New Roman"/>
          <w:color w:val="000000"/>
        </w:rPr>
      </w:pPr>
      <w:r w:rsidRPr="00A22295">
        <w:rPr>
          <w:rFonts w:ascii="仿宋_GB2312" w:cs="Times New Roman" w:hint="eastAsia"/>
          <w:color w:val="000000"/>
        </w:rPr>
        <w:t>2．答辩秘书对申请人的自然情况、课程学习、</w:t>
      </w:r>
      <w:r w:rsidRPr="00A22295">
        <w:rPr>
          <w:rFonts w:ascii="仿宋_GB2312" w:cs="Times New Roman"/>
          <w:color w:val="000000"/>
        </w:rPr>
        <w:t>科研学术和</w:t>
      </w:r>
      <w:r w:rsidRPr="00A22295">
        <w:rPr>
          <w:rFonts w:ascii="仿宋_GB2312" w:cs="Times New Roman" w:hint="eastAsia"/>
          <w:color w:val="000000"/>
        </w:rPr>
        <w:t>学位论文等情况作简要介绍。</w:t>
      </w:r>
    </w:p>
    <w:p w:rsidR="00A22295" w:rsidRPr="00A22295" w:rsidRDefault="00A22295" w:rsidP="00A22295">
      <w:pPr>
        <w:widowControl w:val="0"/>
        <w:spacing w:line="520" w:lineRule="exact"/>
        <w:ind w:firstLineChars="200" w:firstLine="640"/>
        <w:rPr>
          <w:rFonts w:ascii="仿宋_GB2312" w:cs="Times New Roman"/>
          <w:color w:val="000000"/>
        </w:rPr>
      </w:pPr>
      <w:r w:rsidRPr="00A22295">
        <w:rPr>
          <w:rFonts w:ascii="仿宋_GB2312" w:cs="Times New Roman" w:hint="eastAsia"/>
          <w:color w:val="000000"/>
        </w:rPr>
        <w:t>3．申请人就学位论文的主</w:t>
      </w:r>
      <w:r w:rsidRPr="00A22295">
        <w:rPr>
          <w:rFonts w:ascii="仿宋_GB2312" w:cs="Times New Roman"/>
          <w:color w:val="000000"/>
        </w:rPr>
        <w:t>要</w:t>
      </w:r>
      <w:r w:rsidRPr="00A22295">
        <w:rPr>
          <w:rFonts w:ascii="仿宋_GB2312" w:cs="Times New Roman" w:hint="eastAsia"/>
          <w:color w:val="000000"/>
        </w:rPr>
        <w:t>内容、研究手段、实验过程、结论、本论文的创新等方面进行报告。</w:t>
      </w:r>
    </w:p>
    <w:p w:rsidR="00A22295" w:rsidRPr="00A22295" w:rsidRDefault="00A22295" w:rsidP="00A22295">
      <w:pPr>
        <w:widowControl w:val="0"/>
        <w:spacing w:line="520" w:lineRule="exact"/>
        <w:ind w:firstLineChars="200" w:firstLine="640"/>
        <w:rPr>
          <w:rFonts w:ascii="仿宋_GB2312" w:cs="Times New Roman"/>
          <w:color w:val="000000"/>
        </w:rPr>
      </w:pPr>
      <w:r w:rsidRPr="00A22295">
        <w:rPr>
          <w:rFonts w:ascii="仿宋_GB2312" w:cs="Times New Roman" w:hint="eastAsia"/>
          <w:color w:val="000000"/>
        </w:rPr>
        <w:t>4．委员提问和申请人答辩。</w:t>
      </w:r>
    </w:p>
    <w:p w:rsidR="00A22295" w:rsidRPr="00A22295" w:rsidRDefault="00A22295" w:rsidP="00A22295">
      <w:pPr>
        <w:widowControl w:val="0"/>
        <w:spacing w:line="520" w:lineRule="exact"/>
        <w:ind w:firstLineChars="200" w:firstLine="640"/>
        <w:rPr>
          <w:rFonts w:ascii="仿宋_GB2312" w:cs="Times New Roman"/>
          <w:color w:val="000000"/>
        </w:rPr>
      </w:pPr>
      <w:r w:rsidRPr="00A22295">
        <w:rPr>
          <w:rFonts w:ascii="仿宋_GB2312" w:cs="Times New Roman" w:hint="eastAsia"/>
          <w:color w:val="000000"/>
        </w:rPr>
        <w:t>5．休会。答辩委员会单独举行会议进行评议、给出答辩决议，对是否通过学位论文答辩和建议授予学位进行投票表决。</w:t>
      </w:r>
    </w:p>
    <w:p w:rsidR="00A22295" w:rsidRPr="00A22295" w:rsidRDefault="00A22295" w:rsidP="00A22295">
      <w:pPr>
        <w:widowControl w:val="0"/>
        <w:spacing w:line="520" w:lineRule="exact"/>
        <w:ind w:firstLineChars="200" w:firstLine="640"/>
        <w:rPr>
          <w:rFonts w:ascii="仿宋_GB2312" w:cs="Times New Roman"/>
          <w:color w:val="000000"/>
        </w:rPr>
      </w:pPr>
      <w:r w:rsidRPr="00A22295">
        <w:rPr>
          <w:rFonts w:ascii="仿宋_GB2312" w:cs="Times New Roman" w:hint="eastAsia"/>
          <w:color w:val="000000"/>
        </w:rPr>
        <w:t>6．主席宣布答辩委员会决议和</w:t>
      </w:r>
      <w:r w:rsidRPr="00A22295">
        <w:rPr>
          <w:rFonts w:ascii="仿宋_GB2312" w:cs="Times New Roman"/>
          <w:color w:val="000000"/>
        </w:rPr>
        <w:t>投票结果</w:t>
      </w:r>
      <w:r w:rsidRPr="00A22295">
        <w:rPr>
          <w:rFonts w:ascii="仿宋_GB2312" w:cs="Times New Roman" w:hint="eastAsia"/>
          <w:color w:val="000000"/>
        </w:rPr>
        <w:t>。</w:t>
      </w:r>
    </w:p>
    <w:p w:rsidR="00A22295" w:rsidRPr="00A22295" w:rsidRDefault="00A22295" w:rsidP="00A22295">
      <w:pPr>
        <w:widowControl w:val="0"/>
        <w:spacing w:line="520" w:lineRule="exact"/>
        <w:ind w:firstLineChars="200" w:firstLine="640"/>
        <w:rPr>
          <w:rFonts w:ascii="仿宋_GB2312" w:cs="Times New Roman"/>
          <w:color w:val="000000"/>
        </w:rPr>
      </w:pPr>
      <w:r w:rsidRPr="00A22295">
        <w:rPr>
          <w:rFonts w:ascii="仿宋_GB2312" w:cs="Times New Roman"/>
          <w:color w:val="000000"/>
        </w:rPr>
        <w:t>硕士学位</w:t>
      </w:r>
      <w:r w:rsidRPr="00A22295">
        <w:rPr>
          <w:rFonts w:ascii="仿宋_GB2312" w:cs="Times New Roman" w:hint="eastAsia"/>
          <w:color w:val="000000"/>
        </w:rPr>
        <w:t>申请</w:t>
      </w:r>
      <w:r w:rsidRPr="00A22295">
        <w:rPr>
          <w:rFonts w:ascii="仿宋_GB2312" w:cs="Times New Roman"/>
          <w:color w:val="000000"/>
        </w:rPr>
        <w:t>人的答辩时间不得少于</w:t>
      </w:r>
      <w:r w:rsidRPr="00A22295">
        <w:rPr>
          <w:rFonts w:ascii="仿宋_GB2312" w:cs="Times New Roman" w:hint="eastAsia"/>
          <w:color w:val="000000"/>
        </w:rPr>
        <w:t>30分</w:t>
      </w:r>
      <w:r w:rsidRPr="00A22295">
        <w:rPr>
          <w:rFonts w:ascii="仿宋_GB2312" w:cs="Times New Roman"/>
          <w:color w:val="000000"/>
        </w:rPr>
        <w:t>钟，博士学位申请人的答辩时间不得</w:t>
      </w:r>
      <w:r w:rsidRPr="00A22295">
        <w:rPr>
          <w:rFonts w:ascii="仿宋_GB2312" w:cs="Times New Roman" w:hint="eastAsia"/>
          <w:color w:val="000000"/>
        </w:rPr>
        <w:t>少</w:t>
      </w:r>
      <w:r w:rsidRPr="00A22295">
        <w:rPr>
          <w:rFonts w:ascii="仿宋_GB2312" w:cs="Times New Roman"/>
          <w:color w:val="000000"/>
        </w:rPr>
        <w:t>于</w:t>
      </w:r>
      <w:r w:rsidRPr="00A22295">
        <w:rPr>
          <w:rFonts w:ascii="仿宋_GB2312" w:cs="Times New Roman" w:hint="eastAsia"/>
          <w:color w:val="000000"/>
        </w:rPr>
        <w:t>60分</w:t>
      </w:r>
      <w:r w:rsidRPr="00A22295">
        <w:rPr>
          <w:rFonts w:ascii="仿宋_GB2312" w:cs="Times New Roman"/>
          <w:color w:val="000000"/>
        </w:rPr>
        <w:t>钟。</w:t>
      </w:r>
    </w:p>
    <w:p w:rsidR="00A22295" w:rsidRPr="00A22295" w:rsidRDefault="00A22295" w:rsidP="00A22295">
      <w:pPr>
        <w:widowControl w:val="0"/>
        <w:spacing w:line="520" w:lineRule="exact"/>
        <w:ind w:firstLine="570"/>
        <w:rPr>
          <w:rFonts w:ascii="仿宋_GB2312" w:hAnsi="宋体" w:cs="Times New Roman"/>
          <w:color w:val="000000"/>
        </w:rPr>
      </w:pPr>
      <w:r w:rsidRPr="00A22295">
        <w:rPr>
          <w:rFonts w:ascii="仿宋_GB2312" w:hAnsi="宋体" w:cs="Times New Roman" w:hint="eastAsia"/>
          <w:color w:val="000000"/>
        </w:rPr>
        <w:t>答辩会过程情况、评语和决议由答辩委员会秘书负责记入学位申请审定表，并经答辩委员会委员签名。</w:t>
      </w:r>
    </w:p>
    <w:p w:rsidR="00A22295" w:rsidRPr="00A22295" w:rsidRDefault="00A22295" w:rsidP="00A22295">
      <w:pPr>
        <w:widowControl w:val="0"/>
        <w:spacing w:line="520" w:lineRule="exact"/>
        <w:ind w:firstLineChars="200" w:firstLine="643"/>
        <w:rPr>
          <w:rFonts w:ascii="仿宋_GB2312" w:hAnsi="宋体" w:cs="Times New Roman"/>
          <w:color w:val="000000"/>
        </w:rPr>
      </w:pPr>
      <w:r w:rsidRPr="00A22295">
        <w:rPr>
          <w:rFonts w:ascii="仿宋_GB2312" w:hAnsi="宋体" w:cs="Times New Roman" w:hint="eastAsia"/>
          <w:b/>
          <w:color w:val="000000"/>
        </w:rPr>
        <w:t xml:space="preserve">第二十四条  </w:t>
      </w:r>
      <w:r w:rsidRPr="00A22295">
        <w:rPr>
          <w:rFonts w:ascii="仿宋_GB2312" w:hAnsi="宋体" w:cs="Times New Roman" w:hint="eastAsia"/>
          <w:color w:val="000000"/>
        </w:rPr>
        <w:t>申请人在答辩中，有权充分阐明自己的学术观点、理论和实践意义，有义务认真回答学位论文答辩委员会提出的问题。</w:t>
      </w:r>
    </w:p>
    <w:p w:rsidR="00A22295" w:rsidRPr="00A22295" w:rsidRDefault="00A22295" w:rsidP="00A22295">
      <w:pPr>
        <w:widowControl w:val="0"/>
        <w:spacing w:line="520" w:lineRule="exact"/>
        <w:ind w:firstLineChars="200" w:firstLine="643"/>
        <w:rPr>
          <w:rFonts w:ascii="仿宋_GB2312" w:hAnsi="宋体" w:cs="Times New Roman"/>
          <w:color w:val="000000"/>
        </w:rPr>
      </w:pPr>
      <w:r w:rsidRPr="00A22295">
        <w:rPr>
          <w:rFonts w:ascii="仿宋_GB2312" w:hAnsi="宋体" w:cs="Times New Roman" w:hint="eastAsia"/>
          <w:b/>
          <w:color w:val="000000"/>
        </w:rPr>
        <w:t xml:space="preserve">第二十五条 </w:t>
      </w:r>
      <w:r w:rsidRPr="00A22295">
        <w:rPr>
          <w:rFonts w:ascii="仿宋_GB2312" w:hAnsi="宋体" w:cs="Times New Roman" w:hint="eastAsia"/>
          <w:color w:val="000000"/>
        </w:rPr>
        <w:t xml:space="preserve"> 答辩委员会必须坚持学术标准，坚持实事求是的科学态度，严格把关，公正评审。答辩委员会内部评议情况，参会人员均应严格保密，不得泄露。</w:t>
      </w:r>
    </w:p>
    <w:p w:rsidR="00A22295" w:rsidRPr="00A22295" w:rsidRDefault="00A22295" w:rsidP="00A22295">
      <w:pPr>
        <w:widowControl w:val="0"/>
        <w:spacing w:line="520" w:lineRule="exact"/>
        <w:ind w:firstLineChars="200" w:firstLine="640"/>
        <w:rPr>
          <w:rFonts w:ascii="仿宋_GB2312" w:hAnsi="宋体" w:cs="Times New Roman"/>
          <w:color w:val="000000"/>
        </w:rPr>
      </w:pPr>
      <w:r w:rsidRPr="00A22295">
        <w:rPr>
          <w:rFonts w:ascii="仿宋_GB2312" w:hAnsi="宋体" w:cs="Times New Roman" w:hint="eastAsia"/>
          <w:color w:val="000000"/>
        </w:rPr>
        <w:t>答辩委员会以无记名投票方式对是否同意通过论</w:t>
      </w:r>
      <w:r w:rsidRPr="00A22295">
        <w:rPr>
          <w:rFonts w:ascii="仿宋_GB2312" w:hAnsi="宋体" w:cs="Times New Roman"/>
          <w:color w:val="000000"/>
        </w:rPr>
        <w:t>文</w:t>
      </w:r>
      <w:r w:rsidRPr="00A22295">
        <w:rPr>
          <w:rFonts w:ascii="仿宋_GB2312" w:hAnsi="宋体" w:cs="Times New Roman" w:hint="eastAsia"/>
          <w:color w:val="000000"/>
        </w:rPr>
        <w:t>答辩和</w:t>
      </w:r>
      <w:r w:rsidRPr="00A22295">
        <w:rPr>
          <w:rFonts w:ascii="仿宋_GB2312" w:hAnsi="宋体" w:cs="Times New Roman"/>
          <w:color w:val="000000"/>
        </w:rPr>
        <w:t>是否同意授予学位</w:t>
      </w:r>
      <w:r w:rsidRPr="00A22295">
        <w:rPr>
          <w:rFonts w:ascii="仿宋_GB2312" w:hAnsi="宋体" w:cs="Times New Roman" w:hint="eastAsia"/>
          <w:color w:val="000000"/>
        </w:rPr>
        <w:t>进行表决，全体成员三分之二以上同意方为通过，答辩决议应当场向申请人宣读。</w:t>
      </w:r>
    </w:p>
    <w:p w:rsidR="00A22295" w:rsidRPr="00A22295" w:rsidRDefault="00A22295" w:rsidP="00A22295">
      <w:pPr>
        <w:widowControl w:val="0"/>
        <w:spacing w:line="520" w:lineRule="exact"/>
        <w:ind w:firstLineChars="196" w:firstLine="630"/>
        <w:rPr>
          <w:rFonts w:ascii="仿宋_GB2312" w:hAnsi="宋体" w:cs="Times New Roman"/>
          <w:color w:val="000000"/>
        </w:rPr>
      </w:pPr>
      <w:r w:rsidRPr="00A22295">
        <w:rPr>
          <w:rFonts w:ascii="仿宋_GB2312" w:hAnsi="宋体" w:cs="Times New Roman" w:hint="eastAsia"/>
          <w:b/>
          <w:color w:val="000000"/>
        </w:rPr>
        <w:t>第二十六条</w:t>
      </w:r>
      <w:r w:rsidRPr="00A22295">
        <w:rPr>
          <w:rFonts w:ascii="仿宋_GB2312" w:hAnsi="宋体" w:cs="Times New Roman" w:hint="eastAsia"/>
          <w:color w:val="000000"/>
        </w:rPr>
        <w:t xml:space="preserve">  博士学位论文答辩委员会在答辩决议中，对是否同意通过答辩的结论必须为下列之一：</w:t>
      </w:r>
    </w:p>
    <w:p w:rsidR="00A22295" w:rsidRPr="00A22295" w:rsidRDefault="00A22295" w:rsidP="00A22295">
      <w:pPr>
        <w:widowControl w:val="0"/>
        <w:spacing w:line="520" w:lineRule="exact"/>
        <w:ind w:firstLine="0"/>
        <w:rPr>
          <w:rFonts w:ascii="仿宋_GB2312" w:hAnsi="宋体" w:cs="Times New Roman"/>
          <w:color w:val="000000"/>
        </w:rPr>
      </w:pPr>
      <w:r w:rsidRPr="00A22295">
        <w:rPr>
          <w:rFonts w:ascii="仿宋_GB2312" w:hAnsi="宋体" w:cs="Times New Roman" w:hint="eastAsia"/>
          <w:color w:val="000000"/>
        </w:rPr>
        <w:t xml:space="preserve">    1．同意通过博士学位论文答辩并建议授予博士学位。</w:t>
      </w:r>
    </w:p>
    <w:p w:rsidR="00A22295" w:rsidRPr="00A22295" w:rsidRDefault="00A22295" w:rsidP="00A22295">
      <w:pPr>
        <w:widowControl w:val="0"/>
        <w:spacing w:line="520" w:lineRule="exact"/>
        <w:ind w:firstLineChars="200" w:firstLine="640"/>
        <w:rPr>
          <w:rFonts w:ascii="仿宋_GB2312" w:hAnsi="宋体" w:cs="Times New Roman"/>
          <w:color w:val="000000"/>
        </w:rPr>
      </w:pPr>
      <w:r w:rsidRPr="00A22295">
        <w:rPr>
          <w:rFonts w:ascii="仿宋_GB2312" w:hAnsi="宋体" w:cs="Times New Roman" w:hint="eastAsia"/>
          <w:color w:val="000000"/>
        </w:rPr>
        <w:t>2．不同意通过博士学位论文答辩，同时同意在一年后至两年内修改论文，申请重新答辩一次。</w:t>
      </w:r>
    </w:p>
    <w:p w:rsidR="00A22295" w:rsidRPr="00A22295" w:rsidRDefault="00A22295" w:rsidP="00A22295">
      <w:pPr>
        <w:widowControl w:val="0"/>
        <w:spacing w:line="520" w:lineRule="exact"/>
        <w:ind w:firstLineChars="200" w:firstLine="640"/>
        <w:rPr>
          <w:rFonts w:ascii="仿宋_GB2312" w:cs="Times New Roman"/>
          <w:color w:val="000000"/>
        </w:rPr>
      </w:pPr>
      <w:r w:rsidRPr="00A22295">
        <w:rPr>
          <w:rFonts w:ascii="仿宋_GB2312" w:hAnsi="宋体" w:cs="Times New Roman" w:hint="eastAsia"/>
          <w:color w:val="000000"/>
        </w:rPr>
        <w:t>3．</w:t>
      </w:r>
      <w:r w:rsidRPr="00A22295">
        <w:rPr>
          <w:rFonts w:ascii="仿宋_GB2312" w:cs="Times New Roman" w:hint="eastAsia"/>
          <w:color w:val="000000"/>
        </w:rPr>
        <w:t>不同意通过博士学位论文答辩，并建议取消申请人学位申请资格。</w:t>
      </w:r>
    </w:p>
    <w:p w:rsidR="00A22295" w:rsidRPr="00A22295" w:rsidRDefault="00A22295" w:rsidP="00A22295">
      <w:pPr>
        <w:widowControl w:val="0"/>
        <w:spacing w:line="520" w:lineRule="exact"/>
        <w:ind w:firstLineChars="200" w:firstLine="640"/>
        <w:rPr>
          <w:rFonts w:ascii="仿宋_GB2312" w:hAnsi="宋体" w:cs="Times New Roman"/>
          <w:color w:val="000000"/>
        </w:rPr>
      </w:pPr>
      <w:r w:rsidRPr="00A22295">
        <w:rPr>
          <w:rFonts w:ascii="仿宋_GB2312" w:hAnsi="宋体" w:cs="Times New Roman" w:hint="eastAsia"/>
          <w:color w:val="000000"/>
        </w:rPr>
        <w:t>4．不同意通过博士学位论文答辩，但对达到硕士学位论文标准、且申请人无硕士学位者，建议授予硕士学位。</w:t>
      </w:r>
    </w:p>
    <w:p w:rsidR="00A22295" w:rsidRPr="00A22295" w:rsidRDefault="00A22295" w:rsidP="00A22295">
      <w:pPr>
        <w:widowControl w:val="0"/>
        <w:spacing w:line="520" w:lineRule="exact"/>
        <w:ind w:firstLineChars="201" w:firstLine="646"/>
        <w:rPr>
          <w:rFonts w:ascii="仿宋_GB2312" w:hAnsi="宋体" w:cs="Times New Roman"/>
          <w:color w:val="000000"/>
        </w:rPr>
      </w:pPr>
      <w:r w:rsidRPr="00A22295">
        <w:rPr>
          <w:rFonts w:ascii="仿宋_GB2312" w:hAnsi="宋体" w:cs="Times New Roman" w:hint="eastAsia"/>
          <w:b/>
          <w:color w:val="000000"/>
        </w:rPr>
        <w:t>第二十七条</w:t>
      </w:r>
      <w:r w:rsidRPr="00A22295">
        <w:rPr>
          <w:rFonts w:ascii="仿宋_GB2312" w:hAnsi="宋体" w:cs="Times New Roman" w:hint="eastAsia"/>
          <w:color w:val="000000"/>
        </w:rPr>
        <w:t xml:space="preserve">  硕士学位论文答辩委员会在答辩决议中，对是否同意通过答辩的结论必须为下列之一：</w:t>
      </w:r>
    </w:p>
    <w:p w:rsidR="00A22295" w:rsidRPr="00A22295" w:rsidRDefault="00A22295" w:rsidP="00A22295">
      <w:pPr>
        <w:widowControl w:val="0"/>
        <w:spacing w:line="520" w:lineRule="exact"/>
        <w:ind w:firstLine="0"/>
        <w:rPr>
          <w:rFonts w:ascii="仿宋_GB2312" w:hAnsi="宋体" w:cs="Times New Roman"/>
          <w:color w:val="000000"/>
        </w:rPr>
      </w:pPr>
      <w:r w:rsidRPr="00A22295">
        <w:rPr>
          <w:rFonts w:ascii="仿宋_GB2312" w:hAnsi="宋体" w:cs="Times New Roman" w:hint="eastAsia"/>
          <w:color w:val="000000"/>
        </w:rPr>
        <w:t xml:space="preserve">    1．同意通过硕士学位论文答辩并建议授予硕士学位。</w:t>
      </w:r>
    </w:p>
    <w:p w:rsidR="00A22295" w:rsidRPr="00A22295" w:rsidRDefault="00A22295" w:rsidP="00A22295">
      <w:pPr>
        <w:widowControl w:val="0"/>
        <w:spacing w:line="520" w:lineRule="exact"/>
        <w:ind w:firstLineChars="200" w:firstLine="640"/>
        <w:rPr>
          <w:rFonts w:ascii="仿宋_GB2312" w:hAnsi="宋体" w:cs="Times New Roman"/>
          <w:color w:val="000000"/>
        </w:rPr>
      </w:pPr>
      <w:r w:rsidRPr="00A22295">
        <w:rPr>
          <w:rFonts w:ascii="仿宋_GB2312" w:hAnsi="宋体" w:cs="Times New Roman" w:hint="eastAsia"/>
          <w:color w:val="000000"/>
        </w:rPr>
        <w:t>2．同意通过硕士学位论文答辩并建议授予硕士学位，同时向有权授予博士学位的学科推荐申请博士学位。</w:t>
      </w:r>
    </w:p>
    <w:p w:rsidR="00A22295" w:rsidRPr="00A22295" w:rsidRDefault="00A22295" w:rsidP="00A22295">
      <w:pPr>
        <w:widowControl w:val="0"/>
        <w:spacing w:line="520" w:lineRule="exact"/>
        <w:ind w:firstLineChars="200" w:firstLine="640"/>
        <w:rPr>
          <w:rFonts w:ascii="仿宋_GB2312" w:hAnsi="宋体" w:cs="Times New Roman"/>
          <w:color w:val="000000"/>
        </w:rPr>
      </w:pPr>
      <w:r w:rsidRPr="00A22295">
        <w:rPr>
          <w:rFonts w:ascii="仿宋_GB2312" w:hAnsi="宋体" w:cs="Times New Roman" w:hint="eastAsia"/>
          <w:color w:val="000000"/>
        </w:rPr>
        <w:t>3．不同意</w:t>
      </w:r>
      <w:r w:rsidRPr="00A22295">
        <w:rPr>
          <w:rFonts w:ascii="仿宋_GB2312" w:hAnsi="宋体" w:cs="Times New Roman"/>
          <w:color w:val="000000"/>
        </w:rPr>
        <w:t>通过</w:t>
      </w:r>
      <w:r w:rsidRPr="00A22295">
        <w:rPr>
          <w:rFonts w:ascii="仿宋_GB2312" w:hAnsi="宋体" w:cs="Times New Roman" w:hint="eastAsia"/>
          <w:color w:val="000000"/>
        </w:rPr>
        <w:t>硕士学位论</w:t>
      </w:r>
      <w:r w:rsidRPr="00A22295">
        <w:rPr>
          <w:rFonts w:ascii="仿宋_GB2312" w:hAnsi="宋体" w:cs="Times New Roman"/>
          <w:color w:val="000000"/>
        </w:rPr>
        <w:t>文</w:t>
      </w:r>
      <w:r w:rsidRPr="00A22295">
        <w:rPr>
          <w:rFonts w:ascii="仿宋_GB2312" w:hAnsi="宋体" w:cs="Times New Roman" w:hint="eastAsia"/>
          <w:color w:val="000000"/>
        </w:rPr>
        <w:t>答辩，同时同意在半年后至一年内修改论文，申请重新答辩一次。</w:t>
      </w:r>
    </w:p>
    <w:p w:rsidR="00A22295" w:rsidRPr="00A22295" w:rsidRDefault="00A22295" w:rsidP="00A22295">
      <w:pPr>
        <w:widowControl w:val="0"/>
        <w:spacing w:line="520" w:lineRule="exact"/>
        <w:ind w:firstLineChars="200" w:firstLine="640"/>
        <w:rPr>
          <w:rFonts w:ascii="仿宋_GB2312" w:cs="Times New Roman"/>
          <w:color w:val="000000"/>
        </w:rPr>
      </w:pPr>
      <w:r w:rsidRPr="00A22295">
        <w:rPr>
          <w:rFonts w:ascii="仿宋_GB2312" w:hAnsi="宋体" w:cs="Times New Roman" w:hint="eastAsia"/>
          <w:color w:val="000000"/>
        </w:rPr>
        <w:t>4．</w:t>
      </w:r>
      <w:r w:rsidRPr="00A22295">
        <w:rPr>
          <w:rFonts w:ascii="仿宋_GB2312" w:cs="Times New Roman" w:hint="eastAsia"/>
          <w:color w:val="000000"/>
        </w:rPr>
        <w:t>不同意通过硕士学位论文答辩，并建议取消申请人学位申请资格。</w:t>
      </w:r>
    </w:p>
    <w:p w:rsidR="00A22295" w:rsidRPr="00A22295" w:rsidRDefault="00A22295" w:rsidP="00A22295">
      <w:pPr>
        <w:widowControl w:val="0"/>
        <w:spacing w:line="520" w:lineRule="exact"/>
        <w:ind w:firstLineChars="200" w:firstLine="643"/>
        <w:rPr>
          <w:rFonts w:ascii="仿宋_GB2312" w:cs="Times New Roman"/>
          <w:b/>
          <w:color w:val="000000"/>
        </w:rPr>
      </w:pPr>
      <w:r w:rsidRPr="00A22295">
        <w:rPr>
          <w:rFonts w:ascii="仿宋_GB2312" w:hAnsi="宋体" w:cs="Times New Roman" w:hint="eastAsia"/>
          <w:b/>
          <w:bCs/>
          <w:color w:val="000000"/>
        </w:rPr>
        <w:t>第</w:t>
      </w:r>
      <w:r w:rsidRPr="00A22295">
        <w:rPr>
          <w:rFonts w:ascii="仿宋_GB2312" w:cs="Times New Roman" w:hint="eastAsia"/>
          <w:b/>
          <w:color w:val="000000"/>
        </w:rPr>
        <w:t>二十八</w:t>
      </w:r>
      <w:r w:rsidRPr="00A22295">
        <w:rPr>
          <w:rFonts w:ascii="仿宋_GB2312" w:hAnsi="宋体" w:cs="Times New Roman" w:hint="eastAsia"/>
          <w:b/>
          <w:bCs/>
          <w:color w:val="000000"/>
        </w:rPr>
        <w:t xml:space="preserve">条 </w:t>
      </w:r>
      <w:r w:rsidRPr="00A22295">
        <w:rPr>
          <w:rFonts w:ascii="仿宋_GB2312" w:hAnsi="宋体" w:cs="Times New Roman"/>
          <w:b/>
          <w:bCs/>
          <w:color w:val="000000"/>
        </w:rPr>
        <w:t xml:space="preserve"> </w:t>
      </w:r>
      <w:r w:rsidRPr="00A22295">
        <w:rPr>
          <w:rFonts w:ascii="仿宋_GB2312" w:hAnsi="宋体" w:cs="Times New Roman" w:hint="eastAsia"/>
          <w:color w:val="000000"/>
        </w:rPr>
        <w:t>答辩委员会对通过答辩的学位论文，可以用附件的形式提出修改意见。</w:t>
      </w:r>
    </w:p>
    <w:p w:rsidR="00A22295" w:rsidRPr="00A22295" w:rsidRDefault="00A22295" w:rsidP="00A22295">
      <w:pPr>
        <w:widowControl w:val="0"/>
        <w:spacing w:line="520" w:lineRule="exact"/>
        <w:ind w:firstLineChars="200" w:firstLine="643"/>
        <w:rPr>
          <w:rFonts w:ascii="仿宋_GB2312" w:hAnsi="宋体" w:cs="Times New Roman"/>
          <w:color w:val="000000"/>
        </w:rPr>
      </w:pPr>
      <w:r w:rsidRPr="00A22295">
        <w:rPr>
          <w:rFonts w:ascii="仿宋_GB2312" w:cs="Times New Roman" w:hint="eastAsia"/>
          <w:b/>
          <w:color w:val="000000"/>
        </w:rPr>
        <w:t>第二十九条</w:t>
      </w:r>
      <w:r w:rsidRPr="00A22295">
        <w:rPr>
          <w:rFonts w:ascii="仿宋_GB2312" w:cs="Times New Roman" w:hint="eastAsia"/>
          <w:color w:val="000000"/>
        </w:rPr>
        <w:t xml:space="preserve">  答辩结束后，答辩委员会秘书将所有材料交学位</w:t>
      </w:r>
      <w:proofErr w:type="gramStart"/>
      <w:r w:rsidRPr="00A22295">
        <w:rPr>
          <w:rFonts w:ascii="仿宋_GB2312" w:cs="Times New Roman" w:hint="eastAsia"/>
          <w:color w:val="000000"/>
        </w:rPr>
        <w:t>评定分</w:t>
      </w:r>
      <w:proofErr w:type="gramEnd"/>
      <w:r w:rsidRPr="00A22295">
        <w:rPr>
          <w:rFonts w:ascii="仿宋_GB2312" w:cs="Times New Roman" w:hint="eastAsia"/>
          <w:color w:val="000000"/>
        </w:rPr>
        <w:t>委员会以备审批学位和归档。</w:t>
      </w:r>
      <w:r w:rsidRPr="00A22295">
        <w:rPr>
          <w:rFonts w:ascii="仿宋_GB2312" w:hAnsi="宋体" w:cs="Times New Roman" w:hint="eastAsia"/>
          <w:color w:val="000000"/>
        </w:rPr>
        <w:t>申请人应根据答辩委员会提出的意见对学位论文进行修改。</w:t>
      </w:r>
    </w:p>
    <w:p w:rsidR="00A22295" w:rsidRPr="00A22295" w:rsidRDefault="00A22295" w:rsidP="00A22295">
      <w:pPr>
        <w:widowControl w:val="0"/>
        <w:spacing w:beforeLines="50" w:before="156" w:afterLines="50" w:after="156" w:line="520" w:lineRule="exact"/>
        <w:ind w:firstLine="0"/>
        <w:jc w:val="center"/>
        <w:rPr>
          <w:rFonts w:ascii="黑体" w:eastAsia="黑体" w:hAnsi="黑体" w:cs="Times New Roman"/>
          <w:b/>
          <w:color w:val="000000"/>
        </w:rPr>
      </w:pPr>
      <w:r w:rsidRPr="00A22295">
        <w:rPr>
          <w:rFonts w:ascii="黑体" w:eastAsia="黑体" w:hAnsi="黑体" w:cs="Times New Roman" w:hint="eastAsia"/>
          <w:b/>
          <w:color w:val="000000"/>
        </w:rPr>
        <w:t>第五章  学位授予审批</w:t>
      </w:r>
    </w:p>
    <w:p w:rsidR="00A22295" w:rsidRPr="00A22295" w:rsidRDefault="00A22295" w:rsidP="00A22295">
      <w:pPr>
        <w:widowControl w:val="0"/>
        <w:spacing w:line="520" w:lineRule="exact"/>
        <w:ind w:firstLine="567"/>
        <w:rPr>
          <w:rFonts w:ascii="仿宋_GB2312" w:cs="Times New Roman"/>
          <w:color w:val="000000"/>
        </w:rPr>
      </w:pPr>
      <w:r w:rsidRPr="00A22295">
        <w:rPr>
          <w:rFonts w:ascii="仿宋_GB2312" w:cs="Times New Roman" w:hint="eastAsia"/>
          <w:b/>
          <w:color w:val="000000"/>
        </w:rPr>
        <w:t>第三十条</w:t>
      </w:r>
      <w:r w:rsidRPr="00A22295">
        <w:rPr>
          <w:rFonts w:ascii="仿宋_GB2312" w:cs="Times New Roman" w:hint="eastAsia"/>
          <w:color w:val="000000"/>
        </w:rPr>
        <w:t xml:space="preserve"> </w:t>
      </w:r>
      <w:r w:rsidRPr="00A22295">
        <w:rPr>
          <w:rFonts w:ascii="仿宋_GB2312" w:cs="Times New Roman"/>
          <w:color w:val="000000"/>
        </w:rPr>
        <w:t xml:space="preserve"> </w:t>
      </w:r>
      <w:r w:rsidRPr="00A22295">
        <w:rPr>
          <w:rFonts w:ascii="仿宋_GB2312" w:cs="Times New Roman" w:hint="eastAsia"/>
          <w:color w:val="000000"/>
        </w:rPr>
        <w:t>学位</w:t>
      </w:r>
      <w:proofErr w:type="gramStart"/>
      <w:r w:rsidRPr="00A22295">
        <w:rPr>
          <w:rFonts w:ascii="仿宋_GB2312" w:cs="Times New Roman" w:hint="eastAsia"/>
          <w:color w:val="000000"/>
        </w:rPr>
        <w:t>评定分</w:t>
      </w:r>
      <w:proofErr w:type="gramEnd"/>
      <w:r w:rsidRPr="00A22295">
        <w:rPr>
          <w:rFonts w:ascii="仿宋_GB2312" w:cs="Times New Roman" w:hint="eastAsia"/>
          <w:color w:val="000000"/>
        </w:rPr>
        <w:t>委员会对申请人的情况进行初审，初</w:t>
      </w:r>
      <w:r w:rsidRPr="00A22295">
        <w:rPr>
          <w:rFonts w:ascii="仿宋_GB2312" w:cs="Times New Roman"/>
          <w:color w:val="000000"/>
        </w:rPr>
        <w:t>审</w:t>
      </w:r>
      <w:proofErr w:type="gramStart"/>
      <w:r w:rsidRPr="00A22295">
        <w:rPr>
          <w:rFonts w:ascii="仿宋_GB2312" w:cs="Times New Roman"/>
          <w:color w:val="000000"/>
        </w:rPr>
        <w:t>结果</w:t>
      </w:r>
      <w:r w:rsidRPr="00A22295">
        <w:rPr>
          <w:rFonts w:ascii="仿宋_GB2312" w:cs="Times New Roman" w:hint="eastAsia"/>
          <w:color w:val="000000"/>
        </w:rPr>
        <w:t>报校学位</w:t>
      </w:r>
      <w:proofErr w:type="gramEnd"/>
      <w:r w:rsidRPr="00A22295">
        <w:rPr>
          <w:rFonts w:ascii="仿宋_GB2312" w:cs="Times New Roman" w:hint="eastAsia"/>
          <w:color w:val="000000"/>
        </w:rPr>
        <w:t>评定委员会审批。</w:t>
      </w:r>
    </w:p>
    <w:p w:rsidR="00A22295" w:rsidRPr="00A22295" w:rsidRDefault="00A22295" w:rsidP="00A22295">
      <w:pPr>
        <w:widowControl w:val="0"/>
        <w:spacing w:line="520" w:lineRule="exact"/>
        <w:ind w:firstLine="567"/>
        <w:rPr>
          <w:rFonts w:ascii="仿宋_GB2312" w:cs="Times New Roman"/>
          <w:color w:val="000000"/>
        </w:rPr>
      </w:pPr>
      <w:r w:rsidRPr="00A22295">
        <w:rPr>
          <w:rFonts w:ascii="仿宋_GB2312" w:cs="Times New Roman" w:hint="eastAsia"/>
          <w:b/>
          <w:color w:val="000000"/>
        </w:rPr>
        <w:t>第三十一条</w:t>
      </w:r>
      <w:r w:rsidRPr="00A22295">
        <w:rPr>
          <w:rFonts w:ascii="仿宋_GB2312" w:cs="Times New Roman"/>
          <w:b/>
          <w:color w:val="000000"/>
        </w:rPr>
        <w:t xml:space="preserve"> </w:t>
      </w:r>
      <w:r w:rsidRPr="00A22295">
        <w:rPr>
          <w:rFonts w:ascii="仿宋_GB2312" w:cs="Times New Roman"/>
          <w:color w:val="000000"/>
        </w:rPr>
        <w:t xml:space="preserve"> </w:t>
      </w:r>
      <w:r w:rsidRPr="00A22295">
        <w:rPr>
          <w:rFonts w:ascii="仿宋_GB2312" w:cs="Times New Roman" w:hint="eastAsia"/>
          <w:color w:val="000000"/>
        </w:rPr>
        <w:t>博士学位论文在提交校学位评定委员会前，由研究生院聘请本领域内博士生导师或具有正高级技术职称专家进行质量审查，审查</w:t>
      </w:r>
      <w:proofErr w:type="gramStart"/>
      <w:r w:rsidRPr="00A22295">
        <w:rPr>
          <w:rFonts w:ascii="仿宋_GB2312" w:cs="Times New Roman" w:hint="eastAsia"/>
          <w:color w:val="000000"/>
        </w:rPr>
        <w:t>结果供校学位</w:t>
      </w:r>
      <w:proofErr w:type="gramEnd"/>
      <w:r w:rsidRPr="00A22295">
        <w:rPr>
          <w:rFonts w:ascii="仿宋_GB2312" w:cs="Times New Roman" w:hint="eastAsia"/>
          <w:color w:val="000000"/>
        </w:rPr>
        <w:t>评定委员会参考。</w:t>
      </w:r>
    </w:p>
    <w:p w:rsidR="00A22295" w:rsidRPr="00A22295" w:rsidRDefault="00A22295" w:rsidP="00A22295">
      <w:pPr>
        <w:widowControl w:val="0"/>
        <w:spacing w:line="520" w:lineRule="exact"/>
        <w:ind w:firstLine="573"/>
        <w:rPr>
          <w:rFonts w:ascii="仿宋_GB2312" w:cs="Times New Roman"/>
          <w:color w:val="000000"/>
        </w:rPr>
      </w:pPr>
      <w:r w:rsidRPr="00A22295">
        <w:rPr>
          <w:rFonts w:ascii="仿宋_GB2312" w:cs="Times New Roman" w:hint="eastAsia"/>
          <w:b/>
          <w:color w:val="000000"/>
        </w:rPr>
        <w:t>第三十二条</w:t>
      </w:r>
      <w:r w:rsidRPr="00A22295">
        <w:rPr>
          <w:rFonts w:ascii="仿宋_GB2312" w:cs="Times New Roman" w:hint="eastAsia"/>
          <w:color w:val="000000"/>
        </w:rPr>
        <w:t xml:space="preserve">  校学位评定委员会对博士学位授予名单进行逐个审批，对硕士学位授予名单视情况进行逐个或总体审批。</w:t>
      </w:r>
    </w:p>
    <w:p w:rsidR="00A22295" w:rsidRPr="00A22295" w:rsidRDefault="00A22295" w:rsidP="00A22295">
      <w:pPr>
        <w:widowControl w:val="0"/>
        <w:spacing w:line="520" w:lineRule="exact"/>
        <w:ind w:firstLineChars="200" w:firstLine="640"/>
        <w:jc w:val="left"/>
        <w:rPr>
          <w:rFonts w:ascii="仿宋_GB2312" w:cs="Times New Roman"/>
          <w:color w:val="000000"/>
        </w:rPr>
      </w:pPr>
      <w:r w:rsidRPr="00A22295">
        <w:rPr>
          <w:rFonts w:ascii="仿宋_GB2312" w:cs="Times New Roman" w:hint="eastAsia"/>
          <w:color w:val="000000"/>
        </w:rPr>
        <w:t>校</w:t>
      </w:r>
      <w:r w:rsidRPr="00A22295">
        <w:rPr>
          <w:rFonts w:ascii="仿宋_GB2312" w:hAnsi="宋体" w:cs="Times New Roman" w:hint="eastAsia"/>
          <w:color w:val="000000"/>
        </w:rPr>
        <w:t>学位办公室</w:t>
      </w:r>
      <w:r w:rsidRPr="00A22295">
        <w:rPr>
          <w:rFonts w:ascii="仿宋_GB2312" w:cs="Times New Roman" w:hint="eastAsia"/>
          <w:color w:val="000000"/>
        </w:rPr>
        <w:t>负责</w:t>
      </w:r>
      <w:r w:rsidRPr="00A22295">
        <w:rPr>
          <w:rFonts w:ascii="仿宋_GB2312" w:cs="Times New Roman"/>
          <w:color w:val="000000"/>
        </w:rPr>
        <w:t>将硕士、博士学位授予名单进行备案</w:t>
      </w:r>
      <w:r w:rsidRPr="00A22295">
        <w:rPr>
          <w:rFonts w:ascii="仿宋_GB2312" w:cs="Times New Roman" w:hint="eastAsia"/>
          <w:color w:val="000000"/>
        </w:rPr>
        <w:t>，</w:t>
      </w:r>
      <w:r w:rsidRPr="00A22295">
        <w:rPr>
          <w:rFonts w:ascii="仿宋_GB2312" w:cs="Times New Roman"/>
          <w:color w:val="000000"/>
        </w:rPr>
        <w:t>相</w:t>
      </w:r>
      <w:r w:rsidRPr="00A22295">
        <w:rPr>
          <w:rFonts w:ascii="仿宋_GB2312" w:cs="Times New Roman" w:hint="eastAsia"/>
          <w:color w:val="000000"/>
        </w:rPr>
        <w:t>关</w:t>
      </w:r>
      <w:r w:rsidRPr="00A22295">
        <w:rPr>
          <w:rFonts w:ascii="仿宋_GB2312" w:cs="Times New Roman"/>
          <w:color w:val="000000"/>
        </w:rPr>
        <w:t>材料归档并上报</w:t>
      </w:r>
      <w:r w:rsidRPr="00A22295">
        <w:rPr>
          <w:rFonts w:ascii="仿宋_GB2312" w:cs="Times New Roman" w:hint="eastAsia"/>
          <w:color w:val="000000"/>
        </w:rPr>
        <w:t>学位</w:t>
      </w:r>
      <w:r w:rsidRPr="00A22295">
        <w:rPr>
          <w:rFonts w:ascii="仿宋_GB2312" w:cs="Times New Roman"/>
          <w:color w:val="000000"/>
        </w:rPr>
        <w:t>授予信息。</w:t>
      </w:r>
    </w:p>
    <w:p w:rsidR="00A22295" w:rsidRPr="00A22295" w:rsidRDefault="00A22295" w:rsidP="00A22295">
      <w:pPr>
        <w:widowControl w:val="0"/>
        <w:spacing w:line="520" w:lineRule="exact"/>
        <w:ind w:firstLineChars="200" w:firstLine="643"/>
        <w:jc w:val="left"/>
        <w:rPr>
          <w:rFonts w:ascii="仿宋_GB2312" w:cs="Times New Roman"/>
          <w:color w:val="000000"/>
        </w:rPr>
      </w:pPr>
      <w:r w:rsidRPr="00A22295">
        <w:rPr>
          <w:rFonts w:ascii="仿宋_GB2312" w:cs="Times New Roman" w:hint="eastAsia"/>
          <w:b/>
          <w:color w:val="000000"/>
        </w:rPr>
        <w:t>第三十三条</w:t>
      </w:r>
      <w:r w:rsidRPr="00A22295">
        <w:rPr>
          <w:rFonts w:ascii="仿宋_GB2312" w:cs="Times New Roman" w:hint="eastAsia"/>
          <w:color w:val="000000"/>
        </w:rPr>
        <w:t xml:space="preserve">  审批通过的申请人需对学位论文进行再次修改完善后存档。</w:t>
      </w:r>
    </w:p>
    <w:p w:rsidR="00A22295" w:rsidRPr="00A22295" w:rsidRDefault="00A22295" w:rsidP="00A22295">
      <w:pPr>
        <w:widowControl w:val="0"/>
        <w:spacing w:line="520" w:lineRule="exact"/>
        <w:ind w:firstLineChars="200" w:firstLine="643"/>
        <w:rPr>
          <w:rFonts w:ascii="仿宋_GB2312" w:hAnsi="宋体" w:cs="Times New Roman"/>
          <w:color w:val="000000"/>
        </w:rPr>
      </w:pPr>
      <w:r w:rsidRPr="00A22295">
        <w:rPr>
          <w:rFonts w:ascii="仿宋_GB2312" w:hAnsi="宋体" w:cs="Times New Roman" w:hint="eastAsia"/>
          <w:b/>
          <w:color w:val="000000"/>
        </w:rPr>
        <w:t>第</w:t>
      </w:r>
      <w:r w:rsidRPr="00A22295">
        <w:rPr>
          <w:rFonts w:ascii="仿宋_GB2312" w:cs="Times New Roman" w:hint="eastAsia"/>
          <w:b/>
          <w:color w:val="000000"/>
        </w:rPr>
        <w:t>三十四</w:t>
      </w:r>
      <w:r w:rsidRPr="00A22295">
        <w:rPr>
          <w:rFonts w:ascii="仿宋_GB2312" w:hAnsi="宋体" w:cs="Times New Roman"/>
          <w:b/>
          <w:color w:val="000000"/>
        </w:rPr>
        <w:t>条</w:t>
      </w:r>
      <w:r w:rsidRPr="00A22295">
        <w:rPr>
          <w:rFonts w:ascii="仿宋_GB2312" w:cs="Times New Roman" w:hint="eastAsia"/>
          <w:color w:val="000000"/>
        </w:rPr>
        <w:t xml:space="preserve"> </w:t>
      </w:r>
      <w:r w:rsidRPr="00A22295">
        <w:rPr>
          <w:rFonts w:ascii="仿宋_GB2312" w:cs="Times New Roman"/>
          <w:color w:val="000000"/>
        </w:rPr>
        <w:t xml:space="preserve"> </w:t>
      </w:r>
      <w:r w:rsidRPr="00A22295">
        <w:rPr>
          <w:rFonts w:ascii="仿宋_GB2312" w:hAnsi="宋体" w:cs="Times New Roman" w:hint="eastAsia"/>
          <w:color w:val="000000"/>
        </w:rPr>
        <w:t>我校具有学籍的</w:t>
      </w:r>
      <w:r w:rsidRPr="00A22295">
        <w:rPr>
          <w:rFonts w:ascii="仿宋_GB2312" w:hAnsi="宋体" w:cs="Times New Roman"/>
          <w:color w:val="000000"/>
        </w:rPr>
        <w:t>研究生在学校规定的</w:t>
      </w:r>
      <w:r w:rsidRPr="00A22295">
        <w:rPr>
          <w:rFonts w:ascii="仿宋_GB2312" w:hAnsi="宋体" w:cs="Times New Roman" w:hint="eastAsia"/>
          <w:color w:val="000000"/>
        </w:rPr>
        <w:t>最</w:t>
      </w:r>
      <w:r w:rsidRPr="00A22295">
        <w:rPr>
          <w:rFonts w:ascii="仿宋_GB2312" w:hAnsi="宋体" w:cs="Times New Roman"/>
          <w:color w:val="000000"/>
        </w:rPr>
        <w:t>长学习年限内，</w:t>
      </w:r>
      <w:r w:rsidRPr="00A22295">
        <w:rPr>
          <w:rFonts w:ascii="仿宋_GB2312" w:hAnsi="宋体" w:cs="Times New Roman" w:hint="eastAsia"/>
          <w:color w:val="000000"/>
        </w:rPr>
        <w:t>可先申请</w:t>
      </w:r>
      <w:r w:rsidRPr="00A22295">
        <w:rPr>
          <w:rFonts w:ascii="仿宋_GB2312" w:hAnsi="宋体" w:cs="Times New Roman"/>
          <w:color w:val="000000"/>
        </w:rPr>
        <w:t>毕业，待学位申请条件满足后，在规定的时</w:t>
      </w:r>
      <w:r w:rsidRPr="00A22295">
        <w:rPr>
          <w:rFonts w:ascii="仿宋_GB2312" w:hAnsi="宋体" w:cs="Times New Roman" w:hint="eastAsia"/>
          <w:color w:val="000000"/>
        </w:rPr>
        <w:t>间</w:t>
      </w:r>
      <w:r w:rsidRPr="00A22295">
        <w:rPr>
          <w:rFonts w:ascii="仿宋_GB2312" w:hAnsi="宋体" w:cs="Times New Roman"/>
          <w:color w:val="000000"/>
        </w:rPr>
        <w:t>内，</w:t>
      </w:r>
      <w:r w:rsidRPr="00A22295">
        <w:rPr>
          <w:rFonts w:ascii="仿宋_GB2312" w:hAnsi="宋体" w:cs="Times New Roman" w:hint="eastAsia"/>
          <w:color w:val="000000"/>
        </w:rPr>
        <w:t>可</w:t>
      </w:r>
      <w:r w:rsidRPr="00A22295">
        <w:rPr>
          <w:rFonts w:ascii="仿宋_GB2312" w:hAnsi="宋体" w:cs="Times New Roman"/>
          <w:color w:val="000000"/>
        </w:rPr>
        <w:t>申请学位，</w:t>
      </w:r>
      <w:r w:rsidRPr="00A22295">
        <w:rPr>
          <w:rFonts w:ascii="仿宋_GB2312" w:hAnsi="宋体" w:cs="Times New Roman" w:hint="eastAsia"/>
          <w:color w:val="000000"/>
        </w:rPr>
        <w:t>具体要求</w:t>
      </w:r>
      <w:r w:rsidRPr="00A22295">
        <w:rPr>
          <w:rFonts w:ascii="仿宋_GB2312" w:hAnsi="宋体" w:cs="Times New Roman"/>
          <w:color w:val="000000"/>
        </w:rPr>
        <w:t>见《</w:t>
      </w:r>
      <w:r w:rsidRPr="00A22295">
        <w:rPr>
          <w:rFonts w:ascii="仿宋_GB2312" w:hAnsi="宋体" w:cs="Times New Roman" w:hint="eastAsia"/>
          <w:color w:val="000000"/>
        </w:rPr>
        <w:t>南京</w:t>
      </w:r>
      <w:r w:rsidRPr="00A22295">
        <w:rPr>
          <w:rFonts w:ascii="仿宋_GB2312" w:hAnsi="宋体" w:cs="Times New Roman"/>
          <w:color w:val="000000"/>
        </w:rPr>
        <w:t>理工大学毕业、</w:t>
      </w:r>
      <w:r w:rsidRPr="00A22295">
        <w:rPr>
          <w:rFonts w:ascii="仿宋_GB2312" w:hAnsi="宋体" w:cs="Times New Roman" w:hint="eastAsia"/>
          <w:color w:val="000000"/>
        </w:rPr>
        <w:t>结业和</w:t>
      </w:r>
      <w:r w:rsidRPr="00A22295">
        <w:rPr>
          <w:rFonts w:ascii="仿宋_GB2312" w:hAnsi="宋体" w:cs="Times New Roman"/>
          <w:color w:val="000000"/>
        </w:rPr>
        <w:t>肄业实施细则》</w:t>
      </w:r>
      <w:r w:rsidRPr="00A22295">
        <w:rPr>
          <w:rFonts w:ascii="仿宋_GB2312" w:hAnsi="宋体" w:cs="Times New Roman" w:hint="eastAsia"/>
          <w:color w:val="000000"/>
        </w:rPr>
        <w:t>。</w:t>
      </w:r>
    </w:p>
    <w:p w:rsidR="00A22295" w:rsidRPr="00A22295" w:rsidRDefault="00A22295" w:rsidP="00A22295">
      <w:pPr>
        <w:widowControl w:val="0"/>
        <w:spacing w:beforeLines="50" w:before="156" w:afterLines="50" w:after="156" w:line="520" w:lineRule="exact"/>
        <w:ind w:firstLine="0"/>
        <w:jc w:val="center"/>
        <w:rPr>
          <w:rFonts w:ascii="黑体" w:eastAsia="黑体" w:hAnsi="黑体" w:cs="Times New Roman"/>
          <w:b/>
          <w:color w:val="000000"/>
        </w:rPr>
      </w:pPr>
      <w:r w:rsidRPr="00A22295">
        <w:rPr>
          <w:rFonts w:ascii="黑体" w:eastAsia="黑体" w:hAnsi="黑体" w:cs="Times New Roman" w:hint="eastAsia"/>
          <w:b/>
          <w:color w:val="000000"/>
        </w:rPr>
        <w:t>第六章  申诉或复议</w:t>
      </w:r>
    </w:p>
    <w:p w:rsidR="00A22295" w:rsidRPr="00A22295" w:rsidRDefault="00A22295" w:rsidP="00A22295">
      <w:pPr>
        <w:widowControl w:val="0"/>
        <w:spacing w:line="520" w:lineRule="exact"/>
        <w:ind w:firstLineChars="196" w:firstLine="630"/>
        <w:rPr>
          <w:rFonts w:ascii="仿宋_GB2312" w:hAnsi="宋体" w:cs="Times New Roman"/>
          <w:color w:val="000000"/>
        </w:rPr>
      </w:pPr>
      <w:r w:rsidRPr="00A22295">
        <w:rPr>
          <w:rFonts w:ascii="仿宋_GB2312" w:hAnsi="宋体" w:cs="Times New Roman" w:hint="eastAsia"/>
          <w:b/>
          <w:color w:val="000000"/>
        </w:rPr>
        <w:t>第</w:t>
      </w:r>
      <w:r w:rsidRPr="00A22295">
        <w:rPr>
          <w:rFonts w:ascii="仿宋_GB2312" w:cs="Times New Roman" w:hint="eastAsia"/>
          <w:b/>
          <w:color w:val="000000"/>
        </w:rPr>
        <w:t>三十五</w:t>
      </w:r>
      <w:r w:rsidRPr="00A22295">
        <w:rPr>
          <w:rFonts w:ascii="仿宋_GB2312" w:hAnsi="宋体" w:cs="Times New Roman"/>
          <w:b/>
          <w:color w:val="000000"/>
        </w:rPr>
        <w:t>条</w:t>
      </w:r>
      <w:r w:rsidRPr="00A22295">
        <w:rPr>
          <w:rFonts w:ascii="仿宋_GB2312" w:hAnsi="宋体" w:cs="Times New Roman" w:hint="eastAsia"/>
          <w:color w:val="000000"/>
        </w:rPr>
        <w:t xml:space="preserve">  </w:t>
      </w:r>
      <w:r w:rsidRPr="00A22295">
        <w:rPr>
          <w:rFonts w:ascii="仿宋_GB2312" w:hAnsi="宋体" w:cs="Times New Roman"/>
          <w:color w:val="000000"/>
        </w:rPr>
        <w:t>申请人对所在</w:t>
      </w:r>
      <w:r w:rsidRPr="00A22295">
        <w:rPr>
          <w:rFonts w:ascii="仿宋_GB2312" w:hAnsi="宋体" w:cs="Times New Roman" w:hint="eastAsia"/>
          <w:color w:val="000000"/>
        </w:rPr>
        <w:t>培养单位</w:t>
      </w:r>
      <w:proofErr w:type="gramStart"/>
      <w:r w:rsidRPr="00A22295">
        <w:rPr>
          <w:rFonts w:ascii="仿宋_GB2312" w:hAnsi="宋体" w:cs="Times New Roman"/>
          <w:color w:val="000000"/>
        </w:rPr>
        <w:t>作出</w:t>
      </w:r>
      <w:proofErr w:type="gramEnd"/>
      <w:r w:rsidRPr="00A22295">
        <w:rPr>
          <w:rFonts w:ascii="仿宋_GB2312" w:hAnsi="宋体" w:cs="Times New Roman"/>
          <w:color w:val="000000"/>
        </w:rPr>
        <w:t>不受理其学位申请存在异议者，可以在收到</w:t>
      </w:r>
      <w:r w:rsidRPr="00A22295">
        <w:rPr>
          <w:rFonts w:ascii="仿宋_GB2312" w:hAnsi="宋体" w:cs="Times New Roman" w:hint="eastAsia"/>
          <w:color w:val="000000"/>
        </w:rPr>
        <w:t>书面</w:t>
      </w:r>
      <w:r w:rsidRPr="00A22295">
        <w:rPr>
          <w:rFonts w:ascii="仿宋_GB2312" w:hAnsi="宋体" w:cs="Times New Roman"/>
          <w:color w:val="000000"/>
        </w:rPr>
        <w:t>通知之日起</w:t>
      </w:r>
      <w:r w:rsidRPr="00A22295">
        <w:rPr>
          <w:rFonts w:ascii="仿宋_GB2312" w:hAnsi="宋体" w:cs="Times New Roman" w:hint="eastAsia"/>
          <w:color w:val="000000"/>
        </w:rPr>
        <w:t>1</w:t>
      </w:r>
      <w:r w:rsidRPr="00A22295">
        <w:rPr>
          <w:rFonts w:ascii="仿宋_GB2312" w:hAnsi="宋体" w:cs="Times New Roman"/>
          <w:color w:val="000000"/>
        </w:rPr>
        <w:t>0</w:t>
      </w:r>
      <w:r w:rsidRPr="00A22295">
        <w:rPr>
          <w:rFonts w:ascii="仿宋_GB2312" w:hAnsi="宋体" w:cs="Times New Roman" w:hint="eastAsia"/>
          <w:color w:val="000000"/>
        </w:rPr>
        <w:t>个</w:t>
      </w:r>
      <w:r w:rsidRPr="00A22295">
        <w:rPr>
          <w:rFonts w:ascii="仿宋_GB2312" w:hAnsi="宋体" w:cs="Times New Roman"/>
          <w:color w:val="000000"/>
        </w:rPr>
        <w:t>工作日内，向所在</w:t>
      </w:r>
      <w:r w:rsidRPr="00A22295">
        <w:rPr>
          <w:rFonts w:ascii="仿宋_GB2312" w:hAnsi="宋体" w:cs="Times New Roman" w:hint="eastAsia"/>
          <w:color w:val="000000"/>
        </w:rPr>
        <w:t>培养单位</w:t>
      </w:r>
      <w:r w:rsidRPr="00A22295">
        <w:rPr>
          <w:rFonts w:ascii="仿宋_GB2312" w:hAnsi="宋体" w:cs="Times New Roman"/>
          <w:color w:val="000000"/>
        </w:rPr>
        <w:t>提出书面申请复审</w:t>
      </w:r>
      <w:r w:rsidRPr="00A22295">
        <w:rPr>
          <w:rFonts w:ascii="仿宋_GB2312" w:hAnsi="宋体" w:cs="Times New Roman" w:hint="eastAsia"/>
          <w:color w:val="000000"/>
        </w:rPr>
        <w:t>，</w:t>
      </w:r>
      <w:r w:rsidRPr="00A22295">
        <w:rPr>
          <w:rFonts w:ascii="仿宋_GB2312" w:hAnsi="宋体" w:cs="Times New Roman"/>
          <w:color w:val="000000"/>
        </w:rPr>
        <w:t>所在</w:t>
      </w:r>
      <w:r w:rsidRPr="00A22295">
        <w:rPr>
          <w:rFonts w:ascii="仿宋_GB2312" w:hAnsi="宋体" w:cs="Times New Roman" w:hint="eastAsia"/>
          <w:color w:val="000000"/>
        </w:rPr>
        <w:t>培养单位</w:t>
      </w:r>
      <w:r w:rsidRPr="00A22295">
        <w:rPr>
          <w:rFonts w:ascii="仿宋_GB2312" w:hAnsi="宋体" w:cs="Times New Roman"/>
          <w:color w:val="000000"/>
        </w:rPr>
        <w:t>应</w:t>
      </w:r>
      <w:r w:rsidRPr="00A22295">
        <w:rPr>
          <w:rFonts w:ascii="仿宋_GB2312" w:hAnsi="宋体" w:cs="Times New Roman" w:hint="eastAsia"/>
          <w:color w:val="000000"/>
        </w:rPr>
        <w:t>在</w:t>
      </w:r>
      <w:r w:rsidRPr="00A22295">
        <w:rPr>
          <w:rFonts w:ascii="仿宋_GB2312" w:hAnsi="宋体" w:cs="Times New Roman"/>
          <w:color w:val="000000"/>
        </w:rPr>
        <w:t>收到</w:t>
      </w:r>
      <w:r w:rsidRPr="00A22295">
        <w:rPr>
          <w:rFonts w:ascii="仿宋_GB2312" w:hAnsi="宋体" w:cs="Times New Roman" w:hint="eastAsia"/>
          <w:color w:val="000000"/>
        </w:rPr>
        <w:t>复审申请</w:t>
      </w:r>
      <w:r w:rsidRPr="00A22295">
        <w:rPr>
          <w:rFonts w:ascii="仿宋_GB2312" w:hAnsi="宋体" w:cs="Times New Roman"/>
          <w:color w:val="000000"/>
        </w:rPr>
        <w:t>之日起</w:t>
      </w:r>
      <w:r w:rsidRPr="00A22295">
        <w:rPr>
          <w:rFonts w:ascii="仿宋_GB2312" w:hAnsi="宋体" w:cs="Times New Roman" w:hint="eastAsia"/>
          <w:color w:val="000000"/>
        </w:rPr>
        <w:t>1</w:t>
      </w:r>
      <w:r w:rsidRPr="00A22295">
        <w:rPr>
          <w:rFonts w:ascii="仿宋_GB2312" w:hAnsi="宋体" w:cs="Times New Roman"/>
          <w:color w:val="000000"/>
        </w:rPr>
        <w:t>0</w:t>
      </w:r>
      <w:r w:rsidRPr="00A22295">
        <w:rPr>
          <w:rFonts w:ascii="仿宋_GB2312" w:hAnsi="宋体" w:cs="Times New Roman" w:hint="eastAsia"/>
          <w:color w:val="000000"/>
        </w:rPr>
        <w:t>个</w:t>
      </w:r>
      <w:r w:rsidRPr="00A22295">
        <w:rPr>
          <w:rFonts w:ascii="仿宋_GB2312" w:hAnsi="宋体" w:cs="Times New Roman"/>
          <w:color w:val="000000"/>
        </w:rPr>
        <w:t>工作日</w:t>
      </w:r>
      <w:proofErr w:type="gramStart"/>
      <w:r w:rsidRPr="00A22295">
        <w:rPr>
          <w:rFonts w:ascii="仿宋_GB2312" w:hAnsi="宋体" w:cs="Times New Roman"/>
          <w:color w:val="000000"/>
        </w:rPr>
        <w:t>作出</w:t>
      </w:r>
      <w:proofErr w:type="gramEnd"/>
      <w:r w:rsidRPr="00A22295">
        <w:rPr>
          <w:rFonts w:ascii="仿宋_GB2312" w:hAnsi="宋体" w:cs="Times New Roman"/>
          <w:color w:val="000000"/>
        </w:rPr>
        <w:t>复</w:t>
      </w:r>
      <w:r w:rsidRPr="00A22295">
        <w:rPr>
          <w:rFonts w:ascii="仿宋_GB2312" w:hAnsi="宋体" w:cs="Times New Roman" w:hint="eastAsia"/>
          <w:color w:val="000000"/>
        </w:rPr>
        <w:t>审结果</w:t>
      </w:r>
      <w:r w:rsidRPr="00A22295">
        <w:rPr>
          <w:rFonts w:ascii="仿宋_GB2312" w:hAnsi="宋体" w:cs="Times New Roman"/>
          <w:color w:val="000000"/>
        </w:rPr>
        <w:t>并</w:t>
      </w:r>
      <w:r w:rsidRPr="00A22295">
        <w:rPr>
          <w:rFonts w:ascii="仿宋_GB2312" w:hAnsi="宋体" w:cs="Times New Roman" w:hint="eastAsia"/>
          <w:color w:val="000000"/>
        </w:rPr>
        <w:t>答</w:t>
      </w:r>
      <w:r w:rsidRPr="00A22295">
        <w:rPr>
          <w:rFonts w:ascii="仿宋_GB2312" w:hAnsi="宋体" w:cs="Times New Roman"/>
          <w:color w:val="000000"/>
        </w:rPr>
        <w:t>复申请人。</w:t>
      </w:r>
    </w:p>
    <w:p w:rsidR="00A22295" w:rsidRPr="00A22295" w:rsidRDefault="00A22295" w:rsidP="00A22295">
      <w:pPr>
        <w:widowControl w:val="0"/>
        <w:spacing w:line="520" w:lineRule="exact"/>
        <w:ind w:firstLineChars="196" w:firstLine="630"/>
        <w:rPr>
          <w:rFonts w:ascii="仿宋_GB2312" w:hAnsi="宋体" w:cs="Times New Roman"/>
          <w:color w:val="000000"/>
        </w:rPr>
      </w:pPr>
      <w:r w:rsidRPr="00A22295">
        <w:rPr>
          <w:rFonts w:ascii="仿宋_GB2312" w:hAnsi="宋体" w:cs="Times New Roman" w:hint="eastAsia"/>
          <w:b/>
          <w:color w:val="000000"/>
        </w:rPr>
        <w:t>第</w:t>
      </w:r>
      <w:r w:rsidRPr="00A22295">
        <w:rPr>
          <w:rFonts w:ascii="仿宋_GB2312" w:cs="Times New Roman" w:hint="eastAsia"/>
          <w:b/>
          <w:color w:val="000000"/>
        </w:rPr>
        <w:t>三十六</w:t>
      </w:r>
      <w:r w:rsidRPr="00A22295">
        <w:rPr>
          <w:rFonts w:ascii="仿宋_GB2312" w:hAnsi="宋体" w:cs="Times New Roman" w:hint="eastAsia"/>
          <w:b/>
          <w:color w:val="000000"/>
        </w:rPr>
        <w:t>条</w:t>
      </w:r>
      <w:r w:rsidRPr="00A22295">
        <w:rPr>
          <w:rFonts w:ascii="仿宋_GB2312" w:cs="Times New Roman" w:hint="eastAsia"/>
          <w:color w:val="000000"/>
        </w:rPr>
        <w:t xml:space="preserve">  </w:t>
      </w:r>
      <w:r w:rsidRPr="00A22295">
        <w:rPr>
          <w:rFonts w:ascii="仿宋_GB2312" w:hAnsi="宋体" w:cs="Times New Roman" w:hint="eastAsia"/>
          <w:color w:val="000000"/>
        </w:rPr>
        <w:t>申请人对学位论文答辩委员会、学位</w:t>
      </w:r>
      <w:proofErr w:type="gramStart"/>
      <w:r w:rsidRPr="00A22295">
        <w:rPr>
          <w:rFonts w:ascii="仿宋_GB2312" w:hAnsi="宋体" w:cs="Times New Roman" w:hint="eastAsia"/>
          <w:color w:val="000000"/>
        </w:rPr>
        <w:t>评定分</w:t>
      </w:r>
      <w:proofErr w:type="gramEnd"/>
      <w:r w:rsidRPr="00A22295">
        <w:rPr>
          <w:rFonts w:ascii="仿宋_GB2312" w:hAnsi="宋体" w:cs="Times New Roman" w:hint="eastAsia"/>
          <w:color w:val="000000"/>
        </w:rPr>
        <w:t>委员会或校学位评定委员会做出的决议有异议，可在10个工作日内提出书面申诉或复议申请，申诉或复议申请书送交校学位办公室。</w:t>
      </w:r>
    </w:p>
    <w:p w:rsidR="00A22295" w:rsidRPr="00A22295" w:rsidRDefault="00A22295" w:rsidP="00A22295">
      <w:pPr>
        <w:widowControl w:val="0"/>
        <w:spacing w:line="520" w:lineRule="exact"/>
        <w:ind w:firstLineChars="196" w:firstLine="627"/>
        <w:rPr>
          <w:rFonts w:ascii="仿宋_GB2312" w:hAnsi="宋体" w:cs="Times New Roman"/>
          <w:color w:val="000000"/>
        </w:rPr>
      </w:pPr>
      <w:r w:rsidRPr="00A22295">
        <w:rPr>
          <w:rFonts w:ascii="仿宋_GB2312" w:hAnsi="宋体" w:cs="Times New Roman" w:hint="eastAsia"/>
          <w:color w:val="000000"/>
        </w:rPr>
        <w:t>根据申请人提出的申诉或复议申请的内容，学位论文答辩委员会、学位</w:t>
      </w:r>
      <w:proofErr w:type="gramStart"/>
      <w:r w:rsidRPr="00A22295">
        <w:rPr>
          <w:rFonts w:ascii="仿宋_GB2312" w:hAnsi="宋体" w:cs="Times New Roman" w:hint="eastAsia"/>
          <w:color w:val="000000"/>
        </w:rPr>
        <w:t>评定分</w:t>
      </w:r>
      <w:proofErr w:type="gramEnd"/>
      <w:r w:rsidRPr="00A22295">
        <w:rPr>
          <w:rFonts w:ascii="仿宋_GB2312" w:hAnsi="宋体" w:cs="Times New Roman" w:hint="eastAsia"/>
          <w:color w:val="000000"/>
        </w:rPr>
        <w:t>委员会或校学位评定委员会进行复审，并将复审结论通知申请人。</w:t>
      </w:r>
    </w:p>
    <w:p w:rsidR="00A22295" w:rsidRPr="00A22295" w:rsidRDefault="00A22295" w:rsidP="00A22295">
      <w:pPr>
        <w:widowControl w:val="0"/>
        <w:spacing w:beforeLines="50" w:before="156" w:afterLines="50" w:after="156" w:line="520" w:lineRule="exact"/>
        <w:ind w:firstLine="0"/>
        <w:jc w:val="center"/>
        <w:rPr>
          <w:rFonts w:ascii="黑体" w:eastAsia="黑体" w:hAnsi="黑体" w:cs="Times New Roman"/>
          <w:b/>
          <w:color w:val="000000"/>
        </w:rPr>
      </w:pPr>
      <w:r w:rsidRPr="00A22295">
        <w:rPr>
          <w:rFonts w:ascii="黑体" w:eastAsia="黑体" w:hAnsi="黑体" w:cs="Times New Roman" w:hint="eastAsia"/>
          <w:b/>
          <w:color w:val="000000"/>
        </w:rPr>
        <w:t>第七章  附  则</w:t>
      </w:r>
    </w:p>
    <w:p w:rsidR="00A22295" w:rsidRPr="00A22295" w:rsidRDefault="00A22295" w:rsidP="00A22295">
      <w:pPr>
        <w:widowControl w:val="0"/>
        <w:spacing w:line="520" w:lineRule="exact"/>
        <w:ind w:firstLineChars="196" w:firstLine="630"/>
        <w:rPr>
          <w:rFonts w:ascii="仿宋_GB2312" w:hAnsi="宋体" w:cs="Times New Roman"/>
          <w:color w:val="000000"/>
        </w:rPr>
      </w:pPr>
      <w:r w:rsidRPr="00A22295">
        <w:rPr>
          <w:rFonts w:ascii="仿宋_GB2312" w:hAnsi="宋体" w:cs="Times New Roman" w:hint="eastAsia"/>
          <w:b/>
          <w:color w:val="000000"/>
        </w:rPr>
        <w:t>第</w:t>
      </w:r>
      <w:r w:rsidRPr="00A22295">
        <w:rPr>
          <w:rFonts w:ascii="仿宋_GB2312" w:cs="Times New Roman" w:hint="eastAsia"/>
          <w:b/>
          <w:color w:val="000000"/>
        </w:rPr>
        <w:t>三十七</w:t>
      </w:r>
      <w:r w:rsidRPr="00A22295">
        <w:rPr>
          <w:rFonts w:ascii="仿宋_GB2312" w:hAnsi="宋体" w:cs="Times New Roman" w:hint="eastAsia"/>
          <w:b/>
          <w:color w:val="000000"/>
        </w:rPr>
        <w:t>条</w:t>
      </w:r>
      <w:r w:rsidRPr="00A22295">
        <w:rPr>
          <w:rFonts w:ascii="仿宋_GB2312" w:hAnsi="宋体" w:cs="Times New Roman" w:hint="eastAsia"/>
          <w:color w:val="000000"/>
        </w:rPr>
        <w:t xml:space="preserve">  校学位评定委员会做出决定授予学位之日，即为学位证书生效日期。</w:t>
      </w:r>
    </w:p>
    <w:p w:rsidR="00A22295" w:rsidRPr="00A22295" w:rsidRDefault="00A22295" w:rsidP="00A22295">
      <w:pPr>
        <w:widowControl w:val="0"/>
        <w:spacing w:line="520" w:lineRule="exact"/>
        <w:ind w:firstLineChars="196" w:firstLine="630"/>
        <w:rPr>
          <w:rFonts w:ascii="仿宋_GB2312" w:hAnsi="宋体" w:cs="Times New Roman"/>
          <w:color w:val="000000"/>
        </w:rPr>
      </w:pPr>
      <w:r w:rsidRPr="00A22295">
        <w:rPr>
          <w:rFonts w:ascii="仿宋_GB2312" w:hAnsi="宋体" w:cs="Times New Roman" w:hint="eastAsia"/>
          <w:b/>
          <w:color w:val="000000"/>
        </w:rPr>
        <w:t>第</w:t>
      </w:r>
      <w:r w:rsidRPr="00A22295">
        <w:rPr>
          <w:rFonts w:ascii="仿宋_GB2312" w:cs="Times New Roman" w:hint="eastAsia"/>
          <w:b/>
          <w:color w:val="000000"/>
        </w:rPr>
        <w:t>三十八</w:t>
      </w:r>
      <w:r w:rsidRPr="00A22295">
        <w:rPr>
          <w:rFonts w:ascii="仿宋_GB2312" w:hAnsi="宋体" w:cs="Times New Roman" w:hint="eastAsia"/>
          <w:b/>
          <w:color w:val="000000"/>
        </w:rPr>
        <w:t>条</w:t>
      </w:r>
      <w:r w:rsidRPr="00A22295">
        <w:rPr>
          <w:rFonts w:ascii="仿宋_GB2312" w:hAnsi="宋体" w:cs="Times New Roman" w:hint="eastAsia"/>
          <w:color w:val="000000"/>
        </w:rPr>
        <w:t xml:space="preserve">  博士学位授予人员的名单由校学位办公室按有关规定予以公示，公示无异议者，发放博</w:t>
      </w:r>
      <w:r w:rsidRPr="00A22295">
        <w:rPr>
          <w:rFonts w:ascii="仿宋_GB2312" w:hAnsi="宋体" w:cs="Times New Roman"/>
          <w:color w:val="000000"/>
        </w:rPr>
        <w:t>士</w:t>
      </w:r>
      <w:r w:rsidRPr="00A22295">
        <w:rPr>
          <w:rFonts w:ascii="仿宋_GB2312" w:hAnsi="宋体" w:cs="Times New Roman" w:hint="eastAsia"/>
          <w:color w:val="000000"/>
        </w:rPr>
        <w:t>学位证书。</w:t>
      </w:r>
    </w:p>
    <w:p w:rsidR="00A22295" w:rsidRPr="00A22295" w:rsidRDefault="00A22295" w:rsidP="00A22295">
      <w:pPr>
        <w:widowControl w:val="0"/>
        <w:spacing w:line="520" w:lineRule="exact"/>
        <w:ind w:firstLineChars="196" w:firstLine="630"/>
        <w:rPr>
          <w:rFonts w:ascii="仿宋_GB2312" w:hAnsi="宋体" w:cs="Times New Roman"/>
          <w:color w:val="000000"/>
        </w:rPr>
      </w:pPr>
      <w:r w:rsidRPr="00A22295">
        <w:rPr>
          <w:rFonts w:ascii="仿宋_GB2312" w:hAnsi="宋体" w:cs="Times New Roman" w:hint="eastAsia"/>
          <w:b/>
          <w:color w:val="000000"/>
        </w:rPr>
        <w:t>第三</w:t>
      </w:r>
      <w:r w:rsidRPr="00A22295">
        <w:rPr>
          <w:rFonts w:ascii="仿宋_GB2312" w:cs="Times New Roman" w:hint="eastAsia"/>
          <w:b/>
          <w:color w:val="000000"/>
        </w:rPr>
        <w:t>十九</w:t>
      </w:r>
      <w:r w:rsidRPr="00A22295">
        <w:rPr>
          <w:rFonts w:ascii="仿宋_GB2312" w:hAnsi="宋体" w:cs="Times New Roman" w:hint="eastAsia"/>
          <w:b/>
          <w:color w:val="000000"/>
        </w:rPr>
        <w:t>条</w:t>
      </w:r>
      <w:r w:rsidRPr="00A22295">
        <w:rPr>
          <w:rFonts w:ascii="仿宋_GB2312" w:hAnsi="宋体" w:cs="Times New Roman" w:hint="eastAsia"/>
          <w:color w:val="000000"/>
        </w:rPr>
        <w:t xml:space="preserve">  学位</w:t>
      </w:r>
      <w:r w:rsidRPr="00A22295">
        <w:rPr>
          <w:rFonts w:ascii="仿宋_GB2312" w:hAnsi="宋体" w:cs="Times New Roman"/>
          <w:color w:val="000000"/>
        </w:rPr>
        <w:t>证书遗失或损坏，经本人申请，校学位办公室核实后可出具相应证明书</w:t>
      </w:r>
      <w:r w:rsidRPr="00A22295">
        <w:rPr>
          <w:rFonts w:ascii="仿宋_GB2312" w:hAnsi="宋体" w:cs="Times New Roman" w:hint="eastAsia"/>
          <w:color w:val="000000"/>
        </w:rPr>
        <w:t>。</w:t>
      </w:r>
      <w:r w:rsidRPr="00A22295">
        <w:rPr>
          <w:rFonts w:ascii="仿宋_GB2312" w:hAnsi="宋体" w:cs="Times New Roman"/>
          <w:color w:val="000000"/>
        </w:rPr>
        <w:t>证</w:t>
      </w:r>
      <w:r w:rsidRPr="00A22295">
        <w:rPr>
          <w:rFonts w:ascii="仿宋_GB2312" w:hAnsi="宋体" w:cs="Times New Roman" w:hint="eastAsia"/>
          <w:color w:val="000000"/>
        </w:rPr>
        <w:t>明</w:t>
      </w:r>
      <w:r w:rsidRPr="00A22295">
        <w:rPr>
          <w:rFonts w:ascii="仿宋_GB2312" w:hAnsi="宋体" w:cs="Times New Roman"/>
          <w:color w:val="000000"/>
        </w:rPr>
        <w:t>书与原证书具有同等效力。</w:t>
      </w:r>
    </w:p>
    <w:p w:rsidR="00A22295" w:rsidRPr="00A22295" w:rsidRDefault="00A22295" w:rsidP="00A22295">
      <w:pPr>
        <w:widowControl w:val="0"/>
        <w:spacing w:line="520" w:lineRule="exact"/>
        <w:ind w:firstLineChars="196" w:firstLine="630"/>
        <w:rPr>
          <w:rFonts w:ascii="仿宋_GB2312" w:hAnsi="宋体" w:cs="Times New Roman"/>
          <w:color w:val="000000"/>
        </w:rPr>
      </w:pPr>
      <w:r w:rsidRPr="00A22295">
        <w:rPr>
          <w:rFonts w:ascii="仿宋_GB2312" w:hAnsi="宋体" w:cs="Times New Roman" w:hint="eastAsia"/>
          <w:b/>
          <w:color w:val="000000"/>
        </w:rPr>
        <w:t>第</w:t>
      </w:r>
      <w:r w:rsidRPr="00A22295">
        <w:rPr>
          <w:rFonts w:ascii="仿宋_GB2312" w:cs="Times New Roman" w:hint="eastAsia"/>
          <w:b/>
          <w:color w:val="000000"/>
        </w:rPr>
        <w:t>四十</w:t>
      </w:r>
      <w:r w:rsidRPr="00A22295">
        <w:rPr>
          <w:rFonts w:ascii="仿宋_GB2312" w:hAnsi="宋体" w:cs="Times New Roman" w:hint="eastAsia"/>
          <w:b/>
          <w:color w:val="000000"/>
        </w:rPr>
        <w:t>条</w:t>
      </w:r>
      <w:r w:rsidRPr="00A22295">
        <w:rPr>
          <w:rFonts w:ascii="仿宋_GB2312" w:hAnsi="宋体" w:cs="Times New Roman" w:hint="eastAsia"/>
          <w:color w:val="000000"/>
        </w:rPr>
        <w:t xml:space="preserve">  对于国内外卓越的学者或有特殊贡献的科学家，经校学位评定委员会提名，报国务院学位委员会审批后，可以授予名誉学位。具体</w:t>
      </w:r>
      <w:r w:rsidRPr="00A22295">
        <w:rPr>
          <w:rFonts w:ascii="仿宋_GB2312" w:hAnsi="宋体" w:cs="Times New Roman"/>
          <w:color w:val="000000"/>
        </w:rPr>
        <w:t>程序</w:t>
      </w:r>
      <w:r w:rsidRPr="00A22295">
        <w:rPr>
          <w:rFonts w:ascii="仿宋_GB2312" w:hAnsi="宋体" w:cs="Times New Roman" w:hint="eastAsia"/>
          <w:color w:val="000000"/>
        </w:rPr>
        <w:t>依据</w:t>
      </w:r>
      <w:r w:rsidRPr="00A22295">
        <w:rPr>
          <w:rFonts w:ascii="仿宋_GB2312" w:hAnsi="宋体" w:cs="Times New Roman"/>
          <w:color w:val="000000"/>
        </w:rPr>
        <w:t>《</w:t>
      </w:r>
      <w:r w:rsidRPr="00A22295">
        <w:rPr>
          <w:rFonts w:ascii="仿宋_GB2312" w:hAnsi="宋体" w:cs="Times New Roman" w:hint="eastAsia"/>
          <w:color w:val="000000"/>
        </w:rPr>
        <w:t>国</w:t>
      </w:r>
      <w:r w:rsidRPr="00A22295">
        <w:rPr>
          <w:rFonts w:ascii="仿宋_GB2312" w:hAnsi="宋体" w:cs="Times New Roman"/>
          <w:color w:val="000000"/>
        </w:rPr>
        <w:t>务院学位委员会关</w:t>
      </w:r>
      <w:r w:rsidRPr="00A22295">
        <w:rPr>
          <w:rFonts w:ascii="仿宋_GB2312" w:hAnsi="宋体" w:cs="Times New Roman" w:hint="eastAsia"/>
          <w:color w:val="000000"/>
        </w:rPr>
        <w:t>于</w:t>
      </w:r>
      <w:r w:rsidRPr="00A22295">
        <w:rPr>
          <w:rFonts w:ascii="仿宋_GB2312" w:hAnsi="宋体" w:cs="Times New Roman"/>
          <w:color w:val="000000"/>
        </w:rPr>
        <w:t>授予境外人士名誉博士学位暂行规定》</w:t>
      </w:r>
      <w:r w:rsidRPr="00A22295">
        <w:rPr>
          <w:rFonts w:ascii="仿宋_GB2312" w:hAnsi="宋体" w:cs="Times New Roman" w:hint="eastAsia"/>
          <w:color w:val="000000"/>
        </w:rPr>
        <w:t>执行</w:t>
      </w:r>
      <w:r w:rsidRPr="00A22295">
        <w:rPr>
          <w:rFonts w:ascii="仿宋_GB2312" w:hAnsi="宋体" w:cs="Times New Roman"/>
          <w:color w:val="000000"/>
        </w:rPr>
        <w:t>。</w:t>
      </w:r>
    </w:p>
    <w:p w:rsidR="00A22295" w:rsidRPr="00A22295" w:rsidRDefault="00A22295" w:rsidP="00A22295">
      <w:pPr>
        <w:widowControl w:val="0"/>
        <w:spacing w:line="520" w:lineRule="exact"/>
        <w:ind w:firstLineChars="196" w:firstLine="630"/>
        <w:rPr>
          <w:rFonts w:ascii="仿宋_GB2312" w:hAnsi="宋体" w:cs="Times New Roman"/>
          <w:color w:val="000000"/>
        </w:rPr>
      </w:pPr>
      <w:r w:rsidRPr="00A22295">
        <w:rPr>
          <w:rFonts w:ascii="仿宋_GB2312" w:hAnsi="宋体" w:cs="Times New Roman" w:hint="eastAsia"/>
          <w:b/>
          <w:color w:val="000000"/>
        </w:rPr>
        <w:t>第</w:t>
      </w:r>
      <w:r w:rsidRPr="00A22295">
        <w:rPr>
          <w:rFonts w:ascii="仿宋_GB2312" w:cs="Times New Roman" w:hint="eastAsia"/>
          <w:b/>
          <w:color w:val="000000"/>
        </w:rPr>
        <w:t>四十一</w:t>
      </w:r>
      <w:r w:rsidRPr="00A22295">
        <w:rPr>
          <w:rFonts w:ascii="仿宋_GB2312" w:hAnsi="宋体" w:cs="Times New Roman" w:hint="eastAsia"/>
          <w:b/>
          <w:color w:val="000000"/>
        </w:rPr>
        <w:t>条</w:t>
      </w:r>
      <w:r w:rsidRPr="00A22295">
        <w:rPr>
          <w:rFonts w:ascii="仿宋_GB2312" w:hAnsi="宋体" w:cs="Times New Roman" w:hint="eastAsia"/>
          <w:color w:val="000000"/>
        </w:rPr>
        <w:t xml:space="preserve">  同等</w:t>
      </w:r>
      <w:r w:rsidRPr="00A22295">
        <w:rPr>
          <w:rFonts w:ascii="仿宋_GB2312" w:hAnsi="宋体" w:cs="Times New Roman"/>
          <w:color w:val="000000"/>
        </w:rPr>
        <w:t>学力</w:t>
      </w:r>
      <w:r w:rsidRPr="00A22295">
        <w:rPr>
          <w:rFonts w:ascii="仿宋_GB2312" w:hAnsi="宋体" w:cs="Times New Roman" w:hint="eastAsia"/>
          <w:color w:val="000000"/>
        </w:rPr>
        <w:t>申请</w:t>
      </w:r>
      <w:r w:rsidRPr="00A22295">
        <w:rPr>
          <w:rFonts w:ascii="仿宋_GB2312" w:hAnsi="宋体" w:cs="Times New Roman"/>
          <w:color w:val="000000"/>
        </w:rPr>
        <w:t>博士、硕士学位工作依据《</w:t>
      </w:r>
      <w:r w:rsidRPr="00A22295">
        <w:rPr>
          <w:rFonts w:ascii="仿宋_GB2312" w:hAnsi="宋体" w:cs="Times New Roman" w:hint="eastAsia"/>
          <w:color w:val="000000"/>
        </w:rPr>
        <w:t>南京理工大学授予具有研究生毕业同等学力人员硕士、博士学位实施细则》办</w:t>
      </w:r>
      <w:r w:rsidRPr="00A22295">
        <w:rPr>
          <w:rFonts w:ascii="仿宋_GB2312" w:hAnsi="宋体" w:cs="Times New Roman"/>
          <w:color w:val="000000"/>
        </w:rPr>
        <w:t>理。</w:t>
      </w:r>
    </w:p>
    <w:p w:rsidR="00A22295" w:rsidRPr="00A22295" w:rsidRDefault="00A22295" w:rsidP="00A22295">
      <w:pPr>
        <w:widowControl w:val="0"/>
        <w:spacing w:line="520" w:lineRule="exact"/>
        <w:ind w:firstLineChars="196" w:firstLine="630"/>
        <w:rPr>
          <w:rFonts w:ascii="仿宋_GB2312" w:hAnsi="宋体" w:cs="Times New Roman"/>
          <w:color w:val="000000"/>
        </w:rPr>
      </w:pPr>
      <w:r w:rsidRPr="00A22295">
        <w:rPr>
          <w:rFonts w:ascii="仿宋_GB2312" w:hAnsi="宋体" w:cs="Times New Roman" w:hint="eastAsia"/>
          <w:b/>
          <w:color w:val="000000"/>
        </w:rPr>
        <w:t>第四</w:t>
      </w:r>
      <w:r w:rsidRPr="00A22295">
        <w:rPr>
          <w:rFonts w:ascii="仿宋_GB2312" w:hAnsi="宋体" w:cs="Times New Roman"/>
          <w:b/>
          <w:color w:val="000000"/>
        </w:rPr>
        <w:t>十</w:t>
      </w:r>
      <w:r w:rsidRPr="00A22295">
        <w:rPr>
          <w:rFonts w:ascii="仿宋_GB2312" w:hAnsi="宋体" w:cs="Times New Roman" w:hint="eastAsia"/>
          <w:b/>
          <w:color w:val="000000"/>
        </w:rPr>
        <w:t>二</w:t>
      </w:r>
      <w:r w:rsidRPr="00A22295">
        <w:rPr>
          <w:rFonts w:ascii="仿宋_GB2312" w:hAnsi="宋体" w:cs="Times New Roman"/>
          <w:b/>
          <w:color w:val="000000"/>
        </w:rPr>
        <w:t>条</w:t>
      </w:r>
      <w:r w:rsidRPr="00A22295">
        <w:rPr>
          <w:rFonts w:ascii="仿宋_GB2312" w:hAnsi="宋体" w:cs="Times New Roman" w:hint="eastAsia"/>
          <w:b/>
          <w:color w:val="000000"/>
        </w:rPr>
        <w:t xml:space="preserve"> </w:t>
      </w:r>
      <w:r w:rsidRPr="00A22295">
        <w:rPr>
          <w:rFonts w:ascii="仿宋_GB2312" w:hAnsi="宋体" w:cs="Times New Roman" w:hint="eastAsia"/>
          <w:color w:val="000000"/>
        </w:rPr>
        <w:t xml:space="preserve"> 如果学位论文涉及国</w:t>
      </w:r>
      <w:r w:rsidRPr="00A22295">
        <w:rPr>
          <w:rFonts w:ascii="仿宋_GB2312" w:hAnsi="宋体" w:cs="Times New Roman"/>
          <w:color w:val="000000"/>
        </w:rPr>
        <w:t>家</w:t>
      </w:r>
      <w:r w:rsidRPr="00A22295">
        <w:rPr>
          <w:rFonts w:ascii="仿宋_GB2312" w:hAnsi="宋体" w:cs="Times New Roman" w:hint="eastAsia"/>
          <w:color w:val="000000"/>
        </w:rPr>
        <w:t>秘密需</w:t>
      </w:r>
      <w:r w:rsidRPr="00A22295">
        <w:rPr>
          <w:rFonts w:ascii="仿宋_GB2312" w:hAnsi="宋体" w:cs="Times New Roman"/>
          <w:color w:val="000000"/>
        </w:rPr>
        <w:t>申请涉密</w:t>
      </w:r>
      <w:r w:rsidRPr="00A22295">
        <w:rPr>
          <w:rFonts w:ascii="仿宋_GB2312" w:hAnsi="宋体" w:cs="Times New Roman" w:hint="eastAsia"/>
          <w:color w:val="000000"/>
        </w:rPr>
        <w:t>，则申请</w:t>
      </w:r>
      <w:r w:rsidRPr="00A22295">
        <w:rPr>
          <w:rFonts w:ascii="仿宋_GB2312" w:hAnsi="宋体" w:cs="Times New Roman"/>
          <w:color w:val="000000"/>
        </w:rPr>
        <w:t>人</w:t>
      </w:r>
      <w:r w:rsidRPr="00A22295">
        <w:rPr>
          <w:rFonts w:ascii="仿宋_GB2312" w:hAnsi="宋体" w:cs="Times New Roman" w:hint="eastAsia"/>
          <w:color w:val="000000"/>
        </w:rPr>
        <w:t>须遵照</w:t>
      </w:r>
      <w:r w:rsidRPr="00A22295">
        <w:rPr>
          <w:rFonts w:ascii="仿宋_GB2312" w:hAnsi="宋体" w:cs="Times New Roman"/>
          <w:color w:val="000000"/>
        </w:rPr>
        <w:t>《</w:t>
      </w:r>
      <w:r w:rsidRPr="00A22295">
        <w:rPr>
          <w:rFonts w:ascii="仿宋_GB2312" w:hAnsi="宋体" w:cs="Times New Roman" w:hint="eastAsia"/>
          <w:color w:val="000000"/>
        </w:rPr>
        <w:t>南京</w:t>
      </w:r>
      <w:r w:rsidRPr="00A22295">
        <w:rPr>
          <w:rFonts w:ascii="仿宋_GB2312" w:hAnsi="宋体" w:cs="Times New Roman"/>
          <w:color w:val="000000"/>
        </w:rPr>
        <w:t>理工大</w:t>
      </w:r>
      <w:r w:rsidRPr="00A22295">
        <w:rPr>
          <w:rFonts w:ascii="仿宋_GB2312" w:hAnsi="宋体" w:cs="Times New Roman" w:hint="eastAsia"/>
          <w:color w:val="000000"/>
        </w:rPr>
        <w:t>学</w:t>
      </w:r>
      <w:r w:rsidRPr="00A22295">
        <w:rPr>
          <w:rFonts w:ascii="仿宋_GB2312" w:hAnsi="宋体" w:cs="Times New Roman"/>
          <w:color w:val="000000"/>
        </w:rPr>
        <w:t>涉密研究生管理规定</w:t>
      </w:r>
      <w:r w:rsidRPr="00A22295">
        <w:rPr>
          <w:rFonts w:ascii="仿宋_GB2312" w:hAnsi="宋体" w:cs="Times New Roman" w:hint="eastAsia"/>
          <w:color w:val="000000"/>
        </w:rPr>
        <w:t>》。</w:t>
      </w:r>
    </w:p>
    <w:p w:rsidR="00A22295" w:rsidRPr="00A22295" w:rsidRDefault="00A22295" w:rsidP="00A22295">
      <w:pPr>
        <w:widowControl w:val="0"/>
        <w:shd w:val="clear" w:color="auto" w:fill="FFFFFF"/>
        <w:spacing w:line="520" w:lineRule="exact"/>
        <w:ind w:rightChars="-27" w:right="-86" w:firstLineChars="200" w:firstLine="643"/>
        <w:jc w:val="left"/>
        <w:rPr>
          <w:rFonts w:ascii="仿宋_GB2312" w:hAnsi="宋体" w:cs="Times New Roman"/>
          <w:color w:val="000000"/>
        </w:rPr>
      </w:pPr>
      <w:r w:rsidRPr="00A22295">
        <w:rPr>
          <w:rFonts w:ascii="仿宋_GB2312" w:hAnsi="宋体" w:cs="Times New Roman" w:hint="eastAsia"/>
          <w:b/>
          <w:color w:val="000000"/>
        </w:rPr>
        <w:t>第四</w:t>
      </w:r>
      <w:r w:rsidRPr="00A22295">
        <w:rPr>
          <w:rFonts w:ascii="仿宋_GB2312" w:hAnsi="宋体" w:cs="Times New Roman"/>
          <w:b/>
          <w:color w:val="000000"/>
        </w:rPr>
        <w:t>十</w:t>
      </w:r>
      <w:r w:rsidRPr="00A22295">
        <w:rPr>
          <w:rFonts w:ascii="仿宋_GB2312" w:hAnsi="宋体" w:cs="Times New Roman" w:hint="eastAsia"/>
          <w:b/>
          <w:color w:val="000000"/>
        </w:rPr>
        <w:t>三</w:t>
      </w:r>
      <w:r w:rsidRPr="00A22295">
        <w:rPr>
          <w:rFonts w:ascii="仿宋_GB2312" w:hAnsi="宋体" w:cs="Times New Roman"/>
          <w:b/>
          <w:color w:val="000000"/>
        </w:rPr>
        <w:t>条</w:t>
      </w:r>
      <w:r w:rsidRPr="00A22295">
        <w:rPr>
          <w:rFonts w:ascii="仿宋_GB2312" w:hAnsi="宋体" w:cs="Times New Roman" w:hint="eastAsia"/>
          <w:b/>
          <w:color w:val="000000"/>
        </w:rPr>
        <w:t xml:space="preserve">  </w:t>
      </w:r>
      <w:r w:rsidRPr="00A22295">
        <w:rPr>
          <w:rFonts w:ascii="仿宋_GB2312" w:hAnsi="宋体" w:cs="Times New Roman" w:hint="eastAsia"/>
          <w:color w:val="000000"/>
        </w:rPr>
        <w:t>学位获得者相关的学位材料分别归入本人人事档案和学校档案馆永久留存，学位获得者应分别向学校档案馆和图书馆提交学位论文。</w:t>
      </w:r>
    </w:p>
    <w:p w:rsidR="00A22295" w:rsidRPr="00A22295" w:rsidRDefault="00A22295" w:rsidP="00A22295">
      <w:pPr>
        <w:widowControl w:val="0"/>
        <w:spacing w:line="520" w:lineRule="exact"/>
        <w:ind w:firstLine="570"/>
        <w:rPr>
          <w:rFonts w:ascii="仿宋_GB2312" w:hAnsi="宋体" w:cs="Times New Roman"/>
          <w:color w:val="000000"/>
        </w:rPr>
      </w:pPr>
      <w:r w:rsidRPr="00A22295">
        <w:rPr>
          <w:rFonts w:ascii="仿宋_GB2312" w:hAnsi="宋体" w:cs="Times New Roman" w:hint="eastAsia"/>
          <w:b/>
          <w:color w:val="000000"/>
        </w:rPr>
        <w:t>第四</w:t>
      </w:r>
      <w:r w:rsidRPr="00A22295">
        <w:rPr>
          <w:rFonts w:ascii="仿宋_GB2312" w:hAnsi="宋体" w:cs="Times New Roman"/>
          <w:b/>
          <w:color w:val="000000"/>
        </w:rPr>
        <w:t>十</w:t>
      </w:r>
      <w:r w:rsidRPr="00A22295">
        <w:rPr>
          <w:rFonts w:ascii="仿宋_GB2312" w:hAnsi="宋体" w:cs="Times New Roman" w:hint="eastAsia"/>
          <w:b/>
          <w:color w:val="000000"/>
        </w:rPr>
        <w:t>四条</w:t>
      </w:r>
      <w:r w:rsidRPr="00A22295">
        <w:rPr>
          <w:rFonts w:ascii="仿宋_GB2312" w:hAnsi="宋体" w:cs="Times New Roman" w:hint="eastAsia"/>
          <w:color w:val="000000"/>
        </w:rPr>
        <w:t xml:space="preserve">  学位评定委员会如确认错授学位或发现有学术不端等违反学位授予规定的情况时，应进行复议，必要时根据相关规定撤销原做出的授予学位的决定。</w:t>
      </w:r>
    </w:p>
    <w:p w:rsidR="00A22295" w:rsidRPr="00A22295" w:rsidRDefault="00A22295" w:rsidP="00A22295">
      <w:pPr>
        <w:widowControl w:val="0"/>
        <w:spacing w:line="520" w:lineRule="exact"/>
        <w:ind w:firstLine="0"/>
        <w:rPr>
          <w:rFonts w:ascii="仿宋_GB2312" w:hAnsi="宋体" w:cs="Times New Roman"/>
          <w:color w:val="000000"/>
        </w:rPr>
      </w:pPr>
      <w:r w:rsidRPr="00A22295">
        <w:rPr>
          <w:rFonts w:ascii="仿宋_GB2312" w:hAnsi="宋体" w:cs="Times New Roman" w:hint="eastAsia"/>
          <w:color w:val="000000"/>
        </w:rPr>
        <w:t xml:space="preserve">    </w:t>
      </w:r>
      <w:r w:rsidRPr="00A22295">
        <w:rPr>
          <w:rFonts w:ascii="仿宋_GB2312" w:hAnsi="宋体" w:cs="Times New Roman" w:hint="eastAsia"/>
          <w:b/>
          <w:color w:val="000000"/>
        </w:rPr>
        <w:t>第四</w:t>
      </w:r>
      <w:r w:rsidRPr="00A22295">
        <w:rPr>
          <w:rFonts w:ascii="仿宋_GB2312" w:hAnsi="宋体" w:cs="Times New Roman"/>
          <w:b/>
          <w:color w:val="000000"/>
        </w:rPr>
        <w:t>十</w:t>
      </w:r>
      <w:r w:rsidRPr="00A22295">
        <w:rPr>
          <w:rFonts w:ascii="仿宋_GB2312" w:hAnsi="宋体" w:cs="Times New Roman" w:hint="eastAsia"/>
          <w:b/>
          <w:color w:val="000000"/>
        </w:rPr>
        <w:t>五条</w:t>
      </w:r>
      <w:r w:rsidRPr="00A22295">
        <w:rPr>
          <w:rFonts w:ascii="仿宋_GB2312" w:hAnsi="宋体" w:cs="Times New Roman" w:hint="eastAsia"/>
          <w:color w:val="000000"/>
        </w:rPr>
        <w:t xml:space="preserve">  细则未尽事宜，由校学位评定委员会另作决定。</w:t>
      </w:r>
    </w:p>
    <w:p w:rsidR="00A22295" w:rsidRPr="00A22295" w:rsidRDefault="00A22295" w:rsidP="00A22295">
      <w:pPr>
        <w:widowControl w:val="0"/>
        <w:spacing w:line="520" w:lineRule="exact"/>
        <w:ind w:firstLine="0"/>
        <w:rPr>
          <w:rFonts w:ascii="仿宋_GB2312" w:hAnsi="宋体" w:cs="Times New Roman"/>
          <w:color w:val="000000"/>
        </w:rPr>
      </w:pPr>
      <w:r w:rsidRPr="00A22295">
        <w:rPr>
          <w:rFonts w:ascii="仿宋_GB2312" w:hAnsi="宋体" w:cs="Times New Roman" w:hint="eastAsia"/>
          <w:b/>
          <w:color w:val="000000"/>
        </w:rPr>
        <w:t xml:space="preserve">    第四</w:t>
      </w:r>
      <w:r w:rsidRPr="00A22295">
        <w:rPr>
          <w:rFonts w:ascii="仿宋_GB2312" w:hAnsi="宋体" w:cs="Times New Roman"/>
          <w:b/>
          <w:color w:val="000000"/>
        </w:rPr>
        <w:t>十</w:t>
      </w:r>
      <w:r w:rsidRPr="00A22295">
        <w:rPr>
          <w:rFonts w:ascii="仿宋_GB2312" w:hAnsi="宋体" w:cs="Times New Roman" w:hint="eastAsia"/>
          <w:b/>
          <w:color w:val="000000"/>
        </w:rPr>
        <w:t>六条</w:t>
      </w:r>
      <w:r w:rsidRPr="00A22295">
        <w:rPr>
          <w:rFonts w:ascii="仿宋_GB2312" w:hAnsi="宋体" w:cs="Times New Roman" w:hint="eastAsia"/>
          <w:color w:val="000000"/>
        </w:rPr>
        <w:t xml:space="preserve"> </w:t>
      </w:r>
      <w:r w:rsidRPr="00A22295">
        <w:rPr>
          <w:rFonts w:ascii="仿宋_GB2312" w:hAnsi="宋体" w:cs="Times New Roman"/>
          <w:color w:val="000000"/>
        </w:rPr>
        <w:t xml:space="preserve"> </w:t>
      </w:r>
      <w:r w:rsidRPr="00A22295">
        <w:rPr>
          <w:rFonts w:ascii="仿宋_GB2312" w:hAnsi="宋体" w:cs="Times New Roman" w:hint="eastAsia"/>
          <w:color w:val="000000"/>
        </w:rPr>
        <w:t>本细则解释权在校学位评定委员会。</w:t>
      </w:r>
      <w:r w:rsidRPr="00A22295">
        <w:rPr>
          <w:rFonts w:ascii="仿宋_GB2312" w:hAnsi="宋体" w:cs="Times New Roman"/>
          <w:color w:val="000000"/>
        </w:rPr>
        <w:t>本</w:t>
      </w:r>
      <w:r w:rsidRPr="00A22295">
        <w:rPr>
          <w:rFonts w:ascii="仿宋_GB2312" w:hAnsi="宋体" w:cs="Times New Roman" w:hint="eastAsia"/>
          <w:color w:val="000000"/>
        </w:rPr>
        <w:t>细则</w:t>
      </w:r>
      <w:r w:rsidRPr="00A22295">
        <w:rPr>
          <w:rFonts w:ascii="仿宋_GB2312" w:hAnsi="宋体" w:cs="Times New Roman"/>
          <w:color w:val="000000"/>
        </w:rPr>
        <w:t>自公布之日起</w:t>
      </w:r>
      <w:r w:rsidRPr="00A22295">
        <w:rPr>
          <w:rFonts w:ascii="仿宋_GB2312" w:hAnsi="宋体" w:cs="Times New Roman" w:hint="eastAsia"/>
          <w:color w:val="000000"/>
        </w:rPr>
        <w:t>施</w:t>
      </w:r>
      <w:r w:rsidRPr="00A22295">
        <w:rPr>
          <w:rFonts w:ascii="仿宋_GB2312" w:hAnsi="宋体" w:cs="Times New Roman"/>
          <w:color w:val="000000"/>
        </w:rPr>
        <w:t>行，原规定与此不符者，依此细则</w:t>
      </w:r>
      <w:r w:rsidRPr="00A22295">
        <w:rPr>
          <w:rFonts w:ascii="仿宋_GB2312" w:hAnsi="宋体" w:cs="Times New Roman" w:hint="eastAsia"/>
          <w:color w:val="000000"/>
        </w:rPr>
        <w:t>为</w:t>
      </w:r>
      <w:r w:rsidRPr="00A22295">
        <w:rPr>
          <w:rFonts w:ascii="仿宋_GB2312" w:hAnsi="宋体" w:cs="Times New Roman"/>
          <w:color w:val="000000"/>
        </w:rPr>
        <w:t>准。</w:t>
      </w:r>
    </w:p>
    <w:p w:rsidR="00E62148" w:rsidRPr="00A22295" w:rsidRDefault="00E62148" w:rsidP="00364B9A">
      <w:pPr>
        <w:ind w:firstLineChars="200" w:firstLine="640"/>
        <w:rPr>
          <w:rFonts w:ascii="仿宋_GB2312"/>
        </w:rPr>
      </w:pPr>
    </w:p>
    <w:sectPr w:rsidR="00E62148" w:rsidRPr="00A2229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958" w:rsidRDefault="00737958" w:rsidP="00A22295">
      <w:pPr>
        <w:spacing w:line="240" w:lineRule="auto"/>
      </w:pPr>
      <w:r>
        <w:separator/>
      </w:r>
    </w:p>
  </w:endnote>
  <w:endnote w:type="continuationSeparator" w:id="0">
    <w:p w:rsidR="00737958" w:rsidRDefault="00737958" w:rsidP="00A222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777948"/>
      <w:docPartObj>
        <w:docPartGallery w:val="Page Numbers (Bottom of Page)"/>
        <w:docPartUnique/>
      </w:docPartObj>
    </w:sdtPr>
    <w:sdtContent>
      <w:p w:rsidR="00A22295" w:rsidRDefault="00A22295" w:rsidP="007F4B67">
        <w:pPr>
          <w:pStyle w:val="af5"/>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958" w:rsidRDefault="00737958" w:rsidP="00A22295">
      <w:pPr>
        <w:spacing w:line="240" w:lineRule="auto"/>
      </w:pPr>
      <w:r>
        <w:separator/>
      </w:r>
    </w:p>
  </w:footnote>
  <w:footnote w:type="continuationSeparator" w:id="0">
    <w:p w:rsidR="00737958" w:rsidRDefault="00737958" w:rsidP="00A2229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95"/>
    <w:rsid w:val="000A01A8"/>
    <w:rsid w:val="00364B9A"/>
    <w:rsid w:val="005727A7"/>
    <w:rsid w:val="00737958"/>
    <w:rsid w:val="007F4B67"/>
    <w:rsid w:val="008746ED"/>
    <w:rsid w:val="00A22295"/>
    <w:rsid w:val="00B133CB"/>
    <w:rsid w:val="00E62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D5CA"/>
  <w15:chartTrackingRefBased/>
  <w15:docId w15:val="{594EC66E-44C4-4137-A133-3220268D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仿宋_GB2312" w:hAnsi="Times New Roman" w:cstheme="minorBidi"/>
        <w:kern w:val="2"/>
        <w:sz w:val="32"/>
        <w:szCs w:val="32"/>
        <w:lang w:val="en-US" w:eastAsia="zh-CN" w:bidi="ar-SA"/>
      </w:rPr>
    </w:rPrDefault>
    <w:pPrDefault>
      <w:pPr>
        <w:spacing w:line="480" w:lineRule="exact"/>
        <w:ind w:firstLine="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33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A01A8"/>
    <w:pPr>
      <w:spacing w:before="240" w:after="60"/>
      <w:jc w:val="center"/>
      <w:outlineLvl w:val="0"/>
    </w:pPr>
    <w:rPr>
      <w:rFonts w:asciiTheme="majorHAnsi" w:hAnsiTheme="majorHAnsi" w:cstheme="majorBidi"/>
      <w:b/>
      <w:bCs/>
    </w:rPr>
  </w:style>
  <w:style w:type="character" w:customStyle="1" w:styleId="a4">
    <w:name w:val="标题 字符"/>
    <w:basedOn w:val="a0"/>
    <w:link w:val="a3"/>
    <w:uiPriority w:val="10"/>
    <w:rsid w:val="000A01A8"/>
    <w:rPr>
      <w:rFonts w:asciiTheme="majorHAnsi" w:eastAsia="仿宋_GB2312" w:hAnsiTheme="majorHAnsi" w:cstheme="majorBidi"/>
      <w:b/>
      <w:bCs/>
      <w:sz w:val="32"/>
      <w:szCs w:val="32"/>
    </w:rPr>
  </w:style>
  <w:style w:type="paragraph" w:styleId="a5">
    <w:name w:val="Subtitle"/>
    <w:basedOn w:val="a"/>
    <w:next w:val="a"/>
    <w:link w:val="a6"/>
    <w:uiPriority w:val="11"/>
    <w:qFormat/>
    <w:rsid w:val="000A01A8"/>
    <w:pPr>
      <w:spacing w:before="240" w:after="60" w:line="312" w:lineRule="atLeast"/>
      <w:jc w:val="center"/>
      <w:outlineLvl w:val="1"/>
    </w:pPr>
    <w:rPr>
      <w:rFonts w:asciiTheme="minorHAnsi" w:hAnsiTheme="minorHAnsi"/>
      <w:b/>
      <w:bCs/>
      <w:kern w:val="28"/>
    </w:rPr>
  </w:style>
  <w:style w:type="character" w:customStyle="1" w:styleId="a6">
    <w:name w:val="副标题 字符"/>
    <w:basedOn w:val="a0"/>
    <w:link w:val="a5"/>
    <w:uiPriority w:val="11"/>
    <w:rsid w:val="000A01A8"/>
    <w:rPr>
      <w:rFonts w:eastAsia="仿宋_GB2312"/>
      <w:b/>
      <w:bCs/>
      <w:kern w:val="28"/>
      <w:sz w:val="32"/>
      <w:szCs w:val="32"/>
    </w:rPr>
  </w:style>
  <w:style w:type="character" w:styleId="a7">
    <w:name w:val="Strong"/>
    <w:basedOn w:val="a0"/>
    <w:uiPriority w:val="22"/>
    <w:qFormat/>
    <w:rsid w:val="000A01A8"/>
    <w:rPr>
      <w:rFonts w:eastAsia="仿宋_GB2312"/>
      <w:b/>
      <w:bCs/>
      <w:sz w:val="32"/>
    </w:rPr>
  </w:style>
  <w:style w:type="character" w:styleId="a8">
    <w:name w:val="Emphasis"/>
    <w:basedOn w:val="a0"/>
    <w:uiPriority w:val="20"/>
    <w:qFormat/>
    <w:rsid w:val="000A01A8"/>
    <w:rPr>
      <w:rFonts w:eastAsia="仿宋_GB2312"/>
      <w:i/>
      <w:iCs/>
      <w:sz w:val="32"/>
    </w:rPr>
  </w:style>
  <w:style w:type="paragraph" w:styleId="a9">
    <w:name w:val="List Paragraph"/>
    <w:basedOn w:val="a"/>
    <w:uiPriority w:val="34"/>
    <w:qFormat/>
    <w:rsid w:val="000A01A8"/>
    <w:pPr>
      <w:ind w:firstLineChars="200" w:firstLine="420"/>
    </w:pPr>
  </w:style>
  <w:style w:type="paragraph" w:styleId="aa">
    <w:name w:val="Quote"/>
    <w:basedOn w:val="a"/>
    <w:next w:val="a"/>
    <w:link w:val="ab"/>
    <w:uiPriority w:val="29"/>
    <w:qFormat/>
    <w:rsid w:val="000A01A8"/>
    <w:pPr>
      <w:spacing w:before="200" w:after="160"/>
      <w:ind w:left="864" w:right="864"/>
      <w:jc w:val="center"/>
    </w:pPr>
    <w:rPr>
      <w:i/>
      <w:iCs/>
      <w:color w:val="404040" w:themeColor="text1" w:themeTint="BF"/>
    </w:rPr>
  </w:style>
  <w:style w:type="character" w:customStyle="1" w:styleId="ab">
    <w:name w:val="引用 字符"/>
    <w:basedOn w:val="a0"/>
    <w:link w:val="aa"/>
    <w:uiPriority w:val="29"/>
    <w:rsid w:val="000A01A8"/>
    <w:rPr>
      <w:rFonts w:ascii="仿宋_GB2312" w:eastAsia="仿宋_GB2312" w:hAnsi="Times New Roman" w:cs="Times New Roman"/>
      <w:i/>
      <w:iCs/>
      <w:color w:val="404040" w:themeColor="text1" w:themeTint="BF"/>
      <w:sz w:val="32"/>
      <w:szCs w:val="32"/>
    </w:rPr>
  </w:style>
  <w:style w:type="paragraph" w:styleId="ac">
    <w:name w:val="Intense Quote"/>
    <w:basedOn w:val="a"/>
    <w:next w:val="a"/>
    <w:link w:val="ad"/>
    <w:uiPriority w:val="30"/>
    <w:qFormat/>
    <w:rsid w:val="000A01A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d">
    <w:name w:val="明显引用 字符"/>
    <w:basedOn w:val="a0"/>
    <w:link w:val="ac"/>
    <w:uiPriority w:val="30"/>
    <w:rsid w:val="000A01A8"/>
    <w:rPr>
      <w:rFonts w:ascii="仿宋_GB2312" w:eastAsia="仿宋_GB2312" w:hAnsi="Times New Roman" w:cs="Times New Roman"/>
      <w:i/>
      <w:iCs/>
      <w:color w:val="4472C4" w:themeColor="accent1"/>
      <w:sz w:val="32"/>
      <w:szCs w:val="32"/>
    </w:rPr>
  </w:style>
  <w:style w:type="character" w:styleId="ae">
    <w:name w:val="Subtle Emphasis"/>
    <w:basedOn w:val="a0"/>
    <w:uiPriority w:val="19"/>
    <w:qFormat/>
    <w:rsid w:val="000A01A8"/>
    <w:rPr>
      <w:rFonts w:eastAsia="仿宋_GB2312"/>
      <w:i/>
      <w:iCs/>
      <w:color w:val="404040" w:themeColor="text1" w:themeTint="BF"/>
      <w:sz w:val="32"/>
    </w:rPr>
  </w:style>
  <w:style w:type="character" w:styleId="af">
    <w:name w:val="Intense Emphasis"/>
    <w:basedOn w:val="a0"/>
    <w:uiPriority w:val="21"/>
    <w:qFormat/>
    <w:rsid w:val="000A01A8"/>
    <w:rPr>
      <w:rFonts w:eastAsia="仿宋_GB2312"/>
      <w:i/>
      <w:iCs/>
      <w:color w:val="4472C4" w:themeColor="accent1"/>
      <w:sz w:val="32"/>
    </w:rPr>
  </w:style>
  <w:style w:type="character" w:styleId="af0">
    <w:name w:val="Subtle Reference"/>
    <w:basedOn w:val="a0"/>
    <w:uiPriority w:val="31"/>
    <w:qFormat/>
    <w:rsid w:val="000A01A8"/>
    <w:rPr>
      <w:rFonts w:eastAsia="仿宋_GB2312"/>
      <w:smallCaps/>
      <w:color w:val="5A5A5A" w:themeColor="text1" w:themeTint="A5"/>
      <w:sz w:val="32"/>
    </w:rPr>
  </w:style>
  <w:style w:type="character" w:styleId="af1">
    <w:name w:val="Intense Reference"/>
    <w:basedOn w:val="a0"/>
    <w:uiPriority w:val="32"/>
    <w:qFormat/>
    <w:rsid w:val="000A01A8"/>
    <w:rPr>
      <w:rFonts w:eastAsia="仿宋_GB2312"/>
      <w:b/>
      <w:bCs/>
      <w:smallCaps/>
      <w:color w:val="4472C4" w:themeColor="accent1"/>
      <w:spacing w:val="5"/>
      <w:sz w:val="32"/>
    </w:rPr>
  </w:style>
  <w:style w:type="character" w:styleId="af2">
    <w:name w:val="Book Title"/>
    <w:basedOn w:val="a0"/>
    <w:uiPriority w:val="33"/>
    <w:qFormat/>
    <w:rsid w:val="000A01A8"/>
    <w:rPr>
      <w:rFonts w:eastAsia="仿宋_GB2312"/>
      <w:b/>
      <w:bCs/>
      <w:i/>
      <w:iCs/>
      <w:spacing w:val="5"/>
      <w:sz w:val="32"/>
    </w:rPr>
  </w:style>
  <w:style w:type="paragraph" w:styleId="af3">
    <w:name w:val="header"/>
    <w:basedOn w:val="a"/>
    <w:link w:val="af4"/>
    <w:uiPriority w:val="99"/>
    <w:unhideWhenUsed/>
    <w:rsid w:val="00A2229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f4">
    <w:name w:val="页眉 字符"/>
    <w:basedOn w:val="a0"/>
    <w:link w:val="af3"/>
    <w:uiPriority w:val="99"/>
    <w:rsid w:val="00A22295"/>
    <w:rPr>
      <w:sz w:val="18"/>
      <w:szCs w:val="18"/>
    </w:rPr>
  </w:style>
  <w:style w:type="paragraph" w:styleId="af5">
    <w:name w:val="footer"/>
    <w:basedOn w:val="a"/>
    <w:link w:val="af6"/>
    <w:uiPriority w:val="99"/>
    <w:unhideWhenUsed/>
    <w:rsid w:val="00A22295"/>
    <w:pPr>
      <w:tabs>
        <w:tab w:val="center" w:pos="4153"/>
        <w:tab w:val="right" w:pos="8306"/>
      </w:tabs>
      <w:snapToGrid w:val="0"/>
      <w:spacing w:line="240" w:lineRule="atLeast"/>
      <w:jc w:val="left"/>
    </w:pPr>
    <w:rPr>
      <w:sz w:val="18"/>
      <w:szCs w:val="18"/>
    </w:rPr>
  </w:style>
  <w:style w:type="character" w:customStyle="1" w:styleId="af6">
    <w:name w:val="页脚 字符"/>
    <w:basedOn w:val="a0"/>
    <w:link w:val="af5"/>
    <w:uiPriority w:val="99"/>
    <w:rsid w:val="00A222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仿宋_GB2312">
      <a:majorFont>
        <a:latin typeface="仿宋_GB2312"/>
        <a:ea typeface="仿宋_GB2312"/>
        <a:cs typeface=""/>
      </a:majorFont>
      <a:minorFont>
        <a:latin typeface="仿宋_GB2312"/>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李艳歌</dc:creator>
  <cp:keywords/>
  <dc:description/>
  <cp:lastModifiedBy>李艳歌</cp:lastModifiedBy>
  <cp:revision>2</cp:revision>
  <dcterms:created xsi:type="dcterms:W3CDTF">2022-05-11T03:40:00Z</dcterms:created>
  <dcterms:modified xsi:type="dcterms:W3CDTF">2022-05-11T03:42:00Z</dcterms:modified>
</cp:coreProperties>
</file>