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103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30"/>
        <w:gridCol w:w="1665"/>
        <w:gridCol w:w="608"/>
        <w:gridCol w:w="1534"/>
        <w:gridCol w:w="1161"/>
        <w:gridCol w:w="2113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开课单位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课程编号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班级名称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教师名称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选课学生通信群形式（QQ/微信群)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F243E"/>
                <w:kern w:val="0"/>
                <w:sz w:val="18"/>
                <w:szCs w:val="18"/>
                <w:lang w:bidi="ar"/>
              </w:rPr>
              <w:t>班级QQ群号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F243E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L101C005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Guidance  Control Technology1班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聂伟荣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、李豪杰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442034044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L101C011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Academic Frontier of Mechanical Engineering1班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王炅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、聂伟荣、黄学功、王新杰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835547552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S101B005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Viscous fluid dynamics1班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邓寒玉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750396504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S101B014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固体推进剂粘弹性力学1班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许进升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776774225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S101B029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武器动态特性测试（含材料动态特性实验、模态测试分析）1班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徐强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、杜忠华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543203811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撞击动力学1班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高光发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905360916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车辆CAE技术1班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578202295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导航定位技术1班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612436384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工业自动化的新兴气动控制技术1班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滕燕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751726160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飞行器设计理论与方法1班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于永军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346234787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System Analysis Elements of Mechatronics1班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488758388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固体火箭发动机工作过程数值仿真1班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463487727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航天器结构与机构1班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334323643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Computer Aided Engineering and its Application1班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871511771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灵巧弹药技术1班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姚文进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、明超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577830894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现代引信系统分析与工程应用1班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李豪杰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、查冰婷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904776871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新概念火炮技术1班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孙全兆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895241504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微机电器件加工技术1班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833205068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自动武器现代设计理论及应用1班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626885881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自动武器新原理1班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周克栋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904622208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质量与可靠性工程1班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904639685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科技论文写作与学术规范1班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824347061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航天器弹道与轨道动力学基础1班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陈丹鹤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795348583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S101C107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火炮智能化技术1班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赖长缨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905975206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S101S002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传感、调理及数据采集综合实践1班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489668377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S101S013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数字化设计制造集成综合实践1班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黄新燕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861557839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W102C002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Academic Writing1班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343107810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S103B015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化工系统工程1班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735319545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B104B005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生物光子学1班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651072508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雷达成像1班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苏卫民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773189721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B104Z002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雷达理论与技术新进展1班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苏卫民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773189721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B104Z005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通信理论与技术新进展1班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曾振平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828319798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B104Z008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信号处理理论与技术新进展1班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宋耀良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685494845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B104Z010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电磁理论进展1班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何姿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571804877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L104B001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Software Radio Technology1班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班恬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774371183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L104C002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Principles of Wireless Communications1班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603923065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S104B003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雷达信号理论1班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872287084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S104B013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光电信号分析与处理1班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王庆宝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567139313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CMOS集成电路与系统设计1班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房红兵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760721842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电子对抗1班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150683688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Fourier Spectrum Analysis of Optical System1班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高万荣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780432101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成像系统噪声理论1班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817476971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现代生物医学显微成像理论及应用1班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高万荣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784183720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红外成像系统1班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隋修宝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819102306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太赫兹理论与技术1班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陈春红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635660226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微波/毫米波工程中的优化设计1班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叶晓东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254534775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真空光电探测与成像技术1班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钱芸生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669071435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空域/时域谱估计技术1班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苏卫民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773189721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S104S003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DSP/FPGA实验1班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李彧晟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726838992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S104S004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光电技术综合实验II1班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路东明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527165002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B106B003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高级系统软件理论与技术1班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738436157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B106C002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Services Computing and Business Process Management（II）1班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230243027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B106Z001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智能科学技术前沿1班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付振勇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220832033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B106Z005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信息安全技术前沿1班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高艳松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730454175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L106C003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Formal Specification and Testing of Software1班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738436157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L106C004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Pattern Recognition Technology1班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纪则轩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492523734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L106C009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Pattern Recognition1班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沈肖波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647738886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S106B001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计算机视觉与图像理解1班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116207601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S106S003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计算机图形/图像技术实践1班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696550219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S106S004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软件建模实践1班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蔡志成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735943512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B107Z009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信息系统与知识管理专题1班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章成志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、李莉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、吴鹏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、赵宇翔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736284451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固定收益证券1班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851280136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MPAcc-2021级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215971138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MPAcc-2021级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215971138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20/21级EMBA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涂忆柳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462063493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MBA-2021级1班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117995932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MBA-2021级2班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722908524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MBA-2021级1班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唐婉虹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117995932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MBA-2021级2班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722908524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20/21级EMBA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462063493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MBA-2020级选修1班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744510837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MBA-2020级选修1班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531058638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MBA-2020级选修2班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661845642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MBA-2020级选修1班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马士斌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204187443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MBA-2020级选修2班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745573697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MBA-2020级选修1班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420150151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MBA-2020级选修2班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朱正萱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748652574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S107M109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MBA-2020级选修2班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朱必祥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335159466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B108C005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高等气体动力学1班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664534305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电子设备热控制理论与技术1班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胡定华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648352544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多相流动与传热1班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240177606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洁净技术与检测1班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钱普华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732417918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热泵技术1班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余延顺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704952483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燃烧污染物控制技术1班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刘冬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767573189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室内环境控制与节能1班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郑佳宜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732848497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发射药燃烧学1班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薛晓春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746183502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现代流动测试技术及应用1班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胡常莉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481974645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湍流导论1班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747054169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S108K002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外弹道学1班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王良明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746865041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W108C001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Modelling of Complex Mechanical Systems1班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750426876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设计艺术与传媒学院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S109B017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设计数据分析与应用1班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135711217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设计艺术与传媒学院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S109C011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新媒体策划与运营1班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张承宇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745013982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设计艺术与传媒学院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S109C013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新闻实务专题研究1班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825117810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设计艺术与传媒学院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S109C021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设计艺术史专题研究1班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722909804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设计艺术与传媒学院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S109C023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用户研究与交互设计1班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孙辛欣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753302089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先进过程控制系统及应用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595877505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现代测量技术与误差分析（控制&amp;电气周末班）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681235963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B104B003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激光物理1班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金成、王清华、潘云香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637512368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B113A002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有限元方法理论基础及应用1班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席英霞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741702402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B113A008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矩阵分析与计算II1班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李宝成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779807834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B113B005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弹塑性动力学1班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丁怀平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宋体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4616837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B113B006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优化现代理论与方法1班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817588368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B113B008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高等弹性力学1班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675255698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B113B010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固体量子理论1班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董召阳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483928428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B113B011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现代电子结构理论1班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花伟杰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126854007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多刚体系统动力学II1班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章定国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618548467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B113Z001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分析与几何学新进展1班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689969961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B113Z008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数学反问题与控制中的数学理论新进展1班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686501430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S113A011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随机数学1班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侯传志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199373487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S113B003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Analysis of Bridge1班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张于晔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543535695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S113B008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Computational Physics1班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696069371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S113B023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偏微分方程现代理论1班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695479683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S113B038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激光技术与应用1班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纪运景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微信群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767745450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X射线衍射学1班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刘凤、曹燕强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106414597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Progress on Modern Statistics1班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吕艳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、刘力维、张正军、陈萍、黄振生、成灵妍、谢建春、赵慧秀、李建军、陈晓燕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747770484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Elliptic Partial Differential  Equations1班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740557318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Operator Algebras1班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姚洪亮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435295103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固体能带理论1班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陆瑞锋、余超、彭裔耕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791573838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Reliability Analysis Theory  its Engineering Application1班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593746518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广义函数与Sobolev空间1班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梁永顺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719954421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地下结构理论及应用1班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597766181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微分算子谱论1班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杨传富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826238268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S113C055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19"/>
                <w:lang w:val="en-US" w:eastAsia="zh-CN" w:bidi="ar"/>
              </w:rPr>
              <w:t>非线性光学</w:t>
            </w:r>
            <w:r>
              <w:rPr>
                <w:rStyle w:val="20"/>
                <w:rFonts w:eastAsia="宋体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陆健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微信群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814070" cy="1400810"/>
                  <wp:effectExtent l="0" t="0" r="5080" b="8890"/>
                  <wp:docPr id="2" name="图片 2" descr="QQ图片2022031620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203162023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结构抗爆设计1班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920936726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衍生证券定价理论1班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934973266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B114A009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高级英语学术写作1班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焦保清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805755227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B114A009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高级英语学术写作2班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焦保清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805755227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B114A009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高级英语学术写作3班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焦保清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805755227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B114A009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高级英语学术写作4班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韩媛媛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775709130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B114A009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高级英语学术写作5班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韩媛媛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232974562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B114A009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高级英语学术写作6班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蔡建宁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589978139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B114A009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高级英语学术写作7班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蔡建宁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776860493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S114B001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笔译工作坊1班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529469775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S114B004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翻译研究导论（全+非全）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811361920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S114B007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论文写作与研讨文学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737044385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S114B007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论文写作与研讨语言学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景晓平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115487008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S114B011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英语专业硕士日语（非全）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施京京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297048437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S114B018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学术写作（日语）1班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赵熠玮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758665071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二语习得1班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774152223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国际商务沟通1班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547409472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美国小说研究1班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汪文君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750955238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商务翻译（非全）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蔡建宁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680533787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商务翻译1班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蔡建宁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454780504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文体与修辞1班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蒲显伟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1038333935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文学翻译1班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752168927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西方文化专题研究1班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韩琦珺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256654539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现当代英美诗歌1班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刘孟妍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732551986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英美戏剧1班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734891990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二外日语1班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291878998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二外日语2班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291768708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二外德语1班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陶玉华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738388384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二外法语1班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胡园园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788608109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二外俄语1班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石雨晴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562448702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语言学实证研究方法1班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717656613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比较文学与世界文学入门1班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970940962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研究方法1班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216343679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日语语义学1班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654777580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域外汉学与典籍日译1班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赵熠玮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759688344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日本翻译文学史1班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陈童君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537684125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实用文书翻译1班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陶思瑜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688758913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媒体报刊翻译1班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757473895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口译实务1班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561814544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外事翻译（非全）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韩媛媛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524385672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s114C043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外事翻译1班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韩媛媛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107576289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材料科学与工程学院/格莱特研究院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S116C002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材料变形理论1班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王经涛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499727196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B119C002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知识产权风险管理1班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董新凯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543533503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S119B005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经济法学2班（非全）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赵鑫鑫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615619294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S119B022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中国法制史2班（非全）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929862107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S119C031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商法学2班（非全）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637194959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瞬态物理国家重点实验室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燃烧、爆炸与爆轰1班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872731031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瞬态物理国家重点实验室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导弹总体与控制系统设计技术1班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易文俊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、熊天红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531072017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瞬态物理国家重点实验室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电磁发射原理及脉冲功率源技术1班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秦涛涛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、杨春霞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576943956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瞬态物理国家重点实验室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高等内弹道学1班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1"/>
                <w:lang w:val="en-US" w:eastAsia="zh-CN" w:bidi="ar"/>
              </w:rPr>
              <w:t>白桥栋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21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21"/>
                <w:lang w:val="en-US" w:eastAsia="zh-CN" w:bidi="ar"/>
              </w:rPr>
              <w:t>、翁春生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796533921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B123A001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中国马克思主义与当代1班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604844363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B123A001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中国马克思主义与当代2班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梁德友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860353164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B123A001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中国马克思主义与当代3班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邓纯余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901493326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B123C004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意识形态教育专题理论研究1班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874454566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B123C005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思想政治教育方法论专题研究1班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朱国芬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687364611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B123C008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政治社会化专题1班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范炜烽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705275776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S123B007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马克思主义中国化专题1班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692231257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S123C029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马克思主义工业化理论专题1班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陈蕴哲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854181636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S123C030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国外马克思主义专题1班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450984813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612" w:bottom="1440" w:left="4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019F1"/>
    <w:rsid w:val="002C5B9B"/>
    <w:rsid w:val="007B1F4A"/>
    <w:rsid w:val="009B3B1E"/>
    <w:rsid w:val="00C82D0F"/>
    <w:rsid w:val="042C5796"/>
    <w:rsid w:val="070D6D9B"/>
    <w:rsid w:val="077766C5"/>
    <w:rsid w:val="12B25DD7"/>
    <w:rsid w:val="15904EF0"/>
    <w:rsid w:val="1C0A7948"/>
    <w:rsid w:val="1C1019F1"/>
    <w:rsid w:val="24E9645D"/>
    <w:rsid w:val="265005E2"/>
    <w:rsid w:val="2AC50511"/>
    <w:rsid w:val="2C54727A"/>
    <w:rsid w:val="32FB0305"/>
    <w:rsid w:val="38A8592E"/>
    <w:rsid w:val="38D9546C"/>
    <w:rsid w:val="3C9B5E92"/>
    <w:rsid w:val="3D98739B"/>
    <w:rsid w:val="4A792BC3"/>
    <w:rsid w:val="4C0E30F7"/>
    <w:rsid w:val="4C1A3C56"/>
    <w:rsid w:val="53B0728B"/>
    <w:rsid w:val="54851D84"/>
    <w:rsid w:val="5A3367F6"/>
    <w:rsid w:val="5FC864CA"/>
    <w:rsid w:val="673E5C26"/>
    <w:rsid w:val="697C222F"/>
    <w:rsid w:val="6CB3729E"/>
    <w:rsid w:val="6F103CF6"/>
    <w:rsid w:val="718C3B8F"/>
    <w:rsid w:val="74AA270A"/>
    <w:rsid w:val="761402B1"/>
    <w:rsid w:val="7F1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2608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26080"/>
      <w:sz w:val="18"/>
      <w:szCs w:val="18"/>
      <w:u w:val="none"/>
    </w:rPr>
  </w:style>
  <w:style w:type="character" w:customStyle="1" w:styleId="8">
    <w:name w:val="font91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2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1">
    <w:name w:val="font1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l-btn-empty"/>
    <w:basedOn w:val="5"/>
    <w:qFormat/>
    <w:uiPriority w:val="0"/>
  </w:style>
  <w:style w:type="character" w:customStyle="1" w:styleId="15">
    <w:name w:val="l-btn-left"/>
    <w:basedOn w:val="5"/>
    <w:qFormat/>
    <w:uiPriority w:val="0"/>
  </w:style>
  <w:style w:type="character" w:customStyle="1" w:styleId="16">
    <w:name w:val="l-btn-left1"/>
    <w:basedOn w:val="5"/>
    <w:qFormat/>
    <w:uiPriority w:val="0"/>
  </w:style>
  <w:style w:type="character" w:customStyle="1" w:styleId="17">
    <w:name w:val="l-btn-text"/>
    <w:basedOn w:val="5"/>
    <w:qFormat/>
    <w:uiPriority w:val="0"/>
    <w:rPr>
      <w:color w:val="000000"/>
    </w:rPr>
  </w:style>
  <w:style w:type="character" w:customStyle="1" w:styleId="18">
    <w:name w:val="l-btn-text1"/>
    <w:basedOn w:val="5"/>
    <w:qFormat/>
    <w:uiPriority w:val="0"/>
    <w:rPr>
      <w:color w:val="8C2371"/>
    </w:rPr>
  </w:style>
  <w:style w:type="character" w:customStyle="1" w:styleId="19">
    <w:name w:val="font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11"/>
    <w:basedOn w:val="5"/>
    <w:qFormat/>
    <w:uiPriority w:val="0"/>
    <w:rPr>
      <w:rFonts w:hint="default" w:ascii="Calibri" w:hAnsi="Calibri" w:cs="Calibri"/>
      <w:color w:val="FF0000"/>
      <w:sz w:val="20"/>
      <w:szCs w:val="20"/>
      <w:u w:val="none"/>
    </w:rPr>
  </w:style>
  <w:style w:type="character" w:customStyle="1" w:styleId="21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19</Pages>
  <Words>4485</Words>
  <Characters>8262</Characters>
  <Lines>162</Lines>
  <Paragraphs>45</Paragraphs>
  <TotalTime>6</TotalTime>
  <ScaleCrop>false</ScaleCrop>
  <LinksUpToDate>false</LinksUpToDate>
  <CharactersWithSpaces>8325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2021-08-31T00:58:00Z</dcterms:created>
  <dc:creator>Administrator</dc:creator>
  <cp:lastModifiedBy>Administrator</cp:lastModifiedBy>
  <dcterms:modified xsi:type="dcterms:W3CDTF">2022-03-17T03:42:44Z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8700BFEC88E245BF84D1B2E1A339D515</vt:lpwstr>
  </property>
</Properties>
</file>